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eastAsia="宋体" w:cs="宋体"/>
          <w:b/>
          <w:bCs/>
          <w:spacing w:val="-20"/>
          <w:sz w:val="36"/>
          <w:szCs w:val="36"/>
        </w:rPr>
      </w:pPr>
      <w:r>
        <w:rPr>
          <w:rFonts w:hint="eastAsia" w:ascii="宋体" w:hAnsi="宋体" w:eastAsia="宋体" w:cs="宋体"/>
          <w:b/>
          <w:bCs/>
          <w:spacing w:val="-20"/>
          <w:sz w:val="36"/>
          <w:szCs w:val="36"/>
        </w:rPr>
        <w:t>附件：</w:t>
      </w:r>
    </w:p>
    <w:p>
      <w:pPr>
        <w:spacing w:line="360" w:lineRule="auto"/>
        <w:jc w:val="both"/>
        <w:rPr>
          <w:rFonts w:hint="eastAsia" w:asciiTheme="minorEastAsia" w:hAnsiTheme="minorEastAsia" w:eastAsiaTheme="minorEastAsia" w:cstheme="minorEastAsia"/>
          <w:b/>
          <w:bCs/>
          <w:spacing w:val="-20"/>
          <w:sz w:val="72"/>
          <w:szCs w:val="72"/>
        </w:rPr>
      </w:pPr>
    </w:p>
    <w:p>
      <w:pPr>
        <w:spacing w:line="360" w:lineRule="auto"/>
        <w:jc w:val="center"/>
        <w:rPr>
          <w:rFonts w:hint="eastAsia" w:asciiTheme="minorEastAsia" w:hAnsiTheme="minorEastAsia" w:eastAsiaTheme="minorEastAsia" w:cstheme="minorEastAsia"/>
          <w:b/>
          <w:bCs/>
          <w:spacing w:val="-20"/>
          <w:sz w:val="72"/>
          <w:szCs w:val="72"/>
        </w:rPr>
      </w:pPr>
      <w:r>
        <w:rPr>
          <w:rFonts w:hint="eastAsia" w:asciiTheme="minorEastAsia" w:hAnsiTheme="minorEastAsia" w:eastAsiaTheme="minorEastAsia" w:cstheme="minorEastAsia"/>
          <w:b/>
          <w:bCs/>
          <w:spacing w:val="-20"/>
          <w:sz w:val="72"/>
          <w:szCs w:val="72"/>
        </w:rPr>
        <w:t>响 应 文 件</w:t>
      </w:r>
    </w:p>
    <w:p>
      <w:pPr>
        <w:pStyle w:val="2"/>
        <w:rPr>
          <w:rFonts w:hint="eastAsia" w:asciiTheme="minorEastAsia" w:hAnsiTheme="minorEastAsia" w:eastAsiaTheme="minorEastAsia" w:cstheme="minorEastAsia"/>
          <w:b/>
          <w:bCs/>
          <w:spacing w:val="-20"/>
          <w:sz w:val="72"/>
          <w:szCs w:val="72"/>
        </w:rPr>
      </w:pPr>
    </w:p>
    <w:p>
      <w:pPr>
        <w:spacing w:line="360" w:lineRule="auto"/>
        <w:jc w:val="both"/>
        <w:rPr>
          <w:rFonts w:hint="eastAsia" w:ascii="宋体" w:hAnsi="宋体" w:eastAsia="宋体" w:cs="宋体"/>
          <w:b/>
          <w:bCs/>
          <w:spacing w:val="0"/>
          <w:sz w:val="36"/>
          <w:szCs w:val="36"/>
          <w:lang w:val="en-US" w:eastAsia="zh-CN"/>
        </w:rPr>
      </w:pPr>
      <w:r>
        <w:rPr>
          <w:rFonts w:hint="eastAsia" w:asciiTheme="minorEastAsia" w:hAnsiTheme="minorEastAsia" w:eastAsiaTheme="minorEastAsia" w:cstheme="minorEastAsia"/>
          <w:b/>
          <w:bCs/>
          <w:spacing w:val="-20"/>
          <w:sz w:val="36"/>
          <w:szCs w:val="36"/>
          <w:lang w:val="en-US" w:eastAsia="zh-CN"/>
        </w:rPr>
        <w:t>项目编号</w:t>
      </w:r>
      <w:r>
        <w:rPr>
          <w:rFonts w:hint="eastAsia" w:asciiTheme="minorEastAsia" w:hAnsiTheme="minorEastAsia" w:cstheme="minorEastAsia"/>
          <w:b/>
          <w:bCs/>
          <w:spacing w:val="-20"/>
          <w:sz w:val="36"/>
          <w:szCs w:val="36"/>
          <w:lang w:val="en-US" w:eastAsia="zh-CN"/>
        </w:rPr>
        <w:t>：</w:t>
      </w:r>
      <w:r>
        <w:rPr>
          <w:rFonts w:hint="eastAsia" w:ascii="宋体" w:hAnsi="宋体" w:eastAsia="宋体" w:cs="宋体"/>
          <w:b/>
          <w:bCs/>
          <w:spacing w:val="0"/>
          <w:sz w:val="36"/>
          <w:szCs w:val="36"/>
          <w:lang w:val="en-US" w:eastAsia="zh-CN"/>
        </w:rPr>
        <w:t>JSCNLYG-CG2025-1103</w:t>
      </w:r>
    </w:p>
    <w:p>
      <w:pPr>
        <w:pStyle w:val="2"/>
        <w:rPr>
          <w:rFonts w:hint="eastAsia"/>
          <w:lang w:val="en-US" w:eastAsia="zh-CN"/>
        </w:rPr>
      </w:pPr>
    </w:p>
    <w:p>
      <w:pPr>
        <w:spacing w:line="360" w:lineRule="auto"/>
        <w:jc w:val="both"/>
        <w:rPr>
          <w:rFonts w:hint="eastAsia" w:asciiTheme="minorEastAsia" w:hAnsiTheme="minorEastAsia" w:eastAsiaTheme="minorEastAsia" w:cstheme="minorEastAsia"/>
          <w:b/>
          <w:bCs/>
          <w:spacing w:val="-20"/>
          <w:sz w:val="36"/>
          <w:szCs w:val="36"/>
        </w:rPr>
      </w:pPr>
      <w:r>
        <w:rPr>
          <w:rFonts w:hint="eastAsia" w:asciiTheme="minorEastAsia" w:hAnsiTheme="minorEastAsia" w:eastAsiaTheme="minorEastAsia" w:cstheme="minorEastAsia"/>
          <w:b/>
          <w:bCs/>
          <w:spacing w:val="-20"/>
          <w:sz w:val="36"/>
          <w:szCs w:val="36"/>
        </w:rPr>
        <w:t>项目名称：江苏有线连云港分公司数字电视多画面监测系统</w:t>
      </w:r>
    </w:p>
    <w:p>
      <w:pPr>
        <w:spacing w:line="360" w:lineRule="auto"/>
        <w:jc w:val="center"/>
        <w:rPr>
          <w:rFonts w:hint="eastAsia" w:asciiTheme="minorEastAsia" w:hAnsiTheme="minorEastAsia" w:eastAsiaTheme="minorEastAsia" w:cstheme="minorEastAsia"/>
          <w:b/>
          <w:bCs/>
          <w:spacing w:val="-20"/>
          <w:sz w:val="36"/>
          <w:szCs w:val="36"/>
        </w:rPr>
      </w:pPr>
    </w:p>
    <w:p>
      <w:pPr>
        <w:spacing w:line="360" w:lineRule="auto"/>
        <w:jc w:val="center"/>
        <w:rPr>
          <w:rFonts w:hint="eastAsia" w:asciiTheme="minorEastAsia" w:hAnsiTheme="minorEastAsia" w:eastAsiaTheme="minorEastAsia" w:cstheme="minorEastAsia"/>
          <w:b/>
          <w:bCs/>
          <w:spacing w:val="-20"/>
          <w:sz w:val="36"/>
          <w:szCs w:val="36"/>
        </w:rPr>
      </w:pPr>
    </w:p>
    <w:p>
      <w:pPr>
        <w:spacing w:line="360" w:lineRule="auto"/>
        <w:jc w:val="both"/>
        <w:rPr>
          <w:rFonts w:hint="eastAsia" w:asciiTheme="minorEastAsia" w:hAnsiTheme="minorEastAsia" w:eastAsiaTheme="minorEastAsia" w:cstheme="minorEastAsia"/>
          <w:b/>
          <w:bCs/>
          <w:spacing w:val="-20"/>
          <w:sz w:val="36"/>
          <w:szCs w:val="36"/>
        </w:rPr>
      </w:pPr>
      <w:r>
        <w:rPr>
          <w:rFonts w:hint="eastAsia" w:asciiTheme="minorEastAsia" w:hAnsiTheme="minorEastAsia" w:eastAsiaTheme="minorEastAsia" w:cstheme="minorEastAsia"/>
          <w:b/>
          <w:bCs/>
          <w:spacing w:val="-20"/>
          <w:sz w:val="36"/>
          <w:szCs w:val="36"/>
        </w:rPr>
        <w:t xml:space="preserve">供应商： </w:t>
      </w:r>
    </w:p>
    <w:p>
      <w:pPr>
        <w:spacing w:line="360" w:lineRule="auto"/>
        <w:jc w:val="center"/>
        <w:rPr>
          <w:rFonts w:hint="eastAsia" w:asciiTheme="minorEastAsia" w:hAnsiTheme="minorEastAsia" w:eastAsiaTheme="minorEastAsia" w:cstheme="minorEastAsia"/>
          <w:b/>
          <w:bCs/>
          <w:spacing w:val="-20"/>
          <w:sz w:val="36"/>
          <w:szCs w:val="36"/>
        </w:rPr>
      </w:pPr>
    </w:p>
    <w:p>
      <w:pPr>
        <w:spacing w:line="360" w:lineRule="auto"/>
        <w:jc w:val="both"/>
        <w:rPr>
          <w:rFonts w:hint="eastAsia" w:asciiTheme="minorEastAsia" w:hAnsiTheme="minorEastAsia" w:eastAsiaTheme="minorEastAsia" w:cstheme="minorEastAsia"/>
          <w:b/>
          <w:bCs/>
          <w:spacing w:val="-20"/>
          <w:sz w:val="36"/>
          <w:szCs w:val="36"/>
        </w:rPr>
      </w:pPr>
      <w:r>
        <w:rPr>
          <w:rFonts w:hint="eastAsia" w:asciiTheme="minorEastAsia" w:hAnsiTheme="minorEastAsia" w:eastAsiaTheme="minorEastAsia" w:cstheme="minorEastAsia"/>
          <w:b/>
          <w:bCs/>
          <w:spacing w:val="-20"/>
          <w:sz w:val="36"/>
          <w:szCs w:val="36"/>
        </w:rPr>
        <w:t>授权代表（联系人）：</w:t>
      </w:r>
    </w:p>
    <w:p>
      <w:pPr>
        <w:spacing w:line="360" w:lineRule="auto"/>
        <w:jc w:val="center"/>
        <w:rPr>
          <w:rFonts w:hint="eastAsia" w:asciiTheme="minorEastAsia" w:hAnsiTheme="minorEastAsia" w:eastAsiaTheme="minorEastAsia" w:cstheme="minorEastAsia"/>
          <w:b/>
          <w:bCs/>
          <w:spacing w:val="-20"/>
          <w:sz w:val="36"/>
          <w:szCs w:val="36"/>
        </w:rPr>
      </w:pPr>
    </w:p>
    <w:p>
      <w:pPr>
        <w:spacing w:line="360" w:lineRule="auto"/>
        <w:jc w:val="both"/>
        <w:rPr>
          <w:rFonts w:hint="eastAsia" w:asciiTheme="minorEastAsia" w:hAnsiTheme="minorEastAsia" w:eastAsiaTheme="minorEastAsia" w:cstheme="minorEastAsia"/>
          <w:b/>
          <w:bCs/>
          <w:spacing w:val="-20"/>
          <w:sz w:val="36"/>
          <w:szCs w:val="36"/>
        </w:rPr>
      </w:pPr>
      <w:r>
        <w:rPr>
          <w:rFonts w:hint="eastAsia" w:asciiTheme="minorEastAsia" w:hAnsiTheme="minorEastAsia" w:eastAsiaTheme="minorEastAsia" w:cstheme="minorEastAsia"/>
          <w:b/>
          <w:bCs/>
          <w:spacing w:val="-20"/>
          <w:sz w:val="36"/>
          <w:szCs w:val="36"/>
        </w:rPr>
        <w:t xml:space="preserve">联系电话：   </w:t>
      </w:r>
    </w:p>
    <w:p>
      <w:pPr>
        <w:spacing w:line="288" w:lineRule="auto"/>
        <w:ind w:left="3614" w:hanging="3614" w:hangingChars="1000"/>
        <w:jc w:val="left"/>
        <w:rPr>
          <w:rFonts w:hint="eastAsia" w:asciiTheme="minorEastAsia" w:hAnsiTheme="minorEastAsia" w:eastAsiaTheme="minorEastAsia" w:cstheme="minorEastAsia"/>
          <w:b/>
          <w:bCs/>
          <w:sz w:val="36"/>
          <w:szCs w:val="36"/>
          <w:highlight w:val="none"/>
        </w:rPr>
      </w:pPr>
    </w:p>
    <w:p>
      <w:pPr>
        <w:spacing w:line="288" w:lineRule="auto"/>
        <w:ind w:left="3614" w:hanging="3614" w:hangingChars="1000"/>
        <w:jc w:val="left"/>
        <w:rPr>
          <w:rFonts w:hint="default" w:ascii="Times New Roman" w:hAnsi="Times New Roman" w:cs="Times New Roman" w:eastAsiaTheme="minorEastAsia"/>
          <w:b/>
          <w:bCs/>
          <w:sz w:val="36"/>
          <w:szCs w:val="36"/>
          <w:highlight w:val="none"/>
        </w:rPr>
      </w:pPr>
      <w:r>
        <w:rPr>
          <w:rFonts w:hint="eastAsia" w:asciiTheme="minorEastAsia" w:hAnsiTheme="minorEastAsia" w:eastAsiaTheme="minorEastAsia" w:cstheme="minorEastAsia"/>
          <w:b/>
          <w:bCs/>
          <w:sz w:val="36"/>
          <w:szCs w:val="36"/>
          <w:highlight w:val="none"/>
        </w:rPr>
        <w:t>日   期：</w:t>
      </w:r>
      <w:r>
        <w:rPr>
          <w:rFonts w:hint="default" w:ascii="Times New Roman" w:hAnsi="Times New Roman" w:cs="Times New Roman" w:eastAsiaTheme="minorEastAsia"/>
          <w:b/>
          <w:bCs/>
          <w:sz w:val="36"/>
          <w:szCs w:val="36"/>
          <w:highlight w:val="none"/>
        </w:rPr>
        <w:t xml:space="preserve"> 2025年  月   日</w:t>
      </w:r>
    </w:p>
    <w:p>
      <w:pPr>
        <w:spacing w:line="288" w:lineRule="auto"/>
        <w:jc w:val="left"/>
        <w:rPr>
          <w:rFonts w:hint="eastAsia" w:asciiTheme="minorEastAsia" w:hAnsiTheme="minorEastAsia" w:eastAsiaTheme="minorEastAsia" w:cstheme="minorEastAsia"/>
          <w:b w:val="0"/>
          <w:bCs w:val="0"/>
          <w:sz w:val="28"/>
          <w:szCs w:val="28"/>
          <w:highlight w:val="none"/>
        </w:rPr>
      </w:pPr>
    </w:p>
    <w:p>
      <w:pPr>
        <w:spacing w:line="288" w:lineRule="auto"/>
        <w:jc w:val="left"/>
        <w:rPr>
          <w:rFonts w:hint="eastAsia" w:asciiTheme="minorEastAsia" w:hAnsiTheme="minorEastAsia" w:eastAsiaTheme="minorEastAsia" w:cstheme="minorEastAsia"/>
          <w:b w:val="0"/>
          <w:bCs w:val="0"/>
          <w:sz w:val="28"/>
          <w:szCs w:val="28"/>
          <w:highlight w:val="none"/>
        </w:rPr>
      </w:pPr>
    </w:p>
    <w:p>
      <w:pPr>
        <w:spacing w:line="288" w:lineRule="auto"/>
        <w:jc w:val="left"/>
        <w:rPr>
          <w:rFonts w:hint="eastAsia" w:asciiTheme="minorEastAsia" w:hAnsiTheme="minorEastAsia" w:eastAsiaTheme="minorEastAsia" w:cstheme="minorEastAsia"/>
          <w:b w:val="0"/>
          <w:bCs w:val="0"/>
          <w:sz w:val="28"/>
          <w:szCs w:val="28"/>
          <w:highlight w:val="none"/>
        </w:rPr>
      </w:pPr>
    </w:p>
    <w:p>
      <w:pPr>
        <w:spacing w:line="288" w:lineRule="auto"/>
        <w:jc w:val="center"/>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报 价 函</w:t>
      </w:r>
    </w:p>
    <w:p>
      <w:pPr>
        <w:spacing w:line="288" w:lineRule="auto"/>
        <w:rPr>
          <w:rFonts w:hint="eastAsia" w:asciiTheme="minorEastAsia" w:hAnsiTheme="minorEastAsia" w:eastAsiaTheme="minorEastAsia" w:cstheme="minorEastAsia"/>
          <w:b w:val="0"/>
          <w:bCs w:val="0"/>
          <w:sz w:val="28"/>
          <w:szCs w:val="28"/>
          <w:highlight w:val="none"/>
        </w:rPr>
      </w:pPr>
    </w:p>
    <w:p>
      <w:pPr>
        <w:spacing w:line="288" w:lineRule="auto"/>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江苏省广电有线信息网络股份有限公司连云港分公司：</w:t>
      </w:r>
    </w:p>
    <w:p>
      <w:pPr>
        <w:widowControl/>
        <w:shd w:val="clear" w:color="auto" w:fill="FFFFFF"/>
        <w:spacing w:line="288" w:lineRule="auto"/>
        <w:ind w:firstLine="480"/>
        <w:jc w:val="left"/>
        <w:rPr>
          <w:rFonts w:hint="eastAsia" w:asciiTheme="minorEastAsia" w:hAnsiTheme="minorEastAsia" w:eastAsiaTheme="minorEastAsia" w:cstheme="minorEastAsia"/>
          <w:b w:val="0"/>
          <w:bCs w:val="0"/>
          <w:kern w:val="0"/>
          <w:sz w:val="28"/>
          <w:szCs w:val="28"/>
          <w:highlight w:val="none"/>
        </w:rPr>
      </w:pPr>
      <w:r>
        <w:rPr>
          <w:rFonts w:hint="eastAsia" w:asciiTheme="minorEastAsia" w:hAnsiTheme="minorEastAsia" w:eastAsiaTheme="minorEastAsia" w:cstheme="minorEastAsia"/>
          <w:b w:val="0"/>
          <w:bCs w:val="0"/>
          <w:sz w:val="28"/>
          <w:szCs w:val="28"/>
          <w:highlight w:val="none"/>
        </w:rPr>
        <w:t>我方已仔细研究了贵公司“JSCNLYG-CG2025-</w:t>
      </w:r>
      <w:r>
        <w:rPr>
          <w:rFonts w:hint="default" w:asciiTheme="minorEastAsia" w:hAnsiTheme="minorEastAsia" w:cstheme="minorEastAsia"/>
          <w:b w:val="0"/>
          <w:bCs w:val="0"/>
          <w:sz w:val="28"/>
          <w:szCs w:val="28"/>
          <w:highlight w:val="none"/>
          <w:lang w:val="en-US"/>
        </w:rPr>
        <w:t>1103</w:t>
      </w:r>
      <w:r>
        <w:rPr>
          <w:rFonts w:hint="eastAsia" w:asciiTheme="minorEastAsia" w:hAnsiTheme="minorEastAsia" w:eastAsiaTheme="minorEastAsia" w:cstheme="minorEastAsia"/>
          <w:b w:val="0"/>
          <w:bCs w:val="0"/>
          <w:color w:val="auto"/>
          <w:kern w:val="0"/>
          <w:sz w:val="28"/>
          <w:szCs w:val="28"/>
          <w:highlight w:val="none"/>
        </w:rPr>
        <w:t xml:space="preserve">” </w:t>
      </w:r>
      <w:r>
        <w:rPr>
          <w:rFonts w:hint="eastAsia" w:asciiTheme="minorEastAsia" w:hAnsiTheme="minorEastAsia" w:eastAsiaTheme="minorEastAsia" w:cstheme="minorEastAsia"/>
          <w:b w:val="0"/>
          <w:bCs w:val="0"/>
          <w:kern w:val="0"/>
          <w:sz w:val="28"/>
          <w:szCs w:val="28"/>
          <w:highlight w:val="none"/>
        </w:rPr>
        <w:t>数字电视节目多画面监测系统询价</w:t>
      </w:r>
      <w:r>
        <w:rPr>
          <w:rFonts w:hint="eastAsia" w:asciiTheme="minorEastAsia" w:hAnsiTheme="minorEastAsia" w:eastAsiaTheme="minorEastAsia" w:cstheme="minorEastAsia"/>
          <w:b w:val="0"/>
          <w:bCs w:val="0"/>
          <w:sz w:val="28"/>
          <w:szCs w:val="28"/>
          <w:highlight w:val="none"/>
        </w:rPr>
        <w:t>公告，我方愿意以：人民币</w:t>
      </w:r>
      <w:r>
        <w:rPr>
          <w:rFonts w:hint="eastAsia" w:asciiTheme="minorEastAsia" w:hAnsiTheme="minorEastAsia" w:eastAsiaTheme="minorEastAsia" w:cstheme="minorEastAsia"/>
          <w:b w:val="0"/>
          <w:bCs w:val="0"/>
          <w:sz w:val="28"/>
          <w:szCs w:val="28"/>
          <w:highlight w:val="none"/>
          <w:u w:val="single"/>
        </w:rPr>
        <w:t xml:space="preserve">大写           </w:t>
      </w:r>
      <w:r>
        <w:rPr>
          <w:rFonts w:hint="eastAsia" w:asciiTheme="minorEastAsia" w:hAnsiTheme="minorEastAsia" w:eastAsiaTheme="minorEastAsia" w:cstheme="minorEastAsia"/>
          <w:b w:val="0"/>
          <w:bCs w:val="0"/>
          <w:sz w:val="28"/>
          <w:szCs w:val="28"/>
          <w:highlight w:val="none"/>
        </w:rPr>
        <w:t>（￥：   ）的报价，在工期</w:t>
      </w:r>
      <w:r>
        <w:rPr>
          <w:rFonts w:hint="eastAsia" w:asciiTheme="minorEastAsia" w:hAnsiTheme="minorEastAsia" w:eastAsiaTheme="minorEastAsia" w:cstheme="minorEastAsia"/>
          <w:b w:val="0"/>
          <w:bCs w:val="0"/>
          <w:sz w:val="28"/>
          <w:szCs w:val="28"/>
          <w:highlight w:val="none"/>
          <w:u w:val="single"/>
        </w:rPr>
        <w:t xml:space="preserve">   </w:t>
      </w:r>
      <w:r>
        <w:rPr>
          <w:rFonts w:hint="eastAsia" w:asciiTheme="minorEastAsia" w:hAnsiTheme="minorEastAsia" w:eastAsiaTheme="minorEastAsia" w:cstheme="minorEastAsia"/>
          <w:b w:val="0"/>
          <w:bCs w:val="0"/>
          <w:sz w:val="28"/>
          <w:szCs w:val="28"/>
          <w:highlight w:val="none"/>
        </w:rPr>
        <w:t>个日历日内，完成贵公司所采购的</w:t>
      </w:r>
      <w:r>
        <w:rPr>
          <w:rFonts w:hint="eastAsia" w:asciiTheme="minorEastAsia" w:hAnsiTheme="minorEastAsia" w:eastAsiaTheme="minorEastAsia" w:cstheme="minorEastAsia"/>
          <w:b w:val="0"/>
          <w:bCs w:val="0"/>
          <w:kern w:val="0"/>
          <w:sz w:val="28"/>
          <w:szCs w:val="28"/>
          <w:highlight w:val="none"/>
        </w:rPr>
        <w:t>多画面监测系统软硬件、安装调试及后续售后服务</w:t>
      </w:r>
      <w:r>
        <w:rPr>
          <w:rFonts w:hint="eastAsia" w:asciiTheme="minorEastAsia" w:hAnsiTheme="minorEastAsia" w:eastAsiaTheme="minorEastAsia" w:cstheme="minorEastAsia"/>
          <w:b w:val="0"/>
          <w:bCs w:val="0"/>
          <w:sz w:val="28"/>
          <w:szCs w:val="28"/>
          <w:highlight w:val="none"/>
        </w:rPr>
        <w:t>，详细配置及单价等见下表：</w:t>
      </w:r>
    </w:p>
    <w:p>
      <w:pPr>
        <w:spacing w:line="288" w:lineRule="auto"/>
        <w:ind w:firstLine="560" w:firstLineChars="200"/>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报价：</w:t>
      </w:r>
    </w:p>
    <w:tbl>
      <w:tblPr>
        <w:tblStyle w:val="3"/>
        <w:tblW w:w="4916" w:type="pct"/>
        <w:tblInd w:w="0" w:type="dxa"/>
        <w:tblLayout w:type="fixed"/>
        <w:tblCellMar>
          <w:top w:w="0" w:type="dxa"/>
          <w:left w:w="108" w:type="dxa"/>
          <w:bottom w:w="0" w:type="dxa"/>
          <w:right w:w="108" w:type="dxa"/>
        </w:tblCellMar>
      </w:tblPr>
      <w:tblGrid>
        <w:gridCol w:w="710"/>
        <w:gridCol w:w="1045"/>
        <w:gridCol w:w="1720"/>
        <w:gridCol w:w="933"/>
        <w:gridCol w:w="898"/>
        <w:gridCol w:w="1014"/>
        <w:gridCol w:w="870"/>
        <w:gridCol w:w="1190"/>
      </w:tblGrid>
      <w:tr>
        <w:tblPrEx>
          <w:tblCellMar>
            <w:top w:w="0" w:type="dxa"/>
            <w:left w:w="108" w:type="dxa"/>
            <w:bottom w:w="0" w:type="dxa"/>
            <w:right w:w="108" w:type="dxa"/>
          </w:tblCellMar>
        </w:tblPrEx>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r>
              <w:rPr>
                <w:rFonts w:hint="eastAsia" w:asciiTheme="minorEastAsia" w:hAnsiTheme="minorEastAsia" w:eastAsiaTheme="minorEastAsia" w:cstheme="minorEastAsia"/>
                <w:b w:val="0"/>
                <w:bCs w:val="0"/>
                <w:kern w:val="0"/>
                <w:sz w:val="28"/>
                <w:szCs w:val="28"/>
                <w:highlight w:val="none"/>
              </w:rPr>
              <w:t>序号</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r>
              <w:rPr>
                <w:rFonts w:hint="eastAsia" w:asciiTheme="minorEastAsia" w:hAnsiTheme="minorEastAsia" w:eastAsiaTheme="minorEastAsia" w:cstheme="minorEastAsia"/>
                <w:b w:val="0"/>
                <w:bCs w:val="0"/>
                <w:kern w:val="0"/>
                <w:sz w:val="28"/>
                <w:szCs w:val="28"/>
                <w:highlight w:val="none"/>
              </w:rPr>
              <w:t>类别</w:t>
            </w:r>
          </w:p>
        </w:tc>
        <w:tc>
          <w:tcPr>
            <w:tcW w:w="1026"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r>
              <w:rPr>
                <w:rFonts w:hint="eastAsia" w:asciiTheme="minorEastAsia" w:hAnsiTheme="minorEastAsia" w:eastAsiaTheme="minorEastAsia" w:cstheme="minorEastAsia"/>
                <w:b w:val="0"/>
                <w:bCs w:val="0"/>
                <w:kern w:val="0"/>
                <w:sz w:val="28"/>
                <w:szCs w:val="28"/>
                <w:highlight w:val="none"/>
              </w:rPr>
              <w:t>品牌及型号</w:t>
            </w:r>
          </w:p>
        </w:tc>
        <w:tc>
          <w:tcPr>
            <w:tcW w:w="556"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r>
              <w:rPr>
                <w:rFonts w:hint="eastAsia" w:asciiTheme="minorEastAsia" w:hAnsiTheme="minorEastAsia" w:eastAsiaTheme="minorEastAsia" w:cstheme="minorEastAsia"/>
                <w:b w:val="0"/>
                <w:bCs w:val="0"/>
                <w:kern w:val="0"/>
                <w:sz w:val="28"/>
                <w:szCs w:val="28"/>
                <w:highlight w:val="none"/>
              </w:rPr>
              <w:t>数量</w:t>
            </w:r>
          </w:p>
        </w:tc>
        <w:tc>
          <w:tcPr>
            <w:tcW w:w="535"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r>
              <w:rPr>
                <w:rFonts w:hint="eastAsia" w:asciiTheme="minorEastAsia" w:hAnsiTheme="minorEastAsia" w:eastAsiaTheme="minorEastAsia" w:cstheme="minorEastAsia"/>
                <w:b w:val="0"/>
                <w:bCs w:val="0"/>
                <w:kern w:val="0"/>
                <w:sz w:val="28"/>
                <w:szCs w:val="28"/>
                <w:highlight w:val="none"/>
              </w:rPr>
              <w:t>单价</w:t>
            </w:r>
          </w:p>
        </w:tc>
        <w:tc>
          <w:tcPr>
            <w:tcW w:w="605"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r>
              <w:rPr>
                <w:rFonts w:hint="eastAsia" w:asciiTheme="minorEastAsia" w:hAnsiTheme="minorEastAsia" w:eastAsiaTheme="minorEastAsia" w:cstheme="minorEastAsia"/>
                <w:b w:val="0"/>
                <w:bCs w:val="0"/>
                <w:kern w:val="0"/>
                <w:sz w:val="28"/>
                <w:szCs w:val="28"/>
                <w:highlight w:val="none"/>
              </w:rPr>
              <w:t>合计</w:t>
            </w:r>
          </w:p>
        </w:tc>
        <w:tc>
          <w:tcPr>
            <w:tcW w:w="519"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r>
              <w:rPr>
                <w:rFonts w:hint="eastAsia" w:asciiTheme="minorEastAsia" w:hAnsiTheme="minorEastAsia" w:eastAsiaTheme="minorEastAsia" w:cstheme="minorEastAsia"/>
                <w:b w:val="0"/>
                <w:bCs w:val="0"/>
                <w:kern w:val="0"/>
                <w:sz w:val="28"/>
                <w:szCs w:val="28"/>
                <w:highlight w:val="none"/>
              </w:rPr>
              <w:t>质保期</w:t>
            </w:r>
          </w:p>
        </w:tc>
        <w:tc>
          <w:tcPr>
            <w:tcW w:w="710"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r>
              <w:rPr>
                <w:rFonts w:hint="eastAsia" w:asciiTheme="minorEastAsia" w:hAnsiTheme="minorEastAsia" w:eastAsiaTheme="minorEastAsia" w:cstheme="minorEastAsia"/>
                <w:b w:val="0"/>
                <w:bCs w:val="0"/>
                <w:kern w:val="0"/>
                <w:sz w:val="28"/>
                <w:szCs w:val="28"/>
                <w:highlight w:val="none"/>
              </w:rPr>
              <w:t>备注/说明</w:t>
            </w:r>
          </w:p>
        </w:tc>
      </w:tr>
      <w:tr>
        <w:tblPrEx>
          <w:tblCellMar>
            <w:top w:w="0" w:type="dxa"/>
            <w:left w:w="108" w:type="dxa"/>
            <w:bottom w:w="0" w:type="dxa"/>
            <w:right w:w="108" w:type="dxa"/>
          </w:tblCellMar>
        </w:tblPrEx>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r>
              <w:rPr>
                <w:rFonts w:hint="eastAsia" w:asciiTheme="minorEastAsia" w:hAnsiTheme="minorEastAsia" w:eastAsiaTheme="minorEastAsia" w:cstheme="minorEastAsia"/>
                <w:b w:val="0"/>
                <w:bCs w:val="0"/>
                <w:kern w:val="0"/>
                <w:sz w:val="28"/>
                <w:szCs w:val="28"/>
                <w:highlight w:val="none"/>
              </w:rPr>
              <w:t>1</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p>
        </w:tc>
        <w:tc>
          <w:tcPr>
            <w:tcW w:w="1026"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p>
        </w:tc>
        <w:tc>
          <w:tcPr>
            <w:tcW w:w="556"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p>
        </w:tc>
        <w:tc>
          <w:tcPr>
            <w:tcW w:w="535" w:type="pct"/>
            <w:tcBorders>
              <w:top w:val="nil"/>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p>
        </w:tc>
        <w:tc>
          <w:tcPr>
            <w:tcW w:w="519"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p>
        </w:tc>
      </w:tr>
      <w:tr>
        <w:tblPrEx>
          <w:tblCellMar>
            <w:top w:w="0" w:type="dxa"/>
            <w:left w:w="108" w:type="dxa"/>
            <w:bottom w:w="0" w:type="dxa"/>
            <w:right w:w="108" w:type="dxa"/>
          </w:tblCellMar>
        </w:tblPrEx>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r>
              <w:rPr>
                <w:rFonts w:hint="eastAsia" w:asciiTheme="minorEastAsia" w:hAnsiTheme="minorEastAsia" w:eastAsiaTheme="minorEastAsia" w:cstheme="minorEastAsia"/>
                <w:b w:val="0"/>
                <w:bCs w:val="0"/>
                <w:kern w:val="0"/>
                <w:sz w:val="28"/>
                <w:szCs w:val="28"/>
                <w:highlight w:val="none"/>
              </w:rPr>
              <w:t>2</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p>
        </w:tc>
        <w:tc>
          <w:tcPr>
            <w:tcW w:w="1026"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p>
        </w:tc>
        <w:tc>
          <w:tcPr>
            <w:tcW w:w="556"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p>
        </w:tc>
        <w:tc>
          <w:tcPr>
            <w:tcW w:w="535" w:type="pct"/>
            <w:tcBorders>
              <w:top w:val="nil"/>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p>
        </w:tc>
        <w:tc>
          <w:tcPr>
            <w:tcW w:w="519"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p>
        </w:tc>
      </w:tr>
      <w:tr>
        <w:tblPrEx>
          <w:tblCellMar>
            <w:top w:w="0" w:type="dxa"/>
            <w:left w:w="108" w:type="dxa"/>
            <w:bottom w:w="0" w:type="dxa"/>
            <w:right w:w="108" w:type="dxa"/>
          </w:tblCellMar>
        </w:tblPrEx>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r>
              <w:rPr>
                <w:rFonts w:hint="default" w:asciiTheme="minorEastAsia" w:hAnsiTheme="minorEastAsia" w:cstheme="minorEastAsia"/>
                <w:b w:val="0"/>
                <w:bCs w:val="0"/>
                <w:kern w:val="0"/>
                <w:sz w:val="28"/>
                <w:szCs w:val="28"/>
                <w:highlight w:val="none"/>
                <w:lang w:val="en-US"/>
              </w:rPr>
              <w:t>3</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p>
        </w:tc>
        <w:tc>
          <w:tcPr>
            <w:tcW w:w="1026"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p>
        </w:tc>
        <w:tc>
          <w:tcPr>
            <w:tcW w:w="556"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p>
        </w:tc>
        <w:tc>
          <w:tcPr>
            <w:tcW w:w="535" w:type="pct"/>
            <w:tcBorders>
              <w:top w:val="nil"/>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p>
        </w:tc>
        <w:tc>
          <w:tcPr>
            <w:tcW w:w="519"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p>
        </w:tc>
      </w:tr>
      <w:tr>
        <w:tblPrEx>
          <w:tblCellMar>
            <w:top w:w="0" w:type="dxa"/>
            <w:left w:w="108" w:type="dxa"/>
            <w:bottom w:w="0" w:type="dxa"/>
            <w:right w:w="108" w:type="dxa"/>
          </w:tblCellMar>
        </w:tblPrEx>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p>
        </w:tc>
        <w:tc>
          <w:tcPr>
            <w:tcW w:w="623"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r>
              <w:rPr>
                <w:rFonts w:hint="eastAsia" w:asciiTheme="minorEastAsia" w:hAnsiTheme="minorEastAsia" w:eastAsiaTheme="minorEastAsia" w:cstheme="minorEastAsia"/>
                <w:b w:val="0"/>
                <w:bCs w:val="0"/>
                <w:kern w:val="0"/>
                <w:sz w:val="28"/>
                <w:szCs w:val="28"/>
                <w:highlight w:val="none"/>
              </w:rPr>
              <w:t>合计</w:t>
            </w:r>
          </w:p>
        </w:tc>
        <w:tc>
          <w:tcPr>
            <w:tcW w:w="1026"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p>
        </w:tc>
        <w:tc>
          <w:tcPr>
            <w:tcW w:w="556"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p>
        </w:tc>
        <w:tc>
          <w:tcPr>
            <w:tcW w:w="535" w:type="pct"/>
            <w:tcBorders>
              <w:top w:val="nil"/>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p>
        </w:tc>
        <w:tc>
          <w:tcPr>
            <w:tcW w:w="519"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pPr>
              <w:widowControl/>
              <w:spacing w:line="288" w:lineRule="auto"/>
              <w:jc w:val="center"/>
              <w:rPr>
                <w:rFonts w:hint="eastAsia" w:asciiTheme="minorEastAsia" w:hAnsiTheme="minorEastAsia" w:eastAsiaTheme="minorEastAsia" w:cstheme="minorEastAsia"/>
                <w:b w:val="0"/>
                <w:bCs w:val="0"/>
                <w:kern w:val="0"/>
                <w:sz w:val="28"/>
                <w:szCs w:val="28"/>
                <w:highlight w:val="none"/>
              </w:rPr>
            </w:pPr>
          </w:p>
        </w:tc>
      </w:tr>
    </w:tbl>
    <w:p>
      <w:pPr>
        <w:wordWrap w:val="0"/>
        <w:spacing w:line="288" w:lineRule="auto"/>
        <w:jc w:val="right"/>
        <w:rPr>
          <w:rFonts w:hint="eastAsia" w:asciiTheme="minorEastAsia" w:hAnsiTheme="minorEastAsia" w:eastAsiaTheme="minorEastAsia" w:cstheme="minorEastAsia"/>
          <w:b w:val="0"/>
          <w:bCs w:val="0"/>
          <w:sz w:val="28"/>
          <w:szCs w:val="28"/>
          <w:highlight w:val="none"/>
        </w:rPr>
      </w:pPr>
    </w:p>
    <w:p>
      <w:pPr>
        <w:wordWrap w:val="0"/>
        <w:spacing w:line="288" w:lineRule="auto"/>
        <w:jc w:val="right"/>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 xml:space="preserve">报价人：（盖单位公章）                   </w:t>
      </w:r>
    </w:p>
    <w:p>
      <w:pPr>
        <w:wordWrap w:val="0"/>
        <w:spacing w:line="288" w:lineRule="auto"/>
        <w:jc w:val="right"/>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 xml:space="preserve">法定代表人及其委托代理人：（签字）       </w:t>
      </w:r>
    </w:p>
    <w:p>
      <w:pPr>
        <w:wordWrap w:val="0"/>
        <w:spacing w:line="288" w:lineRule="auto"/>
        <w:jc w:val="right"/>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 xml:space="preserve">地址：                                  </w:t>
      </w:r>
    </w:p>
    <w:p>
      <w:pPr>
        <w:wordWrap w:val="0"/>
        <w:spacing w:line="288" w:lineRule="auto"/>
        <w:jc w:val="right"/>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 xml:space="preserve">电话：                                  </w:t>
      </w:r>
    </w:p>
    <w:p>
      <w:pPr>
        <w:spacing w:line="288" w:lineRule="auto"/>
        <w:rPr>
          <w:rFonts w:hint="eastAsia" w:asciiTheme="minorEastAsia" w:hAnsiTheme="minorEastAsia" w:eastAsiaTheme="minorEastAsia" w:cstheme="minorEastAsia"/>
          <w:b w:val="0"/>
          <w:bCs w:val="0"/>
          <w:sz w:val="28"/>
          <w:szCs w:val="28"/>
          <w:highlight w:val="none"/>
        </w:rPr>
      </w:pPr>
    </w:p>
    <w:p>
      <w:pPr>
        <w:wordWrap w:val="0"/>
        <w:spacing w:line="288" w:lineRule="auto"/>
        <w:jc w:val="right"/>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 xml:space="preserve">年    月    日    </w:t>
      </w:r>
    </w:p>
    <w:p>
      <w:pPr>
        <w:spacing w:line="288" w:lineRule="auto"/>
        <w:jc w:val="right"/>
        <w:rPr>
          <w:rFonts w:hint="eastAsia" w:asciiTheme="minorEastAsia" w:hAnsiTheme="minorEastAsia" w:eastAsiaTheme="minorEastAsia" w:cstheme="minorEastAsia"/>
          <w:b w:val="0"/>
          <w:bCs w:val="0"/>
          <w:sz w:val="28"/>
          <w:szCs w:val="28"/>
          <w:highlight w:val="none"/>
        </w:rPr>
      </w:pPr>
    </w:p>
    <w:p>
      <w:pPr>
        <w:spacing w:line="288" w:lineRule="auto"/>
        <w:jc w:val="right"/>
        <w:rPr>
          <w:rFonts w:hint="eastAsia" w:asciiTheme="minorEastAsia" w:hAnsiTheme="minorEastAsia" w:eastAsiaTheme="minorEastAsia" w:cstheme="minorEastAsia"/>
          <w:b w:val="0"/>
          <w:bCs w:val="0"/>
          <w:sz w:val="28"/>
          <w:szCs w:val="28"/>
          <w:highlight w:val="none"/>
        </w:rPr>
      </w:pPr>
    </w:p>
    <w:p>
      <w:pPr>
        <w:spacing w:line="500" w:lineRule="exact"/>
        <w:jc w:val="center"/>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响应授权函</w:t>
      </w:r>
    </w:p>
    <w:p>
      <w:pPr>
        <w:spacing w:line="520" w:lineRule="atLeast"/>
        <w:jc w:val="center"/>
        <w:rPr>
          <w:rFonts w:hint="eastAsia" w:asciiTheme="minorEastAsia" w:hAnsiTheme="minorEastAsia" w:eastAsiaTheme="minorEastAsia" w:cstheme="minorEastAsia"/>
          <w:b w:val="0"/>
          <w:bCs w:val="0"/>
          <w:sz w:val="28"/>
          <w:szCs w:val="28"/>
          <w:highlight w:val="none"/>
        </w:rPr>
      </w:pPr>
    </w:p>
    <w:p>
      <w:pPr>
        <w:spacing w:line="288" w:lineRule="auto"/>
        <w:ind w:firstLine="560" w:firstLineChars="200"/>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本授权委托书声明：</w:t>
      </w:r>
      <w:r>
        <w:rPr>
          <w:rFonts w:hint="eastAsia" w:asciiTheme="minorEastAsia" w:hAnsiTheme="minorEastAsia" w:eastAsiaTheme="minorEastAsia" w:cstheme="minorEastAsia"/>
          <w:b w:val="0"/>
          <w:bCs w:val="0"/>
          <w:sz w:val="28"/>
          <w:szCs w:val="28"/>
          <w:highlight w:val="none"/>
          <w:u w:val="single"/>
        </w:rPr>
        <w:t xml:space="preserve">我            </w:t>
      </w:r>
      <w:r>
        <w:rPr>
          <w:rFonts w:hint="eastAsia" w:asciiTheme="minorEastAsia" w:hAnsiTheme="minorEastAsia" w:eastAsiaTheme="minorEastAsia" w:cstheme="minorEastAsia"/>
          <w:b w:val="0"/>
          <w:bCs w:val="0"/>
          <w:sz w:val="28"/>
          <w:szCs w:val="28"/>
          <w:highlight w:val="none"/>
        </w:rPr>
        <w:t>（姓名）系</w:t>
      </w:r>
      <w:r>
        <w:rPr>
          <w:rFonts w:hint="eastAsia" w:asciiTheme="minorEastAsia" w:hAnsiTheme="minorEastAsia" w:eastAsiaTheme="minorEastAsia" w:cstheme="minorEastAsia"/>
          <w:b w:val="0"/>
          <w:bCs w:val="0"/>
          <w:sz w:val="28"/>
          <w:szCs w:val="28"/>
          <w:highlight w:val="none"/>
          <w:u w:val="single"/>
        </w:rPr>
        <w:t xml:space="preserve">                 （</w:t>
      </w:r>
      <w:r>
        <w:rPr>
          <w:rFonts w:hint="eastAsia" w:asciiTheme="minorEastAsia" w:hAnsiTheme="minorEastAsia" w:eastAsiaTheme="minorEastAsia" w:cstheme="minorEastAsia"/>
          <w:b w:val="0"/>
          <w:bCs w:val="0"/>
          <w:sz w:val="28"/>
          <w:szCs w:val="28"/>
          <w:highlight w:val="none"/>
        </w:rPr>
        <w:t>响应人名称）的法定代表人，现授权委托</w:t>
      </w:r>
      <w:r>
        <w:rPr>
          <w:rFonts w:hint="eastAsia" w:asciiTheme="minorEastAsia" w:hAnsiTheme="minorEastAsia" w:eastAsiaTheme="minorEastAsia" w:cstheme="minorEastAsia"/>
          <w:b w:val="0"/>
          <w:bCs w:val="0"/>
          <w:sz w:val="28"/>
          <w:szCs w:val="28"/>
          <w:highlight w:val="none"/>
          <w:u w:val="single"/>
        </w:rPr>
        <w:t xml:space="preserve">              </w:t>
      </w:r>
      <w:r>
        <w:rPr>
          <w:rFonts w:hint="eastAsia" w:asciiTheme="minorEastAsia" w:hAnsiTheme="minorEastAsia" w:eastAsiaTheme="minorEastAsia" w:cstheme="minorEastAsia"/>
          <w:b w:val="0"/>
          <w:bCs w:val="0"/>
          <w:sz w:val="28"/>
          <w:szCs w:val="28"/>
          <w:highlight w:val="none"/>
        </w:rPr>
        <w:t>（单位名称）的                （姓名）为我单位的代理人，以本单位的名义参加</w:t>
      </w:r>
      <w:r>
        <w:rPr>
          <w:rFonts w:hint="eastAsia" w:asciiTheme="minorEastAsia" w:hAnsiTheme="minorEastAsia" w:eastAsiaTheme="minorEastAsia" w:cstheme="minorEastAsia"/>
          <w:b w:val="0"/>
          <w:bCs w:val="0"/>
          <w:sz w:val="28"/>
          <w:szCs w:val="28"/>
          <w:highlight w:val="none"/>
          <w:u w:val="single"/>
        </w:rPr>
        <w:t xml:space="preserve">               </w:t>
      </w:r>
      <w:r>
        <w:rPr>
          <w:rFonts w:hint="eastAsia" w:asciiTheme="minorEastAsia" w:hAnsiTheme="minorEastAsia" w:eastAsiaTheme="minorEastAsia" w:cstheme="minorEastAsia"/>
          <w:b w:val="0"/>
          <w:bCs w:val="0"/>
          <w:sz w:val="28"/>
          <w:szCs w:val="28"/>
          <w:highlight w:val="none"/>
        </w:rPr>
        <w:t>（采购人名称）的</w:t>
      </w:r>
      <w:r>
        <w:rPr>
          <w:rFonts w:hint="eastAsia" w:asciiTheme="minorEastAsia" w:hAnsiTheme="minorEastAsia" w:eastAsiaTheme="minorEastAsia" w:cstheme="minorEastAsia"/>
          <w:b w:val="0"/>
          <w:bCs w:val="0"/>
          <w:sz w:val="28"/>
          <w:szCs w:val="28"/>
          <w:highlight w:val="none"/>
          <w:u w:val="single"/>
        </w:rPr>
        <w:t xml:space="preserve">         </w:t>
      </w:r>
      <w:r>
        <w:rPr>
          <w:rFonts w:hint="eastAsia" w:asciiTheme="minorEastAsia" w:hAnsiTheme="minorEastAsia" w:eastAsiaTheme="minorEastAsia" w:cstheme="minorEastAsia"/>
          <w:b w:val="0"/>
          <w:bCs w:val="0"/>
          <w:sz w:val="28"/>
          <w:szCs w:val="28"/>
          <w:highlight w:val="none"/>
        </w:rPr>
        <w:t>服务项目的采购活动。代理人在开标、评标、合同谈判过程中所签署的一切文件和处理与之有关的一切事务，我均予以承认。代理人无转委托权。</w:t>
      </w:r>
    </w:p>
    <w:p>
      <w:pPr>
        <w:spacing w:line="288" w:lineRule="auto"/>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特此委托。</w:t>
      </w:r>
    </w:p>
    <w:p>
      <w:pPr>
        <w:spacing w:line="288" w:lineRule="auto"/>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代理人姓名：              性别：          身份证号码：</w:t>
      </w:r>
    </w:p>
    <w:p>
      <w:pPr>
        <w:spacing w:line="288" w:lineRule="auto"/>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电话：                    传真：          手机：</w:t>
      </w:r>
    </w:p>
    <w:p>
      <w:pPr>
        <w:spacing w:line="288" w:lineRule="auto"/>
        <w:rPr>
          <w:rFonts w:hint="eastAsia" w:asciiTheme="minorEastAsia" w:hAnsiTheme="minorEastAsia" w:eastAsiaTheme="minorEastAsia" w:cstheme="minorEastAsia"/>
          <w:b w:val="0"/>
          <w:bCs w:val="0"/>
          <w:sz w:val="28"/>
          <w:szCs w:val="28"/>
          <w:highlight w:val="none"/>
        </w:rPr>
      </w:pPr>
    </w:p>
    <w:p>
      <w:pPr>
        <w:spacing w:line="288" w:lineRule="auto"/>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 xml:space="preserve">        响应人（盖章）： </w:t>
      </w:r>
    </w:p>
    <w:p>
      <w:pPr>
        <w:spacing w:line="288" w:lineRule="auto"/>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 xml:space="preserve">                  </w:t>
      </w:r>
    </w:p>
    <w:p>
      <w:pPr>
        <w:spacing w:line="288" w:lineRule="auto"/>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 xml:space="preserve">        法定代表人（签字或盖章）：</w:t>
      </w:r>
    </w:p>
    <w:p>
      <w:pPr>
        <w:spacing w:line="288" w:lineRule="auto"/>
        <w:rPr>
          <w:rFonts w:hint="eastAsia" w:asciiTheme="minorEastAsia" w:hAnsiTheme="minorEastAsia" w:eastAsiaTheme="minorEastAsia" w:cstheme="minorEastAsia"/>
          <w:b w:val="0"/>
          <w:bCs w:val="0"/>
          <w:sz w:val="28"/>
          <w:szCs w:val="28"/>
          <w:highlight w:val="none"/>
        </w:rPr>
      </w:pPr>
    </w:p>
    <w:p>
      <w:pPr>
        <w:tabs>
          <w:tab w:val="left" w:pos="2730"/>
        </w:tabs>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法定代表人及委托代理人身份证复印件粘贴处：</w:t>
      </w:r>
    </w:p>
    <w:p>
      <w:pPr>
        <w:tabs>
          <w:tab w:val="left" w:pos="2730"/>
        </w:tabs>
        <w:rPr>
          <w:rFonts w:hint="eastAsia" w:asciiTheme="minorEastAsia" w:hAnsiTheme="minorEastAsia" w:eastAsiaTheme="minorEastAsia" w:cstheme="minorEastAsia"/>
          <w:b w:val="0"/>
          <w:bCs w:val="0"/>
          <w:sz w:val="28"/>
          <w:szCs w:val="28"/>
          <w:highlight w:val="none"/>
        </w:rPr>
      </w:pPr>
    </w:p>
    <w:p>
      <w:pPr>
        <w:tabs>
          <w:tab w:val="left" w:pos="2730"/>
        </w:tabs>
        <w:rPr>
          <w:rFonts w:hint="eastAsia" w:asciiTheme="minorEastAsia" w:hAnsiTheme="minorEastAsia" w:eastAsiaTheme="minorEastAsia" w:cstheme="minorEastAsia"/>
          <w:b w:val="0"/>
          <w:bCs w:val="0"/>
          <w:sz w:val="28"/>
          <w:szCs w:val="28"/>
          <w:highlight w:val="none"/>
        </w:rPr>
      </w:pPr>
    </w:p>
    <w:p>
      <w:pPr>
        <w:spacing w:before="156" w:beforeLines="50" w:after="156" w:afterLines="50" w:line="360" w:lineRule="auto"/>
        <w:jc w:val="both"/>
        <w:rPr>
          <w:rFonts w:hint="eastAsia" w:asciiTheme="minorEastAsia" w:hAnsiTheme="minorEastAsia" w:eastAsiaTheme="minorEastAsia" w:cstheme="minorEastAsia"/>
          <w:b w:val="0"/>
          <w:bCs w:val="0"/>
          <w:sz w:val="28"/>
          <w:szCs w:val="28"/>
          <w:highlight w:val="none"/>
        </w:rPr>
      </w:pPr>
    </w:p>
    <w:p>
      <w:pPr>
        <w:spacing w:before="156" w:beforeLines="50" w:after="156" w:afterLines="50" w:line="360" w:lineRule="auto"/>
        <w:jc w:val="center"/>
        <w:rPr>
          <w:rFonts w:hint="eastAsia" w:asciiTheme="minorEastAsia" w:hAnsiTheme="minorEastAsia" w:eastAsiaTheme="minorEastAsia" w:cstheme="minorEastAsia"/>
          <w:b w:val="0"/>
          <w:bCs w:val="0"/>
          <w:sz w:val="28"/>
          <w:szCs w:val="28"/>
          <w:highlight w:val="none"/>
          <w:u w:val="single"/>
        </w:rPr>
      </w:pPr>
      <w:r>
        <w:rPr>
          <w:rFonts w:hint="eastAsia" w:asciiTheme="minorEastAsia" w:hAnsiTheme="minorEastAsia" w:eastAsiaTheme="minorEastAsia" w:cstheme="minorEastAsia"/>
          <w:b w:val="0"/>
          <w:bCs w:val="0"/>
          <w:sz w:val="28"/>
          <w:szCs w:val="28"/>
          <w:highlight w:val="none"/>
        </w:rPr>
        <w:t>响应承诺函</w:t>
      </w:r>
    </w:p>
    <w:p>
      <w:pPr>
        <w:spacing w:line="288" w:lineRule="auto"/>
        <w:rPr>
          <w:rFonts w:hint="eastAsia" w:asciiTheme="minorEastAsia" w:hAnsiTheme="minorEastAsia" w:eastAsiaTheme="minorEastAsia" w:cstheme="minorEastAsia"/>
          <w:b w:val="0"/>
          <w:bCs w:val="0"/>
          <w:kern w:val="0"/>
          <w:sz w:val="28"/>
          <w:szCs w:val="28"/>
          <w:highlight w:val="none"/>
        </w:rPr>
      </w:pPr>
      <w:r>
        <w:rPr>
          <w:rFonts w:hint="eastAsia" w:asciiTheme="minorEastAsia" w:hAnsiTheme="minorEastAsia" w:eastAsiaTheme="minorEastAsia" w:cstheme="minorEastAsia"/>
          <w:b w:val="0"/>
          <w:bCs w:val="0"/>
          <w:kern w:val="0"/>
          <w:sz w:val="28"/>
          <w:szCs w:val="28"/>
          <w:highlight w:val="none"/>
        </w:rPr>
        <w:t>江苏省广电有线信息网络股份有限公司连云港分公司</w:t>
      </w:r>
      <w:r>
        <w:rPr>
          <w:rFonts w:hint="eastAsia" w:asciiTheme="minorEastAsia" w:hAnsiTheme="minorEastAsia" w:eastAsiaTheme="minorEastAsia" w:cstheme="minorEastAsia"/>
          <w:b w:val="0"/>
          <w:bCs w:val="0"/>
          <w:sz w:val="28"/>
          <w:szCs w:val="28"/>
          <w:highlight w:val="none"/>
        </w:rPr>
        <w:t>：</w:t>
      </w:r>
    </w:p>
    <w:p>
      <w:pPr>
        <w:spacing w:line="288" w:lineRule="auto"/>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1、根据已收到的</w:t>
      </w:r>
      <w:r>
        <w:rPr>
          <w:rFonts w:hint="eastAsia" w:asciiTheme="minorEastAsia" w:hAnsiTheme="minorEastAsia" w:eastAsiaTheme="minorEastAsia" w:cstheme="minorEastAsia"/>
          <w:b w:val="0"/>
          <w:bCs w:val="0"/>
          <w:sz w:val="28"/>
          <w:szCs w:val="28"/>
          <w:highlight w:val="none"/>
          <w:u w:val="single"/>
        </w:rPr>
        <w:t xml:space="preserve">                  </w:t>
      </w:r>
      <w:r>
        <w:rPr>
          <w:rFonts w:hint="eastAsia" w:asciiTheme="minorEastAsia" w:hAnsiTheme="minorEastAsia" w:eastAsiaTheme="minorEastAsia" w:cstheme="minorEastAsia"/>
          <w:b w:val="0"/>
          <w:bCs w:val="0"/>
          <w:sz w:val="28"/>
          <w:szCs w:val="28"/>
          <w:highlight w:val="none"/>
        </w:rPr>
        <w:t>询价文件，我单位经研究贵方的询价文件后，决定无保留地接受谈判文件所有条款，愿以</w:t>
      </w:r>
      <w:r>
        <w:rPr>
          <w:rFonts w:hint="eastAsia" w:asciiTheme="minorEastAsia" w:hAnsiTheme="minorEastAsia" w:eastAsiaTheme="minorEastAsia" w:cstheme="minorEastAsia"/>
          <w:b w:val="0"/>
          <w:bCs w:val="0"/>
          <w:sz w:val="28"/>
          <w:szCs w:val="28"/>
          <w:highlight w:val="none"/>
          <w:u w:val="single"/>
        </w:rPr>
        <w:t xml:space="preserve">            </w:t>
      </w:r>
      <w:r>
        <w:rPr>
          <w:rFonts w:hint="eastAsia" w:asciiTheme="minorEastAsia" w:hAnsiTheme="minorEastAsia" w:eastAsiaTheme="minorEastAsia" w:cstheme="minorEastAsia"/>
          <w:b w:val="0"/>
          <w:bCs w:val="0"/>
          <w:sz w:val="28"/>
          <w:szCs w:val="28"/>
          <w:highlight w:val="none"/>
        </w:rPr>
        <w:t>元的总价承担本采购范围内的全部内容，并将按询价文件的规定履行合同责任和义务。</w:t>
      </w:r>
    </w:p>
    <w:p>
      <w:pPr>
        <w:spacing w:line="288" w:lineRule="auto"/>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2、一旦我方入选，我方保证在按采购文件约定时间内完成全部工作内容。</w:t>
      </w:r>
    </w:p>
    <w:p>
      <w:pPr>
        <w:spacing w:line="288" w:lineRule="auto"/>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3、我方保证设备质量达到询价文件约定的要求 。</w:t>
      </w:r>
    </w:p>
    <w:p>
      <w:pPr>
        <w:spacing w:line="288" w:lineRule="auto"/>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4、本次投标，我方将派出</w:t>
      </w:r>
      <w:r>
        <w:rPr>
          <w:rFonts w:hint="eastAsia" w:asciiTheme="minorEastAsia" w:hAnsiTheme="minorEastAsia" w:eastAsiaTheme="minorEastAsia" w:cstheme="minorEastAsia"/>
          <w:b w:val="0"/>
          <w:bCs w:val="0"/>
          <w:sz w:val="28"/>
          <w:szCs w:val="28"/>
          <w:highlight w:val="none"/>
          <w:u w:val="single"/>
        </w:rPr>
        <w:t xml:space="preserve">           </w:t>
      </w:r>
      <w:r>
        <w:rPr>
          <w:rFonts w:hint="eastAsia" w:asciiTheme="minorEastAsia" w:hAnsiTheme="minorEastAsia" w:eastAsiaTheme="minorEastAsia" w:cstheme="minorEastAsia"/>
          <w:b w:val="0"/>
          <w:bCs w:val="0"/>
          <w:sz w:val="28"/>
          <w:szCs w:val="28"/>
          <w:highlight w:val="none"/>
        </w:rPr>
        <w:t>（项目负责人姓名）作为本项目的项目负责人。</w:t>
      </w:r>
    </w:p>
    <w:p>
      <w:pPr>
        <w:spacing w:line="288" w:lineRule="auto"/>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5、我方保证：响应文件提供的所有资料真实、有效，如有不实，我方将放弃中标的权利，并承担由此产生的责任。</w:t>
      </w:r>
    </w:p>
    <w:p>
      <w:pPr>
        <w:spacing w:line="288" w:lineRule="auto"/>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6、我方同意所提交的响应文件中规定的询价有效期内有效，在此期间如果中标，我方将受此约束。严格遵守国家法律、法规及江苏省、连云港市相关管理规定，如有违反，贵方有权取消我方的中标资格，同时我方愿意接受相关部门的处理。</w:t>
      </w:r>
    </w:p>
    <w:p>
      <w:pPr>
        <w:spacing w:line="288" w:lineRule="auto"/>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7、你方的入选通知书和本响应文件将成为约束双方的合同文件的组成部分。</w:t>
      </w:r>
    </w:p>
    <w:p>
      <w:pPr>
        <w:spacing w:line="288" w:lineRule="auto"/>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 xml:space="preserve">投标人：                                     （盖章）                                          </w:t>
      </w:r>
    </w:p>
    <w:p>
      <w:pPr>
        <w:spacing w:line="288" w:lineRule="auto"/>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法定代表人或其委托代理人：         （签字或盖章）</w:t>
      </w:r>
    </w:p>
    <w:p>
      <w:pPr>
        <w:spacing w:line="288" w:lineRule="auto"/>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日期</w:t>
      </w:r>
      <w:r>
        <w:rPr>
          <w:rFonts w:hint="default" w:asciiTheme="minorEastAsia" w:hAnsiTheme="minorEastAsia" w:cstheme="minorEastAsia"/>
          <w:b w:val="0"/>
          <w:bCs w:val="0"/>
          <w:sz w:val="28"/>
          <w:szCs w:val="28"/>
          <w:highlight w:val="none"/>
          <w:lang w:val="en-US"/>
        </w:rPr>
        <w:t>:</w:t>
      </w:r>
      <w:r>
        <w:rPr>
          <w:rFonts w:hint="eastAsia" w:asciiTheme="minorEastAsia" w:hAnsiTheme="minorEastAsia" w:eastAsiaTheme="minorEastAsia" w:cstheme="minorEastAsia"/>
          <w:b w:val="0"/>
          <w:bCs w:val="0"/>
          <w:sz w:val="28"/>
          <w:szCs w:val="28"/>
          <w:highlight w:val="none"/>
        </w:rPr>
        <w:t xml:space="preserve">    年     月   日</w:t>
      </w:r>
    </w:p>
    <w:p>
      <w:pPr>
        <w:spacing w:before="156" w:beforeLines="50" w:after="156" w:afterLines="50" w:line="360" w:lineRule="auto"/>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质保期承诺书</w:t>
      </w:r>
    </w:p>
    <w:p>
      <w:pPr>
        <w:spacing w:before="156" w:beforeLines="50" w:after="156" w:afterLines="50" w:line="360" w:lineRule="auto"/>
        <w:jc w:val="center"/>
        <w:rPr>
          <w:rFonts w:hint="eastAsia" w:asciiTheme="minorEastAsia" w:hAnsiTheme="minorEastAsia" w:eastAsiaTheme="minorEastAsia" w:cstheme="minorEastAsia"/>
          <w:b w:val="0"/>
          <w:bCs w:val="0"/>
          <w:kern w:val="0"/>
          <w:sz w:val="28"/>
          <w:szCs w:val="28"/>
          <w:highlight w:val="none"/>
        </w:rPr>
      </w:pPr>
      <w:r>
        <w:rPr>
          <w:rFonts w:hint="eastAsia" w:asciiTheme="minorEastAsia" w:hAnsiTheme="minorEastAsia" w:eastAsiaTheme="minorEastAsia" w:cstheme="minorEastAsia"/>
          <w:b w:val="0"/>
          <w:bCs w:val="0"/>
          <w:sz w:val="28"/>
          <w:szCs w:val="28"/>
          <w:highlight w:val="none"/>
        </w:rPr>
        <w:t>致：</w:t>
      </w:r>
      <w:r>
        <w:rPr>
          <w:rFonts w:hint="eastAsia" w:asciiTheme="minorEastAsia" w:hAnsiTheme="minorEastAsia" w:eastAsiaTheme="minorEastAsia" w:cstheme="minorEastAsia"/>
          <w:b w:val="0"/>
          <w:bCs w:val="0"/>
          <w:kern w:val="0"/>
          <w:sz w:val="28"/>
          <w:szCs w:val="28"/>
          <w:highlight w:val="none"/>
        </w:rPr>
        <w:t>江苏省广电有线信息网络股份有限公司连云港分公司</w:t>
      </w:r>
      <w:r>
        <w:rPr>
          <w:rFonts w:hint="eastAsia" w:asciiTheme="minorEastAsia" w:hAnsiTheme="minorEastAsia" w:eastAsiaTheme="minorEastAsia" w:cstheme="minorEastAsia"/>
          <w:b w:val="0"/>
          <w:bCs w:val="0"/>
          <w:sz w:val="28"/>
          <w:szCs w:val="28"/>
          <w:highlight w:val="none"/>
        </w:rPr>
        <w:t>：</w:t>
      </w:r>
    </w:p>
    <w:p>
      <w:pPr>
        <w:spacing w:line="360" w:lineRule="auto"/>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我单位郑重承诺：如我单位中标，满足询价文件要求：</w:t>
      </w:r>
    </w:p>
    <w:p>
      <w:pPr>
        <w:pStyle w:val="5"/>
        <w:numPr>
          <w:ilvl w:val="0"/>
          <w:numId w:val="1"/>
        </w:numPr>
        <w:spacing w:line="360" w:lineRule="auto"/>
        <w:ind w:firstLineChars="0"/>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 xml:space="preserve">合同货物的质保期为现场验收合格起算，设备质保期 </w:t>
      </w:r>
      <w:r>
        <w:rPr>
          <w:rFonts w:hint="eastAsia" w:asciiTheme="minorEastAsia" w:hAnsiTheme="minorEastAsia" w:eastAsiaTheme="minorEastAsia" w:cstheme="minorEastAsia"/>
          <w:b w:val="0"/>
          <w:bCs w:val="0"/>
          <w:sz w:val="28"/>
          <w:szCs w:val="28"/>
          <w:highlight w:val="none"/>
          <w:u w:val="single"/>
        </w:rPr>
        <w:t xml:space="preserve">    </w:t>
      </w:r>
      <w:r>
        <w:rPr>
          <w:rFonts w:hint="eastAsia" w:asciiTheme="minorEastAsia" w:hAnsiTheme="minorEastAsia" w:eastAsiaTheme="minorEastAsia" w:cstheme="minorEastAsia"/>
          <w:b w:val="0"/>
          <w:bCs w:val="0"/>
          <w:sz w:val="28"/>
          <w:szCs w:val="28"/>
          <w:highlight w:val="none"/>
        </w:rPr>
        <w:t xml:space="preserve"> 年；</w:t>
      </w:r>
    </w:p>
    <w:p>
      <w:pPr>
        <w:pStyle w:val="5"/>
        <w:numPr>
          <w:ilvl w:val="0"/>
          <w:numId w:val="1"/>
        </w:numPr>
        <w:spacing w:line="360" w:lineRule="auto"/>
        <w:ind w:firstLineChars="0"/>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我方保证提供的合同货物是全新的，未使用的；</w:t>
      </w:r>
    </w:p>
    <w:p>
      <w:pPr>
        <w:pStyle w:val="5"/>
        <w:numPr>
          <w:ilvl w:val="0"/>
          <w:numId w:val="1"/>
        </w:numPr>
        <w:spacing w:line="360" w:lineRule="auto"/>
        <w:ind w:left="839" w:hanging="357" w:firstLineChars="0"/>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我方保证合同货物在正确安装，正确操作情况下，运行安全、可靠；</w:t>
      </w:r>
    </w:p>
    <w:p>
      <w:pPr>
        <w:pStyle w:val="5"/>
        <w:numPr>
          <w:ilvl w:val="0"/>
          <w:numId w:val="1"/>
        </w:numPr>
        <w:spacing w:line="360" w:lineRule="auto"/>
        <w:ind w:left="839" w:hanging="357" w:firstLineChars="0"/>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中标价含现场安装调试及本地现场售后服务；</w:t>
      </w:r>
    </w:p>
    <w:p>
      <w:pPr>
        <w:pStyle w:val="5"/>
        <w:numPr>
          <w:ilvl w:val="0"/>
          <w:numId w:val="1"/>
        </w:numPr>
        <w:spacing w:line="360" w:lineRule="auto"/>
        <w:ind w:left="839" w:hanging="357" w:firstLineChars="0"/>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我方保证在接到贵单位安装调试安排后，   个自然日完成；</w:t>
      </w:r>
    </w:p>
    <w:p>
      <w:pPr>
        <w:pStyle w:val="5"/>
        <w:numPr>
          <w:ilvl w:val="0"/>
          <w:numId w:val="1"/>
        </w:numPr>
        <w:spacing w:line="360" w:lineRule="auto"/>
        <w:ind w:left="839" w:hanging="357" w:firstLineChars="0"/>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我方保证在接到贵单位售后电话后，30分钟内响应，</w:t>
      </w:r>
      <w:r>
        <w:rPr>
          <w:rFonts w:hint="eastAsia" w:asciiTheme="minorEastAsia" w:hAnsiTheme="minorEastAsia" w:eastAsiaTheme="minorEastAsia" w:cstheme="minorEastAsia"/>
          <w:b w:val="0"/>
          <w:bCs w:val="0"/>
          <w:sz w:val="28"/>
          <w:szCs w:val="28"/>
          <w:highlight w:val="none"/>
          <w:u w:val="single"/>
        </w:rPr>
        <w:t xml:space="preserve">  </w:t>
      </w:r>
      <w:r>
        <w:rPr>
          <w:rFonts w:hint="eastAsia" w:asciiTheme="minorEastAsia" w:hAnsiTheme="minorEastAsia" w:eastAsiaTheme="minorEastAsia" w:cstheme="minorEastAsia"/>
          <w:b w:val="0"/>
          <w:bCs w:val="0"/>
          <w:sz w:val="28"/>
          <w:szCs w:val="28"/>
          <w:highlight w:val="none"/>
        </w:rPr>
        <w:t>小时内到达现场，</w:t>
      </w:r>
      <w:r>
        <w:rPr>
          <w:rFonts w:hint="eastAsia" w:asciiTheme="minorEastAsia" w:hAnsiTheme="minorEastAsia" w:eastAsiaTheme="minorEastAsia" w:cstheme="minorEastAsia"/>
          <w:b w:val="0"/>
          <w:bCs w:val="0"/>
          <w:sz w:val="28"/>
          <w:szCs w:val="28"/>
          <w:highlight w:val="none"/>
          <w:u w:val="single"/>
        </w:rPr>
        <w:t xml:space="preserve"> </w:t>
      </w:r>
    </w:p>
    <w:p>
      <w:pPr>
        <w:pStyle w:val="5"/>
        <w:spacing w:line="360" w:lineRule="auto"/>
        <w:ind w:firstLine="840" w:firstLineChars="300"/>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u w:val="single"/>
        </w:rPr>
        <w:t xml:space="preserve">     </w:t>
      </w:r>
      <w:r>
        <w:rPr>
          <w:rFonts w:hint="eastAsia" w:asciiTheme="minorEastAsia" w:hAnsiTheme="minorEastAsia" w:eastAsiaTheme="minorEastAsia" w:cstheme="minorEastAsia"/>
          <w:b w:val="0"/>
          <w:bCs w:val="0"/>
          <w:sz w:val="28"/>
          <w:szCs w:val="28"/>
          <w:highlight w:val="none"/>
        </w:rPr>
        <w:t>小时内解决问题；</w:t>
      </w:r>
    </w:p>
    <w:p>
      <w:pPr>
        <w:pStyle w:val="5"/>
        <w:numPr>
          <w:ilvl w:val="0"/>
          <w:numId w:val="1"/>
        </w:numPr>
        <w:spacing w:line="360" w:lineRule="auto"/>
        <w:ind w:left="839" w:hanging="357" w:firstLineChars="0"/>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我方保证合同货物的质量及各项技术标准完全满足采购人规定的质量、规格参数和性能要求，并符合国家标准及原厂商检验标准，符合安全使用和说明书载明的基本使用要求；</w:t>
      </w:r>
    </w:p>
    <w:p>
      <w:pPr>
        <w:spacing w:line="360" w:lineRule="auto"/>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 xml:space="preserve">    附加优惠政策：</w:t>
      </w:r>
      <w:r>
        <w:rPr>
          <w:rFonts w:hint="eastAsia" w:asciiTheme="minorEastAsia" w:hAnsiTheme="minorEastAsia" w:eastAsiaTheme="minorEastAsia" w:cstheme="minorEastAsia"/>
          <w:b w:val="0"/>
          <w:bCs w:val="0"/>
          <w:sz w:val="28"/>
          <w:szCs w:val="28"/>
          <w:highlight w:val="none"/>
          <w:u w:val="single"/>
        </w:rPr>
        <w:t xml:space="preserve">                                     </w:t>
      </w:r>
    </w:p>
    <w:p>
      <w:pPr>
        <w:spacing w:line="360" w:lineRule="auto"/>
        <w:rPr>
          <w:rFonts w:hint="eastAsia" w:asciiTheme="minorEastAsia" w:hAnsiTheme="minorEastAsia" w:eastAsiaTheme="minorEastAsia" w:cstheme="minorEastAsia"/>
          <w:b w:val="0"/>
          <w:bCs w:val="0"/>
          <w:sz w:val="28"/>
          <w:szCs w:val="28"/>
          <w:highlight w:val="none"/>
        </w:rPr>
      </w:pPr>
    </w:p>
    <w:p>
      <w:pPr>
        <w:spacing w:line="360" w:lineRule="auto"/>
        <w:rPr>
          <w:rFonts w:hint="eastAsia" w:asciiTheme="minorEastAsia" w:hAnsiTheme="minorEastAsia" w:eastAsiaTheme="minorEastAsia" w:cstheme="minorEastAsia"/>
          <w:b w:val="0"/>
          <w:bCs w:val="0"/>
          <w:sz w:val="28"/>
          <w:szCs w:val="28"/>
          <w:highlight w:val="none"/>
        </w:rPr>
      </w:pPr>
    </w:p>
    <w:p>
      <w:pPr>
        <w:spacing w:line="360" w:lineRule="auto"/>
        <w:ind w:firstLine="2800" w:firstLineChars="1000"/>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响应人（盖章）：</w:t>
      </w:r>
    </w:p>
    <w:p>
      <w:pPr>
        <w:spacing w:line="360" w:lineRule="auto"/>
        <w:ind w:firstLine="2800" w:firstLineChars="1000"/>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法定代表人或授权代表（签字或盖章）：</w:t>
      </w:r>
    </w:p>
    <w:p>
      <w:pPr>
        <w:spacing w:line="360" w:lineRule="auto"/>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 xml:space="preserve">                                日期：</w:t>
      </w:r>
      <w:r>
        <w:rPr>
          <w:rFonts w:hint="default" w:asciiTheme="minorEastAsia" w:hAnsiTheme="minorEastAsia" w:cstheme="minorEastAsia"/>
          <w:b w:val="0"/>
          <w:bCs w:val="0"/>
          <w:sz w:val="28"/>
          <w:szCs w:val="28"/>
          <w:highlight w:val="none"/>
          <w:lang w:val="en-US"/>
        </w:rPr>
        <w:t xml:space="preserve">    </w:t>
      </w:r>
      <w:r>
        <w:rPr>
          <w:rFonts w:hint="eastAsia" w:asciiTheme="minorEastAsia" w:hAnsiTheme="minorEastAsia" w:eastAsiaTheme="minorEastAsia" w:cstheme="minorEastAsia"/>
          <w:b w:val="0"/>
          <w:bCs w:val="0"/>
          <w:sz w:val="28"/>
          <w:szCs w:val="28"/>
          <w:highlight w:val="none"/>
        </w:rPr>
        <w:t>年</w:t>
      </w:r>
      <w:r>
        <w:rPr>
          <w:rFonts w:hint="default" w:asciiTheme="minorEastAsia" w:hAnsiTheme="minorEastAsia" w:cstheme="minorEastAsia"/>
          <w:b w:val="0"/>
          <w:bCs w:val="0"/>
          <w:sz w:val="28"/>
          <w:szCs w:val="28"/>
          <w:highlight w:val="none"/>
          <w:lang w:val="en-US"/>
        </w:rPr>
        <w:t xml:space="preserve">   </w:t>
      </w:r>
      <w:r>
        <w:rPr>
          <w:rFonts w:hint="eastAsia" w:asciiTheme="minorEastAsia" w:hAnsiTheme="minorEastAsia" w:eastAsiaTheme="minorEastAsia" w:cstheme="minorEastAsia"/>
          <w:b w:val="0"/>
          <w:bCs w:val="0"/>
          <w:sz w:val="28"/>
          <w:szCs w:val="28"/>
          <w:highlight w:val="none"/>
        </w:rPr>
        <w:t>月   日</w:t>
      </w:r>
    </w:p>
    <w:p>
      <w:pPr>
        <w:spacing w:line="288" w:lineRule="auto"/>
        <w:ind w:right="960"/>
        <w:rPr>
          <w:rFonts w:hint="eastAsia" w:asciiTheme="minorEastAsia" w:hAnsiTheme="minorEastAsia" w:eastAsiaTheme="minorEastAsia" w:cstheme="minorEastAsia"/>
          <w:b w:val="0"/>
          <w:bCs w:val="0"/>
          <w:sz w:val="28"/>
          <w:szCs w:val="28"/>
          <w:highlight w:val="none"/>
        </w:rPr>
      </w:pPr>
    </w:p>
    <w:p>
      <w:pPr>
        <w:spacing w:line="480" w:lineRule="auto"/>
        <w:ind w:firstLine="3080" w:firstLineChars="1100"/>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响应人开票信息</w:t>
      </w:r>
    </w:p>
    <w:p>
      <w:pPr>
        <w:spacing w:line="480" w:lineRule="auto"/>
        <w:ind w:firstLine="1960" w:firstLineChars="700"/>
        <w:rPr>
          <w:rFonts w:hint="eastAsia" w:asciiTheme="minorEastAsia" w:hAnsiTheme="minorEastAsia" w:eastAsiaTheme="minorEastAsia" w:cstheme="minorEastAsia"/>
          <w:b w:val="0"/>
          <w:bCs w:val="0"/>
          <w:sz w:val="28"/>
          <w:szCs w:val="28"/>
          <w:highlight w:val="none"/>
        </w:rPr>
      </w:pPr>
    </w:p>
    <w:p>
      <w:pPr>
        <w:spacing w:line="480" w:lineRule="auto"/>
        <w:ind w:firstLine="560" w:firstLineChars="200"/>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户名：XXXXXX</w:t>
      </w:r>
      <w:r>
        <w:rPr>
          <w:rFonts w:hint="default" w:asciiTheme="minorEastAsia" w:hAnsiTheme="minorEastAsia" w:cstheme="minorEastAsia"/>
          <w:b w:val="0"/>
          <w:bCs w:val="0"/>
          <w:sz w:val="28"/>
          <w:szCs w:val="28"/>
          <w:highlight w:val="none"/>
          <w:lang w:val="en-US"/>
        </w:rPr>
        <w:t xml:space="preserve"> </w:t>
      </w:r>
      <w:r>
        <w:rPr>
          <w:rFonts w:hint="eastAsia" w:asciiTheme="minorEastAsia" w:hAnsiTheme="minorEastAsia" w:eastAsiaTheme="minorEastAsia" w:cstheme="minorEastAsia"/>
          <w:b w:val="0"/>
          <w:bCs w:val="0"/>
          <w:sz w:val="28"/>
          <w:szCs w:val="28"/>
          <w:highlight w:val="none"/>
        </w:rPr>
        <w:t>公司</w:t>
      </w:r>
    </w:p>
    <w:p>
      <w:pPr>
        <w:spacing w:line="480" w:lineRule="auto"/>
        <w:ind w:firstLine="560" w:firstLineChars="200"/>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 xml:space="preserve">账号： </w:t>
      </w:r>
    </w:p>
    <w:p>
      <w:pPr>
        <w:spacing w:line="480" w:lineRule="auto"/>
        <w:ind w:firstLine="560" w:firstLineChars="200"/>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 xml:space="preserve">开户行： </w:t>
      </w:r>
    </w:p>
    <w:p>
      <w:pPr>
        <w:spacing w:line="480" w:lineRule="auto"/>
        <w:ind w:firstLine="560" w:firstLineChars="200"/>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纳税人识别号：</w:t>
      </w:r>
    </w:p>
    <w:p>
      <w:pPr>
        <w:spacing w:line="480" w:lineRule="auto"/>
        <w:ind w:firstLine="560" w:firstLineChars="200"/>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地址：</w:t>
      </w:r>
    </w:p>
    <w:p>
      <w:pPr>
        <w:spacing w:line="480" w:lineRule="auto"/>
        <w:ind w:firstLine="560" w:firstLineChars="200"/>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电话：</w:t>
      </w:r>
    </w:p>
    <w:p>
      <w:pPr>
        <w:spacing w:line="480" w:lineRule="auto"/>
        <w:ind w:firstLine="0" w:firstLineChars="0"/>
        <w:rPr>
          <w:rFonts w:hint="eastAsia" w:asciiTheme="minorEastAsia" w:hAnsiTheme="minorEastAsia" w:eastAsiaTheme="minorEastAsia" w:cstheme="minorEastAsia"/>
          <w:b w:val="0"/>
          <w:bCs w:val="0"/>
          <w:sz w:val="28"/>
          <w:szCs w:val="28"/>
          <w:highlight w:val="none"/>
        </w:rPr>
      </w:pPr>
    </w:p>
    <w:p>
      <w:pPr>
        <w:spacing w:line="480" w:lineRule="auto"/>
        <w:ind w:firstLine="560" w:firstLineChars="200"/>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eastAsiaTheme="minorEastAsia" w:cstheme="minorEastAsia"/>
          <w:b w:val="0"/>
          <w:bCs w:val="0"/>
          <w:sz w:val="28"/>
          <w:szCs w:val="28"/>
          <w:highlight w:val="none"/>
        </w:rPr>
        <w:t>注：用于</w:t>
      </w:r>
      <w:r>
        <w:rPr>
          <w:rFonts w:hint="eastAsia" w:asciiTheme="minorEastAsia" w:hAnsiTheme="minorEastAsia" w:cstheme="minorEastAsia"/>
          <w:b w:val="0"/>
          <w:bCs w:val="0"/>
          <w:sz w:val="28"/>
          <w:szCs w:val="28"/>
          <w:highlight w:val="none"/>
          <w:lang w:val="en-US" w:eastAsia="zh-CN"/>
        </w:rPr>
        <w:t>公司</w:t>
      </w:r>
      <w:r>
        <w:rPr>
          <w:rFonts w:hint="eastAsia" w:asciiTheme="minorEastAsia" w:hAnsiTheme="minorEastAsia" w:eastAsiaTheme="minorEastAsia" w:cstheme="minorEastAsia"/>
          <w:b w:val="0"/>
          <w:bCs w:val="0"/>
          <w:sz w:val="28"/>
          <w:szCs w:val="28"/>
          <w:highlight w:val="none"/>
        </w:rPr>
        <w:t>供应链寻源系统</w:t>
      </w:r>
      <w:r>
        <w:rPr>
          <w:rFonts w:hint="eastAsia" w:asciiTheme="minorEastAsia" w:hAnsiTheme="minorEastAsia" w:cstheme="minorEastAsia"/>
          <w:b w:val="0"/>
          <w:bCs w:val="0"/>
          <w:sz w:val="28"/>
          <w:szCs w:val="28"/>
          <w:highlight w:val="none"/>
          <w:lang w:val="en-US" w:eastAsia="zh-CN"/>
        </w:rPr>
        <w:t>信息</w:t>
      </w:r>
      <w:r>
        <w:rPr>
          <w:rFonts w:hint="eastAsia" w:asciiTheme="minorEastAsia" w:hAnsiTheme="minorEastAsia" w:eastAsiaTheme="minorEastAsia" w:cstheme="minorEastAsia"/>
          <w:b w:val="0"/>
          <w:bCs w:val="0"/>
          <w:sz w:val="28"/>
          <w:szCs w:val="28"/>
          <w:highlight w:val="none"/>
        </w:rPr>
        <w:t>录</w:t>
      </w:r>
      <w:r>
        <w:rPr>
          <w:rFonts w:hint="eastAsia" w:asciiTheme="minorEastAsia" w:hAnsiTheme="minorEastAsia" w:eastAsiaTheme="minorEastAsia" w:cstheme="minorEastAsia"/>
          <w:b w:val="0"/>
          <w:bCs w:val="0"/>
          <w:sz w:val="28"/>
          <w:szCs w:val="28"/>
          <w:highlight w:val="none"/>
          <w:lang w:val="en-US" w:eastAsia="zh-CN"/>
        </w:rPr>
        <w:t>入</w:t>
      </w:r>
    </w:p>
    <w:p>
      <w:pPr>
        <w:rPr>
          <w:rFonts w:hint="eastAsia" w:asciiTheme="minorEastAsia" w:hAnsiTheme="minorEastAsia" w:eastAsiaTheme="minorEastAsia" w:cstheme="minorEastAsia"/>
          <w:b w:val="0"/>
          <w:bCs w:val="0"/>
          <w:sz w:val="28"/>
          <w:szCs w:val="28"/>
          <w:highlight w:val="none"/>
        </w:rPr>
      </w:pPr>
    </w:p>
    <w:p>
      <w:pPr>
        <w:rPr>
          <w:rFonts w:hint="eastAsia" w:asciiTheme="minorEastAsia" w:hAnsiTheme="minorEastAsia" w:eastAsiaTheme="minorEastAsia" w:cstheme="minorEastAsia"/>
          <w:b w:val="0"/>
          <w:bCs w:val="0"/>
          <w:sz w:val="28"/>
          <w:szCs w:val="28"/>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31708A"/>
    <w:multiLevelType w:val="multilevel"/>
    <w:tmpl w:val="5631708A"/>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0504FF"/>
    <w:rsid w:val="3A050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2025-11-12T06:23:00Z</dcterms:created>
  <dc:creator>dav99</dc:creator>
  <cp:lastModifiedBy>dav99</cp:lastModifiedBy>
  <dcterms:modified xsi:type="dcterms:W3CDTF">2025-11-12T06:24:35Z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60EB12FA453142B0AB69991BADD50C15</vt:lpwstr>
  </property>
</Properties>
</file>