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35C7" w:rsidRDefault="005335C7">
      <w:pPr>
        <w:jc w:val="center"/>
        <w:rPr>
          <w:rFonts w:ascii="黑体" w:eastAsia="黑体"/>
          <w:sz w:val="28"/>
          <w:szCs w:val="28"/>
          <w:u w:val="single"/>
        </w:rPr>
      </w:pPr>
    </w:p>
    <w:p w:rsidR="005335C7" w:rsidRDefault="005335C7">
      <w:pPr>
        <w:jc w:val="center"/>
        <w:rPr>
          <w:rFonts w:ascii="黑体" w:eastAsia="黑体"/>
          <w:sz w:val="28"/>
          <w:szCs w:val="28"/>
          <w:u w:val="single"/>
        </w:rPr>
      </w:pPr>
    </w:p>
    <w:p w:rsidR="005335C7" w:rsidRDefault="005335C7">
      <w:pPr>
        <w:jc w:val="center"/>
        <w:rPr>
          <w:rFonts w:ascii="黑体" w:eastAsia="黑体"/>
          <w:sz w:val="28"/>
          <w:szCs w:val="28"/>
          <w:u w:val="single"/>
        </w:rPr>
      </w:pPr>
    </w:p>
    <w:p w:rsidR="005335C7" w:rsidRDefault="005335C7">
      <w:pPr>
        <w:jc w:val="center"/>
        <w:rPr>
          <w:rFonts w:ascii="黑体" w:eastAsia="黑体"/>
          <w:sz w:val="28"/>
          <w:szCs w:val="28"/>
          <w:u w:val="single"/>
        </w:rPr>
      </w:pPr>
    </w:p>
    <w:p w:rsidR="000E758A" w:rsidRDefault="00927D4F">
      <w:pPr>
        <w:snapToGrid w:val="0"/>
        <w:spacing w:line="360" w:lineRule="auto"/>
        <w:jc w:val="center"/>
        <w:rPr>
          <w:rFonts w:ascii="黑体" w:eastAsia="黑体"/>
          <w:sz w:val="48"/>
          <w:szCs w:val="28"/>
        </w:rPr>
      </w:pPr>
      <w:r>
        <w:rPr>
          <w:rFonts w:ascii="黑体" w:eastAsia="黑体" w:hint="eastAsia"/>
          <w:sz w:val="48"/>
          <w:szCs w:val="28"/>
        </w:rPr>
        <w:t>江苏有线海门分公司应急广播</w:t>
      </w:r>
      <w:r w:rsidR="000E758A">
        <w:rPr>
          <w:rFonts w:ascii="黑体" w:eastAsia="黑体" w:hint="eastAsia"/>
          <w:sz w:val="48"/>
          <w:szCs w:val="28"/>
        </w:rPr>
        <w:t>项目</w:t>
      </w:r>
    </w:p>
    <w:p w:rsidR="005335C7" w:rsidRDefault="00927D4F">
      <w:pPr>
        <w:snapToGrid w:val="0"/>
        <w:spacing w:line="360" w:lineRule="auto"/>
        <w:jc w:val="center"/>
        <w:rPr>
          <w:rFonts w:ascii="黑体" w:eastAsia="黑体"/>
          <w:sz w:val="48"/>
          <w:szCs w:val="28"/>
        </w:rPr>
      </w:pPr>
      <w:r>
        <w:rPr>
          <w:rFonts w:ascii="黑体" w:eastAsia="黑体" w:hint="eastAsia"/>
          <w:sz w:val="48"/>
          <w:szCs w:val="28"/>
        </w:rPr>
        <w:t>工程施工采购项目</w:t>
      </w:r>
    </w:p>
    <w:p w:rsidR="005335C7" w:rsidRDefault="005335C7">
      <w:pPr>
        <w:rPr>
          <w:sz w:val="28"/>
          <w:szCs w:val="28"/>
        </w:rPr>
      </w:pPr>
    </w:p>
    <w:p w:rsidR="005335C7" w:rsidRDefault="005335C7">
      <w:pPr>
        <w:rPr>
          <w:sz w:val="28"/>
          <w:szCs w:val="28"/>
        </w:rPr>
      </w:pPr>
    </w:p>
    <w:p w:rsidR="005335C7" w:rsidRDefault="00927D4F">
      <w:pPr>
        <w:jc w:val="center"/>
        <w:rPr>
          <w:rFonts w:ascii="黑体" w:eastAsia="黑体"/>
          <w:sz w:val="52"/>
          <w:szCs w:val="44"/>
        </w:rPr>
      </w:pPr>
      <w:r>
        <w:rPr>
          <w:rFonts w:ascii="黑体" w:eastAsia="黑体" w:hint="eastAsia"/>
          <w:sz w:val="52"/>
          <w:szCs w:val="44"/>
        </w:rPr>
        <w:t>招标文件</w:t>
      </w:r>
    </w:p>
    <w:p w:rsidR="005335C7" w:rsidRDefault="005335C7">
      <w:pPr>
        <w:spacing w:line="360" w:lineRule="auto"/>
        <w:jc w:val="center"/>
        <w:rPr>
          <w:rFonts w:eastAsia="黑体"/>
          <w:sz w:val="36"/>
          <w:szCs w:val="28"/>
        </w:rPr>
      </w:pPr>
    </w:p>
    <w:p w:rsidR="005335C7" w:rsidRDefault="005335C7">
      <w:pPr>
        <w:spacing w:line="360" w:lineRule="auto"/>
        <w:ind w:firstLine="560"/>
        <w:rPr>
          <w:rFonts w:ascii="宋体" w:hAnsi="宋体" w:cs="宋体"/>
          <w:sz w:val="28"/>
          <w:szCs w:val="28"/>
        </w:rPr>
      </w:pPr>
    </w:p>
    <w:p w:rsidR="005335C7" w:rsidRDefault="005335C7">
      <w:pPr>
        <w:spacing w:line="360" w:lineRule="auto"/>
        <w:ind w:firstLine="560"/>
        <w:rPr>
          <w:rFonts w:ascii="宋体" w:hAnsi="宋体" w:cs="宋体"/>
          <w:sz w:val="28"/>
          <w:szCs w:val="28"/>
        </w:rPr>
      </w:pPr>
    </w:p>
    <w:p w:rsidR="005335C7" w:rsidRDefault="005335C7">
      <w:pPr>
        <w:spacing w:line="400" w:lineRule="exact"/>
      </w:pPr>
    </w:p>
    <w:p w:rsidR="005335C7" w:rsidRDefault="005335C7">
      <w:pPr>
        <w:spacing w:line="400" w:lineRule="exact"/>
      </w:pPr>
    </w:p>
    <w:p w:rsidR="005335C7" w:rsidRDefault="005335C7">
      <w:pPr>
        <w:spacing w:line="400" w:lineRule="exact"/>
      </w:pPr>
    </w:p>
    <w:p w:rsidR="005335C7" w:rsidRDefault="005335C7">
      <w:pPr>
        <w:spacing w:line="400" w:lineRule="exact"/>
      </w:pPr>
    </w:p>
    <w:p w:rsidR="005335C7" w:rsidRDefault="005335C7">
      <w:pPr>
        <w:spacing w:line="400" w:lineRule="exact"/>
      </w:pPr>
    </w:p>
    <w:p w:rsidR="005335C7" w:rsidRDefault="00927D4F">
      <w:pPr>
        <w:jc w:val="center"/>
        <w:rPr>
          <w:rFonts w:eastAsia="黑体"/>
          <w:sz w:val="28"/>
          <w:szCs w:val="28"/>
        </w:rPr>
      </w:pPr>
      <w:r>
        <w:rPr>
          <w:rFonts w:eastAsia="黑体"/>
          <w:sz w:val="28"/>
          <w:szCs w:val="28"/>
        </w:rPr>
        <w:t>招标人：</w:t>
      </w:r>
      <w:r>
        <w:rPr>
          <w:rFonts w:eastAsia="黑体" w:hint="eastAsia"/>
          <w:sz w:val="28"/>
          <w:szCs w:val="28"/>
          <w:u w:val="single"/>
        </w:rPr>
        <w:t>江苏有线海门分公司</w:t>
      </w:r>
      <w:r>
        <w:rPr>
          <w:rFonts w:eastAsia="黑体"/>
          <w:sz w:val="28"/>
          <w:szCs w:val="28"/>
        </w:rPr>
        <w:t>（盖单位公章）</w:t>
      </w:r>
    </w:p>
    <w:p w:rsidR="005335C7" w:rsidRPr="000E758A" w:rsidRDefault="000E758A">
      <w:pPr>
        <w:rPr>
          <w:rFonts w:eastAsia="黑体"/>
          <w:sz w:val="28"/>
          <w:szCs w:val="28"/>
        </w:rPr>
      </w:pPr>
      <w:r w:rsidRPr="000E758A">
        <w:rPr>
          <w:rFonts w:eastAsia="黑体" w:hint="eastAsia"/>
          <w:sz w:val="28"/>
          <w:szCs w:val="28"/>
        </w:rPr>
        <w:t xml:space="preserve">  </w:t>
      </w:r>
      <w:r>
        <w:rPr>
          <w:rFonts w:eastAsia="黑体" w:hint="eastAsia"/>
          <w:sz w:val="28"/>
          <w:szCs w:val="28"/>
        </w:rPr>
        <w:t xml:space="preserve">                       </w:t>
      </w:r>
      <w:r w:rsidRPr="000E758A">
        <w:rPr>
          <w:rFonts w:eastAsia="黑体" w:hint="eastAsia"/>
          <w:sz w:val="28"/>
          <w:szCs w:val="28"/>
        </w:rPr>
        <w:t xml:space="preserve"> </w:t>
      </w:r>
      <w:r w:rsidR="00927D4F" w:rsidRPr="000E758A">
        <w:rPr>
          <w:rFonts w:eastAsia="黑体"/>
          <w:sz w:val="28"/>
          <w:szCs w:val="28"/>
        </w:rPr>
        <w:t xml:space="preserve"> 20</w:t>
      </w:r>
      <w:r w:rsidR="00927D4F" w:rsidRPr="000E758A">
        <w:rPr>
          <w:rFonts w:eastAsia="黑体" w:hint="eastAsia"/>
          <w:sz w:val="28"/>
          <w:szCs w:val="28"/>
        </w:rPr>
        <w:t>20</w:t>
      </w:r>
      <w:r w:rsidR="00927D4F" w:rsidRPr="000E758A">
        <w:rPr>
          <w:rFonts w:eastAsia="黑体"/>
          <w:sz w:val="28"/>
          <w:szCs w:val="28"/>
        </w:rPr>
        <w:t>年</w:t>
      </w:r>
      <w:r w:rsidR="00927D4F" w:rsidRPr="000E758A">
        <w:rPr>
          <w:rFonts w:eastAsia="黑体" w:hint="eastAsia"/>
          <w:sz w:val="28"/>
          <w:szCs w:val="28"/>
        </w:rPr>
        <w:t>6</w:t>
      </w:r>
      <w:r w:rsidR="00927D4F" w:rsidRPr="000E758A">
        <w:rPr>
          <w:rFonts w:eastAsia="黑体"/>
          <w:sz w:val="28"/>
          <w:szCs w:val="28"/>
        </w:rPr>
        <w:t>月</w:t>
      </w:r>
      <w:r w:rsidR="004007A8">
        <w:rPr>
          <w:rFonts w:eastAsia="黑体" w:hint="eastAsia"/>
          <w:sz w:val="28"/>
          <w:szCs w:val="28"/>
        </w:rPr>
        <w:t>30</w:t>
      </w:r>
      <w:r w:rsidR="00927D4F" w:rsidRPr="000E758A">
        <w:rPr>
          <w:rFonts w:eastAsia="黑体"/>
          <w:sz w:val="28"/>
          <w:szCs w:val="28"/>
        </w:rPr>
        <w:t>日</w:t>
      </w:r>
    </w:p>
    <w:p w:rsidR="005335C7" w:rsidRDefault="005335C7">
      <w:pPr>
        <w:rPr>
          <w:rFonts w:ascii="黑体" w:eastAsia="黑体"/>
          <w:sz w:val="28"/>
          <w:szCs w:val="28"/>
        </w:rPr>
      </w:pPr>
    </w:p>
    <w:p w:rsidR="005335C7" w:rsidRDefault="005335C7">
      <w:pPr>
        <w:rPr>
          <w:rFonts w:ascii="黑体" w:eastAsia="黑体"/>
          <w:sz w:val="28"/>
          <w:szCs w:val="28"/>
        </w:rPr>
        <w:sectPr w:rsidR="005335C7">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851" w:footer="992" w:gutter="0"/>
          <w:pgNumType w:start="1"/>
          <w:cols w:space="720"/>
          <w:titlePg/>
          <w:docGrid w:type="lines" w:linePitch="312"/>
        </w:sectPr>
      </w:pPr>
    </w:p>
    <w:p w:rsidR="005335C7" w:rsidRDefault="00927D4F">
      <w:pPr>
        <w:jc w:val="center"/>
        <w:rPr>
          <w:rFonts w:ascii="黑体" w:eastAsia="黑体"/>
          <w:sz w:val="28"/>
          <w:szCs w:val="28"/>
        </w:rPr>
      </w:pPr>
      <w:r>
        <w:rPr>
          <w:rFonts w:ascii="黑体" w:eastAsia="黑体" w:hint="eastAsia"/>
          <w:sz w:val="28"/>
          <w:szCs w:val="28"/>
        </w:rPr>
        <w:lastRenderedPageBreak/>
        <w:t>目  录</w:t>
      </w:r>
    </w:p>
    <w:p w:rsidR="005335C7" w:rsidRDefault="00CA1114">
      <w:pPr>
        <w:pStyle w:val="11"/>
        <w:tabs>
          <w:tab w:val="right" w:leader="dot" w:pos="9638"/>
        </w:tabs>
      </w:pPr>
      <w:r w:rsidRPr="00CA1114">
        <w:rPr>
          <w:rFonts w:ascii="黑体" w:eastAsia="黑体"/>
          <w:sz w:val="28"/>
          <w:szCs w:val="28"/>
        </w:rPr>
        <w:fldChar w:fldCharType="begin"/>
      </w:r>
      <w:r w:rsidR="00927D4F">
        <w:rPr>
          <w:rFonts w:ascii="黑体" w:eastAsia="黑体"/>
          <w:sz w:val="28"/>
          <w:szCs w:val="28"/>
        </w:rPr>
        <w:instrText xml:space="preserve">TOC \o "1-3" \h \u </w:instrText>
      </w:r>
      <w:r w:rsidRPr="00CA1114">
        <w:rPr>
          <w:rFonts w:ascii="黑体" w:eastAsia="黑体"/>
          <w:sz w:val="28"/>
          <w:szCs w:val="28"/>
        </w:rPr>
        <w:fldChar w:fldCharType="separate"/>
      </w:r>
      <w:hyperlink w:anchor="_Toc17264" w:history="1">
        <w:r w:rsidR="00927D4F">
          <w:rPr>
            <w:rFonts w:ascii="宋体" w:hAnsi="宋体" w:cs="宋体" w:hint="eastAsia"/>
            <w:kern w:val="0"/>
            <w:szCs w:val="28"/>
          </w:rPr>
          <w:t>第一章 招标公告</w:t>
        </w:r>
        <w:r w:rsidR="00927D4F">
          <w:tab/>
        </w:r>
        <w:r>
          <w:fldChar w:fldCharType="begin"/>
        </w:r>
        <w:r w:rsidR="00927D4F">
          <w:instrText xml:space="preserve"> PAGEREF _Toc17264 </w:instrText>
        </w:r>
        <w:r>
          <w:fldChar w:fldCharType="separate"/>
        </w:r>
        <w:r w:rsidR="00927D4F">
          <w:t>1</w:t>
        </w:r>
        <w:r>
          <w:fldChar w:fldCharType="end"/>
        </w:r>
      </w:hyperlink>
    </w:p>
    <w:p w:rsidR="005335C7" w:rsidRDefault="00CA1114">
      <w:pPr>
        <w:pStyle w:val="11"/>
        <w:tabs>
          <w:tab w:val="right" w:leader="dot" w:pos="9638"/>
        </w:tabs>
      </w:pPr>
      <w:hyperlink w:anchor="_Toc14758" w:history="1">
        <w:r w:rsidR="00927D4F">
          <w:rPr>
            <w:rFonts w:hint="eastAsia"/>
            <w:szCs w:val="28"/>
          </w:rPr>
          <w:t>第二章</w:t>
        </w:r>
        <w:r w:rsidR="00927D4F">
          <w:rPr>
            <w:rFonts w:hint="eastAsia"/>
            <w:szCs w:val="28"/>
          </w:rPr>
          <w:t xml:space="preserve"> </w:t>
        </w:r>
        <w:r w:rsidR="00927D4F">
          <w:rPr>
            <w:rFonts w:hint="eastAsia"/>
            <w:szCs w:val="28"/>
          </w:rPr>
          <w:t>投标人须知</w:t>
        </w:r>
        <w:r w:rsidR="00927D4F">
          <w:tab/>
        </w:r>
        <w:r>
          <w:fldChar w:fldCharType="begin"/>
        </w:r>
        <w:r w:rsidR="00927D4F">
          <w:instrText xml:space="preserve"> PAGEREF _Toc14758 </w:instrText>
        </w:r>
        <w:r>
          <w:fldChar w:fldCharType="separate"/>
        </w:r>
        <w:r w:rsidR="00927D4F">
          <w:t>5</w:t>
        </w:r>
        <w:r>
          <w:fldChar w:fldCharType="end"/>
        </w:r>
      </w:hyperlink>
    </w:p>
    <w:p w:rsidR="005335C7" w:rsidRDefault="00CA1114">
      <w:pPr>
        <w:pStyle w:val="20"/>
        <w:tabs>
          <w:tab w:val="right" w:leader="dot" w:pos="9638"/>
        </w:tabs>
      </w:pPr>
      <w:hyperlink w:anchor="_Toc23159" w:history="1">
        <w:r w:rsidR="00927D4F">
          <w:rPr>
            <w:rFonts w:ascii="黑体" w:hAnsi="黑体" w:hint="eastAsia"/>
            <w:szCs w:val="24"/>
          </w:rPr>
          <w:t>投标人须知前附表</w:t>
        </w:r>
        <w:r w:rsidR="00927D4F">
          <w:tab/>
        </w:r>
        <w:r>
          <w:fldChar w:fldCharType="begin"/>
        </w:r>
        <w:r w:rsidR="00927D4F">
          <w:instrText xml:space="preserve"> PAGEREF _Toc23159 </w:instrText>
        </w:r>
        <w:r>
          <w:fldChar w:fldCharType="separate"/>
        </w:r>
        <w:r w:rsidR="00927D4F">
          <w:t>5</w:t>
        </w:r>
        <w:r>
          <w:fldChar w:fldCharType="end"/>
        </w:r>
      </w:hyperlink>
    </w:p>
    <w:p w:rsidR="005335C7" w:rsidRDefault="00CA1114">
      <w:pPr>
        <w:pStyle w:val="20"/>
        <w:tabs>
          <w:tab w:val="right" w:leader="dot" w:pos="9638"/>
        </w:tabs>
      </w:pPr>
      <w:hyperlink w:anchor="_Toc1749" w:history="1">
        <w:r w:rsidR="00927D4F">
          <w:rPr>
            <w:rFonts w:ascii="黑体" w:hAnsi="黑体" w:hint="eastAsia"/>
            <w:szCs w:val="28"/>
          </w:rPr>
          <w:t xml:space="preserve">1. </w:t>
        </w:r>
        <w:r w:rsidR="00927D4F">
          <w:rPr>
            <w:rFonts w:ascii="黑体" w:hAnsi="黑体" w:hint="eastAsia"/>
            <w:szCs w:val="28"/>
          </w:rPr>
          <w:t>总则</w:t>
        </w:r>
        <w:r w:rsidR="00927D4F">
          <w:tab/>
        </w:r>
        <w:r>
          <w:fldChar w:fldCharType="begin"/>
        </w:r>
        <w:r w:rsidR="00927D4F">
          <w:instrText xml:space="preserve"> PAGEREF _Toc1749 </w:instrText>
        </w:r>
        <w:r>
          <w:fldChar w:fldCharType="separate"/>
        </w:r>
        <w:r w:rsidR="00927D4F">
          <w:t>8</w:t>
        </w:r>
        <w:r>
          <w:fldChar w:fldCharType="end"/>
        </w:r>
      </w:hyperlink>
    </w:p>
    <w:p w:rsidR="005335C7" w:rsidRDefault="00CA1114">
      <w:pPr>
        <w:pStyle w:val="31"/>
        <w:tabs>
          <w:tab w:val="right" w:leader="dot" w:pos="9638"/>
        </w:tabs>
      </w:pPr>
      <w:hyperlink w:anchor="_Toc18868" w:history="1">
        <w:r w:rsidR="00927D4F">
          <w:rPr>
            <w:rFonts w:hint="eastAsia"/>
            <w:szCs w:val="28"/>
          </w:rPr>
          <w:t xml:space="preserve">1.1 </w:t>
        </w:r>
        <w:r w:rsidR="00927D4F">
          <w:rPr>
            <w:rFonts w:hint="eastAsia"/>
            <w:szCs w:val="28"/>
          </w:rPr>
          <w:t>项目概况</w:t>
        </w:r>
        <w:r w:rsidR="00927D4F">
          <w:tab/>
        </w:r>
        <w:r>
          <w:fldChar w:fldCharType="begin"/>
        </w:r>
        <w:r w:rsidR="00927D4F">
          <w:instrText xml:space="preserve"> PAGEREF _Toc18868 </w:instrText>
        </w:r>
        <w:r>
          <w:fldChar w:fldCharType="separate"/>
        </w:r>
        <w:r w:rsidR="00927D4F">
          <w:t>8</w:t>
        </w:r>
        <w:r>
          <w:fldChar w:fldCharType="end"/>
        </w:r>
      </w:hyperlink>
    </w:p>
    <w:p w:rsidR="005335C7" w:rsidRDefault="00CA1114">
      <w:pPr>
        <w:pStyle w:val="31"/>
        <w:tabs>
          <w:tab w:val="right" w:leader="dot" w:pos="9638"/>
        </w:tabs>
      </w:pPr>
      <w:hyperlink w:anchor="_Toc3036" w:history="1">
        <w:r w:rsidR="00927D4F">
          <w:rPr>
            <w:rFonts w:hint="eastAsia"/>
            <w:szCs w:val="28"/>
          </w:rPr>
          <w:t>1.2</w:t>
        </w:r>
        <w:r w:rsidR="00927D4F">
          <w:rPr>
            <w:rFonts w:hint="eastAsia"/>
            <w:szCs w:val="28"/>
          </w:rPr>
          <w:t>资金来源和落实情况</w:t>
        </w:r>
        <w:r w:rsidR="00927D4F">
          <w:tab/>
        </w:r>
        <w:r>
          <w:fldChar w:fldCharType="begin"/>
        </w:r>
        <w:r w:rsidR="00927D4F">
          <w:instrText xml:space="preserve"> PAGEREF _Toc3036 </w:instrText>
        </w:r>
        <w:r>
          <w:fldChar w:fldCharType="separate"/>
        </w:r>
        <w:r w:rsidR="00927D4F">
          <w:t>8</w:t>
        </w:r>
        <w:r>
          <w:fldChar w:fldCharType="end"/>
        </w:r>
      </w:hyperlink>
    </w:p>
    <w:p w:rsidR="005335C7" w:rsidRDefault="00CA1114">
      <w:pPr>
        <w:pStyle w:val="31"/>
        <w:tabs>
          <w:tab w:val="right" w:leader="dot" w:pos="9638"/>
        </w:tabs>
      </w:pPr>
      <w:hyperlink w:anchor="_Toc15621" w:history="1">
        <w:r w:rsidR="00927D4F">
          <w:rPr>
            <w:rFonts w:hint="eastAsia"/>
            <w:szCs w:val="28"/>
          </w:rPr>
          <w:t xml:space="preserve">1.3 </w:t>
        </w:r>
        <w:r w:rsidR="00927D4F">
          <w:rPr>
            <w:rFonts w:hint="eastAsia"/>
            <w:szCs w:val="28"/>
          </w:rPr>
          <w:t>招标范围、计划工期、质量要求</w:t>
        </w:r>
        <w:r w:rsidR="00927D4F">
          <w:tab/>
        </w:r>
        <w:r>
          <w:fldChar w:fldCharType="begin"/>
        </w:r>
        <w:r w:rsidR="00927D4F">
          <w:instrText xml:space="preserve"> PAGEREF _Toc15621 </w:instrText>
        </w:r>
        <w:r>
          <w:fldChar w:fldCharType="separate"/>
        </w:r>
        <w:r w:rsidR="00927D4F">
          <w:t>8</w:t>
        </w:r>
        <w:r>
          <w:fldChar w:fldCharType="end"/>
        </w:r>
      </w:hyperlink>
    </w:p>
    <w:p w:rsidR="005335C7" w:rsidRDefault="00CA1114">
      <w:pPr>
        <w:pStyle w:val="31"/>
        <w:tabs>
          <w:tab w:val="right" w:leader="dot" w:pos="9638"/>
        </w:tabs>
      </w:pPr>
      <w:hyperlink w:anchor="_Toc15067" w:history="1">
        <w:r w:rsidR="00927D4F">
          <w:rPr>
            <w:rFonts w:hint="eastAsia"/>
            <w:szCs w:val="28"/>
          </w:rPr>
          <w:t xml:space="preserve">1.4 </w:t>
        </w:r>
        <w:r w:rsidR="00927D4F">
          <w:rPr>
            <w:rFonts w:hint="eastAsia"/>
            <w:szCs w:val="28"/>
          </w:rPr>
          <w:t>招标组织形式</w:t>
        </w:r>
        <w:r w:rsidR="00927D4F">
          <w:tab/>
        </w:r>
        <w:r>
          <w:fldChar w:fldCharType="begin"/>
        </w:r>
        <w:r w:rsidR="00927D4F">
          <w:instrText xml:space="preserve"> PAGEREF _Toc15067 </w:instrText>
        </w:r>
        <w:r>
          <w:fldChar w:fldCharType="separate"/>
        </w:r>
        <w:r w:rsidR="00927D4F">
          <w:t>8</w:t>
        </w:r>
        <w:r>
          <w:fldChar w:fldCharType="end"/>
        </w:r>
      </w:hyperlink>
    </w:p>
    <w:p w:rsidR="005335C7" w:rsidRDefault="00CA1114">
      <w:pPr>
        <w:pStyle w:val="31"/>
        <w:tabs>
          <w:tab w:val="right" w:leader="dot" w:pos="9638"/>
        </w:tabs>
      </w:pPr>
      <w:hyperlink w:anchor="_Toc25820" w:history="1">
        <w:r w:rsidR="00927D4F">
          <w:rPr>
            <w:rFonts w:hint="eastAsia"/>
            <w:szCs w:val="28"/>
          </w:rPr>
          <w:t>1.5</w:t>
        </w:r>
        <w:r w:rsidR="00927D4F">
          <w:rPr>
            <w:rFonts w:ascii="宋体" w:hAnsi="宋体" w:cs="宋体" w:hint="eastAsia"/>
            <w:szCs w:val="28"/>
          </w:rPr>
          <w:t>资格审查</w:t>
        </w:r>
        <w:r w:rsidR="00927D4F">
          <w:tab/>
        </w:r>
        <w:r>
          <w:fldChar w:fldCharType="begin"/>
        </w:r>
        <w:r w:rsidR="00927D4F">
          <w:instrText xml:space="preserve"> PAGEREF _Toc25820 </w:instrText>
        </w:r>
        <w:r>
          <w:fldChar w:fldCharType="separate"/>
        </w:r>
        <w:r w:rsidR="00927D4F">
          <w:t>8</w:t>
        </w:r>
        <w:r>
          <w:fldChar w:fldCharType="end"/>
        </w:r>
      </w:hyperlink>
    </w:p>
    <w:p w:rsidR="005335C7" w:rsidRDefault="00CA1114">
      <w:pPr>
        <w:pStyle w:val="31"/>
        <w:tabs>
          <w:tab w:val="right" w:leader="dot" w:pos="9638"/>
        </w:tabs>
      </w:pPr>
      <w:hyperlink w:anchor="_Toc13824" w:history="1">
        <w:r w:rsidR="00927D4F">
          <w:rPr>
            <w:rFonts w:hint="eastAsia"/>
            <w:szCs w:val="28"/>
          </w:rPr>
          <w:t xml:space="preserve">1.6 </w:t>
        </w:r>
        <w:r w:rsidR="00927D4F">
          <w:rPr>
            <w:rFonts w:hint="eastAsia"/>
            <w:szCs w:val="28"/>
          </w:rPr>
          <w:t>投标人不得存在的情形</w:t>
        </w:r>
        <w:r w:rsidR="00927D4F">
          <w:tab/>
        </w:r>
        <w:r>
          <w:fldChar w:fldCharType="begin"/>
        </w:r>
        <w:r w:rsidR="00927D4F">
          <w:instrText xml:space="preserve"> PAGEREF _Toc13824 </w:instrText>
        </w:r>
        <w:r>
          <w:fldChar w:fldCharType="separate"/>
        </w:r>
        <w:r w:rsidR="00927D4F">
          <w:t>8</w:t>
        </w:r>
        <w:r>
          <w:fldChar w:fldCharType="end"/>
        </w:r>
      </w:hyperlink>
    </w:p>
    <w:p w:rsidR="005335C7" w:rsidRDefault="00CA1114">
      <w:pPr>
        <w:pStyle w:val="31"/>
        <w:tabs>
          <w:tab w:val="right" w:leader="dot" w:pos="9638"/>
        </w:tabs>
      </w:pPr>
      <w:hyperlink w:anchor="_Toc26636" w:history="1">
        <w:r w:rsidR="00927D4F">
          <w:rPr>
            <w:rFonts w:hint="eastAsia"/>
            <w:szCs w:val="28"/>
          </w:rPr>
          <w:t xml:space="preserve">1.7 </w:t>
        </w:r>
        <w:r w:rsidR="00927D4F">
          <w:rPr>
            <w:rFonts w:hint="eastAsia"/>
            <w:szCs w:val="28"/>
          </w:rPr>
          <w:t>投标费用</w:t>
        </w:r>
        <w:r w:rsidR="00927D4F">
          <w:tab/>
        </w:r>
        <w:r>
          <w:fldChar w:fldCharType="begin"/>
        </w:r>
        <w:r w:rsidR="00927D4F">
          <w:instrText xml:space="preserve"> PAGEREF _Toc26636 </w:instrText>
        </w:r>
        <w:r>
          <w:fldChar w:fldCharType="separate"/>
        </w:r>
        <w:r w:rsidR="00927D4F">
          <w:t>9</w:t>
        </w:r>
        <w:r>
          <w:fldChar w:fldCharType="end"/>
        </w:r>
      </w:hyperlink>
    </w:p>
    <w:p w:rsidR="005335C7" w:rsidRDefault="00CA1114">
      <w:pPr>
        <w:pStyle w:val="31"/>
        <w:tabs>
          <w:tab w:val="right" w:leader="dot" w:pos="9638"/>
        </w:tabs>
      </w:pPr>
      <w:hyperlink w:anchor="_Toc26800" w:history="1">
        <w:r w:rsidR="00927D4F">
          <w:rPr>
            <w:rFonts w:hint="eastAsia"/>
            <w:szCs w:val="28"/>
          </w:rPr>
          <w:t xml:space="preserve">1.8 </w:t>
        </w:r>
        <w:r w:rsidR="00927D4F">
          <w:rPr>
            <w:rFonts w:hint="eastAsia"/>
            <w:szCs w:val="28"/>
          </w:rPr>
          <w:t>保密</w:t>
        </w:r>
        <w:r w:rsidR="00927D4F">
          <w:tab/>
        </w:r>
        <w:r>
          <w:fldChar w:fldCharType="begin"/>
        </w:r>
        <w:r w:rsidR="00927D4F">
          <w:instrText xml:space="preserve"> PAGEREF _Toc26800 </w:instrText>
        </w:r>
        <w:r>
          <w:fldChar w:fldCharType="separate"/>
        </w:r>
        <w:r w:rsidR="00927D4F">
          <w:t>9</w:t>
        </w:r>
        <w:r>
          <w:fldChar w:fldCharType="end"/>
        </w:r>
      </w:hyperlink>
    </w:p>
    <w:p w:rsidR="005335C7" w:rsidRDefault="00CA1114">
      <w:pPr>
        <w:pStyle w:val="31"/>
        <w:tabs>
          <w:tab w:val="right" w:leader="dot" w:pos="9638"/>
        </w:tabs>
      </w:pPr>
      <w:hyperlink w:anchor="_Toc19676" w:history="1">
        <w:r w:rsidR="00927D4F">
          <w:rPr>
            <w:rFonts w:hint="eastAsia"/>
            <w:szCs w:val="28"/>
          </w:rPr>
          <w:t>1.9</w:t>
        </w:r>
        <w:r w:rsidR="00927D4F">
          <w:rPr>
            <w:rFonts w:hint="eastAsia"/>
            <w:szCs w:val="28"/>
          </w:rPr>
          <w:t>计量单位</w:t>
        </w:r>
        <w:r w:rsidR="00927D4F">
          <w:tab/>
        </w:r>
        <w:r>
          <w:fldChar w:fldCharType="begin"/>
        </w:r>
        <w:r w:rsidR="00927D4F">
          <w:instrText xml:space="preserve"> PAGEREF _Toc19676 </w:instrText>
        </w:r>
        <w:r>
          <w:fldChar w:fldCharType="separate"/>
        </w:r>
        <w:r w:rsidR="00927D4F">
          <w:t>9</w:t>
        </w:r>
        <w:r>
          <w:fldChar w:fldCharType="end"/>
        </w:r>
      </w:hyperlink>
    </w:p>
    <w:p w:rsidR="005335C7" w:rsidRDefault="00CA1114">
      <w:pPr>
        <w:pStyle w:val="20"/>
        <w:tabs>
          <w:tab w:val="right" w:leader="dot" w:pos="9638"/>
        </w:tabs>
      </w:pPr>
      <w:hyperlink w:anchor="_Toc11965" w:history="1">
        <w:r w:rsidR="00927D4F">
          <w:rPr>
            <w:rFonts w:ascii="黑体" w:hAnsi="黑体" w:hint="eastAsia"/>
            <w:szCs w:val="28"/>
          </w:rPr>
          <w:t xml:space="preserve">2. </w:t>
        </w:r>
        <w:r w:rsidR="00927D4F">
          <w:rPr>
            <w:rFonts w:ascii="黑体" w:hAnsi="黑体" w:hint="eastAsia"/>
            <w:szCs w:val="28"/>
          </w:rPr>
          <w:t>招标文件</w:t>
        </w:r>
        <w:r w:rsidR="00927D4F">
          <w:tab/>
        </w:r>
        <w:r>
          <w:fldChar w:fldCharType="begin"/>
        </w:r>
        <w:r w:rsidR="00927D4F">
          <w:instrText xml:space="preserve"> PAGEREF _Toc11965 </w:instrText>
        </w:r>
        <w:r>
          <w:fldChar w:fldCharType="separate"/>
        </w:r>
        <w:r w:rsidR="00927D4F">
          <w:t>9</w:t>
        </w:r>
        <w:r>
          <w:fldChar w:fldCharType="end"/>
        </w:r>
      </w:hyperlink>
    </w:p>
    <w:p w:rsidR="005335C7" w:rsidRDefault="00CA1114">
      <w:pPr>
        <w:pStyle w:val="31"/>
        <w:tabs>
          <w:tab w:val="right" w:leader="dot" w:pos="9638"/>
        </w:tabs>
      </w:pPr>
      <w:hyperlink w:anchor="_Toc23510" w:history="1">
        <w:r w:rsidR="00927D4F">
          <w:rPr>
            <w:rFonts w:hint="eastAsia"/>
            <w:szCs w:val="28"/>
          </w:rPr>
          <w:t xml:space="preserve">2.1 </w:t>
        </w:r>
        <w:r w:rsidR="00927D4F">
          <w:rPr>
            <w:rFonts w:hint="eastAsia"/>
            <w:szCs w:val="28"/>
          </w:rPr>
          <w:t>招标文件的组成</w:t>
        </w:r>
        <w:r w:rsidR="00927D4F">
          <w:tab/>
        </w:r>
        <w:r>
          <w:fldChar w:fldCharType="begin"/>
        </w:r>
        <w:r w:rsidR="00927D4F">
          <w:instrText xml:space="preserve"> PAGEREF _Toc23510 </w:instrText>
        </w:r>
        <w:r>
          <w:fldChar w:fldCharType="separate"/>
        </w:r>
        <w:r w:rsidR="00927D4F">
          <w:t>9</w:t>
        </w:r>
        <w:r>
          <w:fldChar w:fldCharType="end"/>
        </w:r>
      </w:hyperlink>
    </w:p>
    <w:p w:rsidR="005335C7" w:rsidRDefault="00CA1114">
      <w:pPr>
        <w:pStyle w:val="31"/>
        <w:tabs>
          <w:tab w:val="right" w:leader="dot" w:pos="9638"/>
        </w:tabs>
      </w:pPr>
      <w:hyperlink w:anchor="_Toc8841" w:history="1">
        <w:r w:rsidR="00927D4F">
          <w:rPr>
            <w:rFonts w:hint="eastAsia"/>
            <w:szCs w:val="28"/>
          </w:rPr>
          <w:t xml:space="preserve">2.2 </w:t>
        </w:r>
        <w:r w:rsidR="00927D4F">
          <w:rPr>
            <w:rFonts w:hint="eastAsia"/>
            <w:szCs w:val="28"/>
          </w:rPr>
          <w:t>踏勘现场</w:t>
        </w:r>
        <w:r w:rsidR="00927D4F">
          <w:tab/>
        </w:r>
        <w:r>
          <w:fldChar w:fldCharType="begin"/>
        </w:r>
        <w:r w:rsidR="00927D4F">
          <w:instrText xml:space="preserve"> PAGEREF _Toc8841 </w:instrText>
        </w:r>
        <w:r>
          <w:fldChar w:fldCharType="separate"/>
        </w:r>
        <w:r w:rsidR="00927D4F">
          <w:t>10</w:t>
        </w:r>
        <w:r>
          <w:fldChar w:fldCharType="end"/>
        </w:r>
      </w:hyperlink>
    </w:p>
    <w:p w:rsidR="005335C7" w:rsidRDefault="00CA1114">
      <w:pPr>
        <w:pStyle w:val="31"/>
        <w:tabs>
          <w:tab w:val="right" w:leader="dot" w:pos="9638"/>
        </w:tabs>
      </w:pPr>
      <w:hyperlink w:anchor="_Toc20972" w:history="1">
        <w:r w:rsidR="00927D4F">
          <w:rPr>
            <w:rFonts w:hint="eastAsia"/>
            <w:szCs w:val="28"/>
          </w:rPr>
          <w:t xml:space="preserve">2.3 </w:t>
        </w:r>
        <w:r w:rsidR="00927D4F">
          <w:rPr>
            <w:rFonts w:hint="eastAsia"/>
            <w:szCs w:val="28"/>
          </w:rPr>
          <w:t>招标文件的澄清和修改</w:t>
        </w:r>
        <w:r w:rsidR="00927D4F">
          <w:tab/>
        </w:r>
        <w:r>
          <w:fldChar w:fldCharType="begin"/>
        </w:r>
        <w:r w:rsidR="00927D4F">
          <w:instrText xml:space="preserve"> PAGEREF _Toc20972 </w:instrText>
        </w:r>
        <w:r>
          <w:fldChar w:fldCharType="separate"/>
        </w:r>
        <w:r w:rsidR="00927D4F">
          <w:t>10</w:t>
        </w:r>
        <w:r>
          <w:fldChar w:fldCharType="end"/>
        </w:r>
      </w:hyperlink>
    </w:p>
    <w:p w:rsidR="005335C7" w:rsidRDefault="00CA1114">
      <w:pPr>
        <w:pStyle w:val="20"/>
        <w:tabs>
          <w:tab w:val="right" w:leader="dot" w:pos="9638"/>
        </w:tabs>
      </w:pPr>
      <w:hyperlink w:anchor="_Toc12548" w:history="1">
        <w:r w:rsidR="00927D4F">
          <w:rPr>
            <w:rFonts w:ascii="黑体" w:hAnsi="黑体" w:hint="eastAsia"/>
            <w:szCs w:val="28"/>
          </w:rPr>
          <w:t xml:space="preserve">3. </w:t>
        </w:r>
        <w:r w:rsidR="00927D4F">
          <w:rPr>
            <w:rFonts w:ascii="黑体" w:hAnsi="黑体" w:hint="eastAsia"/>
            <w:szCs w:val="28"/>
          </w:rPr>
          <w:t>投标文件</w:t>
        </w:r>
        <w:r w:rsidR="00927D4F">
          <w:tab/>
        </w:r>
        <w:r>
          <w:fldChar w:fldCharType="begin"/>
        </w:r>
        <w:r w:rsidR="00927D4F">
          <w:instrText xml:space="preserve"> PAGEREF _Toc12548 </w:instrText>
        </w:r>
        <w:r>
          <w:fldChar w:fldCharType="separate"/>
        </w:r>
        <w:r w:rsidR="00927D4F">
          <w:t>10</w:t>
        </w:r>
        <w:r>
          <w:fldChar w:fldCharType="end"/>
        </w:r>
      </w:hyperlink>
    </w:p>
    <w:p w:rsidR="005335C7" w:rsidRDefault="00CA1114">
      <w:pPr>
        <w:pStyle w:val="31"/>
        <w:tabs>
          <w:tab w:val="right" w:leader="dot" w:pos="9638"/>
        </w:tabs>
      </w:pPr>
      <w:hyperlink w:anchor="_Toc9446" w:history="1">
        <w:r w:rsidR="00927D4F">
          <w:rPr>
            <w:rFonts w:hint="eastAsia"/>
            <w:szCs w:val="28"/>
          </w:rPr>
          <w:t xml:space="preserve">3.1 </w:t>
        </w:r>
        <w:r w:rsidR="00927D4F">
          <w:rPr>
            <w:rFonts w:hint="eastAsia"/>
            <w:szCs w:val="28"/>
          </w:rPr>
          <w:t>投标文件的组成</w:t>
        </w:r>
        <w:r w:rsidR="00927D4F">
          <w:tab/>
        </w:r>
        <w:r>
          <w:fldChar w:fldCharType="begin"/>
        </w:r>
        <w:r w:rsidR="00927D4F">
          <w:instrText xml:space="preserve"> PAGEREF _Toc9446 </w:instrText>
        </w:r>
        <w:r>
          <w:fldChar w:fldCharType="separate"/>
        </w:r>
        <w:r w:rsidR="00927D4F">
          <w:t>10</w:t>
        </w:r>
        <w:r>
          <w:fldChar w:fldCharType="end"/>
        </w:r>
      </w:hyperlink>
    </w:p>
    <w:p w:rsidR="005335C7" w:rsidRDefault="00CA1114">
      <w:pPr>
        <w:pStyle w:val="31"/>
        <w:tabs>
          <w:tab w:val="right" w:leader="dot" w:pos="9638"/>
        </w:tabs>
      </w:pPr>
      <w:hyperlink w:anchor="_Toc19180" w:history="1">
        <w:r w:rsidR="00927D4F">
          <w:rPr>
            <w:rFonts w:hint="eastAsia"/>
            <w:szCs w:val="28"/>
          </w:rPr>
          <w:t>3.2</w:t>
        </w:r>
        <w:r w:rsidR="00927D4F">
          <w:rPr>
            <w:rFonts w:hint="eastAsia"/>
            <w:szCs w:val="28"/>
          </w:rPr>
          <w:t>投标文件的编制</w:t>
        </w:r>
        <w:r w:rsidR="00927D4F">
          <w:tab/>
        </w:r>
        <w:r>
          <w:fldChar w:fldCharType="begin"/>
        </w:r>
        <w:r w:rsidR="00927D4F">
          <w:instrText xml:space="preserve"> PAGEREF _Toc19180 </w:instrText>
        </w:r>
        <w:r>
          <w:fldChar w:fldCharType="separate"/>
        </w:r>
        <w:r w:rsidR="00927D4F">
          <w:t>10</w:t>
        </w:r>
        <w:r>
          <w:fldChar w:fldCharType="end"/>
        </w:r>
      </w:hyperlink>
    </w:p>
    <w:p w:rsidR="005335C7" w:rsidRDefault="00CA1114">
      <w:pPr>
        <w:pStyle w:val="31"/>
        <w:tabs>
          <w:tab w:val="right" w:leader="dot" w:pos="9638"/>
        </w:tabs>
      </w:pPr>
      <w:hyperlink w:anchor="_Toc29762" w:history="1">
        <w:r w:rsidR="00927D4F">
          <w:rPr>
            <w:rFonts w:hint="eastAsia"/>
            <w:szCs w:val="28"/>
          </w:rPr>
          <w:t xml:space="preserve">3.3 </w:t>
        </w:r>
        <w:r w:rsidR="00927D4F">
          <w:rPr>
            <w:rFonts w:hint="eastAsia"/>
            <w:szCs w:val="28"/>
          </w:rPr>
          <w:t>投标报价</w:t>
        </w:r>
        <w:r w:rsidR="00927D4F">
          <w:tab/>
        </w:r>
        <w:r>
          <w:fldChar w:fldCharType="begin"/>
        </w:r>
        <w:r w:rsidR="00927D4F">
          <w:instrText xml:space="preserve"> PAGEREF _Toc29762 </w:instrText>
        </w:r>
        <w:r>
          <w:fldChar w:fldCharType="separate"/>
        </w:r>
        <w:r w:rsidR="00927D4F">
          <w:t>11</w:t>
        </w:r>
        <w:r>
          <w:fldChar w:fldCharType="end"/>
        </w:r>
      </w:hyperlink>
    </w:p>
    <w:p w:rsidR="005335C7" w:rsidRDefault="00CA1114">
      <w:pPr>
        <w:pStyle w:val="31"/>
        <w:tabs>
          <w:tab w:val="right" w:leader="dot" w:pos="9638"/>
        </w:tabs>
      </w:pPr>
      <w:hyperlink w:anchor="_Toc1209" w:history="1">
        <w:r w:rsidR="00927D4F">
          <w:rPr>
            <w:rFonts w:hint="eastAsia"/>
            <w:szCs w:val="28"/>
          </w:rPr>
          <w:t xml:space="preserve">3.4 </w:t>
        </w:r>
        <w:r w:rsidR="00927D4F">
          <w:rPr>
            <w:rFonts w:hint="eastAsia"/>
            <w:szCs w:val="28"/>
          </w:rPr>
          <w:t>投标保证金</w:t>
        </w:r>
        <w:r w:rsidR="00927D4F">
          <w:tab/>
        </w:r>
        <w:r>
          <w:fldChar w:fldCharType="begin"/>
        </w:r>
        <w:r w:rsidR="00927D4F">
          <w:instrText xml:space="preserve"> PAGEREF _Toc1209 </w:instrText>
        </w:r>
        <w:r>
          <w:fldChar w:fldCharType="separate"/>
        </w:r>
        <w:r w:rsidR="00927D4F">
          <w:t>11</w:t>
        </w:r>
        <w:r>
          <w:fldChar w:fldCharType="end"/>
        </w:r>
      </w:hyperlink>
    </w:p>
    <w:p w:rsidR="005335C7" w:rsidRDefault="00CA1114">
      <w:pPr>
        <w:pStyle w:val="31"/>
        <w:tabs>
          <w:tab w:val="right" w:leader="dot" w:pos="9638"/>
        </w:tabs>
      </w:pPr>
      <w:hyperlink w:anchor="_Toc20957" w:history="1">
        <w:r w:rsidR="00927D4F">
          <w:rPr>
            <w:rFonts w:hint="eastAsia"/>
            <w:szCs w:val="28"/>
          </w:rPr>
          <w:t xml:space="preserve">3.5 </w:t>
        </w:r>
        <w:r w:rsidR="00927D4F">
          <w:rPr>
            <w:rFonts w:hint="eastAsia"/>
            <w:szCs w:val="28"/>
          </w:rPr>
          <w:t>投标文件的式样、密封和标记（递交纸质文件适用）</w:t>
        </w:r>
        <w:r w:rsidR="00927D4F">
          <w:tab/>
        </w:r>
        <w:r>
          <w:fldChar w:fldCharType="begin"/>
        </w:r>
        <w:r w:rsidR="00927D4F">
          <w:instrText xml:space="preserve"> PAGEREF _Toc20957 </w:instrText>
        </w:r>
        <w:r>
          <w:fldChar w:fldCharType="separate"/>
        </w:r>
        <w:r w:rsidR="00927D4F">
          <w:t>12</w:t>
        </w:r>
        <w:r>
          <w:fldChar w:fldCharType="end"/>
        </w:r>
      </w:hyperlink>
    </w:p>
    <w:p w:rsidR="005335C7" w:rsidRDefault="00CA1114">
      <w:pPr>
        <w:pStyle w:val="20"/>
        <w:tabs>
          <w:tab w:val="right" w:leader="dot" w:pos="9638"/>
        </w:tabs>
      </w:pPr>
      <w:hyperlink w:anchor="_Toc17163" w:history="1">
        <w:r w:rsidR="00927D4F">
          <w:rPr>
            <w:rFonts w:ascii="黑体" w:hAnsi="黑体" w:hint="eastAsia"/>
            <w:szCs w:val="28"/>
          </w:rPr>
          <w:t xml:space="preserve">4. </w:t>
        </w:r>
        <w:r w:rsidR="00927D4F">
          <w:rPr>
            <w:rFonts w:ascii="黑体" w:hAnsi="黑体" w:hint="eastAsia"/>
            <w:szCs w:val="28"/>
          </w:rPr>
          <w:t>投标</w:t>
        </w:r>
        <w:r w:rsidR="00927D4F">
          <w:tab/>
        </w:r>
        <w:r>
          <w:fldChar w:fldCharType="begin"/>
        </w:r>
        <w:r w:rsidR="00927D4F">
          <w:instrText xml:space="preserve"> PAGEREF _Toc17163 </w:instrText>
        </w:r>
        <w:r>
          <w:fldChar w:fldCharType="separate"/>
        </w:r>
        <w:r w:rsidR="00927D4F">
          <w:t>12</w:t>
        </w:r>
        <w:r>
          <w:fldChar w:fldCharType="end"/>
        </w:r>
      </w:hyperlink>
    </w:p>
    <w:p w:rsidR="005335C7" w:rsidRDefault="00CA1114">
      <w:pPr>
        <w:pStyle w:val="31"/>
        <w:tabs>
          <w:tab w:val="right" w:leader="dot" w:pos="9638"/>
        </w:tabs>
      </w:pPr>
      <w:hyperlink w:anchor="_Toc10529" w:history="1">
        <w:r w:rsidR="00927D4F">
          <w:rPr>
            <w:rFonts w:asciiTheme="minorEastAsia" w:eastAsiaTheme="minorEastAsia" w:hAnsiTheme="minorEastAsia" w:hint="eastAsia"/>
            <w:szCs w:val="28"/>
          </w:rPr>
          <w:t>4.1 投标文件的递交</w:t>
        </w:r>
        <w:r w:rsidR="00927D4F">
          <w:tab/>
        </w:r>
        <w:r>
          <w:fldChar w:fldCharType="begin"/>
        </w:r>
        <w:r w:rsidR="00927D4F">
          <w:instrText xml:space="preserve"> PAGEREF _Toc10529 </w:instrText>
        </w:r>
        <w:r>
          <w:fldChar w:fldCharType="separate"/>
        </w:r>
        <w:r w:rsidR="00927D4F">
          <w:t>12</w:t>
        </w:r>
        <w:r>
          <w:fldChar w:fldCharType="end"/>
        </w:r>
      </w:hyperlink>
    </w:p>
    <w:p w:rsidR="005335C7" w:rsidRDefault="00CA1114">
      <w:pPr>
        <w:pStyle w:val="31"/>
        <w:tabs>
          <w:tab w:val="right" w:leader="dot" w:pos="9638"/>
        </w:tabs>
      </w:pPr>
      <w:hyperlink w:anchor="_Toc16300" w:history="1">
        <w:r w:rsidR="00927D4F">
          <w:rPr>
            <w:rFonts w:hint="eastAsia"/>
            <w:szCs w:val="28"/>
          </w:rPr>
          <w:t xml:space="preserve">4.2 </w:t>
        </w:r>
        <w:r w:rsidR="00927D4F">
          <w:rPr>
            <w:rFonts w:hint="eastAsia"/>
            <w:szCs w:val="28"/>
          </w:rPr>
          <w:t>投标文件的修改、撤回和撤销</w:t>
        </w:r>
        <w:r w:rsidR="00927D4F">
          <w:tab/>
        </w:r>
        <w:r>
          <w:fldChar w:fldCharType="begin"/>
        </w:r>
        <w:r w:rsidR="00927D4F">
          <w:instrText xml:space="preserve"> PAGEREF _Toc16300 </w:instrText>
        </w:r>
        <w:r>
          <w:fldChar w:fldCharType="separate"/>
        </w:r>
        <w:r w:rsidR="00927D4F">
          <w:t>12</w:t>
        </w:r>
        <w:r>
          <w:fldChar w:fldCharType="end"/>
        </w:r>
      </w:hyperlink>
    </w:p>
    <w:p w:rsidR="005335C7" w:rsidRDefault="00CA1114">
      <w:pPr>
        <w:pStyle w:val="20"/>
        <w:tabs>
          <w:tab w:val="right" w:leader="dot" w:pos="9638"/>
        </w:tabs>
      </w:pPr>
      <w:hyperlink w:anchor="_Toc154" w:history="1">
        <w:r w:rsidR="00927D4F">
          <w:rPr>
            <w:rFonts w:ascii="黑体" w:hAnsi="黑体" w:hint="eastAsia"/>
            <w:szCs w:val="28"/>
          </w:rPr>
          <w:t xml:space="preserve">5. </w:t>
        </w:r>
        <w:r w:rsidR="00927D4F">
          <w:rPr>
            <w:rFonts w:ascii="黑体" w:hAnsi="黑体" w:hint="eastAsia"/>
            <w:szCs w:val="28"/>
          </w:rPr>
          <w:t>开标</w:t>
        </w:r>
        <w:r w:rsidR="00927D4F">
          <w:tab/>
        </w:r>
        <w:r>
          <w:fldChar w:fldCharType="begin"/>
        </w:r>
        <w:r w:rsidR="00927D4F">
          <w:instrText xml:space="preserve"> PAGEREF _Toc154 </w:instrText>
        </w:r>
        <w:r>
          <w:fldChar w:fldCharType="separate"/>
        </w:r>
        <w:r w:rsidR="00927D4F">
          <w:t>13</w:t>
        </w:r>
        <w:r>
          <w:fldChar w:fldCharType="end"/>
        </w:r>
      </w:hyperlink>
    </w:p>
    <w:p w:rsidR="005335C7" w:rsidRDefault="00CA1114">
      <w:pPr>
        <w:pStyle w:val="31"/>
        <w:tabs>
          <w:tab w:val="right" w:leader="dot" w:pos="9638"/>
        </w:tabs>
      </w:pPr>
      <w:hyperlink w:anchor="_Toc21330" w:history="1">
        <w:r w:rsidR="00927D4F">
          <w:rPr>
            <w:rFonts w:asciiTheme="minorEastAsia" w:eastAsiaTheme="minorEastAsia" w:hAnsiTheme="minorEastAsia" w:hint="eastAsia"/>
            <w:szCs w:val="28"/>
          </w:rPr>
          <w:t>5.1 开标时间和地点</w:t>
        </w:r>
        <w:r w:rsidR="00927D4F">
          <w:tab/>
        </w:r>
        <w:r>
          <w:fldChar w:fldCharType="begin"/>
        </w:r>
        <w:r w:rsidR="00927D4F">
          <w:instrText xml:space="preserve"> PAGEREF _Toc21330 </w:instrText>
        </w:r>
        <w:r>
          <w:fldChar w:fldCharType="separate"/>
        </w:r>
        <w:r w:rsidR="00927D4F">
          <w:t>13</w:t>
        </w:r>
        <w:r>
          <w:fldChar w:fldCharType="end"/>
        </w:r>
      </w:hyperlink>
    </w:p>
    <w:p w:rsidR="005335C7" w:rsidRDefault="00CA1114">
      <w:pPr>
        <w:pStyle w:val="31"/>
        <w:tabs>
          <w:tab w:val="right" w:leader="dot" w:pos="9638"/>
        </w:tabs>
      </w:pPr>
      <w:hyperlink w:anchor="_Toc28946" w:history="1">
        <w:r w:rsidR="00927D4F">
          <w:rPr>
            <w:rFonts w:hint="eastAsia"/>
            <w:szCs w:val="28"/>
          </w:rPr>
          <w:t xml:space="preserve">5.2 </w:t>
        </w:r>
        <w:r w:rsidR="00927D4F">
          <w:rPr>
            <w:rFonts w:hint="eastAsia"/>
            <w:szCs w:val="28"/>
          </w:rPr>
          <w:t>开标程序</w:t>
        </w:r>
        <w:r w:rsidR="00927D4F">
          <w:tab/>
        </w:r>
        <w:r>
          <w:fldChar w:fldCharType="begin"/>
        </w:r>
        <w:r w:rsidR="00927D4F">
          <w:instrText xml:space="preserve"> PAGEREF _Toc28946 </w:instrText>
        </w:r>
        <w:r>
          <w:fldChar w:fldCharType="separate"/>
        </w:r>
        <w:r w:rsidR="00927D4F">
          <w:t>13</w:t>
        </w:r>
        <w:r>
          <w:fldChar w:fldCharType="end"/>
        </w:r>
      </w:hyperlink>
    </w:p>
    <w:p w:rsidR="005335C7" w:rsidRDefault="00CA1114">
      <w:pPr>
        <w:pStyle w:val="31"/>
        <w:tabs>
          <w:tab w:val="right" w:leader="dot" w:pos="9638"/>
        </w:tabs>
      </w:pPr>
      <w:hyperlink w:anchor="_Toc4810" w:history="1">
        <w:r w:rsidR="00927D4F">
          <w:rPr>
            <w:rFonts w:hint="eastAsia"/>
            <w:szCs w:val="28"/>
          </w:rPr>
          <w:t xml:space="preserve">5.3 </w:t>
        </w:r>
        <w:r w:rsidR="00927D4F">
          <w:rPr>
            <w:rFonts w:hint="eastAsia"/>
            <w:szCs w:val="28"/>
          </w:rPr>
          <w:t>开标异议</w:t>
        </w:r>
        <w:r w:rsidR="00927D4F">
          <w:tab/>
        </w:r>
        <w:r>
          <w:fldChar w:fldCharType="begin"/>
        </w:r>
        <w:r w:rsidR="00927D4F">
          <w:instrText xml:space="preserve"> PAGEREF _Toc4810 </w:instrText>
        </w:r>
        <w:r>
          <w:fldChar w:fldCharType="separate"/>
        </w:r>
        <w:r w:rsidR="00927D4F">
          <w:t>13</w:t>
        </w:r>
        <w:r>
          <w:fldChar w:fldCharType="end"/>
        </w:r>
      </w:hyperlink>
    </w:p>
    <w:p w:rsidR="005335C7" w:rsidRDefault="00CA1114">
      <w:pPr>
        <w:pStyle w:val="31"/>
        <w:tabs>
          <w:tab w:val="right" w:leader="dot" w:pos="9638"/>
        </w:tabs>
      </w:pPr>
      <w:hyperlink w:anchor="_Toc18085" w:history="1">
        <w:r w:rsidR="00927D4F">
          <w:rPr>
            <w:rFonts w:hint="eastAsia"/>
            <w:szCs w:val="28"/>
          </w:rPr>
          <w:t xml:space="preserve">5.4 </w:t>
        </w:r>
        <w:r w:rsidR="00927D4F">
          <w:rPr>
            <w:rFonts w:hint="eastAsia"/>
            <w:szCs w:val="28"/>
          </w:rPr>
          <w:t>不得开标</w:t>
        </w:r>
        <w:r w:rsidR="00927D4F">
          <w:tab/>
        </w:r>
        <w:r>
          <w:fldChar w:fldCharType="begin"/>
        </w:r>
        <w:r w:rsidR="00927D4F">
          <w:instrText xml:space="preserve"> PAGEREF _Toc18085 </w:instrText>
        </w:r>
        <w:r>
          <w:fldChar w:fldCharType="separate"/>
        </w:r>
        <w:r w:rsidR="00927D4F">
          <w:t>13</w:t>
        </w:r>
        <w:r>
          <w:fldChar w:fldCharType="end"/>
        </w:r>
      </w:hyperlink>
    </w:p>
    <w:p w:rsidR="005335C7" w:rsidRDefault="00CA1114">
      <w:pPr>
        <w:pStyle w:val="20"/>
        <w:tabs>
          <w:tab w:val="right" w:leader="dot" w:pos="9638"/>
        </w:tabs>
      </w:pPr>
      <w:hyperlink w:anchor="_Toc572" w:history="1">
        <w:r w:rsidR="00927D4F">
          <w:rPr>
            <w:rFonts w:ascii="黑体" w:hAnsi="黑体" w:hint="eastAsia"/>
            <w:szCs w:val="28"/>
          </w:rPr>
          <w:t xml:space="preserve">6. </w:t>
        </w:r>
        <w:r w:rsidR="00927D4F">
          <w:rPr>
            <w:rFonts w:ascii="黑体" w:hAnsi="黑体" w:hint="eastAsia"/>
            <w:szCs w:val="28"/>
          </w:rPr>
          <w:t>评标</w:t>
        </w:r>
        <w:r w:rsidR="00927D4F">
          <w:tab/>
        </w:r>
        <w:r>
          <w:fldChar w:fldCharType="begin"/>
        </w:r>
        <w:r w:rsidR="00927D4F">
          <w:instrText xml:space="preserve"> PAGEREF _Toc572 </w:instrText>
        </w:r>
        <w:r>
          <w:fldChar w:fldCharType="separate"/>
        </w:r>
        <w:r w:rsidR="00927D4F">
          <w:t>13</w:t>
        </w:r>
        <w:r>
          <w:fldChar w:fldCharType="end"/>
        </w:r>
      </w:hyperlink>
    </w:p>
    <w:p w:rsidR="005335C7" w:rsidRDefault="00CA1114">
      <w:pPr>
        <w:pStyle w:val="31"/>
        <w:tabs>
          <w:tab w:val="right" w:leader="dot" w:pos="9638"/>
        </w:tabs>
      </w:pPr>
      <w:hyperlink w:anchor="_Toc9074" w:history="1">
        <w:r w:rsidR="00927D4F">
          <w:rPr>
            <w:rFonts w:hint="eastAsia"/>
            <w:szCs w:val="28"/>
          </w:rPr>
          <w:t xml:space="preserve">6.1 </w:t>
        </w:r>
        <w:r w:rsidR="00927D4F">
          <w:rPr>
            <w:rFonts w:hint="eastAsia"/>
            <w:szCs w:val="28"/>
          </w:rPr>
          <w:t>评标委员会</w:t>
        </w:r>
        <w:r w:rsidR="00927D4F">
          <w:tab/>
        </w:r>
        <w:r>
          <w:fldChar w:fldCharType="begin"/>
        </w:r>
        <w:r w:rsidR="00927D4F">
          <w:instrText xml:space="preserve"> PAGEREF _Toc9074 </w:instrText>
        </w:r>
        <w:r>
          <w:fldChar w:fldCharType="separate"/>
        </w:r>
        <w:r w:rsidR="00927D4F">
          <w:t>13</w:t>
        </w:r>
        <w:r>
          <w:fldChar w:fldCharType="end"/>
        </w:r>
      </w:hyperlink>
    </w:p>
    <w:p w:rsidR="005335C7" w:rsidRDefault="00CA1114">
      <w:pPr>
        <w:pStyle w:val="31"/>
        <w:tabs>
          <w:tab w:val="right" w:leader="dot" w:pos="9638"/>
        </w:tabs>
      </w:pPr>
      <w:hyperlink w:anchor="_Toc30613" w:history="1">
        <w:r w:rsidR="00927D4F">
          <w:rPr>
            <w:rFonts w:hint="eastAsia"/>
            <w:szCs w:val="28"/>
          </w:rPr>
          <w:t xml:space="preserve">6.2 </w:t>
        </w:r>
        <w:r w:rsidR="00927D4F">
          <w:rPr>
            <w:rFonts w:hint="eastAsia"/>
            <w:szCs w:val="28"/>
          </w:rPr>
          <w:t>推荐中标人原则</w:t>
        </w:r>
        <w:r w:rsidR="00927D4F">
          <w:tab/>
        </w:r>
        <w:r>
          <w:fldChar w:fldCharType="begin"/>
        </w:r>
        <w:r w:rsidR="00927D4F">
          <w:instrText xml:space="preserve"> PAGEREF _Toc30613 </w:instrText>
        </w:r>
        <w:r>
          <w:fldChar w:fldCharType="separate"/>
        </w:r>
        <w:r w:rsidR="00927D4F">
          <w:t>14</w:t>
        </w:r>
        <w:r>
          <w:fldChar w:fldCharType="end"/>
        </w:r>
      </w:hyperlink>
    </w:p>
    <w:p w:rsidR="005335C7" w:rsidRDefault="00CA1114">
      <w:pPr>
        <w:pStyle w:val="31"/>
        <w:tabs>
          <w:tab w:val="right" w:leader="dot" w:pos="9638"/>
        </w:tabs>
      </w:pPr>
      <w:hyperlink w:anchor="_Toc30926" w:history="1">
        <w:r w:rsidR="00927D4F">
          <w:rPr>
            <w:rFonts w:hint="eastAsia"/>
            <w:szCs w:val="28"/>
          </w:rPr>
          <w:t xml:space="preserve">6.3 </w:t>
        </w:r>
        <w:r w:rsidR="00927D4F">
          <w:rPr>
            <w:rFonts w:hint="eastAsia"/>
            <w:szCs w:val="28"/>
          </w:rPr>
          <w:t>评标报告</w:t>
        </w:r>
        <w:r w:rsidR="00927D4F">
          <w:tab/>
        </w:r>
        <w:r>
          <w:fldChar w:fldCharType="begin"/>
        </w:r>
        <w:r w:rsidR="00927D4F">
          <w:instrText xml:space="preserve"> PAGEREF _Toc30926 </w:instrText>
        </w:r>
        <w:r>
          <w:fldChar w:fldCharType="separate"/>
        </w:r>
        <w:r w:rsidR="00927D4F">
          <w:t>14</w:t>
        </w:r>
        <w:r>
          <w:fldChar w:fldCharType="end"/>
        </w:r>
      </w:hyperlink>
    </w:p>
    <w:p w:rsidR="005335C7" w:rsidRDefault="00CA1114">
      <w:pPr>
        <w:pStyle w:val="20"/>
        <w:tabs>
          <w:tab w:val="right" w:leader="dot" w:pos="9638"/>
        </w:tabs>
      </w:pPr>
      <w:hyperlink w:anchor="_Toc19818" w:history="1">
        <w:r w:rsidR="00927D4F">
          <w:rPr>
            <w:rFonts w:ascii="黑体" w:hAnsi="黑体" w:hint="eastAsia"/>
            <w:szCs w:val="28"/>
          </w:rPr>
          <w:t xml:space="preserve">7. </w:t>
        </w:r>
        <w:r w:rsidR="00927D4F">
          <w:rPr>
            <w:rFonts w:ascii="黑体" w:hAnsi="黑体" w:hint="eastAsia"/>
            <w:szCs w:val="28"/>
          </w:rPr>
          <w:t>中标</w:t>
        </w:r>
        <w:r w:rsidR="00927D4F">
          <w:tab/>
        </w:r>
        <w:r>
          <w:fldChar w:fldCharType="begin"/>
        </w:r>
        <w:r w:rsidR="00927D4F">
          <w:instrText xml:space="preserve"> PAGEREF _Toc19818 </w:instrText>
        </w:r>
        <w:r>
          <w:fldChar w:fldCharType="separate"/>
        </w:r>
        <w:r w:rsidR="00927D4F">
          <w:t>14</w:t>
        </w:r>
        <w:r>
          <w:fldChar w:fldCharType="end"/>
        </w:r>
      </w:hyperlink>
    </w:p>
    <w:p w:rsidR="005335C7" w:rsidRDefault="00CA1114">
      <w:pPr>
        <w:pStyle w:val="31"/>
        <w:tabs>
          <w:tab w:val="right" w:leader="dot" w:pos="9638"/>
        </w:tabs>
      </w:pPr>
      <w:hyperlink w:anchor="_Toc4908" w:history="1">
        <w:r w:rsidR="00927D4F">
          <w:rPr>
            <w:rFonts w:hint="eastAsia"/>
            <w:szCs w:val="28"/>
          </w:rPr>
          <w:t xml:space="preserve">7.1 </w:t>
        </w:r>
        <w:r w:rsidR="00927D4F">
          <w:rPr>
            <w:rFonts w:hint="eastAsia"/>
            <w:szCs w:val="28"/>
          </w:rPr>
          <w:t>中标候选人公示</w:t>
        </w:r>
        <w:r w:rsidR="00927D4F">
          <w:tab/>
        </w:r>
        <w:r>
          <w:fldChar w:fldCharType="begin"/>
        </w:r>
        <w:r w:rsidR="00927D4F">
          <w:instrText xml:space="preserve"> PAGEREF _Toc4908 </w:instrText>
        </w:r>
        <w:r>
          <w:fldChar w:fldCharType="separate"/>
        </w:r>
        <w:r w:rsidR="00927D4F">
          <w:t>14</w:t>
        </w:r>
        <w:r>
          <w:fldChar w:fldCharType="end"/>
        </w:r>
      </w:hyperlink>
    </w:p>
    <w:p w:rsidR="005335C7" w:rsidRDefault="00CA1114">
      <w:pPr>
        <w:pStyle w:val="31"/>
        <w:tabs>
          <w:tab w:val="right" w:leader="dot" w:pos="9638"/>
        </w:tabs>
      </w:pPr>
      <w:hyperlink w:anchor="_Toc20945" w:history="1">
        <w:r w:rsidR="00927D4F">
          <w:rPr>
            <w:rFonts w:hint="eastAsia"/>
            <w:szCs w:val="28"/>
          </w:rPr>
          <w:t xml:space="preserve">7.2 </w:t>
        </w:r>
        <w:r w:rsidR="00927D4F">
          <w:rPr>
            <w:rFonts w:hint="eastAsia"/>
            <w:szCs w:val="28"/>
          </w:rPr>
          <w:t>中标通知</w:t>
        </w:r>
        <w:r w:rsidR="00927D4F">
          <w:tab/>
        </w:r>
        <w:r>
          <w:fldChar w:fldCharType="begin"/>
        </w:r>
        <w:r w:rsidR="00927D4F">
          <w:instrText xml:space="preserve"> PAGEREF _Toc20945 </w:instrText>
        </w:r>
        <w:r>
          <w:fldChar w:fldCharType="separate"/>
        </w:r>
        <w:r w:rsidR="00927D4F">
          <w:t>14</w:t>
        </w:r>
        <w:r>
          <w:fldChar w:fldCharType="end"/>
        </w:r>
      </w:hyperlink>
    </w:p>
    <w:p w:rsidR="005335C7" w:rsidRDefault="00CA1114">
      <w:pPr>
        <w:pStyle w:val="20"/>
        <w:tabs>
          <w:tab w:val="right" w:leader="dot" w:pos="9638"/>
        </w:tabs>
      </w:pPr>
      <w:hyperlink w:anchor="_Toc5649" w:history="1">
        <w:r w:rsidR="00927D4F">
          <w:rPr>
            <w:rFonts w:ascii="黑体" w:hAnsi="黑体" w:hint="eastAsia"/>
            <w:szCs w:val="28"/>
          </w:rPr>
          <w:t>8.</w:t>
        </w:r>
        <w:r w:rsidR="00927D4F">
          <w:rPr>
            <w:rFonts w:ascii="黑体" w:hAnsi="黑体" w:hint="eastAsia"/>
            <w:szCs w:val="28"/>
          </w:rPr>
          <w:t>合同签订</w:t>
        </w:r>
        <w:r w:rsidR="00927D4F">
          <w:tab/>
        </w:r>
        <w:r>
          <w:fldChar w:fldCharType="begin"/>
        </w:r>
        <w:r w:rsidR="00927D4F">
          <w:instrText xml:space="preserve"> PAGEREF _Toc5649 </w:instrText>
        </w:r>
        <w:r>
          <w:fldChar w:fldCharType="separate"/>
        </w:r>
        <w:r w:rsidR="00927D4F">
          <w:t>15</w:t>
        </w:r>
        <w:r>
          <w:fldChar w:fldCharType="end"/>
        </w:r>
      </w:hyperlink>
    </w:p>
    <w:p w:rsidR="005335C7" w:rsidRDefault="00CA1114">
      <w:pPr>
        <w:pStyle w:val="31"/>
        <w:tabs>
          <w:tab w:val="right" w:leader="dot" w:pos="9638"/>
        </w:tabs>
      </w:pPr>
      <w:hyperlink w:anchor="_Toc30966" w:history="1">
        <w:r w:rsidR="00927D4F">
          <w:rPr>
            <w:rFonts w:hint="eastAsia"/>
            <w:szCs w:val="28"/>
          </w:rPr>
          <w:t xml:space="preserve">8.1 </w:t>
        </w:r>
        <w:r w:rsidR="00927D4F">
          <w:rPr>
            <w:rFonts w:hint="eastAsia"/>
            <w:szCs w:val="28"/>
          </w:rPr>
          <w:t>履约保证金</w:t>
        </w:r>
        <w:r w:rsidR="00927D4F">
          <w:tab/>
        </w:r>
        <w:r>
          <w:fldChar w:fldCharType="begin"/>
        </w:r>
        <w:r w:rsidR="00927D4F">
          <w:instrText xml:space="preserve"> PAGEREF _Toc30966 </w:instrText>
        </w:r>
        <w:r>
          <w:fldChar w:fldCharType="separate"/>
        </w:r>
        <w:r w:rsidR="00927D4F">
          <w:t>15</w:t>
        </w:r>
        <w:r>
          <w:fldChar w:fldCharType="end"/>
        </w:r>
      </w:hyperlink>
    </w:p>
    <w:p w:rsidR="005335C7" w:rsidRDefault="00CA1114">
      <w:pPr>
        <w:pStyle w:val="31"/>
        <w:tabs>
          <w:tab w:val="right" w:leader="dot" w:pos="9638"/>
        </w:tabs>
      </w:pPr>
      <w:hyperlink w:anchor="_Toc28872" w:history="1">
        <w:r w:rsidR="00927D4F">
          <w:rPr>
            <w:rFonts w:hint="eastAsia"/>
            <w:szCs w:val="28"/>
          </w:rPr>
          <w:t>8.2</w:t>
        </w:r>
        <w:r w:rsidR="00927D4F">
          <w:rPr>
            <w:rFonts w:hint="eastAsia"/>
            <w:szCs w:val="28"/>
          </w:rPr>
          <w:t>合同签订</w:t>
        </w:r>
        <w:r w:rsidR="00927D4F">
          <w:tab/>
        </w:r>
        <w:r>
          <w:fldChar w:fldCharType="begin"/>
        </w:r>
        <w:r w:rsidR="00927D4F">
          <w:instrText xml:space="preserve"> PAGEREF _Toc28872 </w:instrText>
        </w:r>
        <w:r>
          <w:fldChar w:fldCharType="separate"/>
        </w:r>
        <w:r w:rsidR="00927D4F">
          <w:t>15</w:t>
        </w:r>
        <w:r>
          <w:fldChar w:fldCharType="end"/>
        </w:r>
      </w:hyperlink>
    </w:p>
    <w:p w:rsidR="005335C7" w:rsidRDefault="00CA1114">
      <w:pPr>
        <w:pStyle w:val="20"/>
        <w:tabs>
          <w:tab w:val="right" w:leader="dot" w:pos="9638"/>
        </w:tabs>
      </w:pPr>
      <w:hyperlink w:anchor="_Toc22912" w:history="1">
        <w:r w:rsidR="00927D4F">
          <w:rPr>
            <w:rFonts w:ascii="黑体" w:hAnsi="黑体" w:hint="eastAsia"/>
            <w:szCs w:val="28"/>
          </w:rPr>
          <w:t xml:space="preserve">9. </w:t>
        </w:r>
        <w:r w:rsidR="00927D4F">
          <w:rPr>
            <w:rFonts w:ascii="黑体" w:hAnsi="黑体" w:hint="eastAsia"/>
            <w:szCs w:val="28"/>
          </w:rPr>
          <w:t>纪律和监督</w:t>
        </w:r>
        <w:r w:rsidR="00927D4F">
          <w:tab/>
        </w:r>
        <w:r>
          <w:fldChar w:fldCharType="begin"/>
        </w:r>
        <w:r w:rsidR="00927D4F">
          <w:instrText xml:space="preserve"> PAGEREF _Toc22912 </w:instrText>
        </w:r>
        <w:r>
          <w:fldChar w:fldCharType="separate"/>
        </w:r>
        <w:r w:rsidR="00927D4F">
          <w:t>15</w:t>
        </w:r>
        <w:r>
          <w:fldChar w:fldCharType="end"/>
        </w:r>
      </w:hyperlink>
    </w:p>
    <w:p w:rsidR="005335C7" w:rsidRDefault="00CA1114">
      <w:pPr>
        <w:pStyle w:val="31"/>
        <w:tabs>
          <w:tab w:val="right" w:leader="dot" w:pos="9638"/>
        </w:tabs>
      </w:pPr>
      <w:hyperlink w:anchor="_Toc22973" w:history="1">
        <w:r w:rsidR="00927D4F">
          <w:rPr>
            <w:rFonts w:asciiTheme="minorEastAsia" w:eastAsiaTheme="minorEastAsia" w:hAnsiTheme="minorEastAsia" w:hint="eastAsia"/>
            <w:szCs w:val="28"/>
          </w:rPr>
          <w:t>9.1 对招标人的纪律要求</w:t>
        </w:r>
        <w:r w:rsidR="00927D4F">
          <w:tab/>
        </w:r>
        <w:r>
          <w:fldChar w:fldCharType="begin"/>
        </w:r>
        <w:r w:rsidR="00927D4F">
          <w:instrText xml:space="preserve"> PAGEREF _Toc22973 </w:instrText>
        </w:r>
        <w:r>
          <w:fldChar w:fldCharType="separate"/>
        </w:r>
        <w:r w:rsidR="00927D4F">
          <w:t>15</w:t>
        </w:r>
        <w:r>
          <w:fldChar w:fldCharType="end"/>
        </w:r>
      </w:hyperlink>
    </w:p>
    <w:p w:rsidR="005335C7" w:rsidRDefault="00CA1114">
      <w:pPr>
        <w:pStyle w:val="31"/>
        <w:tabs>
          <w:tab w:val="right" w:leader="dot" w:pos="9638"/>
        </w:tabs>
      </w:pPr>
      <w:hyperlink w:anchor="_Toc26885" w:history="1">
        <w:r w:rsidR="00927D4F">
          <w:rPr>
            <w:rFonts w:hint="eastAsia"/>
            <w:szCs w:val="28"/>
          </w:rPr>
          <w:t xml:space="preserve">9.2 </w:t>
        </w:r>
        <w:r w:rsidR="00927D4F">
          <w:rPr>
            <w:rFonts w:hint="eastAsia"/>
            <w:szCs w:val="28"/>
          </w:rPr>
          <w:t>对投标人的纪律要求</w:t>
        </w:r>
        <w:r w:rsidR="00927D4F">
          <w:tab/>
        </w:r>
        <w:r>
          <w:fldChar w:fldCharType="begin"/>
        </w:r>
        <w:r w:rsidR="00927D4F">
          <w:instrText xml:space="preserve"> PAGEREF _Toc26885 </w:instrText>
        </w:r>
        <w:r>
          <w:fldChar w:fldCharType="separate"/>
        </w:r>
        <w:r w:rsidR="00927D4F">
          <w:t>15</w:t>
        </w:r>
        <w:r>
          <w:fldChar w:fldCharType="end"/>
        </w:r>
      </w:hyperlink>
    </w:p>
    <w:p w:rsidR="005335C7" w:rsidRDefault="00CA1114">
      <w:pPr>
        <w:pStyle w:val="31"/>
        <w:tabs>
          <w:tab w:val="right" w:leader="dot" w:pos="9638"/>
        </w:tabs>
      </w:pPr>
      <w:hyperlink w:anchor="_Toc3493" w:history="1">
        <w:r w:rsidR="00927D4F">
          <w:rPr>
            <w:rFonts w:hint="eastAsia"/>
            <w:szCs w:val="28"/>
          </w:rPr>
          <w:t xml:space="preserve">9.3 </w:t>
        </w:r>
        <w:r w:rsidR="00927D4F">
          <w:rPr>
            <w:rFonts w:hint="eastAsia"/>
            <w:szCs w:val="28"/>
          </w:rPr>
          <w:t>对评标委员会成员的纪律要求</w:t>
        </w:r>
        <w:r w:rsidR="00927D4F">
          <w:tab/>
        </w:r>
        <w:r>
          <w:fldChar w:fldCharType="begin"/>
        </w:r>
        <w:r w:rsidR="00927D4F">
          <w:instrText xml:space="preserve"> PAGEREF _Toc3493 </w:instrText>
        </w:r>
        <w:r>
          <w:fldChar w:fldCharType="separate"/>
        </w:r>
        <w:r w:rsidR="00927D4F">
          <w:t>15</w:t>
        </w:r>
        <w:r>
          <w:fldChar w:fldCharType="end"/>
        </w:r>
      </w:hyperlink>
    </w:p>
    <w:p w:rsidR="005335C7" w:rsidRDefault="00CA1114">
      <w:pPr>
        <w:pStyle w:val="31"/>
        <w:tabs>
          <w:tab w:val="right" w:leader="dot" w:pos="9638"/>
        </w:tabs>
      </w:pPr>
      <w:hyperlink w:anchor="_Toc24849" w:history="1">
        <w:r w:rsidR="00927D4F">
          <w:rPr>
            <w:rFonts w:hint="eastAsia"/>
            <w:szCs w:val="28"/>
          </w:rPr>
          <w:t xml:space="preserve">9.4 </w:t>
        </w:r>
        <w:r w:rsidR="00927D4F">
          <w:rPr>
            <w:rFonts w:hint="eastAsia"/>
            <w:szCs w:val="28"/>
          </w:rPr>
          <w:t>对与评标活动有关的工作人员的纪律要求</w:t>
        </w:r>
        <w:r w:rsidR="00927D4F">
          <w:tab/>
        </w:r>
        <w:r>
          <w:fldChar w:fldCharType="begin"/>
        </w:r>
        <w:r w:rsidR="00927D4F">
          <w:instrText xml:space="preserve"> PAGEREF _Toc24849 </w:instrText>
        </w:r>
        <w:r>
          <w:fldChar w:fldCharType="separate"/>
        </w:r>
        <w:r w:rsidR="00927D4F">
          <w:t>16</w:t>
        </w:r>
        <w:r>
          <w:fldChar w:fldCharType="end"/>
        </w:r>
      </w:hyperlink>
    </w:p>
    <w:p w:rsidR="005335C7" w:rsidRDefault="00CA1114">
      <w:pPr>
        <w:pStyle w:val="31"/>
        <w:tabs>
          <w:tab w:val="right" w:leader="dot" w:pos="9638"/>
        </w:tabs>
      </w:pPr>
      <w:hyperlink w:anchor="_Toc14550" w:history="1">
        <w:r w:rsidR="00927D4F">
          <w:rPr>
            <w:rFonts w:hint="eastAsia"/>
            <w:szCs w:val="28"/>
          </w:rPr>
          <w:t xml:space="preserve">9.5 </w:t>
        </w:r>
        <w:r w:rsidR="00927D4F">
          <w:rPr>
            <w:rFonts w:hint="eastAsia"/>
            <w:szCs w:val="28"/>
          </w:rPr>
          <w:t>投诉</w:t>
        </w:r>
        <w:r w:rsidR="00927D4F">
          <w:tab/>
        </w:r>
        <w:r>
          <w:fldChar w:fldCharType="begin"/>
        </w:r>
        <w:r w:rsidR="00927D4F">
          <w:instrText xml:space="preserve"> PAGEREF _Toc14550 </w:instrText>
        </w:r>
        <w:r>
          <w:fldChar w:fldCharType="separate"/>
        </w:r>
        <w:r w:rsidR="00927D4F">
          <w:t>16</w:t>
        </w:r>
        <w:r>
          <w:fldChar w:fldCharType="end"/>
        </w:r>
      </w:hyperlink>
    </w:p>
    <w:p w:rsidR="005335C7" w:rsidRDefault="00CA1114">
      <w:pPr>
        <w:pStyle w:val="20"/>
        <w:tabs>
          <w:tab w:val="right" w:leader="dot" w:pos="9638"/>
        </w:tabs>
      </w:pPr>
      <w:hyperlink w:anchor="_Toc14747" w:history="1">
        <w:r w:rsidR="00927D4F">
          <w:rPr>
            <w:rFonts w:ascii="黑体" w:hAnsi="黑体" w:hint="eastAsia"/>
            <w:szCs w:val="28"/>
          </w:rPr>
          <w:t xml:space="preserve">10. </w:t>
        </w:r>
        <w:r w:rsidR="00927D4F">
          <w:rPr>
            <w:rFonts w:ascii="黑体" w:hAnsi="黑体" w:hint="eastAsia"/>
            <w:szCs w:val="28"/>
          </w:rPr>
          <w:t>需要补充的其他内容</w:t>
        </w:r>
        <w:r w:rsidR="00927D4F">
          <w:tab/>
        </w:r>
        <w:r>
          <w:fldChar w:fldCharType="begin"/>
        </w:r>
        <w:r w:rsidR="00927D4F">
          <w:instrText xml:space="preserve"> PAGEREF _Toc14747 </w:instrText>
        </w:r>
        <w:r>
          <w:fldChar w:fldCharType="separate"/>
        </w:r>
        <w:r w:rsidR="00927D4F">
          <w:t>16</w:t>
        </w:r>
        <w:r>
          <w:fldChar w:fldCharType="end"/>
        </w:r>
      </w:hyperlink>
    </w:p>
    <w:p w:rsidR="005335C7" w:rsidRDefault="00CA1114">
      <w:pPr>
        <w:pStyle w:val="11"/>
        <w:tabs>
          <w:tab w:val="right" w:leader="dot" w:pos="9638"/>
        </w:tabs>
      </w:pPr>
      <w:hyperlink w:anchor="_Toc25730" w:history="1">
        <w:r w:rsidR="00927D4F">
          <w:rPr>
            <w:rFonts w:asciiTheme="minorEastAsia" w:eastAsiaTheme="minorEastAsia" w:hAnsiTheme="minorEastAsia" w:hint="eastAsia"/>
            <w:szCs w:val="28"/>
          </w:rPr>
          <w:t>第三章 评标办法（综合评估法）</w:t>
        </w:r>
        <w:r w:rsidR="00927D4F">
          <w:tab/>
        </w:r>
        <w:r>
          <w:fldChar w:fldCharType="begin"/>
        </w:r>
        <w:r w:rsidR="00927D4F">
          <w:instrText xml:space="preserve"> PAGEREF _Toc25730 </w:instrText>
        </w:r>
        <w:r>
          <w:fldChar w:fldCharType="separate"/>
        </w:r>
        <w:r w:rsidR="00927D4F">
          <w:t>17</w:t>
        </w:r>
        <w:r>
          <w:fldChar w:fldCharType="end"/>
        </w:r>
      </w:hyperlink>
    </w:p>
    <w:p w:rsidR="005335C7" w:rsidRDefault="00CA1114">
      <w:pPr>
        <w:pStyle w:val="20"/>
        <w:tabs>
          <w:tab w:val="right" w:leader="dot" w:pos="9638"/>
        </w:tabs>
      </w:pPr>
      <w:hyperlink w:anchor="_Toc19413" w:history="1">
        <w:r w:rsidR="00927D4F">
          <w:rPr>
            <w:rFonts w:ascii="黑体" w:hAnsi="黑体" w:hint="eastAsia"/>
            <w:szCs w:val="28"/>
          </w:rPr>
          <w:t>评标办法前附表</w:t>
        </w:r>
        <w:r w:rsidR="00927D4F">
          <w:tab/>
        </w:r>
        <w:r>
          <w:fldChar w:fldCharType="begin"/>
        </w:r>
        <w:r w:rsidR="00927D4F">
          <w:instrText xml:space="preserve"> PAGEREF _Toc19413 </w:instrText>
        </w:r>
        <w:r>
          <w:fldChar w:fldCharType="separate"/>
        </w:r>
        <w:r w:rsidR="00927D4F">
          <w:t>17</w:t>
        </w:r>
        <w:r>
          <w:fldChar w:fldCharType="end"/>
        </w:r>
      </w:hyperlink>
    </w:p>
    <w:p w:rsidR="005335C7" w:rsidRDefault="00CA1114">
      <w:pPr>
        <w:pStyle w:val="11"/>
        <w:tabs>
          <w:tab w:val="right" w:leader="dot" w:pos="9638"/>
        </w:tabs>
      </w:pPr>
      <w:hyperlink w:anchor="_Toc20151" w:history="1">
        <w:r w:rsidR="00927D4F">
          <w:rPr>
            <w:rFonts w:asciiTheme="minorEastAsia" w:eastAsiaTheme="minorEastAsia" w:hAnsiTheme="minorEastAsia" w:hint="eastAsia"/>
            <w:szCs w:val="28"/>
          </w:rPr>
          <w:t>第四章 合同条款</w:t>
        </w:r>
        <w:r w:rsidR="00927D4F">
          <w:tab/>
        </w:r>
        <w:r>
          <w:fldChar w:fldCharType="begin"/>
        </w:r>
        <w:r w:rsidR="00927D4F">
          <w:instrText xml:space="preserve"> PAGEREF _Toc20151 </w:instrText>
        </w:r>
        <w:r>
          <w:fldChar w:fldCharType="separate"/>
        </w:r>
        <w:r w:rsidR="00927D4F">
          <w:t>20</w:t>
        </w:r>
        <w:r>
          <w:fldChar w:fldCharType="end"/>
        </w:r>
      </w:hyperlink>
    </w:p>
    <w:p w:rsidR="005335C7" w:rsidRDefault="00CA1114">
      <w:pPr>
        <w:pStyle w:val="11"/>
        <w:tabs>
          <w:tab w:val="right" w:leader="dot" w:pos="9638"/>
        </w:tabs>
      </w:pPr>
      <w:hyperlink w:anchor="_Toc2228" w:history="1">
        <w:r w:rsidR="00927D4F">
          <w:rPr>
            <w:rFonts w:asciiTheme="minorEastAsia" w:eastAsiaTheme="minorEastAsia" w:hAnsiTheme="minorEastAsia" w:hint="eastAsia"/>
            <w:szCs w:val="28"/>
          </w:rPr>
          <w:t>第五章 技术标准和要求</w:t>
        </w:r>
        <w:r w:rsidR="00927D4F">
          <w:tab/>
        </w:r>
        <w:r>
          <w:fldChar w:fldCharType="begin"/>
        </w:r>
        <w:r w:rsidR="00927D4F">
          <w:instrText xml:space="preserve"> PAGEREF _Toc2228 </w:instrText>
        </w:r>
        <w:r>
          <w:fldChar w:fldCharType="separate"/>
        </w:r>
        <w:r w:rsidR="00927D4F">
          <w:t>29</w:t>
        </w:r>
        <w:r>
          <w:fldChar w:fldCharType="end"/>
        </w:r>
      </w:hyperlink>
    </w:p>
    <w:p w:rsidR="005335C7" w:rsidRDefault="00CA1114">
      <w:pPr>
        <w:pStyle w:val="11"/>
        <w:tabs>
          <w:tab w:val="right" w:leader="dot" w:pos="9638"/>
        </w:tabs>
      </w:pPr>
      <w:hyperlink w:anchor="_Toc2883" w:history="1">
        <w:r w:rsidR="00927D4F">
          <w:rPr>
            <w:rFonts w:asciiTheme="minorEastAsia" w:eastAsiaTheme="minorEastAsia" w:hAnsiTheme="minorEastAsia" w:hint="eastAsia"/>
            <w:szCs w:val="28"/>
          </w:rPr>
          <w:t>第六章 投标文件格式</w:t>
        </w:r>
        <w:r w:rsidR="00927D4F">
          <w:tab/>
        </w:r>
        <w:r>
          <w:fldChar w:fldCharType="begin"/>
        </w:r>
        <w:r w:rsidR="00927D4F">
          <w:instrText xml:space="preserve"> PAGEREF _Toc2883 </w:instrText>
        </w:r>
        <w:r>
          <w:fldChar w:fldCharType="separate"/>
        </w:r>
        <w:r w:rsidR="00927D4F">
          <w:t>30</w:t>
        </w:r>
        <w:r>
          <w:fldChar w:fldCharType="end"/>
        </w:r>
      </w:hyperlink>
    </w:p>
    <w:p w:rsidR="005335C7" w:rsidRDefault="00CA1114">
      <w:pPr>
        <w:pStyle w:val="20"/>
        <w:tabs>
          <w:tab w:val="right" w:leader="dot" w:pos="9638"/>
        </w:tabs>
      </w:pPr>
      <w:hyperlink w:anchor="_Toc18610" w:history="1">
        <w:r w:rsidR="00927D4F">
          <w:rPr>
            <w:rFonts w:ascii="黑体" w:hAnsi="宋体"/>
            <w:szCs w:val="28"/>
          </w:rPr>
          <w:t>1</w:t>
        </w:r>
        <w:r w:rsidR="00927D4F">
          <w:rPr>
            <w:rFonts w:ascii="黑体" w:hAnsi="宋体" w:hint="eastAsia"/>
            <w:szCs w:val="28"/>
          </w:rPr>
          <w:t>．投标函</w:t>
        </w:r>
        <w:r w:rsidR="00927D4F">
          <w:tab/>
        </w:r>
        <w:r>
          <w:fldChar w:fldCharType="begin"/>
        </w:r>
        <w:r w:rsidR="00927D4F">
          <w:instrText xml:space="preserve"> PAGEREF _Toc18610 </w:instrText>
        </w:r>
        <w:r>
          <w:fldChar w:fldCharType="separate"/>
        </w:r>
        <w:r w:rsidR="00927D4F">
          <w:t>36</w:t>
        </w:r>
        <w:r>
          <w:fldChar w:fldCharType="end"/>
        </w:r>
      </w:hyperlink>
    </w:p>
    <w:p w:rsidR="005335C7" w:rsidRDefault="00CA1114">
      <w:pPr>
        <w:pStyle w:val="20"/>
        <w:tabs>
          <w:tab w:val="right" w:leader="dot" w:pos="9638"/>
        </w:tabs>
      </w:pPr>
      <w:hyperlink w:anchor="_Toc31995" w:history="1">
        <w:r w:rsidR="00927D4F">
          <w:t>2</w:t>
        </w:r>
        <w:r w:rsidR="00927D4F">
          <w:rPr>
            <w:rFonts w:hint="eastAsia"/>
          </w:rPr>
          <w:t>．法定代表人身份证明</w:t>
        </w:r>
        <w:r w:rsidR="00927D4F">
          <w:tab/>
        </w:r>
        <w:r>
          <w:fldChar w:fldCharType="begin"/>
        </w:r>
        <w:r w:rsidR="00927D4F">
          <w:instrText xml:space="preserve"> PAGEREF _Toc31995 </w:instrText>
        </w:r>
        <w:r>
          <w:fldChar w:fldCharType="separate"/>
        </w:r>
        <w:r w:rsidR="00927D4F">
          <w:t>38</w:t>
        </w:r>
        <w:r>
          <w:fldChar w:fldCharType="end"/>
        </w:r>
      </w:hyperlink>
    </w:p>
    <w:p w:rsidR="005335C7" w:rsidRDefault="00CA1114">
      <w:pPr>
        <w:pStyle w:val="20"/>
        <w:tabs>
          <w:tab w:val="right" w:leader="dot" w:pos="9638"/>
        </w:tabs>
      </w:pPr>
      <w:hyperlink w:anchor="_Toc9872" w:history="1">
        <w:r w:rsidR="00927D4F">
          <w:rPr>
            <w:szCs w:val="21"/>
          </w:rPr>
          <w:t>3</w:t>
        </w:r>
        <w:r w:rsidR="00927D4F">
          <w:rPr>
            <w:rFonts w:hint="eastAsia"/>
          </w:rPr>
          <w:t>．法定代表人</w:t>
        </w:r>
        <w:r w:rsidR="00927D4F">
          <w:t>授权委托书</w:t>
        </w:r>
        <w:r w:rsidR="00927D4F">
          <w:tab/>
        </w:r>
        <w:r>
          <w:fldChar w:fldCharType="begin"/>
        </w:r>
        <w:r w:rsidR="00927D4F">
          <w:instrText xml:space="preserve"> PAGEREF _Toc9872 </w:instrText>
        </w:r>
        <w:r>
          <w:fldChar w:fldCharType="separate"/>
        </w:r>
        <w:r w:rsidR="00927D4F">
          <w:t>39</w:t>
        </w:r>
        <w:r>
          <w:fldChar w:fldCharType="end"/>
        </w:r>
      </w:hyperlink>
    </w:p>
    <w:p w:rsidR="005335C7" w:rsidRDefault="00CA1114">
      <w:pPr>
        <w:pStyle w:val="20"/>
        <w:tabs>
          <w:tab w:val="right" w:pos="3600"/>
          <w:tab w:val="right" w:leader="dot" w:pos="9638"/>
        </w:tabs>
      </w:pPr>
      <w:hyperlink w:anchor="_Toc29170" w:history="1">
        <w:r w:rsidR="00927D4F">
          <w:rPr>
            <w:szCs w:val="21"/>
          </w:rPr>
          <w:t>4</w:t>
        </w:r>
        <w:r w:rsidR="00927D4F">
          <w:rPr>
            <w:rFonts w:hint="eastAsia"/>
            <w:szCs w:val="21"/>
          </w:rPr>
          <w:t>．</w:t>
        </w:r>
        <w:r w:rsidR="00927D4F">
          <w:rPr>
            <w:rFonts w:ascii="黑体" w:hint="eastAsia"/>
          </w:rPr>
          <w:t>资格审查资料</w:t>
        </w:r>
        <w:r w:rsidR="00927D4F">
          <w:rPr>
            <w:rFonts w:ascii="黑体" w:hint="eastAsia"/>
          </w:rPr>
          <w:tab/>
        </w:r>
        <w:r w:rsidR="00927D4F">
          <w:tab/>
        </w:r>
        <w:r>
          <w:fldChar w:fldCharType="begin"/>
        </w:r>
        <w:r w:rsidR="00927D4F">
          <w:instrText xml:space="preserve"> PAGEREF _Toc29170 </w:instrText>
        </w:r>
        <w:r>
          <w:fldChar w:fldCharType="separate"/>
        </w:r>
        <w:r w:rsidR="00927D4F">
          <w:t>40</w:t>
        </w:r>
        <w:r>
          <w:fldChar w:fldCharType="end"/>
        </w:r>
      </w:hyperlink>
    </w:p>
    <w:p w:rsidR="005335C7" w:rsidRDefault="00CA1114">
      <w:pPr>
        <w:pStyle w:val="20"/>
        <w:tabs>
          <w:tab w:val="right" w:leader="dot" w:pos="9638"/>
        </w:tabs>
      </w:pPr>
      <w:hyperlink w:anchor="_Toc9499" w:history="1">
        <w:r w:rsidR="00927D4F">
          <w:rPr>
            <w:rFonts w:ascii="黑体"/>
          </w:rPr>
          <w:t>5</w:t>
        </w:r>
        <w:r w:rsidR="00927D4F">
          <w:rPr>
            <w:rFonts w:ascii="黑体" w:hint="eastAsia"/>
          </w:rPr>
          <w:t>．投标人控股及管理关系情况申报表</w:t>
        </w:r>
        <w:r w:rsidR="00927D4F">
          <w:tab/>
        </w:r>
        <w:r>
          <w:fldChar w:fldCharType="begin"/>
        </w:r>
        <w:r w:rsidR="00927D4F">
          <w:instrText xml:space="preserve"> PAGEREF _Toc9499 </w:instrText>
        </w:r>
        <w:r>
          <w:fldChar w:fldCharType="separate"/>
        </w:r>
        <w:r w:rsidR="00927D4F">
          <w:t>42</w:t>
        </w:r>
        <w:r>
          <w:fldChar w:fldCharType="end"/>
        </w:r>
      </w:hyperlink>
    </w:p>
    <w:p w:rsidR="005335C7" w:rsidRDefault="00CA1114">
      <w:pPr>
        <w:pStyle w:val="20"/>
        <w:tabs>
          <w:tab w:val="right" w:leader="dot" w:pos="9638"/>
        </w:tabs>
      </w:pPr>
      <w:hyperlink w:anchor="_Toc17054" w:history="1">
        <w:r w:rsidR="00927D4F">
          <w:rPr>
            <w:rFonts w:ascii="黑体"/>
          </w:rPr>
          <w:t>6</w:t>
        </w:r>
        <w:r w:rsidR="00927D4F">
          <w:rPr>
            <w:rFonts w:ascii="黑体" w:hint="eastAsia"/>
          </w:rPr>
          <w:t>．企业综合实力</w:t>
        </w:r>
        <w:r w:rsidR="00927D4F">
          <w:tab/>
        </w:r>
        <w:r>
          <w:fldChar w:fldCharType="begin"/>
        </w:r>
        <w:r w:rsidR="00927D4F">
          <w:instrText xml:space="preserve"> PAGEREF _Toc17054 </w:instrText>
        </w:r>
        <w:r>
          <w:fldChar w:fldCharType="separate"/>
        </w:r>
        <w:r w:rsidR="00927D4F">
          <w:t>43</w:t>
        </w:r>
        <w:r>
          <w:fldChar w:fldCharType="end"/>
        </w:r>
      </w:hyperlink>
    </w:p>
    <w:p w:rsidR="005335C7" w:rsidRDefault="00CA1114">
      <w:pPr>
        <w:pStyle w:val="20"/>
        <w:tabs>
          <w:tab w:val="right" w:leader="dot" w:pos="9638"/>
        </w:tabs>
      </w:pPr>
      <w:hyperlink w:anchor="_Toc8270" w:history="1">
        <w:r w:rsidR="00927D4F">
          <w:rPr>
            <w:rFonts w:ascii="黑体"/>
          </w:rPr>
          <w:t>7</w:t>
        </w:r>
        <w:r w:rsidR="00927D4F">
          <w:rPr>
            <w:rFonts w:ascii="黑体" w:hint="eastAsia"/>
          </w:rPr>
          <w:t>．企业财务状况</w:t>
        </w:r>
        <w:r w:rsidR="00927D4F">
          <w:tab/>
        </w:r>
        <w:r>
          <w:fldChar w:fldCharType="begin"/>
        </w:r>
        <w:r w:rsidR="00927D4F">
          <w:instrText xml:space="preserve"> PAGEREF _Toc8270 </w:instrText>
        </w:r>
        <w:r>
          <w:fldChar w:fldCharType="separate"/>
        </w:r>
        <w:r w:rsidR="00927D4F">
          <w:t>44</w:t>
        </w:r>
        <w:r>
          <w:fldChar w:fldCharType="end"/>
        </w:r>
      </w:hyperlink>
    </w:p>
    <w:p w:rsidR="005335C7" w:rsidRDefault="00CA1114">
      <w:pPr>
        <w:pStyle w:val="20"/>
        <w:tabs>
          <w:tab w:val="right" w:leader="dot" w:pos="9638"/>
        </w:tabs>
      </w:pPr>
      <w:hyperlink w:anchor="_Toc4869" w:history="1">
        <w:r w:rsidR="00927D4F">
          <w:rPr>
            <w:rFonts w:ascii="黑体"/>
          </w:rPr>
          <w:t>8</w:t>
        </w:r>
        <w:r w:rsidR="00927D4F">
          <w:rPr>
            <w:rFonts w:ascii="黑体" w:hint="eastAsia"/>
          </w:rPr>
          <w:t>．业绩情况表</w:t>
        </w:r>
        <w:r w:rsidR="00927D4F">
          <w:tab/>
        </w:r>
        <w:r>
          <w:fldChar w:fldCharType="begin"/>
        </w:r>
        <w:r w:rsidR="00927D4F">
          <w:instrText xml:space="preserve"> PAGEREF _Toc4869 </w:instrText>
        </w:r>
        <w:r>
          <w:fldChar w:fldCharType="separate"/>
        </w:r>
        <w:r w:rsidR="00927D4F">
          <w:t>45</w:t>
        </w:r>
        <w:r>
          <w:fldChar w:fldCharType="end"/>
        </w:r>
      </w:hyperlink>
    </w:p>
    <w:p w:rsidR="005335C7" w:rsidRDefault="00CA1114">
      <w:pPr>
        <w:pStyle w:val="20"/>
        <w:tabs>
          <w:tab w:val="right" w:leader="dot" w:pos="9638"/>
        </w:tabs>
      </w:pPr>
      <w:hyperlink w:anchor="_Toc19519" w:history="1">
        <w:r w:rsidR="00927D4F">
          <w:rPr>
            <w:rFonts w:hAnsi="宋体"/>
          </w:rPr>
          <w:t>9</w:t>
        </w:r>
        <w:r w:rsidR="00927D4F">
          <w:rPr>
            <w:rFonts w:hAnsi="宋体" w:hint="eastAsia"/>
          </w:rPr>
          <w:t>．</w:t>
        </w:r>
        <w:r w:rsidR="00927D4F">
          <w:rPr>
            <w:rFonts w:ascii="黑体" w:hint="eastAsia"/>
          </w:rPr>
          <w:t>合同条款偏离表</w:t>
        </w:r>
        <w:r w:rsidR="00927D4F">
          <w:tab/>
        </w:r>
        <w:r>
          <w:fldChar w:fldCharType="begin"/>
        </w:r>
        <w:r w:rsidR="00927D4F">
          <w:instrText xml:space="preserve"> PAGEREF _Toc19519 </w:instrText>
        </w:r>
        <w:r>
          <w:fldChar w:fldCharType="separate"/>
        </w:r>
        <w:r w:rsidR="00927D4F">
          <w:t>46</w:t>
        </w:r>
        <w:r>
          <w:fldChar w:fldCharType="end"/>
        </w:r>
      </w:hyperlink>
    </w:p>
    <w:p w:rsidR="005335C7" w:rsidRDefault="00CA1114">
      <w:pPr>
        <w:pStyle w:val="20"/>
        <w:tabs>
          <w:tab w:val="right" w:leader="dot" w:pos="9638"/>
        </w:tabs>
      </w:pPr>
      <w:hyperlink w:anchor="_Toc3680" w:history="1">
        <w:r w:rsidR="00927D4F">
          <w:rPr>
            <w:rFonts w:ascii="黑体"/>
          </w:rPr>
          <w:t>1</w:t>
        </w:r>
        <w:r w:rsidR="00927D4F">
          <w:rPr>
            <w:rFonts w:ascii="黑体" w:hint="eastAsia"/>
          </w:rPr>
          <w:t>0</w:t>
        </w:r>
        <w:r w:rsidR="00927D4F">
          <w:rPr>
            <w:rFonts w:ascii="黑体" w:hint="eastAsia"/>
          </w:rPr>
          <w:t>．项目团队配置</w:t>
        </w:r>
        <w:r w:rsidR="00927D4F">
          <w:tab/>
        </w:r>
        <w:r>
          <w:fldChar w:fldCharType="begin"/>
        </w:r>
        <w:r w:rsidR="00927D4F">
          <w:instrText xml:space="preserve"> PAGEREF _Toc3680 </w:instrText>
        </w:r>
        <w:r>
          <w:fldChar w:fldCharType="separate"/>
        </w:r>
        <w:r w:rsidR="00927D4F">
          <w:t>47</w:t>
        </w:r>
        <w:r>
          <w:fldChar w:fldCharType="end"/>
        </w:r>
      </w:hyperlink>
    </w:p>
    <w:p w:rsidR="005335C7" w:rsidRDefault="00CA1114">
      <w:pPr>
        <w:pStyle w:val="20"/>
        <w:tabs>
          <w:tab w:val="right" w:leader="dot" w:pos="9638"/>
        </w:tabs>
      </w:pPr>
      <w:hyperlink w:anchor="_Toc22716" w:history="1">
        <w:r w:rsidR="00927D4F">
          <w:rPr>
            <w:rFonts w:ascii="黑体"/>
          </w:rPr>
          <w:t>1</w:t>
        </w:r>
        <w:r w:rsidR="00927D4F">
          <w:rPr>
            <w:rFonts w:ascii="黑体" w:hint="eastAsia"/>
          </w:rPr>
          <w:t>1</w:t>
        </w:r>
        <w:r w:rsidR="00927D4F">
          <w:rPr>
            <w:rFonts w:ascii="黑体" w:hint="eastAsia"/>
          </w:rPr>
          <w:t>．</w:t>
        </w:r>
        <w:r w:rsidR="00927D4F">
          <w:rPr>
            <w:rFonts w:hint="eastAsia"/>
          </w:rPr>
          <w:t>施工组织设计</w:t>
        </w:r>
        <w:r w:rsidR="00927D4F">
          <w:tab/>
        </w:r>
        <w:r>
          <w:fldChar w:fldCharType="begin"/>
        </w:r>
        <w:r w:rsidR="00927D4F">
          <w:instrText xml:space="preserve"> PAGEREF _Toc22716 </w:instrText>
        </w:r>
        <w:r>
          <w:fldChar w:fldCharType="separate"/>
        </w:r>
        <w:r w:rsidR="00927D4F">
          <w:t>50</w:t>
        </w:r>
        <w:r>
          <w:fldChar w:fldCharType="end"/>
        </w:r>
      </w:hyperlink>
    </w:p>
    <w:p w:rsidR="005335C7" w:rsidRDefault="00CA1114">
      <w:pPr>
        <w:pStyle w:val="20"/>
        <w:tabs>
          <w:tab w:val="right" w:pos="3600"/>
          <w:tab w:val="right" w:leader="dot" w:pos="9638"/>
        </w:tabs>
      </w:pPr>
      <w:hyperlink w:anchor="_Toc30943" w:history="1">
        <w:r w:rsidR="00927D4F">
          <w:rPr>
            <w:rFonts w:ascii="黑体"/>
          </w:rPr>
          <w:t>1</w:t>
        </w:r>
        <w:r w:rsidR="00927D4F">
          <w:rPr>
            <w:rFonts w:ascii="黑体" w:hint="eastAsia"/>
          </w:rPr>
          <w:t>2</w:t>
        </w:r>
        <w:r w:rsidR="00927D4F">
          <w:rPr>
            <w:rFonts w:ascii="黑体" w:hint="eastAsia"/>
          </w:rPr>
          <w:t>．对本项目的理解</w:t>
        </w:r>
        <w:r w:rsidR="00927D4F">
          <w:rPr>
            <w:rFonts w:ascii="黑体" w:hint="eastAsia"/>
          </w:rPr>
          <w:tab/>
        </w:r>
        <w:r w:rsidR="00927D4F">
          <w:tab/>
        </w:r>
        <w:r>
          <w:fldChar w:fldCharType="begin"/>
        </w:r>
        <w:r w:rsidR="00927D4F">
          <w:instrText xml:space="preserve"> PAGEREF _Toc30943 </w:instrText>
        </w:r>
        <w:r>
          <w:fldChar w:fldCharType="separate"/>
        </w:r>
        <w:r w:rsidR="00927D4F">
          <w:t>50</w:t>
        </w:r>
        <w:r>
          <w:fldChar w:fldCharType="end"/>
        </w:r>
      </w:hyperlink>
    </w:p>
    <w:p w:rsidR="005335C7" w:rsidRDefault="00CA1114">
      <w:pPr>
        <w:pStyle w:val="20"/>
        <w:tabs>
          <w:tab w:val="right" w:leader="dot" w:pos="9638"/>
        </w:tabs>
      </w:pPr>
      <w:hyperlink w:anchor="_Toc18049" w:history="1">
        <w:r w:rsidR="00927D4F">
          <w:rPr>
            <w:rFonts w:ascii="黑体"/>
          </w:rPr>
          <w:t>1</w:t>
        </w:r>
        <w:r w:rsidR="00927D4F">
          <w:rPr>
            <w:rFonts w:ascii="黑体" w:hint="eastAsia"/>
          </w:rPr>
          <w:t>3</w:t>
        </w:r>
        <w:r w:rsidR="00927D4F">
          <w:rPr>
            <w:rFonts w:ascii="黑体" w:hint="eastAsia"/>
          </w:rPr>
          <w:t>．</w:t>
        </w:r>
        <w:r w:rsidR="00927D4F">
          <w:rPr>
            <w:rFonts w:hint="eastAsia"/>
          </w:rPr>
          <w:t>类似施工项目实施案例</w:t>
        </w:r>
        <w:r w:rsidR="00927D4F">
          <w:tab/>
        </w:r>
        <w:r>
          <w:fldChar w:fldCharType="begin"/>
        </w:r>
        <w:r w:rsidR="00927D4F">
          <w:instrText xml:space="preserve"> PAGEREF _Toc18049 </w:instrText>
        </w:r>
        <w:r>
          <w:fldChar w:fldCharType="separate"/>
        </w:r>
        <w:r w:rsidR="00927D4F">
          <w:t>50</w:t>
        </w:r>
        <w:r>
          <w:fldChar w:fldCharType="end"/>
        </w:r>
      </w:hyperlink>
    </w:p>
    <w:p w:rsidR="005335C7" w:rsidRDefault="00CA1114">
      <w:pPr>
        <w:pStyle w:val="20"/>
        <w:tabs>
          <w:tab w:val="right" w:leader="dot" w:pos="9638"/>
        </w:tabs>
      </w:pPr>
      <w:hyperlink w:anchor="_Toc4202" w:history="1">
        <w:r w:rsidR="00927D4F">
          <w:rPr>
            <w:rFonts w:ascii="黑体"/>
          </w:rPr>
          <w:t>1</w:t>
        </w:r>
        <w:r w:rsidR="00927D4F">
          <w:rPr>
            <w:rFonts w:ascii="黑体" w:hint="eastAsia"/>
          </w:rPr>
          <w:t>4</w:t>
        </w:r>
        <w:r w:rsidR="00927D4F">
          <w:rPr>
            <w:rFonts w:ascii="黑体" w:hint="eastAsia"/>
          </w:rPr>
          <w:t>．</w:t>
        </w:r>
        <w:r w:rsidR="00927D4F">
          <w:rPr>
            <w:rFonts w:hint="eastAsia"/>
          </w:rPr>
          <w:t>支撑服务能力</w:t>
        </w:r>
        <w:r w:rsidR="00927D4F">
          <w:tab/>
        </w:r>
        <w:r>
          <w:fldChar w:fldCharType="begin"/>
        </w:r>
        <w:r w:rsidR="00927D4F">
          <w:instrText xml:space="preserve"> PAGEREF _Toc4202 </w:instrText>
        </w:r>
        <w:r>
          <w:fldChar w:fldCharType="separate"/>
        </w:r>
        <w:r w:rsidR="00927D4F">
          <w:t>50</w:t>
        </w:r>
        <w:r>
          <w:fldChar w:fldCharType="end"/>
        </w:r>
      </w:hyperlink>
    </w:p>
    <w:p w:rsidR="005335C7" w:rsidRDefault="00CA1114">
      <w:pPr>
        <w:pStyle w:val="20"/>
        <w:tabs>
          <w:tab w:val="right" w:leader="dot" w:pos="9638"/>
        </w:tabs>
      </w:pPr>
      <w:hyperlink w:anchor="_Toc9070" w:history="1">
        <w:r w:rsidR="00927D4F">
          <w:rPr>
            <w:rFonts w:ascii="黑体" w:hAnsi="宋体"/>
            <w:szCs w:val="28"/>
          </w:rPr>
          <w:t>1</w:t>
        </w:r>
        <w:r w:rsidR="00927D4F">
          <w:rPr>
            <w:rFonts w:ascii="黑体" w:hAnsi="宋体" w:hint="eastAsia"/>
            <w:szCs w:val="28"/>
          </w:rPr>
          <w:t>5</w:t>
        </w:r>
        <w:r w:rsidR="00927D4F">
          <w:rPr>
            <w:rFonts w:ascii="黑体" w:hAnsi="宋体" w:hint="eastAsia"/>
            <w:szCs w:val="28"/>
          </w:rPr>
          <w:t>．投标一览表</w:t>
        </w:r>
        <w:r w:rsidR="00927D4F">
          <w:tab/>
        </w:r>
        <w:r>
          <w:fldChar w:fldCharType="begin"/>
        </w:r>
        <w:r w:rsidR="00927D4F">
          <w:instrText xml:space="preserve"> PAGEREF _Toc9070 </w:instrText>
        </w:r>
        <w:r>
          <w:fldChar w:fldCharType="separate"/>
        </w:r>
        <w:r w:rsidR="00927D4F">
          <w:t>52</w:t>
        </w:r>
        <w:r>
          <w:fldChar w:fldCharType="end"/>
        </w:r>
      </w:hyperlink>
    </w:p>
    <w:p w:rsidR="005335C7" w:rsidRDefault="00CA1114">
      <w:pPr>
        <w:rPr>
          <w:rFonts w:ascii="黑体" w:eastAsia="黑体"/>
          <w:sz w:val="28"/>
          <w:szCs w:val="28"/>
        </w:rPr>
        <w:sectPr w:rsidR="005335C7">
          <w:headerReference w:type="first" r:id="rId15"/>
          <w:footerReference w:type="first" r:id="rId16"/>
          <w:pgSz w:w="11906" w:h="16838"/>
          <w:pgMar w:top="1418" w:right="1134" w:bottom="1418" w:left="1134" w:header="851" w:footer="992" w:gutter="0"/>
          <w:pgNumType w:start="1"/>
          <w:cols w:space="720"/>
          <w:titlePg/>
          <w:docGrid w:type="lines" w:linePitch="312"/>
        </w:sectPr>
      </w:pPr>
      <w:r>
        <w:rPr>
          <w:rFonts w:ascii="黑体" w:eastAsia="黑体"/>
          <w:szCs w:val="28"/>
        </w:rPr>
        <w:fldChar w:fldCharType="end"/>
      </w:r>
    </w:p>
    <w:p w:rsidR="005335C7" w:rsidRDefault="00927D4F">
      <w:pPr>
        <w:pStyle w:val="bt1bt1"/>
        <w:rPr>
          <w:rFonts w:ascii="宋体" w:eastAsia="宋体" w:hAnsi="宋体" w:cs="宋体"/>
        </w:rPr>
      </w:pPr>
      <w:bookmarkStart w:id="0" w:name="_Toc456551281"/>
      <w:bookmarkStart w:id="1" w:name="_Toc27122088"/>
      <w:bookmarkStart w:id="2" w:name="_Toc28676"/>
      <w:bookmarkStart w:id="3" w:name="_Toc17264"/>
      <w:bookmarkStart w:id="4" w:name="_Toc29458"/>
      <w:bookmarkStart w:id="5" w:name="_Toc227057880"/>
      <w:r>
        <w:rPr>
          <w:rFonts w:ascii="宋体" w:eastAsia="宋体" w:hAnsi="宋体" w:cs="宋体" w:hint="eastAsia"/>
          <w:b/>
          <w:kern w:val="0"/>
          <w:sz w:val="28"/>
          <w:szCs w:val="28"/>
        </w:rPr>
        <w:lastRenderedPageBreak/>
        <w:t>第一章 招标公告</w:t>
      </w:r>
      <w:bookmarkEnd w:id="0"/>
      <w:bookmarkEnd w:id="1"/>
      <w:bookmarkEnd w:id="2"/>
      <w:bookmarkEnd w:id="3"/>
      <w:bookmarkEnd w:id="4"/>
    </w:p>
    <w:p w:rsidR="005335C7" w:rsidRDefault="00927D4F">
      <w:pPr>
        <w:snapToGrid w:val="0"/>
        <w:spacing w:line="360" w:lineRule="auto"/>
        <w:ind w:firstLineChars="200" w:firstLine="420"/>
        <w:rPr>
          <w:szCs w:val="21"/>
        </w:rPr>
      </w:pPr>
      <w:r>
        <w:rPr>
          <w:szCs w:val="21"/>
        </w:rPr>
        <w:t>本招标项目为</w:t>
      </w:r>
      <w:r>
        <w:rPr>
          <w:rFonts w:hint="eastAsia"/>
          <w:szCs w:val="21"/>
        </w:rPr>
        <w:t>江苏有线海门分公司应急广播</w:t>
      </w:r>
      <w:r w:rsidR="000E758A">
        <w:rPr>
          <w:rFonts w:hint="eastAsia"/>
          <w:szCs w:val="21"/>
        </w:rPr>
        <w:t>项目</w:t>
      </w:r>
      <w:r>
        <w:rPr>
          <w:rFonts w:hint="eastAsia"/>
          <w:szCs w:val="21"/>
        </w:rPr>
        <w:t>工程施工采购项目</w:t>
      </w:r>
      <w:r>
        <w:rPr>
          <w:szCs w:val="21"/>
        </w:rPr>
        <w:t>（招标编号：</w:t>
      </w:r>
      <w:r>
        <w:rPr>
          <w:rFonts w:hint="eastAsia"/>
          <w:szCs w:val="21"/>
          <w:u w:val="single"/>
        </w:rPr>
        <w:t>JSYXHM-20200625</w:t>
      </w:r>
      <w:r>
        <w:rPr>
          <w:szCs w:val="21"/>
        </w:rPr>
        <w:t>）</w:t>
      </w:r>
      <w:r>
        <w:rPr>
          <w:rFonts w:hint="eastAsia"/>
          <w:szCs w:val="21"/>
        </w:rPr>
        <w:t>，</w:t>
      </w:r>
      <w:r>
        <w:rPr>
          <w:szCs w:val="21"/>
        </w:rPr>
        <w:t>招标人为</w:t>
      </w:r>
      <w:r>
        <w:rPr>
          <w:rFonts w:hint="eastAsia"/>
          <w:szCs w:val="21"/>
          <w:u w:val="single"/>
        </w:rPr>
        <w:t>江苏有线海门分公司</w:t>
      </w:r>
      <w:r>
        <w:rPr>
          <w:szCs w:val="21"/>
        </w:rPr>
        <w:t>。项目资金由</w:t>
      </w:r>
      <w:r>
        <w:rPr>
          <w:szCs w:val="21"/>
          <w:u w:val="single"/>
        </w:rPr>
        <w:t>招标人自筹</w:t>
      </w:r>
      <w:r>
        <w:rPr>
          <w:szCs w:val="21"/>
        </w:rPr>
        <w:t>，资金已落实。项目已具备招标条件，现进行公开招标，有意向的潜在投标人（以下简称投标人）可前来投标。</w:t>
      </w:r>
    </w:p>
    <w:p w:rsidR="005335C7" w:rsidRDefault="00927D4F">
      <w:pPr>
        <w:numPr>
          <w:ilvl w:val="0"/>
          <w:numId w:val="3"/>
        </w:numPr>
        <w:rPr>
          <w:rFonts w:eastAsia="黑体"/>
          <w:b/>
          <w:sz w:val="28"/>
          <w:szCs w:val="28"/>
        </w:rPr>
      </w:pPr>
      <w:r>
        <w:rPr>
          <w:rFonts w:eastAsia="黑体"/>
          <w:b/>
          <w:sz w:val="28"/>
          <w:szCs w:val="28"/>
        </w:rPr>
        <w:t>招标范围</w:t>
      </w:r>
    </w:p>
    <w:p w:rsidR="005335C7" w:rsidRDefault="00927D4F">
      <w:pPr>
        <w:snapToGrid w:val="0"/>
        <w:spacing w:line="360" w:lineRule="auto"/>
        <w:ind w:firstLineChars="200" w:firstLine="428"/>
        <w:rPr>
          <w:szCs w:val="21"/>
        </w:rPr>
      </w:pPr>
      <w:r>
        <w:rPr>
          <w:spacing w:val="2"/>
          <w:szCs w:val="21"/>
        </w:rPr>
        <w:t xml:space="preserve">1.1 </w:t>
      </w:r>
      <w:r>
        <w:rPr>
          <w:spacing w:val="2"/>
          <w:szCs w:val="21"/>
        </w:rPr>
        <w:t>招标范围</w:t>
      </w:r>
      <w:r>
        <w:rPr>
          <w:rFonts w:hint="eastAsia"/>
          <w:spacing w:val="2"/>
          <w:szCs w:val="21"/>
        </w:rPr>
        <w:t>：</w:t>
      </w:r>
      <w:r>
        <w:rPr>
          <w:rFonts w:hint="eastAsia"/>
          <w:szCs w:val="21"/>
        </w:rPr>
        <w:t>江苏有线海门分公司应急广播工程</w:t>
      </w:r>
      <w:r>
        <w:rPr>
          <w:spacing w:val="2"/>
          <w:szCs w:val="21"/>
        </w:rPr>
        <w:t>项目工程施工</w:t>
      </w:r>
      <w:r>
        <w:rPr>
          <w:rFonts w:hint="eastAsia"/>
          <w:szCs w:val="21"/>
        </w:rPr>
        <w:t>，主要由管道、线路、设备箱、</w:t>
      </w:r>
      <w:r>
        <w:rPr>
          <w:rFonts w:hint="eastAsia"/>
          <w:szCs w:val="21"/>
        </w:rPr>
        <w:t>ONU</w:t>
      </w:r>
      <w:r>
        <w:rPr>
          <w:rFonts w:hint="eastAsia"/>
          <w:szCs w:val="21"/>
        </w:rPr>
        <w:t>安装调试、收扩机及音柱（喇叭）安装施工、电源接入等工程施工服务。具体内容见下表：</w:t>
      </w:r>
    </w:p>
    <w:p w:rsidR="000E758A" w:rsidRDefault="000E758A" w:rsidP="000E758A">
      <w:pPr>
        <w:snapToGrid w:val="0"/>
        <w:spacing w:line="360" w:lineRule="auto"/>
        <w:ind w:firstLineChars="200" w:firstLine="420"/>
        <w:rPr>
          <w:szCs w:val="21"/>
        </w:rPr>
      </w:pPr>
    </w:p>
    <w:p w:rsidR="000E758A" w:rsidRDefault="000E758A" w:rsidP="000E758A">
      <w:pPr>
        <w:snapToGrid w:val="0"/>
        <w:spacing w:line="360" w:lineRule="auto"/>
        <w:ind w:firstLineChars="200" w:firstLine="562"/>
        <w:rPr>
          <w:rFonts w:eastAsia="黑体"/>
          <w:b/>
          <w:sz w:val="28"/>
          <w:szCs w:val="28"/>
        </w:rPr>
      </w:pPr>
    </w:p>
    <w:tbl>
      <w:tblPr>
        <w:tblpPr w:leftFromText="180" w:rightFromText="180" w:vertAnchor="text" w:horzAnchor="page" w:tblpX="968" w:tblpY="1716"/>
        <w:tblOverlap w:val="never"/>
        <w:tblW w:w="10425" w:type="dxa"/>
        <w:tblCellMar>
          <w:left w:w="0" w:type="dxa"/>
          <w:right w:w="0" w:type="dxa"/>
        </w:tblCellMar>
        <w:tblLook w:val="04A0"/>
      </w:tblPr>
      <w:tblGrid>
        <w:gridCol w:w="735"/>
        <w:gridCol w:w="3240"/>
        <w:gridCol w:w="1260"/>
        <w:gridCol w:w="615"/>
        <w:gridCol w:w="750"/>
        <w:gridCol w:w="3825"/>
      </w:tblGrid>
      <w:tr w:rsidR="005335C7">
        <w:trPr>
          <w:trHeight w:val="450"/>
        </w:trPr>
        <w:tc>
          <w:tcPr>
            <w:tcW w:w="10425" w:type="dxa"/>
            <w:gridSpan w:val="6"/>
            <w:tcBorders>
              <w:top w:val="nil"/>
              <w:left w:val="nil"/>
              <w:bottom w:val="nil"/>
              <w:right w:val="nil"/>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36"/>
                <w:szCs w:val="36"/>
              </w:rPr>
            </w:pPr>
            <w:r>
              <w:rPr>
                <w:rFonts w:ascii="楷体" w:eastAsia="楷体" w:hAnsi="楷体" w:cs="楷体" w:hint="eastAsia"/>
                <w:b/>
                <w:color w:val="000000"/>
                <w:kern w:val="0"/>
                <w:sz w:val="36"/>
                <w:szCs w:val="36"/>
              </w:rPr>
              <w:t>海门市应急广播施工量估算</w:t>
            </w:r>
          </w:p>
        </w:tc>
      </w:tr>
      <w:tr w:rsidR="005335C7">
        <w:trPr>
          <w:trHeight w:val="300"/>
        </w:trPr>
        <w:tc>
          <w:tcPr>
            <w:tcW w:w="10425" w:type="dxa"/>
            <w:gridSpan w:val="6"/>
            <w:tcBorders>
              <w:top w:val="nil"/>
              <w:left w:val="nil"/>
              <w:bottom w:val="nil"/>
              <w:right w:val="nil"/>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b/>
                <w:color w:val="000000"/>
                <w:sz w:val="24"/>
              </w:rPr>
            </w:pPr>
            <w:r>
              <w:rPr>
                <w:rFonts w:ascii="楷体" w:eastAsia="楷体" w:hAnsi="楷体" w:cs="楷体" w:hint="eastAsia"/>
                <w:b/>
                <w:color w:val="000000"/>
                <w:kern w:val="0"/>
                <w:sz w:val="24"/>
              </w:rPr>
              <w:t>乡镇及应急办（12个区镇）</w:t>
            </w:r>
          </w:p>
        </w:tc>
      </w:tr>
      <w:tr w:rsidR="005335C7">
        <w:trPr>
          <w:trHeight w:val="58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序号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设备名称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设备型号</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数量</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备注</w:t>
            </w: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光纤收发器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4芯光缆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米</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3600</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4芯光纤每个乡镇按300米</w:t>
            </w: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终端盒及尾纤</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24</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光缆布放及熔接施工</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元</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right"/>
              <w:rPr>
                <w:rFonts w:ascii="楷体" w:eastAsia="楷体" w:hAnsi="楷体" w:cs="楷体"/>
                <w:b/>
                <w:color w:val="000000"/>
                <w:sz w:val="22"/>
                <w:szCs w:val="22"/>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b/>
                <w:color w:val="000000"/>
                <w:sz w:val="22"/>
                <w:szCs w:val="22"/>
              </w:rPr>
            </w:pPr>
          </w:p>
        </w:tc>
      </w:tr>
      <w:tr w:rsidR="005335C7">
        <w:trPr>
          <w:trHeight w:val="75"/>
        </w:trPr>
        <w:tc>
          <w:tcPr>
            <w:tcW w:w="735"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c>
          <w:tcPr>
            <w:tcW w:w="3240"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c>
          <w:tcPr>
            <w:tcW w:w="1260"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c>
          <w:tcPr>
            <w:tcW w:w="615"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c>
          <w:tcPr>
            <w:tcW w:w="750"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c>
          <w:tcPr>
            <w:tcW w:w="3825"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75"/>
        </w:trPr>
        <w:tc>
          <w:tcPr>
            <w:tcW w:w="10425" w:type="dxa"/>
            <w:gridSpan w:val="6"/>
            <w:tcBorders>
              <w:top w:val="nil"/>
              <w:left w:val="nil"/>
              <w:bottom w:val="nil"/>
              <w:right w:val="nil"/>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b/>
                <w:color w:val="000000"/>
                <w:sz w:val="24"/>
              </w:rPr>
            </w:pPr>
            <w:r>
              <w:rPr>
                <w:rFonts w:ascii="楷体" w:eastAsia="楷体" w:hAnsi="楷体" w:cs="楷体" w:hint="eastAsia"/>
                <w:b/>
                <w:color w:val="000000"/>
                <w:kern w:val="0"/>
                <w:sz w:val="24"/>
              </w:rPr>
              <w:t>居委会及行政村播控平台联网施工（31个居委会+231个村委会）</w:t>
            </w:r>
          </w:p>
        </w:tc>
      </w:tr>
      <w:tr w:rsidR="005335C7">
        <w:trPr>
          <w:trHeight w:val="55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序号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设备名称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设备型号</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数量</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备注</w:t>
            </w: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室内ONU</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262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4芯皮线光缆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262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4芯光纤每个乡镇按200米</w:t>
            </w: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光缆布放施工</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元</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262</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3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right"/>
              <w:rPr>
                <w:rFonts w:ascii="楷体" w:eastAsia="楷体" w:hAnsi="楷体" w:cs="楷体"/>
                <w:b/>
                <w:color w:val="000000"/>
                <w:sz w:val="22"/>
                <w:szCs w:val="22"/>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b/>
                <w:color w:val="000000"/>
                <w:sz w:val="22"/>
                <w:szCs w:val="22"/>
              </w:rPr>
            </w:pPr>
          </w:p>
        </w:tc>
      </w:tr>
      <w:tr w:rsidR="005335C7">
        <w:trPr>
          <w:trHeight w:val="75"/>
        </w:trPr>
        <w:tc>
          <w:tcPr>
            <w:tcW w:w="735" w:type="dxa"/>
            <w:tcBorders>
              <w:top w:val="nil"/>
              <w:left w:val="nil"/>
              <w:bottom w:val="nil"/>
              <w:right w:val="nil"/>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3240" w:type="dxa"/>
            <w:tcBorders>
              <w:top w:val="nil"/>
              <w:left w:val="nil"/>
              <w:bottom w:val="nil"/>
              <w:right w:val="nil"/>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1260" w:type="dxa"/>
            <w:tcBorders>
              <w:top w:val="nil"/>
              <w:left w:val="nil"/>
              <w:bottom w:val="nil"/>
              <w:right w:val="nil"/>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615" w:type="dxa"/>
            <w:tcBorders>
              <w:top w:val="nil"/>
              <w:left w:val="nil"/>
              <w:bottom w:val="nil"/>
              <w:right w:val="nil"/>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750" w:type="dxa"/>
            <w:tcBorders>
              <w:top w:val="nil"/>
              <w:left w:val="nil"/>
              <w:bottom w:val="nil"/>
              <w:right w:val="nil"/>
            </w:tcBorders>
            <w:shd w:val="clear" w:color="auto" w:fill="auto"/>
            <w:tcMar>
              <w:top w:w="15" w:type="dxa"/>
              <w:left w:w="15" w:type="dxa"/>
              <w:right w:w="15" w:type="dxa"/>
            </w:tcMar>
            <w:vAlign w:val="center"/>
          </w:tcPr>
          <w:p w:rsidR="005335C7" w:rsidRDefault="005335C7">
            <w:pPr>
              <w:jc w:val="right"/>
              <w:rPr>
                <w:rFonts w:ascii="楷体" w:eastAsia="楷体" w:hAnsi="楷体" w:cs="楷体"/>
                <w:b/>
                <w:color w:val="000000"/>
                <w:sz w:val="22"/>
                <w:szCs w:val="22"/>
              </w:rPr>
            </w:pPr>
          </w:p>
        </w:tc>
        <w:tc>
          <w:tcPr>
            <w:tcW w:w="3825" w:type="dxa"/>
            <w:tcBorders>
              <w:top w:val="nil"/>
              <w:left w:val="nil"/>
              <w:bottom w:val="nil"/>
              <w:right w:val="nil"/>
            </w:tcBorders>
            <w:shd w:val="clear" w:color="auto" w:fill="auto"/>
            <w:tcMar>
              <w:top w:w="15" w:type="dxa"/>
              <w:left w:w="15" w:type="dxa"/>
              <w:right w:w="15" w:type="dxa"/>
            </w:tcMar>
            <w:vAlign w:val="center"/>
          </w:tcPr>
          <w:p w:rsidR="005335C7" w:rsidRDefault="005335C7">
            <w:pPr>
              <w:jc w:val="left"/>
              <w:rPr>
                <w:rFonts w:ascii="楷体" w:eastAsia="楷体" w:hAnsi="楷体" w:cs="楷体"/>
                <w:b/>
                <w:color w:val="000000"/>
                <w:sz w:val="22"/>
                <w:szCs w:val="22"/>
              </w:rPr>
            </w:pPr>
          </w:p>
        </w:tc>
      </w:tr>
      <w:tr w:rsidR="005335C7">
        <w:trPr>
          <w:trHeight w:val="360"/>
        </w:trPr>
        <w:tc>
          <w:tcPr>
            <w:tcW w:w="10425" w:type="dxa"/>
            <w:gridSpan w:val="6"/>
            <w:tcBorders>
              <w:top w:val="nil"/>
              <w:left w:val="nil"/>
              <w:bottom w:val="nil"/>
              <w:right w:val="nil"/>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b/>
                <w:color w:val="000000"/>
                <w:sz w:val="24"/>
              </w:rPr>
            </w:pPr>
            <w:r>
              <w:rPr>
                <w:rFonts w:ascii="楷体" w:eastAsia="楷体" w:hAnsi="楷体" w:cs="楷体" w:hint="eastAsia"/>
                <w:b/>
                <w:color w:val="000000"/>
                <w:kern w:val="0"/>
                <w:sz w:val="24"/>
              </w:rPr>
              <w:lastRenderedPageBreak/>
              <w:t>村级应急广播终端施工安装</w:t>
            </w:r>
          </w:p>
        </w:tc>
      </w:tr>
      <w:tr w:rsidR="005335C7">
        <w:trPr>
          <w:trHeight w:val="57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序号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设备名称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设备型号</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单位</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数量</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b/>
                <w:color w:val="000000"/>
                <w:sz w:val="22"/>
                <w:szCs w:val="22"/>
              </w:rPr>
            </w:pPr>
            <w:r>
              <w:rPr>
                <w:rFonts w:ascii="楷体" w:eastAsia="楷体" w:hAnsi="楷体" w:cs="楷体" w:hint="eastAsia"/>
                <w:b/>
                <w:color w:val="000000"/>
                <w:kern w:val="0"/>
                <w:sz w:val="22"/>
                <w:szCs w:val="22"/>
              </w:rPr>
              <w:t>备注</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200米皮线光缆</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786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SC-PC、双纤、普通式</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野外型O</w:t>
            </w:r>
            <w:r>
              <w:rPr>
                <w:rStyle w:val="font01"/>
                <w:rFonts w:hint="default"/>
              </w:rPr>
              <w:t>NU</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只</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786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54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野外型设备箱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只</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786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不锈钢材质，尺寸：200*250*100，挂杆式</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电源插座</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只</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786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3位多功能</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OLT EPON板</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块</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24</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光分路器</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1*8</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只</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不锈钢立柱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2.5米</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根</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345</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23*30/2＝345</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立不锈钢柱、管道开挖人工及辅料</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处</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345</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9</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墙壁引上钢管安装</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处</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345</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64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10</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IP接入点光纤接入施工</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处</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786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含皮线光缆布放、熔接人工及尾纤附材等费用</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设备箱、ONU安装调试</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处</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786</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设备箱安装、ONU安装及调试</w:t>
            </w:r>
          </w:p>
        </w:tc>
      </w:tr>
      <w:tr w:rsidR="005335C7">
        <w:trPr>
          <w:trHeight w:val="640"/>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12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收扩机及音柱（喇叭）安装施工</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center"/>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套</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righ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3291</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927D4F">
            <w:pPr>
              <w:widowControl/>
              <w:jc w:val="left"/>
              <w:textAlignment w:val="center"/>
              <w:rPr>
                <w:rFonts w:ascii="楷体" w:eastAsia="楷体" w:hAnsi="楷体" w:cs="楷体"/>
                <w:color w:val="000000"/>
                <w:sz w:val="22"/>
                <w:szCs w:val="22"/>
              </w:rPr>
            </w:pPr>
            <w:r>
              <w:rPr>
                <w:rFonts w:ascii="楷体" w:eastAsia="楷体" w:hAnsi="楷体" w:cs="楷体" w:hint="eastAsia"/>
                <w:color w:val="000000"/>
                <w:kern w:val="0"/>
                <w:sz w:val="22"/>
                <w:szCs w:val="22"/>
              </w:rPr>
              <w:t>含分支分配器、射频电缆、接头等接入材料及人工</w:t>
            </w:r>
          </w:p>
        </w:tc>
      </w:tr>
      <w:tr w:rsidR="005335C7">
        <w:trPr>
          <w:trHeight w:val="3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color w:val="000000"/>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center"/>
              <w:rPr>
                <w:rFonts w:ascii="楷体" w:eastAsia="楷体" w:hAnsi="楷体" w:cs="楷体"/>
                <w:b/>
                <w:color w:val="000000"/>
                <w:sz w:val="22"/>
                <w:szCs w:val="22"/>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335C7" w:rsidRDefault="005335C7">
            <w:pPr>
              <w:jc w:val="left"/>
              <w:rPr>
                <w:rFonts w:ascii="楷体" w:eastAsia="楷体" w:hAnsi="楷体" w:cs="楷体"/>
                <w:color w:val="000000"/>
                <w:sz w:val="22"/>
                <w:szCs w:val="22"/>
              </w:rPr>
            </w:pPr>
          </w:p>
        </w:tc>
      </w:tr>
      <w:tr w:rsidR="005335C7">
        <w:trPr>
          <w:trHeight w:val="765"/>
        </w:trPr>
        <w:tc>
          <w:tcPr>
            <w:tcW w:w="10425" w:type="dxa"/>
            <w:gridSpan w:val="6"/>
            <w:tcBorders>
              <w:top w:val="nil"/>
              <w:left w:val="nil"/>
              <w:bottom w:val="nil"/>
              <w:right w:val="nil"/>
            </w:tcBorders>
            <w:shd w:val="clear" w:color="auto" w:fill="auto"/>
            <w:tcMar>
              <w:top w:w="15" w:type="dxa"/>
              <w:left w:w="15" w:type="dxa"/>
              <w:right w:w="15" w:type="dxa"/>
            </w:tcMar>
            <w:vAlign w:val="center"/>
          </w:tcPr>
          <w:p w:rsidR="005335C7" w:rsidRDefault="00927D4F">
            <w:pPr>
              <w:widowControl/>
              <w:jc w:val="left"/>
              <w:textAlignment w:val="center"/>
              <w:rPr>
                <w:rFonts w:ascii="宋体" w:hAnsi="宋体" w:cs="宋体"/>
                <w:b/>
                <w:color w:val="000000"/>
                <w:kern w:val="0"/>
                <w:sz w:val="22"/>
                <w:szCs w:val="22"/>
              </w:rPr>
            </w:pPr>
            <w:r>
              <w:rPr>
                <w:rFonts w:ascii="宋体" w:hAnsi="宋体" w:cs="宋体" w:hint="eastAsia"/>
                <w:b/>
                <w:color w:val="000000"/>
                <w:kern w:val="0"/>
                <w:sz w:val="22"/>
                <w:szCs w:val="22"/>
              </w:rPr>
              <w:t>注： 1、双向点位为每个村3个，即262*3＝786个。</w:t>
            </w:r>
            <w:r>
              <w:rPr>
                <w:rFonts w:ascii="宋体" w:hAnsi="宋体" w:cs="宋体" w:hint="eastAsia"/>
                <w:b/>
                <w:color w:val="000000"/>
                <w:kern w:val="0"/>
                <w:sz w:val="22"/>
                <w:szCs w:val="22"/>
              </w:rPr>
              <w:br/>
              <w:t xml:space="preserve">     2、剩余居委会中一半终端采用管道施工接入，即23*30/2＝345个。</w:t>
            </w:r>
          </w:p>
          <w:p w:rsidR="005335C7" w:rsidRDefault="00927D4F">
            <w:pPr>
              <w:widowControl/>
              <w:jc w:val="left"/>
              <w:textAlignment w:val="center"/>
              <w:rPr>
                <w:rFonts w:ascii="宋体" w:hAnsi="宋体" w:cs="宋体"/>
                <w:b/>
                <w:color w:val="000000"/>
                <w:kern w:val="0"/>
                <w:sz w:val="22"/>
                <w:szCs w:val="22"/>
              </w:rPr>
            </w:pPr>
            <w:r>
              <w:rPr>
                <w:rFonts w:ascii="宋体" w:hAnsi="宋体" w:cs="宋体" w:hint="eastAsia"/>
                <w:b/>
                <w:color w:val="000000"/>
                <w:kern w:val="0"/>
                <w:sz w:val="22"/>
                <w:szCs w:val="22"/>
              </w:rPr>
              <w:t xml:space="preserve">     3、施工总点位数为3291个。</w:t>
            </w:r>
          </w:p>
          <w:p w:rsidR="00D476C6" w:rsidRDefault="00D476C6">
            <w:pPr>
              <w:widowControl/>
              <w:jc w:val="left"/>
              <w:textAlignment w:val="center"/>
              <w:rPr>
                <w:rFonts w:ascii="宋体" w:hAnsi="宋体" w:cs="宋体"/>
                <w:b/>
                <w:color w:val="000000"/>
                <w:kern w:val="0"/>
                <w:sz w:val="22"/>
                <w:szCs w:val="22"/>
              </w:rPr>
            </w:pPr>
            <w:r>
              <w:rPr>
                <w:rFonts w:ascii="宋体" w:hAnsi="宋体" w:cs="宋体" w:hint="eastAsia"/>
                <w:b/>
                <w:color w:val="000000"/>
                <w:kern w:val="0"/>
                <w:sz w:val="22"/>
                <w:szCs w:val="22"/>
              </w:rPr>
              <w:t xml:space="preserve">     4、以上材料由甲方提供。</w:t>
            </w:r>
          </w:p>
        </w:tc>
      </w:tr>
    </w:tbl>
    <w:p w:rsidR="005335C7" w:rsidRDefault="005335C7">
      <w:pPr>
        <w:snapToGrid w:val="0"/>
        <w:spacing w:line="360" w:lineRule="auto"/>
        <w:ind w:firstLineChars="200" w:firstLine="420"/>
        <w:rPr>
          <w:szCs w:val="21"/>
        </w:rPr>
      </w:pPr>
    </w:p>
    <w:p w:rsidR="005335C7" w:rsidRDefault="00927D4F">
      <w:pPr>
        <w:spacing w:line="360" w:lineRule="auto"/>
        <w:ind w:firstLineChars="200" w:firstLine="428"/>
        <w:rPr>
          <w:spacing w:val="2"/>
          <w:szCs w:val="21"/>
        </w:rPr>
      </w:pPr>
      <w:r>
        <w:rPr>
          <w:spacing w:val="2"/>
          <w:szCs w:val="21"/>
        </w:rPr>
        <w:t xml:space="preserve">1.3 </w:t>
      </w:r>
      <w:r>
        <w:rPr>
          <w:spacing w:val="2"/>
          <w:szCs w:val="21"/>
        </w:rPr>
        <w:t>本项目</w:t>
      </w:r>
      <w:r>
        <w:rPr>
          <w:rFonts w:hint="eastAsia"/>
          <w:spacing w:val="2"/>
          <w:szCs w:val="21"/>
        </w:rPr>
        <w:t>按各点位施工类型</w:t>
      </w:r>
      <w:r>
        <w:rPr>
          <w:spacing w:val="2"/>
          <w:szCs w:val="21"/>
        </w:rPr>
        <w:t>设置最高投标限价。投标人</w:t>
      </w:r>
      <w:r>
        <w:rPr>
          <w:rFonts w:hint="eastAsia"/>
          <w:spacing w:val="2"/>
          <w:szCs w:val="21"/>
        </w:rPr>
        <w:t>各单项</w:t>
      </w:r>
      <w:r>
        <w:rPr>
          <w:spacing w:val="2"/>
          <w:szCs w:val="21"/>
        </w:rPr>
        <w:t>投标报价</w:t>
      </w:r>
      <w:r>
        <w:rPr>
          <w:rFonts w:hint="eastAsia"/>
          <w:spacing w:val="2"/>
          <w:szCs w:val="21"/>
        </w:rPr>
        <w:t>均不得</w:t>
      </w:r>
      <w:r>
        <w:rPr>
          <w:spacing w:val="2"/>
          <w:szCs w:val="21"/>
        </w:rPr>
        <w:t>高于最高投标限价，</w:t>
      </w:r>
      <w:r>
        <w:rPr>
          <w:rFonts w:hint="eastAsia"/>
          <w:spacing w:val="2"/>
          <w:szCs w:val="21"/>
        </w:rPr>
        <w:t>否则</w:t>
      </w:r>
      <w:r>
        <w:rPr>
          <w:spacing w:val="2"/>
          <w:szCs w:val="21"/>
        </w:rPr>
        <w:t>其投标将被否决。</w:t>
      </w:r>
    </w:p>
    <w:p w:rsidR="005335C7" w:rsidRDefault="00927D4F">
      <w:pPr>
        <w:numPr>
          <w:ilvl w:val="0"/>
          <w:numId w:val="4"/>
        </w:numPr>
        <w:rPr>
          <w:rFonts w:eastAsia="黑体"/>
          <w:b/>
          <w:sz w:val="28"/>
          <w:szCs w:val="28"/>
        </w:rPr>
      </w:pPr>
      <w:r>
        <w:rPr>
          <w:rFonts w:eastAsia="黑体"/>
          <w:b/>
          <w:sz w:val="28"/>
          <w:szCs w:val="28"/>
        </w:rPr>
        <w:t>投标人资格要求</w:t>
      </w:r>
    </w:p>
    <w:p w:rsidR="005335C7" w:rsidRDefault="00927D4F">
      <w:pPr>
        <w:snapToGrid w:val="0"/>
        <w:spacing w:line="360" w:lineRule="auto"/>
        <w:ind w:firstLineChars="200" w:firstLine="428"/>
        <w:rPr>
          <w:spacing w:val="2"/>
          <w:szCs w:val="21"/>
        </w:rPr>
      </w:pPr>
      <w:r>
        <w:rPr>
          <w:spacing w:val="2"/>
          <w:szCs w:val="21"/>
        </w:rPr>
        <w:t>2.1</w:t>
      </w:r>
      <w:r>
        <w:rPr>
          <w:spacing w:val="2"/>
          <w:szCs w:val="21"/>
        </w:rPr>
        <w:t>投标人在中华人民共和国境内依法注册、具有独立法人资格，具有合法有效的工商管理部门颁发的营业执照，注册资金不少于</w:t>
      </w:r>
      <w:r>
        <w:rPr>
          <w:rFonts w:hint="eastAsia"/>
          <w:spacing w:val="2"/>
          <w:szCs w:val="21"/>
        </w:rPr>
        <w:t>3</w:t>
      </w:r>
      <w:r>
        <w:rPr>
          <w:spacing w:val="2"/>
          <w:szCs w:val="21"/>
        </w:rPr>
        <w:t>00</w:t>
      </w:r>
      <w:r>
        <w:rPr>
          <w:spacing w:val="2"/>
          <w:szCs w:val="21"/>
        </w:rPr>
        <w:t>万元人民币或等值外币</w:t>
      </w:r>
      <w:r>
        <w:rPr>
          <w:rFonts w:hint="eastAsia"/>
          <w:spacing w:val="2"/>
          <w:szCs w:val="21"/>
        </w:rPr>
        <w:t>（投标</w:t>
      </w:r>
      <w:r>
        <w:rPr>
          <w:spacing w:val="2"/>
          <w:szCs w:val="21"/>
        </w:rPr>
        <w:t>截止当天，根据中国银行公布的汇率计算</w:t>
      </w:r>
      <w:r>
        <w:rPr>
          <w:rFonts w:hint="eastAsia"/>
          <w:spacing w:val="2"/>
          <w:szCs w:val="21"/>
        </w:rPr>
        <w:t>）</w:t>
      </w:r>
      <w:r>
        <w:rPr>
          <w:spacing w:val="2"/>
          <w:szCs w:val="21"/>
        </w:rPr>
        <w:t>。</w:t>
      </w:r>
    </w:p>
    <w:p w:rsidR="005335C7" w:rsidRDefault="00927D4F">
      <w:pPr>
        <w:snapToGrid w:val="0"/>
        <w:spacing w:line="360" w:lineRule="auto"/>
        <w:ind w:firstLineChars="200" w:firstLine="428"/>
        <w:rPr>
          <w:spacing w:val="2"/>
          <w:szCs w:val="21"/>
        </w:rPr>
      </w:pPr>
      <w:r>
        <w:rPr>
          <w:spacing w:val="2"/>
          <w:szCs w:val="21"/>
        </w:rPr>
        <w:t xml:space="preserve">2.2 </w:t>
      </w:r>
      <w:r>
        <w:rPr>
          <w:spacing w:val="2"/>
          <w:szCs w:val="21"/>
        </w:rPr>
        <w:t>投标人为增值税一般纳税人。</w:t>
      </w:r>
    </w:p>
    <w:p w:rsidR="005335C7" w:rsidRDefault="00927D4F">
      <w:pPr>
        <w:snapToGrid w:val="0"/>
        <w:spacing w:line="360" w:lineRule="auto"/>
        <w:ind w:firstLineChars="200" w:firstLine="428"/>
        <w:rPr>
          <w:spacing w:val="2"/>
          <w:szCs w:val="21"/>
        </w:rPr>
      </w:pPr>
      <w:r>
        <w:rPr>
          <w:spacing w:val="2"/>
          <w:szCs w:val="21"/>
        </w:rPr>
        <w:t xml:space="preserve">2.3 </w:t>
      </w:r>
      <w:r>
        <w:rPr>
          <w:spacing w:val="2"/>
          <w:szCs w:val="21"/>
        </w:rPr>
        <w:t>业绩要求：</w:t>
      </w:r>
    </w:p>
    <w:p w:rsidR="005335C7" w:rsidRDefault="00927D4F">
      <w:pPr>
        <w:snapToGrid w:val="0"/>
        <w:spacing w:line="360" w:lineRule="auto"/>
        <w:ind w:firstLineChars="200" w:firstLine="428"/>
        <w:rPr>
          <w:spacing w:val="2"/>
          <w:szCs w:val="21"/>
        </w:rPr>
      </w:pPr>
      <w:r>
        <w:rPr>
          <w:spacing w:val="2"/>
          <w:szCs w:val="21"/>
        </w:rPr>
        <w:t>投标人提供</w:t>
      </w:r>
      <w:r>
        <w:rPr>
          <w:spacing w:val="2"/>
          <w:szCs w:val="21"/>
        </w:rPr>
        <w:t>2017</w:t>
      </w:r>
      <w:r>
        <w:rPr>
          <w:spacing w:val="2"/>
          <w:szCs w:val="21"/>
        </w:rPr>
        <w:t>年</w:t>
      </w:r>
      <w:r>
        <w:rPr>
          <w:spacing w:val="2"/>
          <w:szCs w:val="21"/>
        </w:rPr>
        <w:t>1</w:t>
      </w:r>
      <w:r>
        <w:rPr>
          <w:spacing w:val="2"/>
          <w:szCs w:val="21"/>
        </w:rPr>
        <w:t>月</w:t>
      </w:r>
      <w:r>
        <w:rPr>
          <w:spacing w:val="2"/>
          <w:szCs w:val="21"/>
        </w:rPr>
        <w:t>1</w:t>
      </w:r>
      <w:r>
        <w:rPr>
          <w:spacing w:val="2"/>
          <w:szCs w:val="21"/>
        </w:rPr>
        <w:t>日</w:t>
      </w:r>
      <w:r>
        <w:rPr>
          <w:rFonts w:hint="eastAsia"/>
          <w:spacing w:val="2"/>
          <w:szCs w:val="21"/>
        </w:rPr>
        <w:t>至</w:t>
      </w:r>
      <w:r>
        <w:rPr>
          <w:spacing w:val="2"/>
          <w:szCs w:val="21"/>
        </w:rPr>
        <w:t>本项目招标公告发布</w:t>
      </w:r>
      <w:r>
        <w:rPr>
          <w:rFonts w:hint="eastAsia"/>
          <w:spacing w:val="2"/>
          <w:szCs w:val="21"/>
        </w:rPr>
        <w:t>之</w:t>
      </w:r>
      <w:r>
        <w:rPr>
          <w:spacing w:val="2"/>
          <w:szCs w:val="21"/>
        </w:rPr>
        <w:t>日前类似施工项目业绩（光缆、管道、接入网等专业，接入网含网改、网优工程），合同累计金额不少于</w:t>
      </w:r>
      <w:r>
        <w:rPr>
          <w:spacing w:val="2"/>
          <w:szCs w:val="21"/>
        </w:rPr>
        <w:t>200</w:t>
      </w:r>
      <w:r>
        <w:rPr>
          <w:spacing w:val="2"/>
          <w:szCs w:val="21"/>
        </w:rPr>
        <w:t>万元人民币。</w:t>
      </w:r>
    </w:p>
    <w:p w:rsidR="005335C7" w:rsidRDefault="00927D4F">
      <w:pPr>
        <w:snapToGrid w:val="0"/>
        <w:spacing w:line="360" w:lineRule="auto"/>
        <w:ind w:firstLineChars="200" w:firstLine="428"/>
        <w:rPr>
          <w:spacing w:val="2"/>
          <w:szCs w:val="21"/>
        </w:rPr>
      </w:pPr>
      <w:r>
        <w:rPr>
          <w:spacing w:val="2"/>
          <w:szCs w:val="21"/>
        </w:rPr>
        <w:t xml:space="preserve">2.4 </w:t>
      </w:r>
      <w:r>
        <w:rPr>
          <w:spacing w:val="2"/>
          <w:szCs w:val="21"/>
        </w:rPr>
        <w:t>投标人至少具备以下一个资质证明</w:t>
      </w:r>
      <w:r>
        <w:rPr>
          <w:rFonts w:hint="eastAsia"/>
          <w:spacing w:val="2"/>
          <w:szCs w:val="21"/>
        </w:rPr>
        <w:t>：</w:t>
      </w:r>
    </w:p>
    <w:p w:rsidR="005335C7" w:rsidRDefault="00927D4F">
      <w:pPr>
        <w:snapToGrid w:val="0"/>
        <w:spacing w:line="360" w:lineRule="auto"/>
        <w:ind w:firstLineChars="200" w:firstLine="428"/>
        <w:rPr>
          <w:spacing w:val="2"/>
          <w:szCs w:val="21"/>
        </w:rPr>
      </w:pPr>
      <w:r>
        <w:rPr>
          <w:spacing w:val="2"/>
          <w:szCs w:val="21"/>
        </w:rPr>
        <w:t>1</w:t>
      </w:r>
      <w:r>
        <w:rPr>
          <w:spacing w:val="2"/>
          <w:szCs w:val="21"/>
        </w:rPr>
        <w:t>）通信工程施工总承包叁级及以上（住建行政管理部门核发）</w:t>
      </w:r>
      <w:r>
        <w:rPr>
          <w:rFonts w:hint="eastAsia"/>
          <w:spacing w:val="2"/>
          <w:szCs w:val="21"/>
        </w:rPr>
        <w:t>；</w:t>
      </w:r>
    </w:p>
    <w:p w:rsidR="005335C7" w:rsidRDefault="00927D4F">
      <w:pPr>
        <w:snapToGrid w:val="0"/>
        <w:spacing w:line="360" w:lineRule="auto"/>
        <w:ind w:firstLineChars="200" w:firstLine="428"/>
        <w:rPr>
          <w:spacing w:val="2"/>
          <w:szCs w:val="21"/>
        </w:rPr>
      </w:pPr>
      <w:r>
        <w:rPr>
          <w:spacing w:val="2"/>
          <w:szCs w:val="21"/>
        </w:rPr>
        <w:t>2</w:t>
      </w:r>
      <w:r>
        <w:rPr>
          <w:spacing w:val="2"/>
          <w:szCs w:val="21"/>
        </w:rPr>
        <w:t>）有线广播电视工程施工总承包叁级及以上（中国广播电影电视社会组织联合会有</w:t>
      </w:r>
      <w:r>
        <w:rPr>
          <w:spacing w:val="2"/>
          <w:szCs w:val="21"/>
        </w:rPr>
        <w:lastRenderedPageBreak/>
        <w:t>线电视工作委员会核发）</w:t>
      </w:r>
      <w:r>
        <w:rPr>
          <w:rFonts w:hint="eastAsia"/>
          <w:spacing w:val="2"/>
          <w:szCs w:val="21"/>
        </w:rPr>
        <w:t>；</w:t>
      </w:r>
    </w:p>
    <w:p w:rsidR="005335C7" w:rsidRDefault="00927D4F">
      <w:pPr>
        <w:snapToGrid w:val="0"/>
        <w:spacing w:line="360" w:lineRule="auto"/>
        <w:ind w:firstLineChars="200" w:firstLine="428"/>
        <w:rPr>
          <w:spacing w:val="2"/>
          <w:szCs w:val="21"/>
        </w:rPr>
      </w:pPr>
      <w:r>
        <w:rPr>
          <w:spacing w:val="2"/>
          <w:szCs w:val="21"/>
        </w:rPr>
        <w:t>3</w:t>
      </w:r>
      <w:r>
        <w:rPr>
          <w:spacing w:val="2"/>
          <w:szCs w:val="21"/>
        </w:rPr>
        <w:t>）通信信息网络系统集成企业资质</w:t>
      </w:r>
      <w:r>
        <w:rPr>
          <w:rFonts w:hint="eastAsia"/>
          <w:spacing w:val="2"/>
          <w:szCs w:val="21"/>
        </w:rPr>
        <w:t>乙级</w:t>
      </w:r>
      <w:r>
        <w:rPr>
          <w:spacing w:val="2"/>
          <w:szCs w:val="21"/>
        </w:rPr>
        <w:t>及以上（中国通信企业协会核发）</w:t>
      </w:r>
      <w:r>
        <w:rPr>
          <w:rFonts w:hint="eastAsia"/>
          <w:spacing w:val="2"/>
          <w:szCs w:val="21"/>
        </w:rPr>
        <w:t>。</w:t>
      </w:r>
    </w:p>
    <w:p w:rsidR="005335C7" w:rsidRDefault="00927D4F">
      <w:pPr>
        <w:snapToGrid w:val="0"/>
        <w:spacing w:line="360" w:lineRule="auto"/>
        <w:ind w:firstLineChars="200" w:firstLine="428"/>
        <w:rPr>
          <w:spacing w:val="2"/>
          <w:szCs w:val="21"/>
        </w:rPr>
      </w:pPr>
      <w:r>
        <w:rPr>
          <w:spacing w:val="2"/>
          <w:szCs w:val="21"/>
        </w:rPr>
        <w:t>2.</w:t>
      </w:r>
      <w:r>
        <w:rPr>
          <w:rFonts w:hint="eastAsia"/>
          <w:spacing w:val="2"/>
          <w:szCs w:val="21"/>
        </w:rPr>
        <w:t>5</w:t>
      </w:r>
      <w:r>
        <w:rPr>
          <w:spacing w:val="2"/>
          <w:szCs w:val="21"/>
        </w:rPr>
        <w:t xml:space="preserve"> </w:t>
      </w:r>
      <w:r>
        <w:rPr>
          <w:spacing w:val="2"/>
          <w:szCs w:val="21"/>
        </w:rPr>
        <w:t>人员要求：</w:t>
      </w:r>
    </w:p>
    <w:p w:rsidR="005335C7" w:rsidRDefault="00927D4F">
      <w:pPr>
        <w:snapToGrid w:val="0"/>
        <w:spacing w:line="360" w:lineRule="auto"/>
        <w:ind w:firstLineChars="200" w:firstLine="428"/>
        <w:rPr>
          <w:spacing w:val="2"/>
          <w:szCs w:val="21"/>
        </w:rPr>
      </w:pPr>
      <w:r>
        <w:rPr>
          <w:rFonts w:hint="eastAsia"/>
          <w:spacing w:val="2"/>
          <w:szCs w:val="21"/>
        </w:rPr>
        <w:t>1</w:t>
      </w:r>
      <w:r>
        <w:rPr>
          <w:rFonts w:hint="eastAsia"/>
          <w:spacing w:val="2"/>
          <w:szCs w:val="21"/>
        </w:rPr>
        <w:t>）</w:t>
      </w:r>
      <w:r>
        <w:rPr>
          <w:spacing w:val="2"/>
          <w:szCs w:val="21"/>
        </w:rPr>
        <w:t>专职安全生产管理人员具有安全生产考核合格证书（</w:t>
      </w:r>
      <w:r>
        <w:rPr>
          <w:spacing w:val="2"/>
          <w:szCs w:val="21"/>
        </w:rPr>
        <w:t>C</w:t>
      </w:r>
      <w:r>
        <w:rPr>
          <w:spacing w:val="2"/>
          <w:szCs w:val="21"/>
        </w:rPr>
        <w:t>证）</w:t>
      </w:r>
      <w:r>
        <w:rPr>
          <w:rFonts w:hint="eastAsia"/>
          <w:spacing w:val="2"/>
          <w:szCs w:val="21"/>
        </w:rPr>
        <w:t>一本</w:t>
      </w:r>
      <w:r>
        <w:rPr>
          <w:spacing w:val="2"/>
          <w:szCs w:val="21"/>
        </w:rPr>
        <w:t>。（住建行政管理部门或通信主管部门核发）</w:t>
      </w:r>
    </w:p>
    <w:p w:rsidR="005335C7" w:rsidRDefault="00927D4F">
      <w:pPr>
        <w:snapToGrid w:val="0"/>
        <w:spacing w:line="360" w:lineRule="auto"/>
        <w:ind w:firstLineChars="200" w:firstLine="428"/>
        <w:rPr>
          <w:spacing w:val="2"/>
          <w:szCs w:val="21"/>
        </w:rPr>
      </w:pPr>
      <w:r>
        <w:rPr>
          <w:rFonts w:hint="eastAsia"/>
          <w:spacing w:val="2"/>
          <w:szCs w:val="21"/>
        </w:rPr>
        <w:t>2</w:t>
      </w:r>
      <w:r>
        <w:rPr>
          <w:rFonts w:hint="eastAsia"/>
          <w:spacing w:val="2"/>
          <w:szCs w:val="21"/>
        </w:rPr>
        <w:t>）登高作业人员具有登高证五本。（经过专门的安全作业培训，并取得特种作业操作资格证书）</w:t>
      </w:r>
    </w:p>
    <w:p w:rsidR="005335C7" w:rsidRDefault="00927D4F">
      <w:pPr>
        <w:snapToGrid w:val="0"/>
        <w:spacing w:line="360" w:lineRule="auto"/>
        <w:ind w:firstLineChars="200" w:firstLine="428"/>
        <w:rPr>
          <w:spacing w:val="2"/>
          <w:szCs w:val="21"/>
        </w:rPr>
      </w:pPr>
      <w:r>
        <w:rPr>
          <w:rFonts w:hint="eastAsia"/>
          <w:spacing w:val="2"/>
          <w:szCs w:val="21"/>
        </w:rPr>
        <w:t>3</w:t>
      </w:r>
      <w:r>
        <w:rPr>
          <w:rFonts w:hint="eastAsia"/>
          <w:spacing w:val="2"/>
          <w:szCs w:val="21"/>
        </w:rPr>
        <w:t>）强电施工</w:t>
      </w:r>
      <w:r>
        <w:rPr>
          <w:spacing w:val="2"/>
          <w:szCs w:val="21"/>
        </w:rPr>
        <w:t>人员具有</w:t>
      </w:r>
      <w:r>
        <w:rPr>
          <w:rFonts w:hint="eastAsia"/>
          <w:spacing w:val="2"/>
          <w:szCs w:val="21"/>
        </w:rPr>
        <w:t>电工证五本</w:t>
      </w:r>
      <w:r>
        <w:rPr>
          <w:spacing w:val="2"/>
          <w:szCs w:val="21"/>
        </w:rPr>
        <w:t>。（</w:t>
      </w:r>
      <w:r>
        <w:rPr>
          <w:rFonts w:hint="eastAsia"/>
          <w:spacing w:val="2"/>
          <w:szCs w:val="21"/>
        </w:rPr>
        <w:t>经过专门的安全作业培训，并取得特种作业操作资格证书</w:t>
      </w:r>
      <w:r>
        <w:rPr>
          <w:spacing w:val="2"/>
          <w:szCs w:val="21"/>
        </w:rPr>
        <w:t>）</w:t>
      </w:r>
    </w:p>
    <w:p w:rsidR="005335C7" w:rsidRDefault="00927D4F">
      <w:pPr>
        <w:snapToGrid w:val="0"/>
        <w:spacing w:line="360" w:lineRule="auto"/>
        <w:ind w:firstLineChars="200" w:firstLine="428"/>
        <w:rPr>
          <w:spacing w:val="2"/>
          <w:szCs w:val="21"/>
        </w:rPr>
      </w:pPr>
      <w:r>
        <w:rPr>
          <w:spacing w:val="2"/>
          <w:szCs w:val="21"/>
        </w:rPr>
        <w:t>2.</w:t>
      </w:r>
      <w:r>
        <w:rPr>
          <w:rFonts w:hint="eastAsia"/>
          <w:spacing w:val="2"/>
          <w:szCs w:val="21"/>
        </w:rPr>
        <w:t>6</w:t>
      </w:r>
      <w:r>
        <w:rPr>
          <w:spacing w:val="2"/>
          <w:szCs w:val="21"/>
        </w:rPr>
        <w:t xml:space="preserve"> </w:t>
      </w:r>
      <w:r>
        <w:rPr>
          <w:spacing w:val="2"/>
          <w:szCs w:val="21"/>
        </w:rPr>
        <w:t>不接受联合体投标。</w:t>
      </w:r>
    </w:p>
    <w:p w:rsidR="005335C7" w:rsidRDefault="00927D4F">
      <w:pPr>
        <w:snapToGrid w:val="0"/>
        <w:spacing w:line="360" w:lineRule="auto"/>
        <w:ind w:firstLineChars="200" w:firstLine="428"/>
        <w:rPr>
          <w:spacing w:val="2"/>
          <w:szCs w:val="21"/>
        </w:rPr>
      </w:pPr>
      <w:r>
        <w:rPr>
          <w:rFonts w:hint="eastAsia"/>
          <w:spacing w:val="2"/>
          <w:szCs w:val="21"/>
        </w:rPr>
        <w:t xml:space="preserve">2.7 </w:t>
      </w:r>
      <w:r>
        <w:rPr>
          <w:rFonts w:hint="eastAsia"/>
          <w:spacing w:val="2"/>
          <w:szCs w:val="21"/>
        </w:rPr>
        <w:t>缴纳投标保证金。</w:t>
      </w:r>
    </w:p>
    <w:p w:rsidR="005335C7" w:rsidRDefault="00927D4F">
      <w:pPr>
        <w:rPr>
          <w:rFonts w:eastAsia="黑体"/>
          <w:b/>
          <w:sz w:val="28"/>
          <w:szCs w:val="28"/>
        </w:rPr>
      </w:pPr>
      <w:r>
        <w:rPr>
          <w:rFonts w:eastAsia="黑体"/>
          <w:b/>
          <w:sz w:val="28"/>
          <w:szCs w:val="28"/>
        </w:rPr>
        <w:t>3</w:t>
      </w:r>
      <w:r>
        <w:rPr>
          <w:rFonts w:eastAsia="黑体"/>
          <w:b/>
          <w:sz w:val="28"/>
          <w:szCs w:val="28"/>
        </w:rPr>
        <w:t>．资格审查方法</w:t>
      </w:r>
    </w:p>
    <w:p w:rsidR="005335C7" w:rsidRDefault="00927D4F">
      <w:pPr>
        <w:spacing w:line="440" w:lineRule="exact"/>
        <w:ind w:firstLineChars="200" w:firstLine="420"/>
        <w:rPr>
          <w:szCs w:val="21"/>
        </w:rPr>
      </w:pPr>
      <w:r>
        <w:rPr>
          <w:szCs w:val="21"/>
        </w:rPr>
        <w:t>本项目将进行资格后审，资格审查标准和内容详见招标文件第三章</w:t>
      </w:r>
      <w:r>
        <w:rPr>
          <w:szCs w:val="21"/>
        </w:rPr>
        <w:t>“</w:t>
      </w:r>
      <w:r>
        <w:rPr>
          <w:szCs w:val="21"/>
        </w:rPr>
        <w:t>评标办法</w:t>
      </w:r>
      <w:r>
        <w:rPr>
          <w:szCs w:val="21"/>
        </w:rPr>
        <w:t>”</w:t>
      </w:r>
      <w:r>
        <w:rPr>
          <w:szCs w:val="21"/>
        </w:rPr>
        <w:t>，凡未通过资格后审的投标人，其投标文件将被否决。</w:t>
      </w:r>
    </w:p>
    <w:p w:rsidR="005335C7" w:rsidRDefault="00927D4F">
      <w:pPr>
        <w:rPr>
          <w:rFonts w:eastAsia="黑体"/>
          <w:b/>
          <w:sz w:val="28"/>
          <w:szCs w:val="28"/>
        </w:rPr>
      </w:pPr>
      <w:r>
        <w:rPr>
          <w:rFonts w:eastAsia="黑体"/>
          <w:b/>
          <w:sz w:val="28"/>
          <w:szCs w:val="28"/>
        </w:rPr>
        <w:t>4</w:t>
      </w:r>
      <w:r>
        <w:rPr>
          <w:rFonts w:eastAsia="黑体"/>
          <w:b/>
          <w:sz w:val="28"/>
          <w:szCs w:val="28"/>
        </w:rPr>
        <w:t>．招标文件的获取</w:t>
      </w:r>
    </w:p>
    <w:p w:rsidR="005335C7" w:rsidRDefault="00927D4F">
      <w:pPr>
        <w:snapToGrid w:val="0"/>
        <w:spacing w:line="360" w:lineRule="auto"/>
        <w:ind w:firstLineChars="200" w:firstLine="420"/>
        <w:rPr>
          <w:color w:val="C00000"/>
          <w:szCs w:val="21"/>
        </w:rPr>
      </w:pPr>
      <w:r>
        <w:rPr>
          <w:rFonts w:hint="eastAsia"/>
          <w:color w:val="C00000"/>
          <w:szCs w:val="21"/>
        </w:rPr>
        <w:t>招标文件发售时间：自</w:t>
      </w:r>
      <w:r>
        <w:rPr>
          <w:rFonts w:hint="eastAsia"/>
          <w:color w:val="C00000"/>
          <w:szCs w:val="21"/>
        </w:rPr>
        <w:t>2020</w:t>
      </w:r>
      <w:r>
        <w:rPr>
          <w:rFonts w:hint="eastAsia"/>
          <w:color w:val="C00000"/>
          <w:szCs w:val="21"/>
        </w:rPr>
        <w:t>年</w:t>
      </w:r>
      <w:r>
        <w:rPr>
          <w:rFonts w:hint="eastAsia"/>
          <w:color w:val="C00000"/>
          <w:szCs w:val="21"/>
        </w:rPr>
        <w:t>6</w:t>
      </w:r>
      <w:r>
        <w:rPr>
          <w:rFonts w:hint="eastAsia"/>
          <w:color w:val="C00000"/>
          <w:szCs w:val="21"/>
        </w:rPr>
        <w:t>月</w:t>
      </w:r>
      <w:r w:rsidR="000E758A">
        <w:rPr>
          <w:rFonts w:hint="eastAsia"/>
          <w:color w:val="C00000"/>
          <w:szCs w:val="21"/>
        </w:rPr>
        <w:t>25</w:t>
      </w:r>
      <w:r>
        <w:rPr>
          <w:rFonts w:hint="eastAsia"/>
          <w:color w:val="C00000"/>
          <w:szCs w:val="21"/>
        </w:rPr>
        <w:t>日起至</w:t>
      </w:r>
      <w:r>
        <w:rPr>
          <w:rFonts w:hint="eastAsia"/>
          <w:color w:val="C00000"/>
          <w:szCs w:val="21"/>
        </w:rPr>
        <w:t>2020</w:t>
      </w:r>
      <w:r>
        <w:rPr>
          <w:rFonts w:hint="eastAsia"/>
          <w:color w:val="C00000"/>
          <w:szCs w:val="21"/>
        </w:rPr>
        <w:t>年</w:t>
      </w:r>
      <w:r w:rsidR="00217D02">
        <w:rPr>
          <w:rFonts w:hint="eastAsia"/>
          <w:color w:val="C00000"/>
          <w:szCs w:val="21"/>
        </w:rPr>
        <w:t>7</w:t>
      </w:r>
      <w:r>
        <w:rPr>
          <w:rFonts w:hint="eastAsia"/>
          <w:color w:val="C00000"/>
          <w:szCs w:val="21"/>
        </w:rPr>
        <w:t>月</w:t>
      </w:r>
      <w:r w:rsidR="00217D02">
        <w:rPr>
          <w:rFonts w:hint="eastAsia"/>
          <w:color w:val="C00000"/>
          <w:szCs w:val="21"/>
        </w:rPr>
        <w:t>5</w:t>
      </w:r>
      <w:r>
        <w:rPr>
          <w:rFonts w:hint="eastAsia"/>
          <w:color w:val="C00000"/>
          <w:szCs w:val="21"/>
        </w:rPr>
        <w:t>日止的正常工作时间，正常工作时间是指每天上午</w:t>
      </w:r>
      <w:r>
        <w:rPr>
          <w:rFonts w:hint="eastAsia"/>
          <w:color w:val="C00000"/>
          <w:szCs w:val="21"/>
        </w:rPr>
        <w:t>8</w:t>
      </w:r>
      <w:r>
        <w:rPr>
          <w:rFonts w:hint="eastAsia"/>
          <w:color w:val="C00000"/>
          <w:szCs w:val="21"/>
        </w:rPr>
        <w:t>时</w:t>
      </w:r>
      <w:r>
        <w:rPr>
          <w:rFonts w:hint="eastAsia"/>
          <w:color w:val="C00000"/>
          <w:szCs w:val="21"/>
        </w:rPr>
        <w:t>30</w:t>
      </w:r>
      <w:r>
        <w:rPr>
          <w:rFonts w:hint="eastAsia"/>
          <w:color w:val="C00000"/>
          <w:szCs w:val="21"/>
        </w:rPr>
        <w:t>分到</w:t>
      </w:r>
      <w:r>
        <w:rPr>
          <w:rFonts w:hint="eastAsia"/>
          <w:color w:val="C00000"/>
          <w:szCs w:val="21"/>
        </w:rPr>
        <w:t>11</w:t>
      </w:r>
      <w:r>
        <w:rPr>
          <w:rFonts w:hint="eastAsia"/>
          <w:color w:val="C00000"/>
          <w:szCs w:val="21"/>
        </w:rPr>
        <w:t>时</w:t>
      </w:r>
      <w:r>
        <w:rPr>
          <w:rFonts w:hint="eastAsia"/>
          <w:color w:val="C00000"/>
          <w:szCs w:val="21"/>
        </w:rPr>
        <w:t>30</w:t>
      </w:r>
      <w:r>
        <w:rPr>
          <w:rFonts w:hint="eastAsia"/>
          <w:color w:val="C00000"/>
          <w:szCs w:val="21"/>
        </w:rPr>
        <w:t>分，下午</w:t>
      </w:r>
      <w:r>
        <w:rPr>
          <w:rFonts w:hint="eastAsia"/>
          <w:color w:val="C00000"/>
          <w:szCs w:val="21"/>
        </w:rPr>
        <w:t>14</w:t>
      </w:r>
      <w:r>
        <w:rPr>
          <w:rFonts w:hint="eastAsia"/>
          <w:color w:val="C00000"/>
          <w:szCs w:val="21"/>
        </w:rPr>
        <w:t>时</w:t>
      </w:r>
      <w:r>
        <w:rPr>
          <w:rFonts w:hint="eastAsia"/>
          <w:color w:val="C00000"/>
          <w:szCs w:val="21"/>
        </w:rPr>
        <w:t>00</w:t>
      </w:r>
      <w:r>
        <w:rPr>
          <w:rFonts w:hint="eastAsia"/>
          <w:color w:val="C00000"/>
          <w:szCs w:val="21"/>
        </w:rPr>
        <w:t>分到</w:t>
      </w:r>
      <w:r>
        <w:rPr>
          <w:rFonts w:hint="eastAsia"/>
          <w:color w:val="C00000"/>
          <w:szCs w:val="21"/>
        </w:rPr>
        <w:t>17</w:t>
      </w:r>
      <w:r>
        <w:rPr>
          <w:rFonts w:hint="eastAsia"/>
          <w:color w:val="C00000"/>
          <w:szCs w:val="21"/>
        </w:rPr>
        <w:t>时</w:t>
      </w:r>
      <w:r>
        <w:rPr>
          <w:rFonts w:hint="eastAsia"/>
          <w:color w:val="C00000"/>
          <w:szCs w:val="21"/>
        </w:rPr>
        <w:t>30</w:t>
      </w:r>
      <w:r>
        <w:rPr>
          <w:rFonts w:hint="eastAsia"/>
          <w:color w:val="C00000"/>
          <w:szCs w:val="21"/>
        </w:rPr>
        <w:t>分，双休日和法定节假日不办理业务。</w:t>
      </w:r>
    </w:p>
    <w:p w:rsidR="005335C7" w:rsidRDefault="00927D4F">
      <w:pPr>
        <w:adjustRightInd w:val="0"/>
        <w:snapToGrid w:val="0"/>
        <w:spacing w:line="360" w:lineRule="auto"/>
        <w:ind w:firstLineChars="200" w:firstLine="420"/>
        <w:rPr>
          <w:color w:val="C00000"/>
          <w:szCs w:val="21"/>
        </w:rPr>
      </w:pPr>
      <w:r>
        <w:rPr>
          <w:rFonts w:hint="eastAsia"/>
          <w:color w:val="C00000"/>
          <w:szCs w:val="21"/>
        </w:rPr>
        <w:t>招标文件售价：</w:t>
      </w:r>
      <w:r>
        <w:rPr>
          <w:rFonts w:hint="eastAsia"/>
          <w:color w:val="C00000"/>
          <w:szCs w:val="21"/>
        </w:rPr>
        <w:t>0</w:t>
      </w:r>
      <w:r>
        <w:rPr>
          <w:rFonts w:hint="eastAsia"/>
          <w:color w:val="C00000"/>
          <w:szCs w:val="21"/>
        </w:rPr>
        <w:t>元人民币，</w:t>
      </w:r>
    </w:p>
    <w:p w:rsidR="005335C7" w:rsidRDefault="005335C7">
      <w:pPr>
        <w:snapToGrid w:val="0"/>
        <w:spacing w:line="360" w:lineRule="auto"/>
        <w:ind w:left="422"/>
        <w:rPr>
          <w:rFonts w:ascii="宋体" w:hAnsi="宋体"/>
          <w:szCs w:val="21"/>
        </w:rPr>
      </w:pPr>
    </w:p>
    <w:p w:rsidR="005335C7" w:rsidRDefault="00927D4F">
      <w:pPr>
        <w:rPr>
          <w:rFonts w:eastAsia="黑体"/>
          <w:b/>
          <w:sz w:val="28"/>
          <w:szCs w:val="28"/>
        </w:rPr>
      </w:pPr>
      <w:r>
        <w:rPr>
          <w:rFonts w:eastAsia="黑体" w:hint="eastAsia"/>
          <w:b/>
          <w:sz w:val="28"/>
          <w:szCs w:val="28"/>
        </w:rPr>
        <w:t>5.</w:t>
      </w:r>
      <w:r>
        <w:rPr>
          <w:rFonts w:eastAsia="黑体"/>
          <w:b/>
          <w:sz w:val="28"/>
          <w:szCs w:val="28"/>
        </w:rPr>
        <w:t xml:space="preserve"> </w:t>
      </w:r>
      <w:r>
        <w:rPr>
          <w:rFonts w:eastAsia="黑体"/>
          <w:b/>
          <w:sz w:val="28"/>
          <w:szCs w:val="28"/>
        </w:rPr>
        <w:t>投标文件的递交</w:t>
      </w:r>
    </w:p>
    <w:p w:rsidR="005335C7" w:rsidRDefault="00927D4F">
      <w:pPr>
        <w:tabs>
          <w:tab w:val="left" w:pos="900"/>
          <w:tab w:val="left" w:pos="1262"/>
        </w:tabs>
        <w:spacing w:line="440" w:lineRule="exact"/>
        <w:ind w:left="142"/>
        <w:rPr>
          <w:color w:val="C00000"/>
          <w:szCs w:val="21"/>
        </w:rPr>
      </w:pPr>
      <w:r>
        <w:rPr>
          <w:rFonts w:hint="eastAsia"/>
          <w:color w:val="C00000"/>
          <w:szCs w:val="21"/>
        </w:rPr>
        <w:t>5</w:t>
      </w:r>
      <w:r>
        <w:rPr>
          <w:color w:val="C00000"/>
          <w:szCs w:val="21"/>
        </w:rPr>
        <w:t xml:space="preserve">.1 </w:t>
      </w:r>
      <w:r>
        <w:rPr>
          <w:color w:val="C00000"/>
          <w:szCs w:val="21"/>
        </w:rPr>
        <w:t>纸质投标文件的递交：递交纸质投标文件截止时间（即投标截止时间，下同）为</w:t>
      </w:r>
      <w:r>
        <w:rPr>
          <w:color w:val="C00000"/>
          <w:szCs w:val="21"/>
          <w:u w:val="single"/>
        </w:rPr>
        <w:t>2020</w:t>
      </w:r>
      <w:r>
        <w:rPr>
          <w:color w:val="C00000"/>
          <w:szCs w:val="21"/>
        </w:rPr>
        <w:t>年</w:t>
      </w:r>
      <w:r w:rsidR="004007A8">
        <w:rPr>
          <w:rFonts w:hint="eastAsia"/>
          <w:color w:val="C00000"/>
          <w:szCs w:val="21"/>
          <w:u w:val="single"/>
        </w:rPr>
        <w:t>7</w:t>
      </w:r>
      <w:r>
        <w:rPr>
          <w:color w:val="C00000"/>
          <w:szCs w:val="21"/>
        </w:rPr>
        <w:t>月</w:t>
      </w:r>
      <w:r w:rsidR="004007A8">
        <w:rPr>
          <w:rFonts w:hint="eastAsia"/>
          <w:color w:val="C00000"/>
          <w:szCs w:val="21"/>
          <w:u w:val="single"/>
        </w:rPr>
        <w:t>6</w:t>
      </w:r>
      <w:r>
        <w:rPr>
          <w:color w:val="C00000"/>
          <w:szCs w:val="21"/>
        </w:rPr>
        <w:t>日</w:t>
      </w:r>
      <w:r w:rsidR="004007A8">
        <w:rPr>
          <w:rFonts w:hint="eastAsia"/>
          <w:color w:val="C00000"/>
          <w:szCs w:val="21"/>
          <w:u w:val="single"/>
        </w:rPr>
        <w:t>14</w:t>
      </w:r>
      <w:r>
        <w:rPr>
          <w:color w:val="C00000"/>
          <w:szCs w:val="21"/>
        </w:rPr>
        <w:t>时</w:t>
      </w:r>
      <w:r w:rsidR="004007A8">
        <w:rPr>
          <w:rFonts w:hint="eastAsia"/>
          <w:color w:val="C00000"/>
          <w:szCs w:val="21"/>
          <w:u w:val="single"/>
        </w:rPr>
        <w:t>30</w:t>
      </w:r>
      <w:r>
        <w:rPr>
          <w:color w:val="C00000"/>
          <w:szCs w:val="21"/>
        </w:rPr>
        <w:t>分，投标文件递交地点：</w:t>
      </w:r>
      <w:r>
        <w:rPr>
          <w:rFonts w:hint="eastAsia"/>
          <w:color w:val="C00000"/>
        </w:rPr>
        <w:t>海门市闻海路</w:t>
      </w:r>
      <w:r>
        <w:rPr>
          <w:rFonts w:hint="eastAsia"/>
          <w:color w:val="C00000"/>
        </w:rPr>
        <w:t>2</w:t>
      </w:r>
      <w:r>
        <w:rPr>
          <w:rFonts w:hint="eastAsia"/>
          <w:color w:val="C00000"/>
        </w:rPr>
        <w:t>号</w:t>
      </w:r>
      <w:r>
        <w:rPr>
          <w:rFonts w:hint="eastAsia"/>
          <w:color w:val="C00000"/>
        </w:rPr>
        <w:t>17</w:t>
      </w:r>
      <w:r>
        <w:rPr>
          <w:rFonts w:hint="eastAsia"/>
          <w:color w:val="C00000"/>
        </w:rPr>
        <w:t>楼会议室</w:t>
      </w:r>
      <w:r>
        <w:rPr>
          <w:color w:val="C00000"/>
          <w:szCs w:val="21"/>
        </w:rPr>
        <w:t>。</w:t>
      </w:r>
    </w:p>
    <w:p w:rsidR="005335C7" w:rsidRDefault="00927D4F">
      <w:pPr>
        <w:tabs>
          <w:tab w:val="left" w:pos="900"/>
          <w:tab w:val="left" w:pos="1262"/>
        </w:tabs>
        <w:spacing w:line="440" w:lineRule="exact"/>
        <w:ind w:left="142"/>
        <w:rPr>
          <w:szCs w:val="21"/>
        </w:rPr>
      </w:pPr>
      <w:r>
        <w:rPr>
          <w:rFonts w:hint="eastAsia"/>
          <w:szCs w:val="21"/>
        </w:rPr>
        <w:t>5</w:t>
      </w:r>
      <w:r>
        <w:rPr>
          <w:szCs w:val="21"/>
        </w:rPr>
        <w:t>.2</w:t>
      </w:r>
      <w:r>
        <w:rPr>
          <w:szCs w:val="21"/>
        </w:rPr>
        <w:t>本项目将于上述同一时间、地点进行开标，邀请投标人的法定代表人或其委托代理人准时参加。</w:t>
      </w:r>
    </w:p>
    <w:p w:rsidR="005335C7" w:rsidRDefault="00927D4F">
      <w:pPr>
        <w:tabs>
          <w:tab w:val="left" w:pos="900"/>
          <w:tab w:val="left" w:pos="1262"/>
        </w:tabs>
        <w:spacing w:line="440" w:lineRule="exact"/>
        <w:ind w:left="142"/>
        <w:rPr>
          <w:szCs w:val="21"/>
        </w:rPr>
      </w:pPr>
      <w:r>
        <w:rPr>
          <w:rFonts w:hint="eastAsia"/>
          <w:szCs w:val="21"/>
        </w:rPr>
        <w:t>5</w:t>
      </w:r>
      <w:r>
        <w:rPr>
          <w:szCs w:val="21"/>
        </w:rPr>
        <w:t xml:space="preserve">.3 </w:t>
      </w:r>
      <w:r>
        <w:rPr>
          <w:szCs w:val="21"/>
        </w:rPr>
        <w:t>出现以下情形时，招标人</w:t>
      </w:r>
      <w:r>
        <w:rPr>
          <w:szCs w:val="21"/>
        </w:rPr>
        <w:t>/</w:t>
      </w:r>
      <w:r>
        <w:rPr>
          <w:szCs w:val="21"/>
        </w:rPr>
        <w:t>代理结构不予接收投标文件：</w:t>
      </w:r>
    </w:p>
    <w:p w:rsidR="005335C7" w:rsidRDefault="00927D4F" w:rsidP="005D1F91">
      <w:pPr>
        <w:spacing w:line="400" w:lineRule="exact"/>
        <w:ind w:firstLineChars="67" w:firstLine="141"/>
      </w:pPr>
      <w:r>
        <w:t>5.3.1</w:t>
      </w:r>
      <w:r>
        <w:t>逾期送达或者未送达指定地点的；</w:t>
      </w:r>
    </w:p>
    <w:p w:rsidR="005335C7" w:rsidRDefault="00927D4F" w:rsidP="005D1F91">
      <w:pPr>
        <w:spacing w:line="400" w:lineRule="exact"/>
        <w:ind w:firstLineChars="67" w:firstLine="141"/>
      </w:pPr>
      <w:r>
        <w:t>5.3.2</w:t>
      </w:r>
      <w:r>
        <w:t>未按招标文件要求密封的；</w:t>
      </w:r>
    </w:p>
    <w:p w:rsidR="005335C7" w:rsidRDefault="00927D4F" w:rsidP="005D1F91">
      <w:pPr>
        <w:spacing w:line="400" w:lineRule="exact"/>
        <w:ind w:firstLineChars="67" w:firstLine="141"/>
      </w:pPr>
      <w:r>
        <w:t>5.3.3</w:t>
      </w:r>
      <w:r>
        <w:t>未按本公告要求获得本项目招标文件的。</w:t>
      </w:r>
    </w:p>
    <w:p w:rsidR="005335C7" w:rsidRDefault="00927D4F">
      <w:pPr>
        <w:rPr>
          <w:rFonts w:eastAsia="黑体"/>
          <w:b/>
          <w:sz w:val="28"/>
          <w:szCs w:val="28"/>
        </w:rPr>
      </w:pPr>
      <w:r>
        <w:rPr>
          <w:rFonts w:eastAsia="黑体"/>
          <w:b/>
          <w:sz w:val="28"/>
          <w:szCs w:val="28"/>
        </w:rPr>
        <w:t>6</w:t>
      </w:r>
      <w:r>
        <w:rPr>
          <w:rFonts w:eastAsia="黑体"/>
          <w:b/>
          <w:sz w:val="28"/>
          <w:szCs w:val="28"/>
        </w:rPr>
        <w:t>．发布公告的媒介</w:t>
      </w:r>
    </w:p>
    <w:p w:rsidR="005335C7" w:rsidRDefault="00927D4F">
      <w:pPr>
        <w:spacing w:line="440" w:lineRule="exact"/>
        <w:ind w:leftChars="200" w:left="3360" w:hangingChars="1400" w:hanging="2940"/>
        <w:rPr>
          <w:color w:val="C00000"/>
          <w:szCs w:val="21"/>
          <w:u w:val="single"/>
        </w:rPr>
      </w:pPr>
      <w:r>
        <w:rPr>
          <w:color w:val="C00000"/>
          <w:szCs w:val="21"/>
        </w:rPr>
        <w:t>本次招标公告</w:t>
      </w:r>
      <w:r>
        <w:rPr>
          <w:color w:val="C00000"/>
        </w:rPr>
        <w:t>在</w:t>
      </w:r>
      <w:r w:rsidR="005C5944">
        <w:rPr>
          <w:rFonts w:hint="eastAsia"/>
          <w:color w:val="C00000"/>
        </w:rPr>
        <w:t>江苏有线相关平台</w:t>
      </w:r>
      <w:r>
        <w:rPr>
          <w:color w:val="C00000"/>
        </w:rPr>
        <w:t>上发布，</w:t>
      </w:r>
      <w:r>
        <w:rPr>
          <w:color w:val="C00000"/>
          <w:szCs w:val="21"/>
        </w:rPr>
        <w:t>其他媒介转载无效。</w:t>
      </w:r>
    </w:p>
    <w:p w:rsidR="005335C7" w:rsidRDefault="00927D4F">
      <w:pPr>
        <w:rPr>
          <w:rFonts w:eastAsia="黑体"/>
          <w:b/>
          <w:sz w:val="28"/>
          <w:szCs w:val="28"/>
        </w:rPr>
      </w:pPr>
      <w:r>
        <w:rPr>
          <w:rFonts w:eastAsia="黑体"/>
          <w:b/>
          <w:sz w:val="28"/>
          <w:szCs w:val="28"/>
        </w:rPr>
        <w:lastRenderedPageBreak/>
        <w:t>7</w:t>
      </w:r>
      <w:r>
        <w:rPr>
          <w:rFonts w:eastAsia="黑体"/>
          <w:b/>
          <w:sz w:val="28"/>
          <w:szCs w:val="28"/>
        </w:rPr>
        <w:t>．联系方式</w:t>
      </w:r>
    </w:p>
    <w:p w:rsidR="005335C7" w:rsidRDefault="00927D4F">
      <w:pPr>
        <w:spacing w:line="400" w:lineRule="exact"/>
        <w:ind w:leftChars="200" w:left="420"/>
      </w:pPr>
      <w:r>
        <w:rPr>
          <w:rFonts w:hint="eastAsia"/>
        </w:rPr>
        <w:t>招标人：江苏有线海门分公司</w:t>
      </w:r>
    </w:p>
    <w:p w:rsidR="005335C7" w:rsidRDefault="00927D4F">
      <w:pPr>
        <w:spacing w:line="400" w:lineRule="exact"/>
        <w:ind w:leftChars="200" w:left="420"/>
      </w:pPr>
      <w:r>
        <w:rPr>
          <w:rFonts w:hint="eastAsia"/>
        </w:rPr>
        <w:t>地</w:t>
      </w:r>
      <w:r>
        <w:rPr>
          <w:rFonts w:hint="eastAsia"/>
        </w:rPr>
        <w:t xml:space="preserve">   </w:t>
      </w:r>
      <w:r>
        <w:rPr>
          <w:rFonts w:hint="eastAsia"/>
        </w:rPr>
        <w:t>址：江苏省海门市闻海路</w:t>
      </w:r>
      <w:r>
        <w:rPr>
          <w:rFonts w:hint="eastAsia"/>
        </w:rPr>
        <w:t>2</w:t>
      </w:r>
      <w:r>
        <w:rPr>
          <w:rFonts w:hint="eastAsia"/>
        </w:rPr>
        <w:t>号</w:t>
      </w:r>
    </w:p>
    <w:p w:rsidR="005335C7" w:rsidRDefault="00927D4F">
      <w:pPr>
        <w:spacing w:line="400" w:lineRule="exact"/>
        <w:ind w:leftChars="200" w:left="420"/>
        <w:rPr>
          <w:color w:val="C00000"/>
        </w:rPr>
      </w:pPr>
      <w:r>
        <w:rPr>
          <w:rFonts w:hint="eastAsia"/>
          <w:color w:val="C00000"/>
        </w:rPr>
        <w:t>联</w:t>
      </w:r>
      <w:r>
        <w:rPr>
          <w:rFonts w:hint="eastAsia"/>
          <w:color w:val="C00000"/>
        </w:rPr>
        <w:t xml:space="preserve"> </w:t>
      </w:r>
      <w:r>
        <w:rPr>
          <w:rFonts w:hint="eastAsia"/>
          <w:color w:val="C00000"/>
        </w:rPr>
        <w:t>系</w:t>
      </w:r>
      <w:r>
        <w:rPr>
          <w:rFonts w:hint="eastAsia"/>
          <w:color w:val="C00000"/>
        </w:rPr>
        <w:t xml:space="preserve"> </w:t>
      </w:r>
      <w:r>
        <w:rPr>
          <w:rFonts w:hint="eastAsia"/>
          <w:color w:val="C00000"/>
        </w:rPr>
        <w:t>人：</w:t>
      </w:r>
      <w:r w:rsidR="005C5944">
        <w:rPr>
          <w:rFonts w:hint="eastAsia"/>
          <w:color w:val="C00000"/>
        </w:rPr>
        <w:t>钱春雷</w:t>
      </w:r>
    </w:p>
    <w:p w:rsidR="005335C7" w:rsidRDefault="00927D4F">
      <w:pPr>
        <w:spacing w:line="400" w:lineRule="exact"/>
        <w:ind w:leftChars="200" w:left="420"/>
        <w:rPr>
          <w:color w:val="C00000"/>
        </w:rPr>
      </w:pPr>
      <w:r>
        <w:rPr>
          <w:rFonts w:hint="eastAsia"/>
          <w:color w:val="C00000"/>
        </w:rPr>
        <w:t>电</w:t>
      </w:r>
      <w:r>
        <w:rPr>
          <w:rFonts w:hint="eastAsia"/>
          <w:color w:val="C00000"/>
        </w:rPr>
        <w:t xml:space="preserve">   </w:t>
      </w:r>
      <w:r>
        <w:rPr>
          <w:rFonts w:hint="eastAsia"/>
          <w:color w:val="C00000"/>
        </w:rPr>
        <w:t>话：</w:t>
      </w:r>
      <w:r w:rsidR="005C5944">
        <w:rPr>
          <w:rFonts w:hint="eastAsia"/>
          <w:color w:val="C00000"/>
        </w:rPr>
        <w:t>13862852889</w:t>
      </w:r>
    </w:p>
    <w:p w:rsidR="005335C7" w:rsidRDefault="005335C7">
      <w:pPr>
        <w:spacing w:line="400" w:lineRule="exact"/>
        <w:ind w:leftChars="200" w:left="420"/>
        <w:rPr>
          <w:color w:val="C00000"/>
        </w:rPr>
      </w:pPr>
    </w:p>
    <w:p w:rsidR="005335C7" w:rsidRDefault="005335C7">
      <w:pPr>
        <w:spacing w:line="400" w:lineRule="exact"/>
      </w:pPr>
    </w:p>
    <w:p w:rsidR="005335C7" w:rsidRDefault="00927D4F">
      <w:pPr>
        <w:spacing w:line="400" w:lineRule="exact"/>
        <w:jc w:val="right"/>
        <w:rPr>
          <w:u w:val="single"/>
        </w:rPr>
      </w:pPr>
      <w:r>
        <w:rPr>
          <w:rFonts w:ascii="宋体" w:hAnsi="宋体" w:hint="eastAsia"/>
          <w:b/>
          <w:sz w:val="24"/>
        </w:rPr>
        <w:t>招标人</w:t>
      </w:r>
      <w:r>
        <w:rPr>
          <w:rStyle w:val="af3"/>
          <w:rFonts w:hint="eastAsia"/>
        </w:rPr>
        <w:t>：</w:t>
      </w:r>
      <w:r>
        <w:rPr>
          <w:rFonts w:hint="eastAsia"/>
          <w:u w:val="single"/>
        </w:rPr>
        <w:t>江苏有线海门分公司</w:t>
      </w:r>
    </w:p>
    <w:p w:rsidR="005335C7" w:rsidRDefault="00927D4F">
      <w:pPr>
        <w:spacing w:line="400" w:lineRule="exact"/>
        <w:jc w:val="right"/>
      </w:pPr>
      <w:r>
        <w:rPr>
          <w:u w:val="single"/>
        </w:rPr>
        <w:t>20</w:t>
      </w:r>
      <w:r>
        <w:rPr>
          <w:rFonts w:hint="eastAsia"/>
          <w:u w:val="single"/>
        </w:rPr>
        <w:t>20</w:t>
      </w:r>
      <w:r>
        <w:rPr>
          <w:rFonts w:hint="eastAsia"/>
        </w:rPr>
        <w:t>年</w:t>
      </w:r>
      <w:r>
        <w:rPr>
          <w:rFonts w:hint="eastAsia"/>
          <w:u w:val="single"/>
        </w:rPr>
        <w:t>6</w:t>
      </w:r>
      <w:r>
        <w:rPr>
          <w:rFonts w:hint="eastAsia"/>
        </w:rPr>
        <w:t>月</w:t>
      </w:r>
      <w:r w:rsidR="004007A8">
        <w:rPr>
          <w:rFonts w:hint="eastAsia"/>
          <w:u w:val="single"/>
        </w:rPr>
        <w:t>30</w:t>
      </w:r>
      <w:r>
        <w:rPr>
          <w:rFonts w:hint="eastAsia"/>
        </w:rPr>
        <w:t>日</w:t>
      </w:r>
    </w:p>
    <w:p w:rsidR="005335C7" w:rsidRDefault="00927D4F">
      <w:pPr>
        <w:widowControl/>
        <w:jc w:val="left"/>
        <w:rPr>
          <w:b/>
          <w:bCs/>
          <w:kern w:val="44"/>
          <w:sz w:val="28"/>
          <w:szCs w:val="28"/>
        </w:rPr>
      </w:pPr>
      <w:bookmarkStart w:id="6" w:name="_Toc456551284"/>
      <w:bookmarkEnd w:id="5"/>
      <w:r>
        <w:rPr>
          <w:sz w:val="28"/>
          <w:szCs w:val="28"/>
        </w:rPr>
        <w:br w:type="page"/>
      </w:r>
    </w:p>
    <w:p w:rsidR="005335C7" w:rsidRDefault="00927D4F">
      <w:pPr>
        <w:pStyle w:val="10"/>
        <w:jc w:val="center"/>
        <w:rPr>
          <w:sz w:val="28"/>
          <w:szCs w:val="28"/>
        </w:rPr>
      </w:pPr>
      <w:bookmarkStart w:id="7" w:name="_Toc14758"/>
      <w:bookmarkStart w:id="8" w:name="_Toc12789"/>
      <w:bookmarkStart w:id="9" w:name="_Toc27122089"/>
      <w:bookmarkStart w:id="10" w:name="_Toc16903"/>
      <w:r>
        <w:rPr>
          <w:rFonts w:hint="eastAsia"/>
          <w:sz w:val="28"/>
          <w:szCs w:val="28"/>
        </w:rPr>
        <w:lastRenderedPageBreak/>
        <w:t>第二章</w:t>
      </w:r>
      <w:r>
        <w:rPr>
          <w:rFonts w:hint="eastAsia"/>
          <w:sz w:val="28"/>
          <w:szCs w:val="28"/>
        </w:rPr>
        <w:t xml:space="preserve"> </w:t>
      </w:r>
      <w:r>
        <w:rPr>
          <w:rFonts w:hint="eastAsia"/>
          <w:sz w:val="28"/>
          <w:szCs w:val="28"/>
        </w:rPr>
        <w:t>投标人须知</w:t>
      </w:r>
      <w:bookmarkEnd w:id="6"/>
      <w:bookmarkEnd w:id="7"/>
      <w:bookmarkEnd w:id="8"/>
      <w:bookmarkEnd w:id="9"/>
      <w:bookmarkEnd w:id="10"/>
    </w:p>
    <w:p w:rsidR="005335C7" w:rsidRDefault="00927D4F">
      <w:pPr>
        <w:pStyle w:val="2"/>
        <w:rPr>
          <w:rFonts w:ascii="黑体" w:hAnsi="黑体"/>
          <w:sz w:val="24"/>
          <w:szCs w:val="24"/>
        </w:rPr>
      </w:pPr>
      <w:bookmarkStart w:id="11" w:name="_Toc246996174"/>
      <w:bookmarkStart w:id="12" w:name="_Toc23159"/>
      <w:bookmarkStart w:id="13" w:name="_Toc247085688"/>
      <w:bookmarkStart w:id="14" w:name="_Toc246996917"/>
      <w:bookmarkStart w:id="15" w:name="_Toc179632545"/>
      <w:bookmarkStart w:id="16" w:name="_Toc27122090"/>
      <w:bookmarkStart w:id="17" w:name="_Toc456551285"/>
      <w:bookmarkStart w:id="18" w:name="_Toc296602419"/>
      <w:bookmarkStart w:id="19" w:name="_Toc144974496"/>
      <w:bookmarkStart w:id="20" w:name="_Toc152042304"/>
      <w:bookmarkStart w:id="21" w:name="_Toc152045528"/>
      <w:bookmarkStart w:id="22" w:name="_Toc19318"/>
      <w:bookmarkStart w:id="23" w:name="_Toc12551"/>
      <w:r>
        <w:rPr>
          <w:rFonts w:ascii="黑体" w:hAnsi="黑体" w:hint="eastAsia"/>
          <w:sz w:val="24"/>
          <w:szCs w:val="24"/>
        </w:rPr>
        <w:t>投标人须知前附表</w:t>
      </w:r>
      <w:bookmarkEnd w:id="11"/>
      <w:bookmarkEnd w:id="12"/>
      <w:bookmarkEnd w:id="13"/>
      <w:bookmarkEnd w:id="14"/>
      <w:bookmarkEnd w:id="15"/>
      <w:bookmarkEnd w:id="16"/>
      <w:bookmarkEnd w:id="17"/>
      <w:bookmarkEnd w:id="18"/>
      <w:bookmarkEnd w:id="19"/>
      <w:bookmarkEnd w:id="20"/>
      <w:bookmarkEnd w:id="21"/>
      <w:bookmarkEnd w:id="22"/>
      <w:bookmarkEnd w:id="23"/>
    </w:p>
    <w:p w:rsidR="005335C7" w:rsidRDefault="00927D4F">
      <w:pPr>
        <w:autoSpaceDE w:val="0"/>
        <w:autoSpaceDN w:val="0"/>
        <w:rPr>
          <w:rFonts w:ascii="宋体" w:hAnsi="宋体" w:cs="宋体"/>
          <w:b/>
          <w:color w:val="000000"/>
          <w:szCs w:val="21"/>
        </w:rPr>
      </w:pPr>
      <w:r>
        <w:rPr>
          <w:rFonts w:hint="eastAsia"/>
          <w:b/>
        </w:rPr>
        <w:t>本投标人须知前附表是对投标人须知正文的具体补充和修改，如有矛盾，以本前附表为准。</w:t>
      </w:r>
    </w:p>
    <w:tbl>
      <w:tblPr>
        <w:tblW w:w="845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tblPr>
      <w:tblGrid>
        <w:gridCol w:w="851"/>
        <w:gridCol w:w="1701"/>
        <w:gridCol w:w="5902"/>
      </w:tblGrid>
      <w:tr w:rsidR="005335C7">
        <w:trPr>
          <w:trHeight w:val="227"/>
          <w:tblHeader/>
          <w:jc w:val="center"/>
        </w:trPr>
        <w:tc>
          <w:tcPr>
            <w:tcW w:w="851" w:type="dxa"/>
            <w:vAlign w:val="center"/>
          </w:tcPr>
          <w:p w:rsidR="005335C7" w:rsidRDefault="00927D4F">
            <w:pPr>
              <w:autoSpaceDE w:val="0"/>
              <w:autoSpaceDN w:val="0"/>
              <w:jc w:val="center"/>
              <w:rPr>
                <w:b/>
                <w:color w:val="000000"/>
                <w:szCs w:val="21"/>
              </w:rPr>
            </w:pPr>
            <w:bookmarkStart w:id="24" w:name="_Toc152045529"/>
            <w:bookmarkStart w:id="25" w:name="_Toc247085689"/>
            <w:bookmarkStart w:id="26" w:name="_Toc152042305"/>
            <w:bookmarkStart w:id="27" w:name="_Toc296602420"/>
            <w:bookmarkStart w:id="28" w:name="_Toc246996175"/>
            <w:bookmarkStart w:id="29" w:name="_Toc246996918"/>
            <w:bookmarkStart w:id="30" w:name="_Toc144974497"/>
            <w:bookmarkStart w:id="31" w:name="_Toc179632546"/>
            <w:r>
              <w:rPr>
                <w:b/>
                <w:color w:val="000000"/>
                <w:szCs w:val="21"/>
              </w:rPr>
              <w:t>条款号</w:t>
            </w:r>
          </w:p>
        </w:tc>
        <w:tc>
          <w:tcPr>
            <w:tcW w:w="1701" w:type="dxa"/>
            <w:vAlign w:val="center"/>
          </w:tcPr>
          <w:p w:rsidR="005335C7" w:rsidRDefault="00927D4F">
            <w:pPr>
              <w:autoSpaceDE w:val="0"/>
              <w:autoSpaceDN w:val="0"/>
              <w:jc w:val="center"/>
              <w:rPr>
                <w:b/>
                <w:color w:val="000000"/>
                <w:szCs w:val="21"/>
              </w:rPr>
            </w:pPr>
            <w:r>
              <w:rPr>
                <w:b/>
                <w:color w:val="000000"/>
                <w:szCs w:val="21"/>
              </w:rPr>
              <w:t>条款名称</w:t>
            </w:r>
          </w:p>
        </w:tc>
        <w:tc>
          <w:tcPr>
            <w:tcW w:w="5902" w:type="dxa"/>
            <w:vAlign w:val="center"/>
          </w:tcPr>
          <w:p w:rsidR="005335C7" w:rsidRDefault="00927D4F">
            <w:pPr>
              <w:autoSpaceDE w:val="0"/>
              <w:autoSpaceDN w:val="0"/>
              <w:jc w:val="center"/>
              <w:rPr>
                <w:b/>
                <w:color w:val="000000"/>
                <w:szCs w:val="21"/>
              </w:rPr>
            </w:pPr>
            <w:r>
              <w:rPr>
                <w:b/>
                <w:color w:val="000000"/>
                <w:szCs w:val="21"/>
              </w:rPr>
              <w:t>编列内容</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w:t>
            </w:r>
          </w:p>
        </w:tc>
        <w:tc>
          <w:tcPr>
            <w:tcW w:w="1701" w:type="dxa"/>
            <w:vAlign w:val="center"/>
          </w:tcPr>
          <w:p w:rsidR="005335C7" w:rsidRDefault="00927D4F">
            <w:pPr>
              <w:autoSpaceDE w:val="0"/>
              <w:autoSpaceDN w:val="0"/>
              <w:rPr>
                <w:color w:val="000000"/>
                <w:szCs w:val="21"/>
              </w:rPr>
            </w:pPr>
            <w:r>
              <w:rPr>
                <w:color w:val="000000"/>
                <w:szCs w:val="21"/>
              </w:rPr>
              <w:t>招标人</w:t>
            </w:r>
          </w:p>
        </w:tc>
        <w:tc>
          <w:tcPr>
            <w:tcW w:w="5902" w:type="dxa"/>
            <w:vAlign w:val="center"/>
          </w:tcPr>
          <w:p w:rsidR="005335C7" w:rsidRDefault="00927D4F">
            <w:pPr>
              <w:autoSpaceDE w:val="0"/>
              <w:autoSpaceDN w:val="0"/>
              <w:rPr>
                <w:color w:val="000000"/>
                <w:szCs w:val="21"/>
              </w:rPr>
            </w:pPr>
            <w:r>
              <w:rPr>
                <w:color w:val="000000"/>
                <w:szCs w:val="21"/>
              </w:rPr>
              <w:t>招标人名称：</w:t>
            </w:r>
            <w:r>
              <w:rPr>
                <w:rFonts w:hint="eastAsia"/>
                <w:color w:val="000000"/>
                <w:szCs w:val="21"/>
                <w:u w:val="single"/>
              </w:rPr>
              <w:t>江苏有线海门分公司</w:t>
            </w:r>
          </w:p>
          <w:p w:rsidR="005335C7" w:rsidRDefault="00927D4F">
            <w:pPr>
              <w:autoSpaceDE w:val="0"/>
              <w:autoSpaceDN w:val="0"/>
              <w:rPr>
                <w:color w:val="000000"/>
                <w:szCs w:val="21"/>
              </w:rPr>
            </w:pPr>
            <w:r>
              <w:rPr>
                <w:color w:val="000000"/>
                <w:szCs w:val="21"/>
              </w:rPr>
              <w:t>招标人地址：</w:t>
            </w:r>
            <w:r>
              <w:rPr>
                <w:color w:val="000000"/>
                <w:szCs w:val="21"/>
                <w:u w:val="single"/>
              </w:rPr>
              <w:t>江苏省</w:t>
            </w:r>
            <w:r>
              <w:rPr>
                <w:rFonts w:hint="eastAsia"/>
                <w:color w:val="000000"/>
                <w:szCs w:val="21"/>
                <w:u w:val="single"/>
              </w:rPr>
              <w:t>海门市闻海路</w:t>
            </w:r>
            <w:r>
              <w:rPr>
                <w:rFonts w:hint="eastAsia"/>
                <w:color w:val="000000"/>
                <w:szCs w:val="21"/>
                <w:u w:val="single"/>
              </w:rPr>
              <w:t>2</w:t>
            </w:r>
            <w:r>
              <w:rPr>
                <w:rFonts w:hint="eastAsia"/>
                <w:color w:val="000000"/>
                <w:szCs w:val="21"/>
                <w:u w:val="single"/>
              </w:rPr>
              <w:t>号</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w:t>
            </w:r>
          </w:p>
        </w:tc>
        <w:tc>
          <w:tcPr>
            <w:tcW w:w="1701" w:type="dxa"/>
            <w:vAlign w:val="center"/>
          </w:tcPr>
          <w:p w:rsidR="005335C7" w:rsidRDefault="00927D4F">
            <w:pPr>
              <w:autoSpaceDE w:val="0"/>
              <w:autoSpaceDN w:val="0"/>
              <w:rPr>
                <w:color w:val="000000"/>
                <w:szCs w:val="21"/>
              </w:rPr>
            </w:pPr>
            <w:r>
              <w:rPr>
                <w:color w:val="000000"/>
                <w:szCs w:val="21"/>
              </w:rPr>
              <w:t>集中招标项目名称</w:t>
            </w:r>
          </w:p>
        </w:tc>
        <w:tc>
          <w:tcPr>
            <w:tcW w:w="5902" w:type="dxa"/>
            <w:vAlign w:val="center"/>
          </w:tcPr>
          <w:p w:rsidR="005335C7" w:rsidRDefault="00927D4F">
            <w:pPr>
              <w:autoSpaceDE w:val="0"/>
              <w:autoSpaceDN w:val="0"/>
              <w:rPr>
                <w:color w:val="000000"/>
                <w:szCs w:val="21"/>
              </w:rPr>
            </w:pPr>
            <w:r>
              <w:rPr>
                <w:color w:val="000000"/>
                <w:szCs w:val="21"/>
              </w:rPr>
              <w:t>项目名称：</w:t>
            </w:r>
            <w:r>
              <w:rPr>
                <w:rFonts w:hint="eastAsia"/>
                <w:color w:val="000000"/>
                <w:szCs w:val="21"/>
                <w:u w:val="single"/>
              </w:rPr>
              <w:t>江苏有线海门分公司应急广播工程施工采购项目</w:t>
            </w:r>
          </w:p>
          <w:p w:rsidR="005335C7" w:rsidRDefault="00927D4F">
            <w:pPr>
              <w:autoSpaceDE w:val="0"/>
              <w:autoSpaceDN w:val="0"/>
              <w:rPr>
                <w:color w:val="000000"/>
                <w:szCs w:val="21"/>
              </w:rPr>
            </w:pPr>
            <w:r>
              <w:rPr>
                <w:color w:val="000000"/>
                <w:szCs w:val="21"/>
              </w:rPr>
              <w:t>招标编号：</w:t>
            </w:r>
            <w:r>
              <w:rPr>
                <w:rFonts w:hint="eastAsia"/>
                <w:szCs w:val="21"/>
                <w:u w:val="single"/>
              </w:rPr>
              <w:t>JSYXHM-20200625</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3</w:t>
            </w:r>
          </w:p>
        </w:tc>
        <w:tc>
          <w:tcPr>
            <w:tcW w:w="1701" w:type="dxa"/>
            <w:vAlign w:val="center"/>
          </w:tcPr>
          <w:p w:rsidR="005335C7" w:rsidRDefault="00927D4F">
            <w:pPr>
              <w:rPr>
                <w:color w:val="000000"/>
                <w:szCs w:val="21"/>
              </w:rPr>
            </w:pPr>
            <w:r>
              <w:rPr>
                <w:color w:val="000000"/>
                <w:szCs w:val="21"/>
              </w:rPr>
              <w:t>建设地点</w:t>
            </w:r>
          </w:p>
        </w:tc>
        <w:tc>
          <w:tcPr>
            <w:tcW w:w="5902" w:type="dxa"/>
            <w:vAlign w:val="center"/>
          </w:tcPr>
          <w:p w:rsidR="005335C7" w:rsidRDefault="00927D4F">
            <w:pPr>
              <w:autoSpaceDE w:val="0"/>
              <w:autoSpaceDN w:val="0"/>
              <w:rPr>
                <w:color w:val="000000"/>
                <w:szCs w:val="21"/>
              </w:rPr>
            </w:pPr>
            <w:r>
              <w:rPr>
                <w:color w:val="000000"/>
                <w:szCs w:val="21"/>
              </w:rPr>
              <w:t>江苏省内</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4</w:t>
            </w:r>
          </w:p>
        </w:tc>
        <w:tc>
          <w:tcPr>
            <w:tcW w:w="1701" w:type="dxa"/>
            <w:vAlign w:val="center"/>
          </w:tcPr>
          <w:p w:rsidR="005335C7" w:rsidRDefault="00927D4F">
            <w:pPr>
              <w:autoSpaceDE w:val="0"/>
              <w:autoSpaceDN w:val="0"/>
              <w:rPr>
                <w:color w:val="000000"/>
                <w:szCs w:val="21"/>
              </w:rPr>
            </w:pPr>
            <w:r>
              <w:rPr>
                <w:color w:val="000000"/>
                <w:szCs w:val="21"/>
              </w:rPr>
              <w:t>资金来源</w:t>
            </w:r>
          </w:p>
        </w:tc>
        <w:tc>
          <w:tcPr>
            <w:tcW w:w="5902" w:type="dxa"/>
            <w:vAlign w:val="center"/>
          </w:tcPr>
          <w:p w:rsidR="005335C7" w:rsidRDefault="00927D4F">
            <w:pPr>
              <w:autoSpaceDE w:val="0"/>
              <w:autoSpaceDN w:val="0"/>
              <w:rPr>
                <w:color w:val="000000"/>
                <w:szCs w:val="21"/>
              </w:rPr>
            </w:pPr>
            <w:r>
              <w:rPr>
                <w:color w:val="000000"/>
                <w:szCs w:val="21"/>
              </w:rPr>
              <w:t>招标人自筹</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5</w:t>
            </w:r>
          </w:p>
        </w:tc>
        <w:tc>
          <w:tcPr>
            <w:tcW w:w="1701" w:type="dxa"/>
            <w:vAlign w:val="center"/>
          </w:tcPr>
          <w:p w:rsidR="005335C7" w:rsidRDefault="00927D4F">
            <w:pPr>
              <w:autoSpaceDE w:val="0"/>
              <w:autoSpaceDN w:val="0"/>
              <w:rPr>
                <w:color w:val="000000"/>
                <w:szCs w:val="21"/>
              </w:rPr>
            </w:pPr>
            <w:r>
              <w:rPr>
                <w:color w:val="000000"/>
                <w:szCs w:val="21"/>
              </w:rPr>
              <w:t>招标范围</w:t>
            </w:r>
          </w:p>
        </w:tc>
        <w:tc>
          <w:tcPr>
            <w:tcW w:w="5902" w:type="dxa"/>
            <w:vAlign w:val="center"/>
          </w:tcPr>
          <w:p w:rsidR="005335C7" w:rsidRDefault="00927D4F">
            <w:pPr>
              <w:autoSpaceDE w:val="0"/>
              <w:autoSpaceDN w:val="0"/>
              <w:rPr>
                <w:color w:val="000000"/>
                <w:szCs w:val="21"/>
              </w:rPr>
            </w:pPr>
            <w:r>
              <w:rPr>
                <w:szCs w:val="21"/>
              </w:rPr>
              <w:t>详见招标公告</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6</w:t>
            </w:r>
          </w:p>
        </w:tc>
        <w:tc>
          <w:tcPr>
            <w:tcW w:w="1701" w:type="dxa"/>
            <w:vAlign w:val="center"/>
          </w:tcPr>
          <w:p w:rsidR="005335C7" w:rsidRDefault="00927D4F">
            <w:pPr>
              <w:autoSpaceDE w:val="0"/>
              <w:autoSpaceDN w:val="0"/>
              <w:rPr>
                <w:color w:val="000000"/>
                <w:szCs w:val="21"/>
              </w:rPr>
            </w:pPr>
            <w:r>
              <w:t>计划工期</w:t>
            </w:r>
            <w:r>
              <w:t>/</w:t>
            </w:r>
            <w:r>
              <w:t>集中招标合同期限</w:t>
            </w:r>
          </w:p>
        </w:tc>
        <w:tc>
          <w:tcPr>
            <w:tcW w:w="5902" w:type="dxa"/>
            <w:vAlign w:val="center"/>
          </w:tcPr>
          <w:p w:rsidR="005335C7" w:rsidRDefault="00927D4F">
            <w:pPr>
              <w:autoSpaceDE w:val="0"/>
              <w:autoSpaceDN w:val="0"/>
              <w:rPr>
                <w:color w:val="000000"/>
                <w:szCs w:val="21"/>
              </w:rPr>
            </w:pPr>
            <w:r>
              <w:rPr>
                <w:szCs w:val="21"/>
              </w:rPr>
              <w:t>详见招标公告</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7</w:t>
            </w:r>
          </w:p>
        </w:tc>
        <w:tc>
          <w:tcPr>
            <w:tcW w:w="1701" w:type="dxa"/>
            <w:vAlign w:val="center"/>
          </w:tcPr>
          <w:p w:rsidR="005335C7" w:rsidRDefault="00927D4F">
            <w:pPr>
              <w:autoSpaceDE w:val="0"/>
              <w:autoSpaceDN w:val="0"/>
            </w:pPr>
            <w:r>
              <w:t>质量要求</w:t>
            </w:r>
          </w:p>
        </w:tc>
        <w:tc>
          <w:tcPr>
            <w:tcW w:w="5902" w:type="dxa"/>
            <w:vAlign w:val="center"/>
          </w:tcPr>
          <w:p w:rsidR="005335C7" w:rsidRDefault="00927D4F">
            <w:pPr>
              <w:autoSpaceDE w:val="0"/>
              <w:autoSpaceDN w:val="0"/>
              <w:jc w:val="left"/>
              <w:rPr>
                <w:color w:val="000000"/>
                <w:szCs w:val="21"/>
              </w:rPr>
            </w:pPr>
            <w:r>
              <w:rPr>
                <w:color w:val="000000"/>
                <w:szCs w:val="21"/>
              </w:rPr>
              <w:t>合格</w:t>
            </w:r>
          </w:p>
          <w:p w:rsidR="005335C7" w:rsidRDefault="005335C7">
            <w:pPr>
              <w:autoSpaceDE w:val="0"/>
              <w:autoSpaceDN w:val="0"/>
              <w:rPr>
                <w:color w:val="000000"/>
                <w:szCs w:val="21"/>
              </w:rPr>
            </w:pP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8</w:t>
            </w:r>
          </w:p>
        </w:tc>
        <w:tc>
          <w:tcPr>
            <w:tcW w:w="1701" w:type="dxa"/>
            <w:vAlign w:val="center"/>
          </w:tcPr>
          <w:p w:rsidR="005335C7" w:rsidRDefault="00927D4F">
            <w:pPr>
              <w:autoSpaceDE w:val="0"/>
              <w:autoSpaceDN w:val="0"/>
              <w:rPr>
                <w:color w:val="000000"/>
                <w:szCs w:val="21"/>
              </w:rPr>
            </w:pPr>
            <w:r>
              <w:rPr>
                <w:color w:val="000000"/>
                <w:szCs w:val="21"/>
              </w:rPr>
              <w:t>招标方式</w:t>
            </w:r>
          </w:p>
        </w:tc>
        <w:tc>
          <w:tcPr>
            <w:tcW w:w="5902" w:type="dxa"/>
            <w:vAlign w:val="center"/>
          </w:tcPr>
          <w:p w:rsidR="005335C7" w:rsidRDefault="00927D4F">
            <w:pPr>
              <w:autoSpaceDE w:val="0"/>
              <w:autoSpaceDN w:val="0"/>
              <w:rPr>
                <w:color w:val="000000"/>
                <w:szCs w:val="21"/>
              </w:rPr>
            </w:pPr>
            <w:r>
              <w:rPr>
                <w:color w:val="000000"/>
                <w:szCs w:val="21"/>
              </w:rPr>
              <w:t>公开招标</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9</w:t>
            </w:r>
          </w:p>
        </w:tc>
        <w:tc>
          <w:tcPr>
            <w:tcW w:w="1701" w:type="dxa"/>
            <w:vAlign w:val="center"/>
          </w:tcPr>
          <w:p w:rsidR="005335C7" w:rsidRDefault="00927D4F">
            <w:pPr>
              <w:autoSpaceDE w:val="0"/>
              <w:autoSpaceDN w:val="0"/>
              <w:rPr>
                <w:color w:val="000000"/>
                <w:szCs w:val="21"/>
              </w:rPr>
            </w:pPr>
            <w:r>
              <w:rPr>
                <w:color w:val="000000"/>
                <w:szCs w:val="21"/>
              </w:rPr>
              <w:t>资格审查方式</w:t>
            </w:r>
          </w:p>
        </w:tc>
        <w:tc>
          <w:tcPr>
            <w:tcW w:w="5902" w:type="dxa"/>
            <w:vAlign w:val="center"/>
          </w:tcPr>
          <w:p w:rsidR="005335C7" w:rsidRDefault="00927D4F">
            <w:pPr>
              <w:autoSpaceDE w:val="0"/>
              <w:autoSpaceDN w:val="0"/>
              <w:rPr>
                <w:color w:val="000000"/>
                <w:szCs w:val="21"/>
              </w:rPr>
            </w:pPr>
            <w:r>
              <w:rPr>
                <w:color w:val="000000"/>
                <w:szCs w:val="21"/>
              </w:rPr>
              <w:t>资格后审，资格条件见第一章</w:t>
            </w:r>
            <w:r>
              <w:rPr>
                <w:color w:val="000000"/>
                <w:szCs w:val="21"/>
              </w:rPr>
              <w:t>“</w:t>
            </w:r>
            <w:r>
              <w:rPr>
                <w:color w:val="000000"/>
                <w:szCs w:val="21"/>
              </w:rPr>
              <w:t>招标公告</w:t>
            </w:r>
            <w:r>
              <w:rPr>
                <w:color w:val="000000"/>
                <w:szCs w:val="21"/>
              </w:rPr>
              <w:t>”</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10</w:t>
            </w:r>
          </w:p>
        </w:tc>
        <w:tc>
          <w:tcPr>
            <w:tcW w:w="1701" w:type="dxa"/>
            <w:vAlign w:val="center"/>
          </w:tcPr>
          <w:p w:rsidR="005335C7" w:rsidRDefault="00927D4F">
            <w:pPr>
              <w:autoSpaceDE w:val="0"/>
              <w:autoSpaceDN w:val="0"/>
              <w:rPr>
                <w:color w:val="000000"/>
                <w:szCs w:val="21"/>
              </w:rPr>
            </w:pPr>
            <w:r>
              <w:rPr>
                <w:color w:val="000000"/>
                <w:szCs w:val="21"/>
              </w:rPr>
              <w:t>踏勘现场</w:t>
            </w:r>
          </w:p>
        </w:tc>
        <w:tc>
          <w:tcPr>
            <w:tcW w:w="5902" w:type="dxa"/>
          </w:tcPr>
          <w:p w:rsidR="005335C7" w:rsidRDefault="00927D4F" w:rsidP="004007A8">
            <w:pPr>
              <w:autoSpaceDE w:val="0"/>
              <w:autoSpaceDN w:val="0"/>
              <w:jc w:val="left"/>
              <w:rPr>
                <w:color w:val="000000"/>
                <w:szCs w:val="21"/>
              </w:rPr>
            </w:pPr>
            <w:r>
              <w:rPr>
                <w:color w:val="000000"/>
                <w:szCs w:val="21"/>
              </w:rPr>
              <w:t>踏勘现场时间</w:t>
            </w:r>
            <w:r>
              <w:rPr>
                <w:rFonts w:hint="eastAsia"/>
                <w:color w:val="000000"/>
                <w:szCs w:val="21"/>
              </w:rPr>
              <w:t>：</w:t>
            </w:r>
            <w:r>
              <w:rPr>
                <w:rFonts w:hint="eastAsia"/>
                <w:color w:val="000000"/>
                <w:szCs w:val="21"/>
              </w:rPr>
              <w:t>2020</w:t>
            </w:r>
            <w:r>
              <w:rPr>
                <w:rFonts w:hint="eastAsia"/>
                <w:color w:val="000000"/>
                <w:szCs w:val="21"/>
              </w:rPr>
              <w:t>年</w:t>
            </w:r>
            <w:r>
              <w:rPr>
                <w:rFonts w:hint="eastAsia"/>
                <w:color w:val="000000"/>
                <w:szCs w:val="21"/>
              </w:rPr>
              <w:t>6</w:t>
            </w:r>
            <w:r>
              <w:rPr>
                <w:rFonts w:hint="eastAsia"/>
                <w:color w:val="000000"/>
                <w:szCs w:val="21"/>
              </w:rPr>
              <w:t>月</w:t>
            </w:r>
            <w:r w:rsidR="004007A8">
              <w:rPr>
                <w:rFonts w:hint="eastAsia"/>
                <w:color w:val="000000"/>
                <w:szCs w:val="21"/>
              </w:rPr>
              <w:t>30</w:t>
            </w:r>
            <w:r>
              <w:rPr>
                <w:rFonts w:hint="eastAsia"/>
                <w:color w:val="000000"/>
                <w:szCs w:val="21"/>
              </w:rPr>
              <w:t>日前完成</w:t>
            </w:r>
            <w:r>
              <w:rPr>
                <w:rFonts w:hint="eastAsia"/>
                <w:color w:val="000000"/>
                <w:szCs w:val="21"/>
              </w:rPr>
              <w:t xml:space="preserve">    </w:t>
            </w:r>
            <w:r>
              <w:rPr>
                <w:color w:val="000000"/>
                <w:szCs w:val="21"/>
              </w:rPr>
              <w:t>地点：</w:t>
            </w:r>
            <w:r>
              <w:rPr>
                <w:rFonts w:hint="eastAsia"/>
                <w:color w:val="000000"/>
                <w:szCs w:val="21"/>
              </w:rPr>
              <w:t>江苏省海门市</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11</w:t>
            </w:r>
          </w:p>
        </w:tc>
        <w:tc>
          <w:tcPr>
            <w:tcW w:w="1701" w:type="dxa"/>
            <w:vAlign w:val="center"/>
          </w:tcPr>
          <w:p w:rsidR="005335C7" w:rsidRDefault="00927D4F">
            <w:pPr>
              <w:autoSpaceDE w:val="0"/>
              <w:autoSpaceDN w:val="0"/>
              <w:rPr>
                <w:color w:val="000000"/>
                <w:szCs w:val="21"/>
              </w:rPr>
            </w:pPr>
            <w:r>
              <w:rPr>
                <w:rFonts w:hint="eastAsia"/>
                <w:color w:val="000000"/>
                <w:szCs w:val="21"/>
              </w:rPr>
              <w:t>施工工期</w:t>
            </w:r>
          </w:p>
        </w:tc>
        <w:tc>
          <w:tcPr>
            <w:tcW w:w="5902" w:type="dxa"/>
            <w:vAlign w:val="center"/>
          </w:tcPr>
          <w:p w:rsidR="005335C7" w:rsidRDefault="00927D4F">
            <w:pPr>
              <w:autoSpaceDE w:val="0"/>
              <w:autoSpaceDN w:val="0"/>
              <w:rPr>
                <w:color w:val="000000"/>
                <w:szCs w:val="21"/>
              </w:rPr>
            </w:pPr>
            <w:r>
              <w:rPr>
                <w:rFonts w:hint="eastAsia"/>
                <w:color w:val="000000"/>
                <w:szCs w:val="21"/>
              </w:rPr>
              <w:t>限</w:t>
            </w:r>
            <w:r>
              <w:rPr>
                <w:rFonts w:hint="eastAsia"/>
                <w:color w:val="000000"/>
                <w:szCs w:val="21"/>
              </w:rPr>
              <w:t>2020</w:t>
            </w:r>
            <w:r>
              <w:rPr>
                <w:rFonts w:hint="eastAsia"/>
                <w:color w:val="000000"/>
                <w:szCs w:val="21"/>
              </w:rPr>
              <w:t>年</w:t>
            </w:r>
            <w:r>
              <w:rPr>
                <w:rFonts w:hint="eastAsia"/>
                <w:color w:val="000000"/>
                <w:szCs w:val="21"/>
              </w:rPr>
              <w:t>9</w:t>
            </w:r>
            <w:r>
              <w:rPr>
                <w:rFonts w:hint="eastAsia"/>
                <w:color w:val="000000"/>
                <w:szCs w:val="21"/>
              </w:rPr>
              <w:t>月</w:t>
            </w:r>
            <w:r>
              <w:rPr>
                <w:rFonts w:hint="eastAsia"/>
                <w:color w:val="000000"/>
                <w:szCs w:val="21"/>
              </w:rPr>
              <w:t>15</w:t>
            </w:r>
            <w:r>
              <w:rPr>
                <w:rFonts w:hint="eastAsia"/>
                <w:color w:val="000000"/>
                <w:szCs w:val="21"/>
              </w:rPr>
              <w:t>日前全部完工，以</w:t>
            </w:r>
            <w:r>
              <w:rPr>
                <w:rFonts w:hint="eastAsia"/>
                <w:color w:val="000000"/>
                <w:szCs w:val="21"/>
              </w:rPr>
              <w:t>9</w:t>
            </w:r>
            <w:r>
              <w:rPr>
                <w:rFonts w:hint="eastAsia"/>
                <w:color w:val="000000"/>
                <w:szCs w:val="21"/>
              </w:rPr>
              <w:t>月</w:t>
            </w:r>
            <w:r>
              <w:rPr>
                <w:rFonts w:hint="eastAsia"/>
                <w:color w:val="000000"/>
                <w:szCs w:val="21"/>
              </w:rPr>
              <w:t>15</w:t>
            </w:r>
            <w:r>
              <w:rPr>
                <w:rFonts w:hint="eastAsia"/>
                <w:color w:val="000000"/>
                <w:szCs w:val="21"/>
              </w:rPr>
              <w:t>日</w:t>
            </w:r>
            <w:r>
              <w:rPr>
                <w:rFonts w:hint="eastAsia"/>
                <w:color w:val="000000"/>
                <w:szCs w:val="21"/>
              </w:rPr>
              <w:t>15</w:t>
            </w:r>
            <w:r>
              <w:rPr>
                <w:rFonts w:hint="eastAsia"/>
                <w:color w:val="000000"/>
                <w:szCs w:val="21"/>
              </w:rPr>
              <w:t>点前提交招标人下属广电站完工确认单为准。</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12</w:t>
            </w:r>
          </w:p>
        </w:tc>
        <w:tc>
          <w:tcPr>
            <w:tcW w:w="1701" w:type="dxa"/>
            <w:vAlign w:val="center"/>
          </w:tcPr>
          <w:p w:rsidR="005335C7" w:rsidRDefault="00927D4F">
            <w:pPr>
              <w:autoSpaceDE w:val="0"/>
              <w:autoSpaceDN w:val="0"/>
              <w:rPr>
                <w:color w:val="000000"/>
                <w:szCs w:val="21"/>
              </w:rPr>
            </w:pPr>
            <w:r>
              <w:rPr>
                <w:color w:val="000000"/>
                <w:szCs w:val="21"/>
              </w:rPr>
              <w:t>投标文件组成</w:t>
            </w:r>
          </w:p>
        </w:tc>
        <w:tc>
          <w:tcPr>
            <w:tcW w:w="5902" w:type="dxa"/>
            <w:vAlign w:val="center"/>
          </w:tcPr>
          <w:p w:rsidR="005335C7" w:rsidRDefault="00927D4F">
            <w:pPr>
              <w:autoSpaceDE w:val="0"/>
              <w:autoSpaceDN w:val="0"/>
              <w:rPr>
                <w:color w:val="000000"/>
                <w:szCs w:val="21"/>
              </w:rPr>
            </w:pPr>
            <w:r>
              <w:rPr>
                <w:szCs w:val="21"/>
              </w:rPr>
              <w:t>投标文件必须按照以下顺序编制：</w:t>
            </w:r>
            <w:r>
              <w:rPr>
                <w:szCs w:val="21"/>
                <w:u w:val="single"/>
              </w:rPr>
              <w:t>详见第七章</w:t>
            </w:r>
            <w:r>
              <w:rPr>
                <w:szCs w:val="21"/>
                <w:u w:val="single"/>
              </w:rPr>
              <w:t xml:space="preserve"> </w:t>
            </w:r>
            <w:r>
              <w:rPr>
                <w:szCs w:val="21"/>
                <w:u w:val="single"/>
              </w:rPr>
              <w:t>投标文件格式</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13</w:t>
            </w:r>
          </w:p>
        </w:tc>
        <w:tc>
          <w:tcPr>
            <w:tcW w:w="1701" w:type="dxa"/>
            <w:vAlign w:val="center"/>
          </w:tcPr>
          <w:p w:rsidR="005335C7" w:rsidRDefault="00927D4F">
            <w:pPr>
              <w:autoSpaceDE w:val="0"/>
              <w:autoSpaceDN w:val="0"/>
              <w:rPr>
                <w:color w:val="000000"/>
                <w:szCs w:val="21"/>
              </w:rPr>
            </w:pPr>
            <w:r>
              <w:rPr>
                <w:color w:val="000000"/>
                <w:szCs w:val="21"/>
              </w:rPr>
              <w:t>投标文件应答和编写</w:t>
            </w:r>
          </w:p>
        </w:tc>
        <w:tc>
          <w:tcPr>
            <w:tcW w:w="5902" w:type="dxa"/>
            <w:vAlign w:val="center"/>
          </w:tcPr>
          <w:p w:rsidR="005335C7" w:rsidRDefault="00927D4F">
            <w:pPr>
              <w:autoSpaceDE w:val="0"/>
              <w:autoSpaceDN w:val="0"/>
              <w:rPr>
                <w:szCs w:val="21"/>
              </w:rPr>
            </w:pPr>
            <w:r>
              <w:rPr>
                <w:szCs w:val="21"/>
                <w:u w:val="single"/>
              </w:rPr>
              <w:t>详见第七章</w:t>
            </w:r>
            <w:r>
              <w:rPr>
                <w:szCs w:val="21"/>
                <w:u w:val="single"/>
              </w:rPr>
              <w:t xml:space="preserve"> </w:t>
            </w:r>
            <w:r>
              <w:rPr>
                <w:szCs w:val="21"/>
                <w:u w:val="single"/>
              </w:rPr>
              <w:t>投标文件格式</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14</w:t>
            </w:r>
          </w:p>
        </w:tc>
        <w:tc>
          <w:tcPr>
            <w:tcW w:w="1701" w:type="dxa"/>
            <w:vAlign w:val="center"/>
          </w:tcPr>
          <w:p w:rsidR="005335C7" w:rsidRDefault="00927D4F">
            <w:pPr>
              <w:autoSpaceDE w:val="0"/>
              <w:autoSpaceDN w:val="0"/>
              <w:rPr>
                <w:szCs w:val="21"/>
              </w:rPr>
            </w:pPr>
            <w:r>
              <w:rPr>
                <w:szCs w:val="21"/>
              </w:rPr>
              <w:t>投标文件的盖章或签字</w:t>
            </w:r>
          </w:p>
        </w:tc>
        <w:tc>
          <w:tcPr>
            <w:tcW w:w="5902" w:type="dxa"/>
            <w:vAlign w:val="center"/>
          </w:tcPr>
          <w:p w:rsidR="005335C7" w:rsidRDefault="00927D4F">
            <w:pPr>
              <w:autoSpaceDE w:val="0"/>
              <w:autoSpaceDN w:val="0"/>
              <w:rPr>
                <w:szCs w:val="21"/>
              </w:rPr>
            </w:pPr>
            <w:r>
              <w:rPr>
                <w:szCs w:val="21"/>
              </w:rPr>
              <w:t>本条款增加规定：</w:t>
            </w:r>
          </w:p>
          <w:p w:rsidR="005335C7" w:rsidRDefault="00927D4F">
            <w:pPr>
              <w:autoSpaceDE w:val="0"/>
              <w:autoSpaceDN w:val="0"/>
              <w:rPr>
                <w:szCs w:val="21"/>
              </w:rPr>
            </w:pPr>
            <w:r>
              <w:rPr>
                <w:szCs w:val="21"/>
              </w:rPr>
              <w:t>（</w:t>
            </w:r>
            <w:r>
              <w:rPr>
                <w:szCs w:val="21"/>
              </w:rPr>
              <w:t>1</w:t>
            </w:r>
            <w:r>
              <w:rPr>
                <w:szCs w:val="21"/>
              </w:rPr>
              <w:t>）招标文件第七章</w:t>
            </w:r>
            <w:r>
              <w:rPr>
                <w:szCs w:val="21"/>
              </w:rPr>
              <w:t>“</w:t>
            </w:r>
            <w:r>
              <w:rPr>
                <w:szCs w:val="21"/>
              </w:rPr>
              <w:t>投标文件格式</w:t>
            </w:r>
            <w:r>
              <w:rPr>
                <w:szCs w:val="21"/>
              </w:rPr>
              <w:t>”</w:t>
            </w:r>
            <w:r>
              <w:rPr>
                <w:szCs w:val="21"/>
              </w:rPr>
              <w:t>中有单位名称和法定代表人或其委托代理人签字落款的投标文件必须逐页加盖单位公章，并由法定代表人或其委托代理人逐页手签。</w:t>
            </w:r>
          </w:p>
          <w:p w:rsidR="005335C7" w:rsidRDefault="00927D4F">
            <w:pPr>
              <w:autoSpaceDE w:val="0"/>
              <w:autoSpaceDN w:val="0"/>
              <w:rPr>
                <w:szCs w:val="21"/>
              </w:rPr>
            </w:pPr>
            <w:r>
              <w:rPr>
                <w:szCs w:val="21"/>
              </w:rPr>
              <w:t>（</w:t>
            </w:r>
            <w:r>
              <w:rPr>
                <w:szCs w:val="21"/>
              </w:rPr>
              <w:t>2</w:t>
            </w:r>
            <w:r>
              <w:rPr>
                <w:szCs w:val="21"/>
              </w:rPr>
              <w:t>）除上述文件以外的其他投标文件组成部分必须加盖骑缝章（骑缝章必须覆盖所有投标文件），或由法定代表人或其委托代理人逐页手签。</w:t>
            </w:r>
          </w:p>
          <w:p w:rsidR="005335C7" w:rsidRDefault="00927D4F">
            <w:pPr>
              <w:autoSpaceDE w:val="0"/>
              <w:autoSpaceDN w:val="0"/>
              <w:ind w:rightChars="50" w:right="105"/>
              <w:jc w:val="left"/>
              <w:rPr>
                <w:szCs w:val="21"/>
              </w:rPr>
            </w:pPr>
            <w:r>
              <w:rPr>
                <w:szCs w:val="21"/>
              </w:rPr>
              <w:t>（</w:t>
            </w:r>
            <w:r>
              <w:rPr>
                <w:szCs w:val="21"/>
              </w:rPr>
              <w:t>3</w:t>
            </w:r>
            <w:r>
              <w:rPr>
                <w:szCs w:val="21"/>
              </w:rPr>
              <w:t>）投标文件中所有标注</w:t>
            </w:r>
            <w:r>
              <w:rPr>
                <w:szCs w:val="21"/>
              </w:rPr>
              <w:t>“</w:t>
            </w:r>
            <w:r>
              <w:rPr>
                <w:szCs w:val="21"/>
              </w:rPr>
              <w:t>盖章</w:t>
            </w:r>
            <w:r>
              <w:rPr>
                <w:szCs w:val="21"/>
              </w:rPr>
              <w:t>”</w:t>
            </w:r>
            <w:r>
              <w:rPr>
                <w:szCs w:val="21"/>
              </w:rPr>
              <w:t>处均指单位公章，不能以</w:t>
            </w:r>
            <w:r>
              <w:rPr>
                <w:szCs w:val="21"/>
              </w:rPr>
              <w:t>“</w:t>
            </w:r>
            <w:r>
              <w:rPr>
                <w:szCs w:val="21"/>
              </w:rPr>
              <w:t>业务章</w:t>
            </w:r>
            <w:r>
              <w:rPr>
                <w:szCs w:val="21"/>
              </w:rPr>
              <w:t>”</w:t>
            </w:r>
            <w:r>
              <w:rPr>
                <w:szCs w:val="21"/>
              </w:rPr>
              <w:t>、</w:t>
            </w:r>
            <w:r>
              <w:rPr>
                <w:szCs w:val="21"/>
              </w:rPr>
              <w:t>“</w:t>
            </w:r>
            <w:r>
              <w:rPr>
                <w:szCs w:val="21"/>
              </w:rPr>
              <w:t>专用章</w:t>
            </w:r>
            <w:r>
              <w:rPr>
                <w:szCs w:val="21"/>
              </w:rPr>
              <w:t>”</w:t>
            </w:r>
            <w:r>
              <w:rPr>
                <w:szCs w:val="21"/>
              </w:rPr>
              <w:t>、</w:t>
            </w:r>
            <w:r>
              <w:rPr>
                <w:szCs w:val="21"/>
              </w:rPr>
              <w:t>“</w:t>
            </w:r>
            <w:r>
              <w:rPr>
                <w:szCs w:val="21"/>
              </w:rPr>
              <w:t>合同章</w:t>
            </w:r>
            <w:r>
              <w:rPr>
                <w:szCs w:val="21"/>
              </w:rPr>
              <w:t>”</w:t>
            </w:r>
            <w:r>
              <w:rPr>
                <w:szCs w:val="21"/>
              </w:rPr>
              <w:t>等代替；如确需要替代，则必须附公章对</w:t>
            </w:r>
            <w:r>
              <w:rPr>
                <w:szCs w:val="21"/>
              </w:rPr>
              <w:t>“</w:t>
            </w:r>
            <w:r>
              <w:rPr>
                <w:szCs w:val="21"/>
              </w:rPr>
              <w:t>业务章</w:t>
            </w:r>
            <w:r>
              <w:rPr>
                <w:szCs w:val="21"/>
              </w:rPr>
              <w:t>”</w:t>
            </w:r>
            <w:r>
              <w:rPr>
                <w:szCs w:val="21"/>
              </w:rPr>
              <w:t>、</w:t>
            </w:r>
            <w:r>
              <w:rPr>
                <w:szCs w:val="21"/>
              </w:rPr>
              <w:t>“</w:t>
            </w:r>
            <w:r>
              <w:rPr>
                <w:szCs w:val="21"/>
              </w:rPr>
              <w:t>专用章</w:t>
            </w:r>
            <w:r>
              <w:rPr>
                <w:szCs w:val="21"/>
              </w:rPr>
              <w:t>”</w:t>
            </w:r>
            <w:r>
              <w:rPr>
                <w:szCs w:val="21"/>
              </w:rPr>
              <w:t>、</w:t>
            </w:r>
            <w:r>
              <w:rPr>
                <w:szCs w:val="21"/>
              </w:rPr>
              <w:t>“</w:t>
            </w:r>
            <w:r>
              <w:rPr>
                <w:szCs w:val="21"/>
              </w:rPr>
              <w:t>合同章</w:t>
            </w:r>
            <w:r>
              <w:rPr>
                <w:szCs w:val="21"/>
              </w:rPr>
              <w:t>”</w:t>
            </w:r>
            <w:r>
              <w:rPr>
                <w:szCs w:val="21"/>
              </w:rPr>
              <w:t>等的授权</w:t>
            </w:r>
            <w:r>
              <w:rPr>
                <w:szCs w:val="21"/>
              </w:rPr>
              <w:t>(</w:t>
            </w:r>
            <w:r>
              <w:rPr>
                <w:szCs w:val="21"/>
              </w:rPr>
              <w:t>格式自制，且正</w:t>
            </w:r>
            <w:r>
              <w:rPr>
                <w:szCs w:val="21"/>
              </w:rPr>
              <w:lastRenderedPageBreak/>
              <w:t>本中必须附原件</w:t>
            </w:r>
            <w:r>
              <w:rPr>
                <w:szCs w:val="21"/>
              </w:rPr>
              <w:t>)</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lastRenderedPageBreak/>
              <w:t>15</w:t>
            </w:r>
          </w:p>
        </w:tc>
        <w:tc>
          <w:tcPr>
            <w:tcW w:w="1701" w:type="dxa"/>
            <w:vAlign w:val="center"/>
          </w:tcPr>
          <w:p w:rsidR="005335C7" w:rsidRDefault="00927D4F">
            <w:pPr>
              <w:rPr>
                <w:color w:val="000000"/>
                <w:szCs w:val="21"/>
              </w:rPr>
            </w:pPr>
            <w:r>
              <w:rPr>
                <w:color w:val="000000"/>
                <w:szCs w:val="21"/>
              </w:rPr>
              <w:t>报价方式</w:t>
            </w:r>
          </w:p>
        </w:tc>
        <w:tc>
          <w:tcPr>
            <w:tcW w:w="5902" w:type="dxa"/>
            <w:vAlign w:val="center"/>
          </w:tcPr>
          <w:p w:rsidR="005335C7" w:rsidRDefault="00927D4F">
            <w:pPr>
              <w:autoSpaceDE w:val="0"/>
              <w:autoSpaceDN w:val="0"/>
              <w:rPr>
                <w:color w:val="000000"/>
                <w:szCs w:val="21"/>
              </w:rPr>
            </w:pPr>
            <w:r>
              <w:rPr>
                <w:szCs w:val="21"/>
                <w:u w:val="single"/>
              </w:rPr>
              <w:t>详见《投标一览表》</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16</w:t>
            </w:r>
          </w:p>
        </w:tc>
        <w:tc>
          <w:tcPr>
            <w:tcW w:w="1701" w:type="dxa"/>
            <w:vAlign w:val="center"/>
          </w:tcPr>
          <w:p w:rsidR="005335C7" w:rsidRDefault="00927D4F">
            <w:pPr>
              <w:autoSpaceDE w:val="0"/>
              <w:autoSpaceDN w:val="0"/>
              <w:rPr>
                <w:color w:val="000000"/>
                <w:szCs w:val="21"/>
              </w:rPr>
            </w:pPr>
            <w:r>
              <w:rPr>
                <w:color w:val="000000"/>
                <w:szCs w:val="21"/>
              </w:rPr>
              <w:t>最高投标限价或其计算方法</w:t>
            </w:r>
          </w:p>
        </w:tc>
        <w:tc>
          <w:tcPr>
            <w:tcW w:w="5902" w:type="dxa"/>
            <w:vAlign w:val="center"/>
          </w:tcPr>
          <w:p w:rsidR="005335C7" w:rsidRDefault="00927D4F">
            <w:pPr>
              <w:autoSpaceDE w:val="0"/>
              <w:autoSpaceDN w:val="0"/>
              <w:rPr>
                <w:spacing w:val="2"/>
                <w:szCs w:val="21"/>
              </w:rPr>
            </w:pPr>
            <w:r>
              <w:rPr>
                <w:rFonts w:hint="eastAsia"/>
                <w:spacing w:val="2"/>
                <w:szCs w:val="21"/>
              </w:rPr>
              <w:t>按各点位施工类型</w:t>
            </w:r>
            <w:r>
              <w:rPr>
                <w:spacing w:val="2"/>
                <w:szCs w:val="21"/>
              </w:rPr>
              <w:t>设置最高投标限价</w:t>
            </w:r>
          </w:p>
          <w:p w:rsidR="005335C7" w:rsidRDefault="00927D4F">
            <w:pPr>
              <w:autoSpaceDE w:val="0"/>
              <w:autoSpaceDN w:val="0"/>
              <w:rPr>
                <w:color w:val="000000"/>
                <w:szCs w:val="21"/>
              </w:rPr>
            </w:pPr>
            <w:r>
              <w:rPr>
                <w:szCs w:val="21"/>
                <w:u w:val="single"/>
              </w:rPr>
              <w:t>详见《投标一览表》</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17</w:t>
            </w:r>
          </w:p>
        </w:tc>
        <w:tc>
          <w:tcPr>
            <w:tcW w:w="1701" w:type="dxa"/>
            <w:vAlign w:val="center"/>
          </w:tcPr>
          <w:p w:rsidR="005335C7" w:rsidRDefault="00927D4F">
            <w:pPr>
              <w:autoSpaceDE w:val="0"/>
              <w:autoSpaceDN w:val="0"/>
              <w:rPr>
                <w:color w:val="000000"/>
                <w:szCs w:val="21"/>
              </w:rPr>
            </w:pPr>
            <w:r>
              <w:rPr>
                <w:color w:val="000000"/>
                <w:szCs w:val="21"/>
              </w:rPr>
              <w:t>投标报价具体要求</w:t>
            </w:r>
          </w:p>
        </w:tc>
        <w:tc>
          <w:tcPr>
            <w:tcW w:w="5902" w:type="dxa"/>
            <w:vAlign w:val="center"/>
          </w:tcPr>
          <w:p w:rsidR="005335C7" w:rsidRDefault="00927D4F">
            <w:pPr>
              <w:autoSpaceDE w:val="0"/>
              <w:autoSpaceDN w:val="0"/>
              <w:rPr>
                <w:color w:val="000000"/>
                <w:szCs w:val="21"/>
              </w:rPr>
            </w:pPr>
            <w:r>
              <w:rPr>
                <w:szCs w:val="21"/>
                <w:u w:val="single"/>
              </w:rPr>
              <w:t>详见《投标一览表》</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18</w:t>
            </w:r>
          </w:p>
        </w:tc>
        <w:tc>
          <w:tcPr>
            <w:tcW w:w="1701" w:type="dxa"/>
            <w:vAlign w:val="center"/>
          </w:tcPr>
          <w:p w:rsidR="005335C7" w:rsidRDefault="00927D4F">
            <w:pPr>
              <w:autoSpaceDE w:val="0"/>
              <w:autoSpaceDN w:val="0"/>
              <w:rPr>
                <w:color w:val="000000"/>
                <w:szCs w:val="21"/>
              </w:rPr>
            </w:pPr>
            <w:r>
              <w:rPr>
                <w:color w:val="000000"/>
                <w:szCs w:val="21"/>
              </w:rPr>
              <w:t>投标保证金金额</w:t>
            </w:r>
          </w:p>
        </w:tc>
        <w:tc>
          <w:tcPr>
            <w:tcW w:w="5902" w:type="dxa"/>
            <w:vAlign w:val="center"/>
          </w:tcPr>
          <w:p w:rsidR="005335C7" w:rsidRDefault="00927D4F">
            <w:pPr>
              <w:autoSpaceDE w:val="0"/>
              <w:autoSpaceDN w:val="0"/>
              <w:jc w:val="left"/>
              <w:rPr>
                <w:color w:val="000000"/>
                <w:szCs w:val="21"/>
              </w:rPr>
            </w:pPr>
            <w:r>
              <w:rPr>
                <w:color w:val="000000"/>
                <w:szCs w:val="21"/>
              </w:rPr>
              <w:t>投标保证金金额：</w:t>
            </w:r>
            <w:r>
              <w:rPr>
                <w:rFonts w:hint="eastAsia"/>
                <w:color w:val="000000"/>
                <w:szCs w:val="21"/>
              </w:rPr>
              <w:t>1</w:t>
            </w:r>
            <w:r>
              <w:rPr>
                <w:rFonts w:hint="eastAsia"/>
                <w:color w:val="000000"/>
                <w:szCs w:val="21"/>
              </w:rPr>
              <w:t>万元人民币</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19</w:t>
            </w:r>
          </w:p>
        </w:tc>
        <w:tc>
          <w:tcPr>
            <w:tcW w:w="1701" w:type="dxa"/>
            <w:vAlign w:val="center"/>
          </w:tcPr>
          <w:p w:rsidR="005335C7" w:rsidRDefault="00927D4F">
            <w:pPr>
              <w:autoSpaceDE w:val="0"/>
              <w:autoSpaceDN w:val="0"/>
              <w:rPr>
                <w:color w:val="000000"/>
                <w:szCs w:val="21"/>
              </w:rPr>
            </w:pPr>
            <w:r>
              <w:rPr>
                <w:color w:val="000000"/>
                <w:szCs w:val="21"/>
              </w:rPr>
              <w:t>投标保证金形式</w:t>
            </w:r>
          </w:p>
        </w:tc>
        <w:tc>
          <w:tcPr>
            <w:tcW w:w="5902" w:type="dxa"/>
            <w:vAlign w:val="center"/>
          </w:tcPr>
          <w:p w:rsidR="005335C7" w:rsidRDefault="00927D4F">
            <w:pPr>
              <w:numPr>
                <w:ilvl w:val="0"/>
                <w:numId w:val="5"/>
              </w:numPr>
              <w:autoSpaceDE w:val="0"/>
              <w:autoSpaceDN w:val="0"/>
              <w:rPr>
                <w:szCs w:val="21"/>
              </w:rPr>
            </w:pPr>
            <w:r>
              <w:rPr>
                <w:color w:val="000000"/>
                <w:szCs w:val="21"/>
              </w:rPr>
              <w:t>投标保证金形式：</w:t>
            </w:r>
            <w:r>
              <w:rPr>
                <w:szCs w:val="21"/>
                <w:u w:val="single"/>
              </w:rPr>
              <w:t>采用</w:t>
            </w:r>
            <w:r>
              <w:rPr>
                <w:rFonts w:hint="eastAsia"/>
                <w:szCs w:val="21"/>
                <w:u w:val="single"/>
              </w:rPr>
              <w:t>现场</w:t>
            </w:r>
            <w:r>
              <w:rPr>
                <w:szCs w:val="21"/>
                <w:u w:val="single"/>
              </w:rPr>
              <w:t>提交现金</w:t>
            </w:r>
            <w:r>
              <w:rPr>
                <w:rFonts w:hint="eastAsia"/>
                <w:szCs w:val="21"/>
                <w:u w:val="single"/>
              </w:rPr>
              <w:t>。</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20</w:t>
            </w:r>
          </w:p>
        </w:tc>
        <w:tc>
          <w:tcPr>
            <w:tcW w:w="1701" w:type="dxa"/>
            <w:vAlign w:val="center"/>
          </w:tcPr>
          <w:p w:rsidR="005335C7" w:rsidRDefault="00927D4F">
            <w:pPr>
              <w:autoSpaceDE w:val="0"/>
              <w:autoSpaceDN w:val="0"/>
              <w:rPr>
                <w:color w:val="000000"/>
                <w:szCs w:val="21"/>
              </w:rPr>
            </w:pPr>
            <w:r>
              <w:rPr>
                <w:color w:val="000000"/>
                <w:szCs w:val="21"/>
              </w:rPr>
              <w:t>投标保证金不予退还的其他规定</w:t>
            </w:r>
          </w:p>
        </w:tc>
        <w:tc>
          <w:tcPr>
            <w:tcW w:w="5902" w:type="dxa"/>
            <w:vAlign w:val="center"/>
          </w:tcPr>
          <w:p w:rsidR="005335C7" w:rsidRDefault="00927D4F" w:rsidP="00C665B4">
            <w:pPr>
              <w:pStyle w:val="30"/>
              <w:snapToGrid w:val="0"/>
              <w:spacing w:beforeLines="10" w:afterLines="10"/>
              <w:jc w:val="left"/>
              <w:rPr>
                <w:rFonts w:ascii="Times New Roman"/>
                <w:sz w:val="21"/>
                <w:szCs w:val="21"/>
                <w:u w:val="single"/>
              </w:rPr>
            </w:pPr>
            <w:r>
              <w:rPr>
                <w:rFonts w:ascii="Times New Roman"/>
                <w:color w:val="000000"/>
                <w:sz w:val="21"/>
                <w:szCs w:val="21"/>
              </w:rPr>
              <w:t>本条款增加规定：</w:t>
            </w:r>
          </w:p>
          <w:p w:rsidR="005335C7" w:rsidRDefault="00927D4F" w:rsidP="00C665B4">
            <w:pPr>
              <w:snapToGrid w:val="0"/>
              <w:spacing w:beforeLines="10" w:afterLines="10"/>
              <w:jc w:val="left"/>
              <w:rPr>
                <w:szCs w:val="21"/>
              </w:rPr>
            </w:pPr>
            <w:r>
              <w:rPr>
                <w:szCs w:val="21"/>
              </w:rPr>
              <w:t>（</w:t>
            </w:r>
            <w:r>
              <w:rPr>
                <w:szCs w:val="21"/>
              </w:rPr>
              <w:t>1</w:t>
            </w:r>
            <w:r>
              <w:rPr>
                <w:szCs w:val="21"/>
              </w:rPr>
              <w:t>）投标人对其他供应商进行诋毁或恶意投诉的，或者对其他供应商、采购人等采购活动的相关方采取威胁、欺骗等非法手段的；</w:t>
            </w:r>
          </w:p>
          <w:p w:rsidR="005335C7" w:rsidRDefault="00927D4F" w:rsidP="00C665B4">
            <w:pPr>
              <w:snapToGrid w:val="0"/>
              <w:spacing w:beforeLines="10" w:afterLines="10"/>
              <w:jc w:val="left"/>
              <w:rPr>
                <w:szCs w:val="21"/>
              </w:rPr>
            </w:pPr>
            <w:r>
              <w:rPr>
                <w:szCs w:val="21"/>
              </w:rPr>
              <w:t>（</w:t>
            </w:r>
            <w:r>
              <w:rPr>
                <w:szCs w:val="21"/>
              </w:rPr>
              <w:t>2</w:t>
            </w:r>
            <w:r>
              <w:rPr>
                <w:szCs w:val="21"/>
              </w:rPr>
              <w:t>）投标人对采购活动的相关方有行贿或违法违规提供不正当利益行为的；</w:t>
            </w:r>
          </w:p>
          <w:p w:rsidR="005335C7" w:rsidRDefault="00927D4F" w:rsidP="00C665B4">
            <w:pPr>
              <w:snapToGrid w:val="0"/>
              <w:spacing w:beforeLines="10" w:afterLines="10"/>
              <w:jc w:val="left"/>
              <w:rPr>
                <w:szCs w:val="21"/>
              </w:rPr>
            </w:pPr>
            <w:r>
              <w:rPr>
                <w:szCs w:val="21"/>
              </w:rPr>
              <w:t>（</w:t>
            </w:r>
            <w:r>
              <w:rPr>
                <w:szCs w:val="21"/>
              </w:rPr>
              <w:t>3</w:t>
            </w:r>
            <w:r>
              <w:rPr>
                <w:szCs w:val="21"/>
              </w:rPr>
              <w:t>）投标人</w:t>
            </w:r>
            <w:r>
              <w:rPr>
                <w:rFonts w:hint="eastAsia"/>
                <w:szCs w:val="21"/>
              </w:rPr>
              <w:t>中标后</w:t>
            </w:r>
            <w:r>
              <w:rPr>
                <w:color w:val="000000"/>
                <w:szCs w:val="21"/>
              </w:rPr>
              <w:t>投标保证金</w:t>
            </w:r>
            <w:r>
              <w:rPr>
                <w:rFonts w:hint="eastAsia"/>
                <w:color w:val="000000"/>
                <w:szCs w:val="21"/>
              </w:rPr>
              <w:t>转履约保证金，不能按时完成施工进度的或不能按时完工的。</w:t>
            </w:r>
          </w:p>
          <w:p w:rsidR="005335C7" w:rsidRDefault="00927D4F">
            <w:pPr>
              <w:autoSpaceDE w:val="0"/>
              <w:autoSpaceDN w:val="0"/>
              <w:rPr>
                <w:color w:val="000000"/>
                <w:szCs w:val="21"/>
              </w:rPr>
            </w:pPr>
            <w:r>
              <w:rPr>
                <w:szCs w:val="21"/>
              </w:rPr>
              <w:t>（</w:t>
            </w:r>
            <w:r>
              <w:rPr>
                <w:szCs w:val="21"/>
              </w:rPr>
              <w:t>4</w:t>
            </w:r>
            <w:r>
              <w:rPr>
                <w:szCs w:val="21"/>
              </w:rPr>
              <w:t>）中标人</w:t>
            </w:r>
            <w:r>
              <w:rPr>
                <w:rFonts w:hint="eastAsia"/>
                <w:szCs w:val="21"/>
              </w:rPr>
              <w:t>不能按招标人要求持证上岗，经指出后不能改正的。</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21</w:t>
            </w:r>
          </w:p>
        </w:tc>
        <w:tc>
          <w:tcPr>
            <w:tcW w:w="1701" w:type="dxa"/>
            <w:vAlign w:val="center"/>
          </w:tcPr>
          <w:p w:rsidR="005335C7" w:rsidRDefault="00927D4F">
            <w:pPr>
              <w:autoSpaceDE w:val="0"/>
              <w:autoSpaceDN w:val="0"/>
              <w:rPr>
                <w:color w:val="000000"/>
                <w:szCs w:val="21"/>
              </w:rPr>
            </w:pPr>
            <w:r>
              <w:rPr>
                <w:color w:val="000000"/>
                <w:szCs w:val="21"/>
              </w:rPr>
              <w:t>投标文件份数</w:t>
            </w:r>
          </w:p>
        </w:tc>
        <w:tc>
          <w:tcPr>
            <w:tcW w:w="5902" w:type="dxa"/>
            <w:vAlign w:val="center"/>
          </w:tcPr>
          <w:p w:rsidR="005335C7" w:rsidRDefault="00927D4F">
            <w:pPr>
              <w:autoSpaceDE w:val="0"/>
              <w:autoSpaceDN w:val="0"/>
              <w:rPr>
                <w:color w:val="000000"/>
                <w:szCs w:val="21"/>
              </w:rPr>
            </w:pPr>
            <w:r>
              <w:rPr>
                <w:color w:val="000000"/>
                <w:szCs w:val="21"/>
              </w:rPr>
              <w:t>正本一份，副本</w:t>
            </w:r>
            <w:r>
              <w:rPr>
                <w:rFonts w:hint="eastAsia"/>
                <w:color w:val="000000"/>
                <w:szCs w:val="21"/>
              </w:rPr>
              <w:t>三</w:t>
            </w:r>
            <w:r>
              <w:rPr>
                <w:color w:val="000000"/>
                <w:szCs w:val="21"/>
              </w:rPr>
              <w:t>份</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22</w:t>
            </w:r>
          </w:p>
        </w:tc>
        <w:tc>
          <w:tcPr>
            <w:tcW w:w="1701" w:type="dxa"/>
            <w:vAlign w:val="center"/>
          </w:tcPr>
          <w:p w:rsidR="005335C7" w:rsidRDefault="00927D4F">
            <w:pPr>
              <w:autoSpaceDE w:val="0"/>
              <w:autoSpaceDN w:val="0"/>
              <w:rPr>
                <w:color w:val="000000"/>
                <w:szCs w:val="21"/>
              </w:rPr>
            </w:pPr>
            <w:r>
              <w:rPr>
                <w:color w:val="000000"/>
                <w:szCs w:val="21"/>
              </w:rPr>
              <w:t>投标文件的密封和标记要求</w:t>
            </w:r>
          </w:p>
        </w:tc>
        <w:tc>
          <w:tcPr>
            <w:tcW w:w="5902" w:type="dxa"/>
            <w:vAlign w:val="center"/>
          </w:tcPr>
          <w:p w:rsidR="005335C7" w:rsidRDefault="00927D4F">
            <w:pPr>
              <w:snapToGrid w:val="0"/>
              <w:jc w:val="left"/>
              <w:rPr>
                <w:szCs w:val="21"/>
              </w:rPr>
            </w:pPr>
            <w:r>
              <w:rPr>
                <w:szCs w:val="21"/>
              </w:rPr>
              <w:t>投标人应将纸质投标文件密封封装，包封的所有粘接缝隙必须加盖单位章或由投标人的法定代表人或其授权的代表人签字。</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23</w:t>
            </w:r>
          </w:p>
        </w:tc>
        <w:tc>
          <w:tcPr>
            <w:tcW w:w="1701" w:type="dxa"/>
            <w:vAlign w:val="center"/>
          </w:tcPr>
          <w:p w:rsidR="005335C7" w:rsidRDefault="00927D4F">
            <w:pPr>
              <w:autoSpaceDE w:val="0"/>
              <w:autoSpaceDN w:val="0"/>
              <w:rPr>
                <w:color w:val="000000"/>
                <w:szCs w:val="21"/>
              </w:rPr>
            </w:pPr>
            <w:r>
              <w:t>投标文件递交截止时间</w:t>
            </w:r>
          </w:p>
        </w:tc>
        <w:tc>
          <w:tcPr>
            <w:tcW w:w="5902" w:type="dxa"/>
            <w:vAlign w:val="center"/>
          </w:tcPr>
          <w:p w:rsidR="005335C7" w:rsidRDefault="00927D4F">
            <w:pPr>
              <w:autoSpaceDE w:val="0"/>
              <w:autoSpaceDN w:val="0"/>
              <w:rPr>
                <w:color w:val="000000"/>
                <w:szCs w:val="21"/>
              </w:rPr>
            </w:pPr>
            <w:r>
              <w:rPr>
                <w:szCs w:val="21"/>
              </w:rPr>
              <w:t>详见第一章</w:t>
            </w:r>
            <w:r>
              <w:rPr>
                <w:szCs w:val="21"/>
              </w:rPr>
              <w:t>“</w:t>
            </w:r>
            <w:r>
              <w:rPr>
                <w:szCs w:val="21"/>
              </w:rPr>
              <w:t>招标公告</w:t>
            </w:r>
            <w:r>
              <w:rPr>
                <w:szCs w:val="21"/>
              </w:rPr>
              <w:t>”</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24</w:t>
            </w:r>
          </w:p>
        </w:tc>
        <w:tc>
          <w:tcPr>
            <w:tcW w:w="1701" w:type="dxa"/>
            <w:vAlign w:val="center"/>
          </w:tcPr>
          <w:p w:rsidR="005335C7" w:rsidRDefault="00927D4F">
            <w:pPr>
              <w:autoSpaceDE w:val="0"/>
              <w:autoSpaceDN w:val="0"/>
            </w:pPr>
            <w:r>
              <w:t>投标文件递交地点</w:t>
            </w:r>
          </w:p>
        </w:tc>
        <w:tc>
          <w:tcPr>
            <w:tcW w:w="5902" w:type="dxa"/>
            <w:vAlign w:val="center"/>
          </w:tcPr>
          <w:p w:rsidR="005335C7" w:rsidRDefault="00927D4F">
            <w:pPr>
              <w:autoSpaceDE w:val="0"/>
              <w:autoSpaceDN w:val="0"/>
              <w:rPr>
                <w:color w:val="000000"/>
                <w:szCs w:val="21"/>
              </w:rPr>
            </w:pPr>
            <w:r>
              <w:rPr>
                <w:szCs w:val="21"/>
              </w:rPr>
              <w:t>详见第一章</w:t>
            </w:r>
            <w:r>
              <w:rPr>
                <w:szCs w:val="21"/>
              </w:rPr>
              <w:t>“</w:t>
            </w:r>
            <w:r>
              <w:rPr>
                <w:szCs w:val="21"/>
              </w:rPr>
              <w:t>招标公告</w:t>
            </w:r>
            <w:r>
              <w:rPr>
                <w:szCs w:val="21"/>
              </w:rPr>
              <w:t>”</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25</w:t>
            </w:r>
          </w:p>
        </w:tc>
        <w:tc>
          <w:tcPr>
            <w:tcW w:w="1701" w:type="dxa"/>
            <w:vAlign w:val="center"/>
          </w:tcPr>
          <w:p w:rsidR="005335C7" w:rsidRDefault="00927D4F">
            <w:pPr>
              <w:autoSpaceDE w:val="0"/>
              <w:autoSpaceDN w:val="0"/>
            </w:pPr>
            <w:r>
              <w:t>投标文件退还</w:t>
            </w:r>
          </w:p>
        </w:tc>
        <w:tc>
          <w:tcPr>
            <w:tcW w:w="5902" w:type="dxa"/>
          </w:tcPr>
          <w:p w:rsidR="005335C7" w:rsidRDefault="00927D4F">
            <w:pPr>
              <w:autoSpaceDE w:val="0"/>
              <w:autoSpaceDN w:val="0"/>
              <w:jc w:val="left"/>
              <w:rPr>
                <w:szCs w:val="21"/>
              </w:rPr>
            </w:pPr>
            <w:r>
              <w:rPr>
                <w:rFonts w:hint="eastAsia"/>
                <w:szCs w:val="21"/>
              </w:rPr>
              <w:t>不退还</w:t>
            </w:r>
          </w:p>
          <w:p w:rsidR="005335C7" w:rsidRDefault="005335C7">
            <w:pPr>
              <w:autoSpaceDE w:val="0"/>
              <w:autoSpaceDN w:val="0"/>
              <w:jc w:val="left"/>
              <w:rPr>
                <w:color w:val="000000"/>
                <w:szCs w:val="21"/>
              </w:rPr>
            </w:pP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26</w:t>
            </w:r>
          </w:p>
        </w:tc>
        <w:tc>
          <w:tcPr>
            <w:tcW w:w="1701" w:type="dxa"/>
            <w:vAlign w:val="center"/>
          </w:tcPr>
          <w:p w:rsidR="005335C7" w:rsidRDefault="00927D4F">
            <w:pPr>
              <w:autoSpaceDE w:val="0"/>
              <w:autoSpaceDN w:val="0"/>
              <w:rPr>
                <w:color w:val="000000"/>
                <w:szCs w:val="21"/>
              </w:rPr>
            </w:pPr>
            <w:r>
              <w:rPr>
                <w:color w:val="000000"/>
                <w:szCs w:val="21"/>
              </w:rPr>
              <w:t>开标时间和地点</w:t>
            </w:r>
          </w:p>
        </w:tc>
        <w:tc>
          <w:tcPr>
            <w:tcW w:w="5902" w:type="dxa"/>
            <w:vAlign w:val="center"/>
          </w:tcPr>
          <w:p w:rsidR="005335C7" w:rsidRDefault="00927D4F">
            <w:pPr>
              <w:autoSpaceDE w:val="0"/>
              <w:autoSpaceDN w:val="0"/>
              <w:rPr>
                <w:szCs w:val="21"/>
              </w:rPr>
            </w:pPr>
            <w:r>
              <w:rPr>
                <w:szCs w:val="21"/>
              </w:rPr>
              <w:t>同投标文件递交截止时间和地点</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27</w:t>
            </w:r>
          </w:p>
        </w:tc>
        <w:tc>
          <w:tcPr>
            <w:tcW w:w="1701" w:type="dxa"/>
            <w:vAlign w:val="center"/>
          </w:tcPr>
          <w:p w:rsidR="005335C7" w:rsidRDefault="00927D4F">
            <w:pPr>
              <w:autoSpaceDE w:val="0"/>
              <w:autoSpaceDN w:val="0"/>
              <w:rPr>
                <w:color w:val="000000"/>
                <w:szCs w:val="21"/>
              </w:rPr>
            </w:pPr>
            <w:r>
              <w:rPr>
                <w:color w:val="000000"/>
                <w:szCs w:val="21"/>
              </w:rPr>
              <w:t>不得开标</w:t>
            </w:r>
          </w:p>
        </w:tc>
        <w:tc>
          <w:tcPr>
            <w:tcW w:w="5902" w:type="dxa"/>
            <w:vAlign w:val="center"/>
          </w:tcPr>
          <w:p w:rsidR="005335C7" w:rsidRDefault="00927D4F">
            <w:pPr>
              <w:autoSpaceDE w:val="0"/>
              <w:autoSpaceDN w:val="0"/>
              <w:rPr>
                <w:color w:val="000000"/>
                <w:szCs w:val="21"/>
              </w:rPr>
            </w:pPr>
            <w:r>
              <w:rPr>
                <w:color w:val="000000"/>
                <w:szCs w:val="21"/>
              </w:rPr>
              <w:t>投标人数量少于</w:t>
            </w:r>
            <w:r>
              <w:rPr>
                <w:rFonts w:hint="eastAsia"/>
                <w:color w:val="000000"/>
                <w:szCs w:val="21"/>
              </w:rPr>
              <w:t>3</w:t>
            </w:r>
            <w:r>
              <w:rPr>
                <w:color w:val="000000"/>
                <w:szCs w:val="21"/>
              </w:rPr>
              <w:t>个</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28</w:t>
            </w:r>
          </w:p>
        </w:tc>
        <w:tc>
          <w:tcPr>
            <w:tcW w:w="1701" w:type="dxa"/>
            <w:vAlign w:val="center"/>
          </w:tcPr>
          <w:p w:rsidR="005335C7" w:rsidRDefault="00927D4F">
            <w:pPr>
              <w:autoSpaceDE w:val="0"/>
              <w:autoSpaceDN w:val="0"/>
              <w:rPr>
                <w:color w:val="000000"/>
                <w:szCs w:val="21"/>
              </w:rPr>
            </w:pPr>
            <w:r>
              <w:rPr>
                <w:color w:val="000000"/>
                <w:szCs w:val="21"/>
              </w:rPr>
              <w:t>评标委员会组成人数</w:t>
            </w:r>
          </w:p>
        </w:tc>
        <w:tc>
          <w:tcPr>
            <w:tcW w:w="5902" w:type="dxa"/>
            <w:vAlign w:val="center"/>
          </w:tcPr>
          <w:p w:rsidR="005335C7" w:rsidRDefault="00927D4F">
            <w:pPr>
              <w:autoSpaceDE w:val="0"/>
              <w:autoSpaceDN w:val="0"/>
              <w:rPr>
                <w:color w:val="000000"/>
                <w:szCs w:val="21"/>
              </w:rPr>
            </w:pPr>
            <w:r>
              <w:rPr>
                <w:color w:val="000000"/>
                <w:szCs w:val="21"/>
              </w:rPr>
              <w:t>5</w:t>
            </w:r>
            <w:r>
              <w:rPr>
                <w:color w:val="000000"/>
                <w:szCs w:val="21"/>
              </w:rPr>
              <w:t>人</w:t>
            </w:r>
            <w:r>
              <w:rPr>
                <w:rFonts w:hint="eastAsia"/>
                <w:color w:val="000000"/>
                <w:szCs w:val="21"/>
              </w:rPr>
              <w:t>或</w:t>
            </w:r>
            <w:r>
              <w:rPr>
                <w:color w:val="000000"/>
                <w:szCs w:val="21"/>
              </w:rPr>
              <w:t>以上单数</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29</w:t>
            </w:r>
          </w:p>
        </w:tc>
        <w:tc>
          <w:tcPr>
            <w:tcW w:w="1701" w:type="dxa"/>
            <w:vAlign w:val="center"/>
          </w:tcPr>
          <w:p w:rsidR="005335C7" w:rsidRDefault="00927D4F">
            <w:pPr>
              <w:autoSpaceDE w:val="0"/>
              <w:autoSpaceDN w:val="0"/>
              <w:rPr>
                <w:color w:val="000000"/>
                <w:szCs w:val="21"/>
              </w:rPr>
            </w:pPr>
            <w:r>
              <w:rPr>
                <w:color w:val="000000"/>
                <w:szCs w:val="21"/>
              </w:rPr>
              <w:t>评标方法</w:t>
            </w:r>
          </w:p>
        </w:tc>
        <w:tc>
          <w:tcPr>
            <w:tcW w:w="5902" w:type="dxa"/>
            <w:vAlign w:val="center"/>
          </w:tcPr>
          <w:p w:rsidR="005335C7" w:rsidRDefault="00927D4F">
            <w:pPr>
              <w:autoSpaceDE w:val="0"/>
              <w:autoSpaceDN w:val="0"/>
              <w:rPr>
                <w:color w:val="000000"/>
                <w:szCs w:val="21"/>
              </w:rPr>
            </w:pPr>
            <w:r>
              <w:rPr>
                <w:color w:val="000000"/>
                <w:szCs w:val="21"/>
              </w:rPr>
              <w:t>综合评</w:t>
            </w:r>
            <w:r>
              <w:rPr>
                <w:rFonts w:hint="eastAsia"/>
                <w:color w:val="000000"/>
                <w:szCs w:val="21"/>
              </w:rPr>
              <w:t>分</w:t>
            </w:r>
            <w:r>
              <w:rPr>
                <w:color w:val="000000"/>
                <w:szCs w:val="21"/>
              </w:rPr>
              <w:t>法</w:t>
            </w:r>
          </w:p>
        </w:tc>
      </w:tr>
      <w:tr w:rsidR="005335C7">
        <w:trPr>
          <w:trHeight w:val="600"/>
          <w:jc w:val="center"/>
        </w:trPr>
        <w:tc>
          <w:tcPr>
            <w:tcW w:w="851" w:type="dxa"/>
            <w:vAlign w:val="center"/>
          </w:tcPr>
          <w:p w:rsidR="005335C7" w:rsidRDefault="00927D4F">
            <w:pPr>
              <w:autoSpaceDE w:val="0"/>
              <w:autoSpaceDN w:val="0"/>
              <w:jc w:val="center"/>
              <w:rPr>
                <w:color w:val="000000"/>
                <w:szCs w:val="21"/>
              </w:rPr>
            </w:pPr>
            <w:r>
              <w:rPr>
                <w:rFonts w:hint="eastAsia"/>
                <w:color w:val="000000"/>
                <w:szCs w:val="21"/>
              </w:rPr>
              <w:t>30</w:t>
            </w:r>
          </w:p>
        </w:tc>
        <w:tc>
          <w:tcPr>
            <w:tcW w:w="1701" w:type="dxa"/>
            <w:vAlign w:val="center"/>
          </w:tcPr>
          <w:p w:rsidR="005335C7" w:rsidRDefault="00927D4F">
            <w:pPr>
              <w:autoSpaceDE w:val="0"/>
              <w:autoSpaceDN w:val="0"/>
              <w:rPr>
                <w:color w:val="000000"/>
                <w:szCs w:val="21"/>
              </w:rPr>
            </w:pPr>
            <w:r>
              <w:rPr>
                <w:color w:val="000000"/>
                <w:szCs w:val="21"/>
              </w:rPr>
              <w:t>中标人原则</w:t>
            </w:r>
          </w:p>
        </w:tc>
        <w:tc>
          <w:tcPr>
            <w:tcW w:w="5902" w:type="dxa"/>
            <w:vAlign w:val="center"/>
          </w:tcPr>
          <w:p w:rsidR="005335C7" w:rsidRDefault="00927D4F">
            <w:pPr>
              <w:autoSpaceDE w:val="0"/>
              <w:autoSpaceDN w:val="0"/>
              <w:rPr>
                <w:color w:val="000000"/>
                <w:szCs w:val="21"/>
              </w:rPr>
            </w:pPr>
            <w:r>
              <w:rPr>
                <w:rFonts w:hint="eastAsia"/>
                <w:color w:val="000000"/>
                <w:szCs w:val="21"/>
              </w:rPr>
              <w:t>评标委员会将各投标人的综合得分由高到低进行排序，综合得分高者中标。综合得分相同的以价格得分高者优先，价格得分仍相同的以技术得分高者优先，技术得分仍相同的，由评标委员会成员进行投票，以得票数高的优先。</w:t>
            </w:r>
          </w:p>
        </w:tc>
      </w:tr>
    </w:tbl>
    <w:p w:rsidR="005335C7" w:rsidRDefault="00927D4F">
      <w:pPr>
        <w:rPr>
          <w:b/>
        </w:rPr>
      </w:pPr>
      <w:r>
        <w:rPr>
          <w:b/>
        </w:rPr>
        <w:br w:type="page"/>
      </w:r>
    </w:p>
    <w:p w:rsidR="005335C7" w:rsidRDefault="00927D4F">
      <w:pPr>
        <w:pStyle w:val="2"/>
        <w:rPr>
          <w:rFonts w:ascii="黑体" w:hAnsi="黑体"/>
          <w:sz w:val="28"/>
          <w:szCs w:val="28"/>
        </w:rPr>
      </w:pPr>
      <w:bookmarkStart w:id="32" w:name="_Toc1749"/>
      <w:bookmarkStart w:id="33" w:name="_Toc456551286"/>
      <w:bookmarkStart w:id="34" w:name="_Toc27122091"/>
      <w:bookmarkStart w:id="35" w:name="_Toc5990"/>
      <w:bookmarkStart w:id="36" w:name="_Toc9695"/>
      <w:r>
        <w:rPr>
          <w:rFonts w:ascii="黑体" w:hAnsi="黑体" w:hint="eastAsia"/>
          <w:sz w:val="28"/>
          <w:szCs w:val="28"/>
        </w:rPr>
        <w:lastRenderedPageBreak/>
        <w:t>1. 总则</w:t>
      </w:r>
      <w:bookmarkEnd w:id="24"/>
      <w:bookmarkEnd w:id="25"/>
      <w:bookmarkEnd w:id="26"/>
      <w:bookmarkEnd w:id="27"/>
      <w:bookmarkEnd w:id="28"/>
      <w:bookmarkEnd w:id="29"/>
      <w:bookmarkEnd w:id="30"/>
      <w:bookmarkEnd w:id="31"/>
      <w:bookmarkEnd w:id="32"/>
      <w:bookmarkEnd w:id="33"/>
      <w:bookmarkEnd w:id="34"/>
      <w:bookmarkEnd w:id="35"/>
      <w:bookmarkEnd w:id="36"/>
    </w:p>
    <w:p w:rsidR="005335C7" w:rsidRDefault="00927D4F">
      <w:pPr>
        <w:pStyle w:val="3"/>
        <w:rPr>
          <w:sz w:val="28"/>
          <w:szCs w:val="28"/>
        </w:rPr>
      </w:pPr>
      <w:bookmarkStart w:id="37" w:name="_Toc18868"/>
      <w:bookmarkStart w:id="38" w:name="_Toc296602421"/>
      <w:bookmarkStart w:id="39" w:name="_Toc179632547"/>
      <w:bookmarkStart w:id="40" w:name="_Toc246996919"/>
      <w:bookmarkStart w:id="41" w:name="_Toc144974498"/>
      <w:bookmarkStart w:id="42" w:name="_Toc247085690"/>
      <w:bookmarkStart w:id="43" w:name="_Toc246996176"/>
      <w:bookmarkStart w:id="44" w:name="_Toc152045530"/>
      <w:bookmarkStart w:id="45" w:name="_Toc456551287"/>
      <w:bookmarkStart w:id="46" w:name="_Toc152042306"/>
      <w:bookmarkStart w:id="47" w:name="_Toc27122092"/>
      <w:bookmarkStart w:id="48" w:name="_Toc22894"/>
      <w:bookmarkStart w:id="49" w:name="_Toc28412"/>
      <w:r>
        <w:rPr>
          <w:rFonts w:hint="eastAsia"/>
          <w:sz w:val="28"/>
          <w:szCs w:val="28"/>
        </w:rPr>
        <w:t xml:space="preserve">1.1 </w:t>
      </w:r>
      <w:r>
        <w:rPr>
          <w:rFonts w:hint="eastAsia"/>
          <w:sz w:val="28"/>
          <w:szCs w:val="28"/>
        </w:rPr>
        <w:t>项目概况</w:t>
      </w:r>
      <w:bookmarkEnd w:id="37"/>
      <w:bookmarkEnd w:id="38"/>
      <w:bookmarkEnd w:id="39"/>
      <w:bookmarkEnd w:id="40"/>
      <w:bookmarkEnd w:id="41"/>
      <w:bookmarkEnd w:id="42"/>
      <w:bookmarkEnd w:id="43"/>
      <w:bookmarkEnd w:id="44"/>
      <w:bookmarkEnd w:id="45"/>
      <w:bookmarkEnd w:id="46"/>
      <w:bookmarkEnd w:id="47"/>
      <w:bookmarkEnd w:id="48"/>
      <w:bookmarkEnd w:id="49"/>
    </w:p>
    <w:p w:rsidR="005335C7" w:rsidRDefault="00927D4F">
      <w:pPr>
        <w:spacing w:line="400" w:lineRule="exact"/>
        <w:ind w:firstLineChars="200" w:firstLine="420"/>
      </w:pPr>
      <w:r>
        <w:rPr>
          <w:rFonts w:hint="eastAsia"/>
        </w:rPr>
        <w:t>1.1.1</w:t>
      </w:r>
      <w:r>
        <w:rPr>
          <w:rFonts w:hint="eastAsia"/>
        </w:rPr>
        <w:t>根据《中华人民共和国招标投标法》（以下简称《招标投标法》）、《中国人民共和国招标投标法实施条例》（以下简称《实施条例》）等有关法律、法规和规章的规定，本招标项目已具备招标条件，现对本项目进行招标。</w:t>
      </w:r>
    </w:p>
    <w:p w:rsidR="005335C7" w:rsidRDefault="00927D4F">
      <w:pPr>
        <w:spacing w:line="400" w:lineRule="exact"/>
        <w:ind w:firstLineChars="200" w:firstLine="420"/>
      </w:pPr>
      <w:r>
        <w:rPr>
          <w:rFonts w:hint="eastAsia"/>
        </w:rPr>
        <w:t xml:space="preserve">1.1.2 </w:t>
      </w:r>
      <w:r>
        <w:rPr>
          <w:rFonts w:hint="eastAsia"/>
        </w:rPr>
        <w:t>招标人：见投标人须知前附表。</w:t>
      </w:r>
    </w:p>
    <w:p w:rsidR="005335C7" w:rsidRDefault="00927D4F">
      <w:pPr>
        <w:spacing w:line="400" w:lineRule="exact"/>
        <w:ind w:firstLineChars="200" w:firstLine="420"/>
      </w:pPr>
      <w:r>
        <w:rPr>
          <w:rFonts w:hint="eastAsia"/>
        </w:rPr>
        <w:t xml:space="preserve">1.1.3 </w:t>
      </w:r>
      <w:r>
        <w:rPr>
          <w:rFonts w:hint="eastAsia"/>
        </w:rPr>
        <w:t>集中招标项目名称：项目名称及招标编号见投标人须知前附表。</w:t>
      </w:r>
    </w:p>
    <w:p w:rsidR="005335C7" w:rsidRDefault="00927D4F">
      <w:pPr>
        <w:spacing w:line="400" w:lineRule="exact"/>
        <w:ind w:firstLineChars="200" w:firstLine="420"/>
      </w:pPr>
      <w:r>
        <w:rPr>
          <w:rFonts w:hint="eastAsia"/>
        </w:rPr>
        <w:t>1.1.4</w:t>
      </w:r>
      <w:r>
        <w:rPr>
          <w:rFonts w:hint="eastAsia"/>
        </w:rPr>
        <w:t>项目招标类型：集中招标。</w:t>
      </w:r>
    </w:p>
    <w:p w:rsidR="005335C7" w:rsidRDefault="00927D4F">
      <w:pPr>
        <w:spacing w:line="400" w:lineRule="exact"/>
        <w:ind w:firstLineChars="200" w:firstLine="420"/>
      </w:pPr>
      <w:r>
        <w:rPr>
          <w:rFonts w:hint="eastAsia"/>
        </w:rPr>
        <w:t xml:space="preserve">1.1.5 </w:t>
      </w:r>
      <w:r>
        <w:rPr>
          <w:rFonts w:hint="eastAsia"/>
        </w:rPr>
        <w:t>建设地点：见投标人须知前附表。</w:t>
      </w:r>
    </w:p>
    <w:p w:rsidR="005335C7" w:rsidRDefault="00927D4F">
      <w:pPr>
        <w:pStyle w:val="3"/>
        <w:rPr>
          <w:sz w:val="28"/>
          <w:szCs w:val="28"/>
        </w:rPr>
      </w:pPr>
      <w:bookmarkStart w:id="50" w:name="_Toc3036"/>
      <w:bookmarkStart w:id="51" w:name="_Toc144974499"/>
      <w:bookmarkStart w:id="52" w:name="_Toc247085691"/>
      <w:bookmarkStart w:id="53" w:name="_Toc179632548"/>
      <w:bookmarkStart w:id="54" w:name="_Toc456551288"/>
      <w:bookmarkStart w:id="55" w:name="_Toc152045531"/>
      <w:bookmarkStart w:id="56" w:name="_Toc246996177"/>
      <w:bookmarkStart w:id="57" w:name="_Toc152042307"/>
      <w:bookmarkStart w:id="58" w:name="_Toc296602422"/>
      <w:bookmarkStart w:id="59" w:name="_Toc246996920"/>
      <w:bookmarkStart w:id="60" w:name="_Toc27122093"/>
      <w:bookmarkStart w:id="61" w:name="_Toc5176"/>
      <w:bookmarkStart w:id="62" w:name="_Toc5419"/>
      <w:r>
        <w:rPr>
          <w:rFonts w:hint="eastAsia"/>
          <w:sz w:val="28"/>
          <w:szCs w:val="28"/>
        </w:rPr>
        <w:t>1.2</w:t>
      </w:r>
      <w:r>
        <w:rPr>
          <w:rFonts w:hint="eastAsia"/>
          <w:sz w:val="28"/>
          <w:szCs w:val="28"/>
        </w:rPr>
        <w:t>资金来源和落实情况</w:t>
      </w:r>
      <w:bookmarkEnd w:id="50"/>
      <w:bookmarkEnd w:id="51"/>
      <w:bookmarkEnd w:id="52"/>
      <w:bookmarkEnd w:id="53"/>
      <w:bookmarkEnd w:id="54"/>
      <w:bookmarkEnd w:id="55"/>
      <w:bookmarkEnd w:id="56"/>
      <w:bookmarkEnd w:id="57"/>
      <w:bookmarkEnd w:id="58"/>
      <w:bookmarkEnd w:id="59"/>
      <w:bookmarkEnd w:id="60"/>
      <w:bookmarkEnd w:id="61"/>
      <w:bookmarkEnd w:id="62"/>
    </w:p>
    <w:p w:rsidR="005335C7" w:rsidRDefault="00927D4F">
      <w:pPr>
        <w:spacing w:line="400" w:lineRule="exact"/>
        <w:ind w:firstLineChars="200" w:firstLine="420"/>
      </w:pPr>
      <w:r>
        <w:rPr>
          <w:rFonts w:hint="eastAsia"/>
        </w:rPr>
        <w:t>本集中招标项目资金已落实，资金来源见投标人须知前附表。</w:t>
      </w:r>
    </w:p>
    <w:p w:rsidR="005335C7" w:rsidRDefault="00927D4F">
      <w:pPr>
        <w:pStyle w:val="3"/>
        <w:rPr>
          <w:sz w:val="28"/>
          <w:szCs w:val="28"/>
        </w:rPr>
      </w:pPr>
      <w:bookmarkStart w:id="63" w:name="_Toc15621"/>
      <w:bookmarkStart w:id="64" w:name="_Toc247085692"/>
      <w:bookmarkStart w:id="65" w:name="_Toc144974500"/>
      <w:bookmarkStart w:id="66" w:name="_Toc296602423"/>
      <w:bookmarkStart w:id="67" w:name="_Toc246996178"/>
      <w:bookmarkStart w:id="68" w:name="_Toc179632549"/>
      <w:bookmarkStart w:id="69" w:name="_Toc456551289"/>
      <w:bookmarkStart w:id="70" w:name="_Toc152042308"/>
      <w:bookmarkStart w:id="71" w:name="_Toc246996921"/>
      <w:bookmarkStart w:id="72" w:name="_Toc152045532"/>
      <w:bookmarkStart w:id="73" w:name="_Toc27122094"/>
      <w:bookmarkStart w:id="74" w:name="_Toc18915"/>
      <w:bookmarkStart w:id="75" w:name="_Toc29884"/>
      <w:r>
        <w:rPr>
          <w:rFonts w:hint="eastAsia"/>
          <w:sz w:val="28"/>
          <w:szCs w:val="28"/>
        </w:rPr>
        <w:t xml:space="preserve">1.3 </w:t>
      </w:r>
      <w:r>
        <w:rPr>
          <w:rFonts w:hint="eastAsia"/>
          <w:sz w:val="28"/>
          <w:szCs w:val="28"/>
        </w:rPr>
        <w:t>招标范围、计划工期、质量要求</w:t>
      </w:r>
      <w:bookmarkEnd w:id="63"/>
      <w:bookmarkEnd w:id="64"/>
      <w:bookmarkEnd w:id="65"/>
      <w:bookmarkEnd w:id="66"/>
      <w:bookmarkEnd w:id="67"/>
      <w:bookmarkEnd w:id="68"/>
      <w:bookmarkEnd w:id="69"/>
      <w:bookmarkEnd w:id="70"/>
      <w:bookmarkEnd w:id="71"/>
      <w:bookmarkEnd w:id="72"/>
      <w:bookmarkEnd w:id="73"/>
      <w:bookmarkEnd w:id="74"/>
      <w:bookmarkEnd w:id="75"/>
    </w:p>
    <w:p w:rsidR="005335C7" w:rsidRDefault="00927D4F">
      <w:pPr>
        <w:spacing w:line="400" w:lineRule="exact"/>
        <w:ind w:firstLineChars="200" w:firstLine="420"/>
      </w:pPr>
      <w:r>
        <w:rPr>
          <w:rFonts w:hint="eastAsia"/>
        </w:rPr>
        <w:t xml:space="preserve">1.3.1 </w:t>
      </w:r>
      <w:r>
        <w:rPr>
          <w:rFonts w:hint="eastAsia"/>
        </w:rPr>
        <w:t>本次招标范围：见投标人须知前附表。</w:t>
      </w:r>
    </w:p>
    <w:p w:rsidR="005335C7" w:rsidRDefault="00927D4F">
      <w:pPr>
        <w:spacing w:line="400" w:lineRule="exact"/>
        <w:ind w:firstLineChars="200" w:firstLine="420"/>
      </w:pPr>
      <w:r>
        <w:rPr>
          <w:rFonts w:hint="eastAsia"/>
        </w:rPr>
        <w:t xml:space="preserve">1.3.2 </w:t>
      </w:r>
      <w:r>
        <w:rPr>
          <w:rFonts w:hint="eastAsia"/>
        </w:rPr>
        <w:t>本招标项目的计划工期</w:t>
      </w:r>
      <w:r>
        <w:rPr>
          <w:rFonts w:hint="eastAsia"/>
        </w:rPr>
        <w:t>/</w:t>
      </w:r>
      <w:r>
        <w:rPr>
          <w:rFonts w:hint="eastAsia"/>
        </w:rPr>
        <w:t>集中招标合同期限：见投标人须知前附表。</w:t>
      </w:r>
    </w:p>
    <w:p w:rsidR="005335C7" w:rsidRDefault="00927D4F">
      <w:pPr>
        <w:spacing w:line="400" w:lineRule="exact"/>
        <w:ind w:firstLineChars="200" w:firstLine="420"/>
      </w:pPr>
      <w:r>
        <w:rPr>
          <w:rFonts w:hint="eastAsia"/>
        </w:rPr>
        <w:t xml:space="preserve">1.3.3 </w:t>
      </w:r>
      <w:r>
        <w:rPr>
          <w:rFonts w:hint="eastAsia"/>
        </w:rPr>
        <w:t>本招标项目的质量要求：见投标人须知前附表。</w:t>
      </w:r>
    </w:p>
    <w:p w:rsidR="005335C7" w:rsidRDefault="00927D4F">
      <w:pPr>
        <w:pStyle w:val="3"/>
        <w:rPr>
          <w:sz w:val="28"/>
          <w:szCs w:val="28"/>
        </w:rPr>
      </w:pPr>
      <w:bookmarkStart w:id="76" w:name="_Toc7070"/>
      <w:bookmarkStart w:id="77" w:name="_Toc31929"/>
      <w:bookmarkStart w:id="78" w:name="_Toc27122097"/>
      <w:bookmarkStart w:id="79" w:name="_Toc456551292"/>
      <w:bookmarkStart w:id="80" w:name="_Toc15067"/>
      <w:bookmarkStart w:id="81" w:name="_Toc179632551"/>
      <w:bookmarkStart w:id="82" w:name="_Toc246996922"/>
      <w:bookmarkStart w:id="83" w:name="_Toc152045534"/>
      <w:bookmarkStart w:id="84" w:name="_Toc246996179"/>
      <w:bookmarkStart w:id="85" w:name="_Toc247085693"/>
      <w:bookmarkStart w:id="86" w:name="_Toc144974502"/>
      <w:bookmarkStart w:id="87" w:name="_Toc296602424"/>
      <w:bookmarkStart w:id="88" w:name="_Toc152042310"/>
      <w:r>
        <w:rPr>
          <w:rFonts w:hint="eastAsia"/>
          <w:sz w:val="28"/>
          <w:szCs w:val="28"/>
        </w:rPr>
        <w:t xml:space="preserve">1.4 </w:t>
      </w:r>
      <w:r>
        <w:rPr>
          <w:rFonts w:hint="eastAsia"/>
          <w:sz w:val="28"/>
          <w:szCs w:val="28"/>
        </w:rPr>
        <w:t>招标组织形式</w:t>
      </w:r>
      <w:bookmarkEnd w:id="76"/>
      <w:bookmarkEnd w:id="77"/>
      <w:bookmarkEnd w:id="78"/>
      <w:bookmarkEnd w:id="79"/>
      <w:bookmarkEnd w:id="80"/>
    </w:p>
    <w:p w:rsidR="005335C7" w:rsidRDefault="00927D4F">
      <w:pPr>
        <w:spacing w:line="400" w:lineRule="exact"/>
        <w:ind w:firstLineChars="171" w:firstLine="359"/>
      </w:pPr>
      <w:r>
        <w:rPr>
          <w:rFonts w:hint="eastAsia"/>
        </w:rPr>
        <w:t>本次招标由招标人自行组织的方式进行。</w:t>
      </w:r>
    </w:p>
    <w:p w:rsidR="005335C7" w:rsidRDefault="00927D4F">
      <w:pPr>
        <w:pStyle w:val="3"/>
        <w:rPr>
          <w:rFonts w:ascii="宋体" w:hAnsi="宋体" w:cs="宋体"/>
          <w:bCs w:val="0"/>
          <w:sz w:val="28"/>
          <w:szCs w:val="28"/>
        </w:rPr>
      </w:pPr>
      <w:bookmarkStart w:id="89" w:name="_Toc25191"/>
      <w:bookmarkStart w:id="90" w:name="_Toc5861"/>
      <w:bookmarkStart w:id="91" w:name="_Toc27122098"/>
      <w:bookmarkStart w:id="92" w:name="_Toc456551293"/>
      <w:bookmarkStart w:id="93" w:name="_Toc25820"/>
      <w:r>
        <w:rPr>
          <w:rFonts w:hint="eastAsia"/>
          <w:sz w:val="28"/>
          <w:szCs w:val="28"/>
        </w:rPr>
        <w:t>1.</w:t>
      </w:r>
      <w:bookmarkStart w:id="94" w:name="_Toc226969282"/>
      <w:bookmarkStart w:id="95" w:name="_Toc227057889"/>
      <w:r>
        <w:rPr>
          <w:rFonts w:hint="eastAsia"/>
          <w:sz w:val="28"/>
          <w:szCs w:val="28"/>
        </w:rPr>
        <w:t>5</w:t>
      </w:r>
      <w:r>
        <w:rPr>
          <w:rFonts w:ascii="宋体" w:hAnsi="宋体" w:cs="宋体" w:hint="eastAsia"/>
          <w:bCs w:val="0"/>
          <w:sz w:val="28"/>
          <w:szCs w:val="28"/>
        </w:rPr>
        <w:t>资格审查</w:t>
      </w:r>
      <w:bookmarkEnd w:id="89"/>
      <w:bookmarkEnd w:id="90"/>
      <w:bookmarkEnd w:id="91"/>
      <w:bookmarkEnd w:id="92"/>
      <w:bookmarkEnd w:id="93"/>
      <w:bookmarkEnd w:id="94"/>
      <w:bookmarkEnd w:id="95"/>
    </w:p>
    <w:p w:rsidR="005335C7" w:rsidRDefault="00927D4F">
      <w:pPr>
        <w:spacing w:line="400" w:lineRule="exact"/>
        <w:ind w:firstLineChars="171" w:firstLine="359"/>
      </w:pPr>
      <w:bookmarkStart w:id="96" w:name="_Toc226969283"/>
      <w:r>
        <w:rPr>
          <w:rFonts w:hint="eastAsia"/>
        </w:rPr>
        <w:t>资格后审是指在开标后由评标委员会根据招标文件的规定对投标人进行的资格审查。</w:t>
      </w:r>
      <w:bookmarkEnd w:id="96"/>
      <w:r>
        <w:rPr>
          <w:rFonts w:hint="eastAsia"/>
        </w:rPr>
        <w:t>采用资格后审方式的，投标人应具备的资格条件见投标人须知前附表。</w:t>
      </w:r>
    </w:p>
    <w:p w:rsidR="005335C7" w:rsidRDefault="00927D4F">
      <w:pPr>
        <w:pStyle w:val="3"/>
        <w:rPr>
          <w:sz w:val="28"/>
          <w:szCs w:val="28"/>
        </w:rPr>
      </w:pPr>
      <w:bookmarkStart w:id="97" w:name="_Toc30509"/>
      <w:bookmarkStart w:id="98" w:name="_Toc26054"/>
      <w:bookmarkStart w:id="99" w:name="_Toc27122099"/>
      <w:bookmarkStart w:id="100" w:name="_Toc456551294"/>
      <w:bookmarkStart w:id="101" w:name="_Toc13824"/>
      <w:r>
        <w:rPr>
          <w:rFonts w:hint="eastAsia"/>
          <w:sz w:val="28"/>
          <w:szCs w:val="28"/>
        </w:rPr>
        <w:t xml:space="preserve">1.6 </w:t>
      </w:r>
      <w:r>
        <w:rPr>
          <w:rFonts w:hint="eastAsia"/>
          <w:sz w:val="28"/>
          <w:szCs w:val="28"/>
        </w:rPr>
        <w:t>投标人不得存在的情形</w:t>
      </w:r>
      <w:bookmarkEnd w:id="81"/>
      <w:bookmarkEnd w:id="82"/>
      <w:bookmarkEnd w:id="83"/>
      <w:bookmarkEnd w:id="84"/>
      <w:bookmarkEnd w:id="85"/>
      <w:bookmarkEnd w:id="86"/>
      <w:bookmarkEnd w:id="87"/>
      <w:bookmarkEnd w:id="88"/>
      <w:bookmarkEnd w:id="97"/>
      <w:bookmarkEnd w:id="98"/>
      <w:bookmarkEnd w:id="99"/>
      <w:bookmarkEnd w:id="100"/>
      <w:bookmarkEnd w:id="101"/>
    </w:p>
    <w:p w:rsidR="005335C7" w:rsidRDefault="00927D4F">
      <w:pPr>
        <w:spacing w:line="400" w:lineRule="exact"/>
        <w:ind w:firstLineChars="171" w:firstLine="359"/>
      </w:pPr>
      <w:r>
        <w:rPr>
          <w:rFonts w:hint="eastAsia"/>
        </w:rPr>
        <w:t xml:space="preserve">1.8.1 </w:t>
      </w:r>
      <w:r>
        <w:rPr>
          <w:rFonts w:hint="eastAsia"/>
        </w:rPr>
        <w:t>投标人不得存在下列情形之一：</w:t>
      </w:r>
    </w:p>
    <w:p w:rsidR="005335C7" w:rsidRDefault="00927D4F">
      <w:pPr>
        <w:spacing w:line="400" w:lineRule="exact"/>
        <w:ind w:firstLineChars="171" w:firstLine="359"/>
      </w:pPr>
      <w:r>
        <w:rPr>
          <w:rFonts w:hint="eastAsia"/>
        </w:rPr>
        <w:t>（</w:t>
      </w:r>
      <w:r>
        <w:rPr>
          <w:rFonts w:hint="eastAsia"/>
        </w:rPr>
        <w:t>1</w:t>
      </w:r>
      <w:r>
        <w:rPr>
          <w:rFonts w:hint="eastAsia"/>
        </w:rPr>
        <w:t>）为招标人不具有独立法人资格的附属机构（单位）；</w:t>
      </w:r>
    </w:p>
    <w:p w:rsidR="005335C7" w:rsidRDefault="00927D4F">
      <w:pPr>
        <w:spacing w:line="400" w:lineRule="exact"/>
        <w:ind w:firstLineChars="171" w:firstLine="359"/>
      </w:pPr>
      <w:r>
        <w:rPr>
          <w:rFonts w:hint="eastAsia"/>
        </w:rPr>
        <w:lastRenderedPageBreak/>
        <w:t>（</w:t>
      </w:r>
      <w:r>
        <w:rPr>
          <w:rFonts w:hint="eastAsia"/>
        </w:rPr>
        <w:t>2</w:t>
      </w:r>
      <w:r>
        <w:rPr>
          <w:rFonts w:hint="eastAsia"/>
        </w:rPr>
        <w:t>）被责令停业的；</w:t>
      </w:r>
      <w:r>
        <w:rPr>
          <w:rFonts w:hint="eastAsia"/>
        </w:rPr>
        <w:t xml:space="preserve"> </w:t>
      </w:r>
    </w:p>
    <w:p w:rsidR="005335C7" w:rsidRDefault="00927D4F">
      <w:pPr>
        <w:spacing w:line="400" w:lineRule="exact"/>
        <w:ind w:firstLineChars="171" w:firstLine="359"/>
      </w:pPr>
      <w:r>
        <w:rPr>
          <w:rFonts w:hint="eastAsia"/>
        </w:rPr>
        <w:t>（</w:t>
      </w:r>
      <w:r>
        <w:rPr>
          <w:rFonts w:hint="eastAsia"/>
        </w:rPr>
        <w:t>3</w:t>
      </w:r>
      <w:r>
        <w:rPr>
          <w:rFonts w:hint="eastAsia"/>
        </w:rPr>
        <w:t>）被暂停或取消投标资格的；</w:t>
      </w:r>
      <w:r>
        <w:rPr>
          <w:rFonts w:hint="eastAsia"/>
        </w:rPr>
        <w:t xml:space="preserve"> </w:t>
      </w:r>
    </w:p>
    <w:p w:rsidR="005335C7" w:rsidRDefault="00927D4F">
      <w:pPr>
        <w:spacing w:line="400" w:lineRule="exact"/>
        <w:ind w:firstLineChars="171" w:firstLine="359"/>
      </w:pPr>
      <w:r>
        <w:rPr>
          <w:rFonts w:hint="eastAsia"/>
        </w:rPr>
        <w:t>（</w:t>
      </w:r>
      <w:r>
        <w:rPr>
          <w:rFonts w:hint="eastAsia"/>
        </w:rPr>
        <w:t>4</w:t>
      </w:r>
      <w:r>
        <w:rPr>
          <w:rFonts w:hint="eastAsia"/>
        </w:rPr>
        <w:t>）财产被接管或冻结的；</w:t>
      </w:r>
    </w:p>
    <w:p w:rsidR="005335C7" w:rsidRDefault="00927D4F">
      <w:pPr>
        <w:spacing w:line="400" w:lineRule="exact"/>
        <w:ind w:firstLineChars="171" w:firstLine="359"/>
      </w:pPr>
      <w:r>
        <w:rPr>
          <w:rFonts w:hint="eastAsia"/>
        </w:rPr>
        <w:t>（</w:t>
      </w:r>
      <w:r>
        <w:rPr>
          <w:rFonts w:hint="eastAsia"/>
        </w:rPr>
        <w:t>5</w:t>
      </w:r>
      <w:r>
        <w:rPr>
          <w:rFonts w:hint="eastAsia"/>
        </w:rPr>
        <w:t>）在最近三年内有骗取中标、严重违约、重大工程质量或安全问题的；（待查）</w:t>
      </w:r>
    </w:p>
    <w:p w:rsidR="005335C7" w:rsidRDefault="00927D4F">
      <w:pPr>
        <w:spacing w:line="400" w:lineRule="exact"/>
        <w:ind w:firstLineChars="171" w:firstLine="359"/>
      </w:pPr>
      <w:r>
        <w:rPr>
          <w:rFonts w:hint="eastAsia"/>
        </w:rPr>
        <w:t>（</w:t>
      </w:r>
      <w:r>
        <w:rPr>
          <w:rFonts w:hint="eastAsia"/>
        </w:rPr>
        <w:t>6</w:t>
      </w:r>
      <w:r>
        <w:rPr>
          <w:rFonts w:hint="eastAsia"/>
        </w:rPr>
        <w:t>）法律法规规定的其他情形；</w:t>
      </w:r>
    </w:p>
    <w:p w:rsidR="005335C7" w:rsidRDefault="00927D4F">
      <w:pPr>
        <w:spacing w:line="400" w:lineRule="exact"/>
        <w:ind w:firstLineChars="171" w:firstLine="359"/>
      </w:pPr>
      <w:r>
        <w:rPr>
          <w:rFonts w:hint="eastAsia"/>
        </w:rPr>
        <w:t>（</w:t>
      </w:r>
      <w:r>
        <w:rPr>
          <w:rFonts w:hint="eastAsia"/>
        </w:rPr>
        <w:t>7</w:t>
      </w:r>
      <w:r>
        <w:rPr>
          <w:rFonts w:hint="eastAsia"/>
        </w:rPr>
        <w:t>）招标文件规定的其他情形：见投标人须知前附表。</w:t>
      </w:r>
    </w:p>
    <w:p w:rsidR="005335C7" w:rsidRDefault="00927D4F">
      <w:pPr>
        <w:spacing w:line="400" w:lineRule="exact"/>
        <w:ind w:firstLineChars="200" w:firstLine="420"/>
      </w:pPr>
      <w:r>
        <w:rPr>
          <w:rFonts w:hint="eastAsia"/>
        </w:rPr>
        <w:t xml:space="preserve">1.8.2 </w:t>
      </w:r>
      <w:r>
        <w:rPr>
          <w:rFonts w:hint="eastAsia"/>
        </w:rPr>
        <w:t>单位负责人为同一人或者存在控股、管理关系的不同单位，不得同时参加本项目投标。</w:t>
      </w:r>
    </w:p>
    <w:p w:rsidR="005335C7" w:rsidRDefault="00927D4F">
      <w:pPr>
        <w:pStyle w:val="3"/>
        <w:rPr>
          <w:sz w:val="28"/>
          <w:szCs w:val="28"/>
        </w:rPr>
      </w:pPr>
      <w:bookmarkStart w:id="102" w:name="_Toc27436"/>
      <w:bookmarkStart w:id="103" w:name="_Toc16551"/>
      <w:bookmarkStart w:id="104" w:name="_Toc152042311"/>
      <w:bookmarkStart w:id="105" w:name="_Toc456551295"/>
      <w:bookmarkStart w:id="106" w:name="_Toc246996923"/>
      <w:bookmarkStart w:id="107" w:name="_Toc152045535"/>
      <w:bookmarkStart w:id="108" w:name="_Toc247085694"/>
      <w:bookmarkStart w:id="109" w:name="_Toc179632552"/>
      <w:bookmarkStart w:id="110" w:name="_Toc296602425"/>
      <w:bookmarkStart w:id="111" w:name="_Toc144974503"/>
      <w:bookmarkStart w:id="112" w:name="_Toc246996180"/>
      <w:bookmarkStart w:id="113" w:name="_Toc27122100"/>
      <w:bookmarkStart w:id="114" w:name="_Toc26636"/>
      <w:r>
        <w:rPr>
          <w:rFonts w:hint="eastAsia"/>
          <w:sz w:val="28"/>
          <w:szCs w:val="28"/>
        </w:rPr>
        <w:t xml:space="preserve">1.7 </w:t>
      </w:r>
      <w:r>
        <w:rPr>
          <w:rFonts w:hint="eastAsia"/>
          <w:sz w:val="28"/>
          <w:szCs w:val="28"/>
        </w:rPr>
        <w:t>投标费用</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5335C7" w:rsidRDefault="00927D4F">
      <w:pPr>
        <w:spacing w:line="400" w:lineRule="exact"/>
        <w:ind w:firstLineChars="200" w:firstLine="420"/>
      </w:pPr>
      <w:r>
        <w:rPr>
          <w:rFonts w:hint="eastAsia"/>
        </w:rPr>
        <w:t>不论结果如何，投标人自行承担所有参与准备和参与投标有关的费用。</w:t>
      </w:r>
    </w:p>
    <w:p w:rsidR="005335C7" w:rsidRDefault="00927D4F">
      <w:pPr>
        <w:pStyle w:val="3"/>
        <w:rPr>
          <w:sz w:val="28"/>
          <w:szCs w:val="28"/>
        </w:rPr>
      </w:pPr>
      <w:bookmarkStart w:id="115" w:name="_Toc27122101"/>
      <w:bookmarkStart w:id="116" w:name="_Toc144974504"/>
      <w:bookmarkStart w:id="117" w:name="_Toc296602426"/>
      <w:bookmarkStart w:id="118" w:name="_Toc247085695"/>
      <w:bookmarkStart w:id="119" w:name="_Toc456551296"/>
      <w:bookmarkStart w:id="120" w:name="_Toc246996924"/>
      <w:bookmarkStart w:id="121" w:name="_Toc246996181"/>
      <w:bookmarkStart w:id="122" w:name="_Toc179632553"/>
      <w:bookmarkStart w:id="123" w:name="_Toc152045536"/>
      <w:bookmarkStart w:id="124" w:name="_Toc152042312"/>
      <w:bookmarkStart w:id="125" w:name="_Toc14953"/>
      <w:bookmarkStart w:id="126" w:name="_Toc28460"/>
      <w:bookmarkStart w:id="127" w:name="_Toc26800"/>
      <w:r>
        <w:rPr>
          <w:rFonts w:hint="eastAsia"/>
          <w:sz w:val="28"/>
          <w:szCs w:val="28"/>
        </w:rPr>
        <w:t xml:space="preserve">1.8 </w:t>
      </w:r>
      <w:r>
        <w:rPr>
          <w:rFonts w:hint="eastAsia"/>
          <w:sz w:val="28"/>
          <w:szCs w:val="28"/>
        </w:rPr>
        <w:t>保密</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5335C7" w:rsidRDefault="00927D4F">
      <w:pPr>
        <w:spacing w:line="400" w:lineRule="exact"/>
        <w:ind w:firstLineChars="200" w:firstLine="420"/>
      </w:pPr>
      <w:r>
        <w:rPr>
          <w:rFonts w:hint="eastAsia"/>
        </w:rPr>
        <w:t>参与招标投标活动的各方应对招标文件和投标文件中的商业和技术等秘密保密，违者应对由此造成的后果承担法律责任。</w:t>
      </w:r>
      <w:r>
        <w:rPr>
          <w:rFonts w:hint="eastAsia"/>
        </w:rPr>
        <w:t xml:space="preserve"> </w:t>
      </w:r>
    </w:p>
    <w:p w:rsidR="005335C7" w:rsidRDefault="00927D4F">
      <w:pPr>
        <w:pStyle w:val="3"/>
        <w:rPr>
          <w:sz w:val="28"/>
          <w:szCs w:val="28"/>
        </w:rPr>
      </w:pPr>
      <w:bookmarkStart w:id="128" w:name="_Toc27122102"/>
      <w:bookmarkStart w:id="129" w:name="_Toc456551297"/>
      <w:bookmarkStart w:id="130" w:name="_Toc19236"/>
      <w:bookmarkStart w:id="131" w:name="_Toc7780"/>
      <w:bookmarkStart w:id="132" w:name="_Toc19676"/>
      <w:bookmarkStart w:id="133" w:name="_Toc152045537"/>
      <w:bookmarkStart w:id="134" w:name="_Toc247085696"/>
      <w:bookmarkStart w:id="135" w:name="_Toc144974505"/>
      <w:bookmarkStart w:id="136" w:name="_Toc152042313"/>
      <w:bookmarkStart w:id="137" w:name="_Toc246996925"/>
      <w:bookmarkStart w:id="138" w:name="_Toc246996182"/>
      <w:bookmarkStart w:id="139" w:name="_Toc179632554"/>
      <w:bookmarkStart w:id="140" w:name="_Toc296602427"/>
      <w:r>
        <w:rPr>
          <w:rFonts w:hint="eastAsia"/>
          <w:sz w:val="28"/>
          <w:szCs w:val="28"/>
        </w:rPr>
        <w:t>1.9</w:t>
      </w:r>
      <w:r>
        <w:rPr>
          <w:rFonts w:hint="eastAsia"/>
          <w:sz w:val="28"/>
          <w:szCs w:val="28"/>
        </w:rPr>
        <w:t>计量单位</w:t>
      </w:r>
      <w:bookmarkEnd w:id="128"/>
      <w:bookmarkEnd w:id="129"/>
      <w:bookmarkEnd w:id="130"/>
      <w:bookmarkEnd w:id="131"/>
      <w:bookmarkEnd w:id="132"/>
    </w:p>
    <w:bookmarkEnd w:id="133"/>
    <w:bookmarkEnd w:id="134"/>
    <w:bookmarkEnd w:id="135"/>
    <w:bookmarkEnd w:id="136"/>
    <w:bookmarkEnd w:id="137"/>
    <w:bookmarkEnd w:id="138"/>
    <w:bookmarkEnd w:id="139"/>
    <w:bookmarkEnd w:id="140"/>
    <w:p w:rsidR="005335C7" w:rsidRDefault="00927D4F">
      <w:pPr>
        <w:spacing w:line="400" w:lineRule="exact"/>
        <w:ind w:firstLineChars="200" w:firstLine="420"/>
      </w:pPr>
      <w:r>
        <w:rPr>
          <w:rFonts w:hint="eastAsia"/>
        </w:rPr>
        <w:t>所有计量均采用中华人民共和国法定计量单位。</w:t>
      </w:r>
    </w:p>
    <w:p w:rsidR="005335C7" w:rsidRDefault="00927D4F">
      <w:pPr>
        <w:pStyle w:val="2"/>
        <w:rPr>
          <w:rFonts w:ascii="黑体" w:hAnsi="黑体"/>
          <w:sz w:val="28"/>
          <w:szCs w:val="28"/>
        </w:rPr>
      </w:pPr>
      <w:bookmarkStart w:id="141" w:name="_Toc27122103"/>
      <w:bookmarkStart w:id="142" w:name="_Toc144974510"/>
      <w:bookmarkStart w:id="143" w:name="_Toc247085701"/>
      <w:bookmarkStart w:id="144" w:name="_Toc296602432"/>
      <w:bookmarkStart w:id="145" w:name="_Toc246996930"/>
      <w:bookmarkStart w:id="146" w:name="_Toc152045542"/>
      <w:bookmarkStart w:id="147" w:name="_Toc152042318"/>
      <w:bookmarkStart w:id="148" w:name="_Toc179632560"/>
      <w:bookmarkStart w:id="149" w:name="_Toc456551298"/>
      <w:bookmarkStart w:id="150" w:name="_Toc246996187"/>
      <w:bookmarkStart w:id="151" w:name="_Toc1892"/>
      <w:bookmarkStart w:id="152" w:name="_Toc3458"/>
      <w:bookmarkStart w:id="153" w:name="_Toc11965"/>
      <w:r>
        <w:rPr>
          <w:rFonts w:ascii="黑体" w:hAnsi="黑体" w:hint="eastAsia"/>
          <w:sz w:val="28"/>
          <w:szCs w:val="28"/>
        </w:rPr>
        <w:t>2. 招标文件</w:t>
      </w:r>
      <w:bookmarkEnd w:id="141"/>
      <w:bookmarkEnd w:id="142"/>
      <w:bookmarkEnd w:id="143"/>
      <w:bookmarkEnd w:id="144"/>
      <w:bookmarkEnd w:id="145"/>
      <w:bookmarkEnd w:id="146"/>
      <w:bookmarkEnd w:id="147"/>
      <w:bookmarkEnd w:id="148"/>
      <w:bookmarkEnd w:id="149"/>
      <w:bookmarkEnd w:id="150"/>
      <w:bookmarkEnd w:id="151"/>
      <w:bookmarkEnd w:id="152"/>
      <w:bookmarkEnd w:id="153"/>
    </w:p>
    <w:p w:rsidR="005335C7" w:rsidRDefault="00927D4F">
      <w:pPr>
        <w:pStyle w:val="3"/>
        <w:rPr>
          <w:sz w:val="28"/>
          <w:szCs w:val="28"/>
        </w:rPr>
      </w:pPr>
      <w:bookmarkStart w:id="154" w:name="_Toc27122104"/>
      <w:bookmarkStart w:id="155" w:name="_Toc152042319"/>
      <w:bookmarkStart w:id="156" w:name="_Toc246996188"/>
      <w:bookmarkStart w:id="157" w:name="_Toc179632561"/>
      <w:bookmarkStart w:id="158" w:name="_Toc247085702"/>
      <w:bookmarkStart w:id="159" w:name="_Toc152045543"/>
      <w:bookmarkStart w:id="160" w:name="_Toc246996931"/>
      <w:bookmarkStart w:id="161" w:name="_Toc456551299"/>
      <w:bookmarkStart w:id="162" w:name="_Toc144974511"/>
      <w:bookmarkStart w:id="163" w:name="_Toc296602433"/>
      <w:bookmarkStart w:id="164" w:name="_Toc3582"/>
      <w:bookmarkStart w:id="165" w:name="_Toc32391"/>
      <w:bookmarkStart w:id="166" w:name="_Toc23510"/>
      <w:r>
        <w:rPr>
          <w:rFonts w:hint="eastAsia"/>
          <w:sz w:val="28"/>
          <w:szCs w:val="28"/>
        </w:rPr>
        <w:t xml:space="preserve">2.1 </w:t>
      </w:r>
      <w:r>
        <w:rPr>
          <w:rFonts w:hint="eastAsia"/>
          <w:sz w:val="28"/>
          <w:szCs w:val="28"/>
        </w:rPr>
        <w:t>招标文件的组成</w:t>
      </w:r>
      <w:bookmarkEnd w:id="154"/>
      <w:bookmarkEnd w:id="155"/>
      <w:bookmarkEnd w:id="156"/>
      <w:bookmarkEnd w:id="157"/>
      <w:bookmarkEnd w:id="158"/>
      <w:bookmarkEnd w:id="159"/>
      <w:bookmarkEnd w:id="160"/>
      <w:bookmarkEnd w:id="161"/>
      <w:bookmarkEnd w:id="162"/>
      <w:bookmarkEnd w:id="163"/>
      <w:bookmarkEnd w:id="164"/>
      <w:bookmarkEnd w:id="165"/>
      <w:bookmarkEnd w:id="166"/>
    </w:p>
    <w:p w:rsidR="005335C7" w:rsidRDefault="00927D4F">
      <w:pPr>
        <w:spacing w:line="400" w:lineRule="exact"/>
      </w:pPr>
      <w:r>
        <w:rPr>
          <w:rFonts w:hint="eastAsia"/>
        </w:rPr>
        <w:t xml:space="preserve">　　</w:t>
      </w:r>
      <w:r>
        <w:rPr>
          <w:rFonts w:hint="eastAsia"/>
        </w:rPr>
        <w:t xml:space="preserve">2.1.1 </w:t>
      </w:r>
      <w:r>
        <w:rPr>
          <w:rFonts w:hint="eastAsia"/>
        </w:rPr>
        <w:t>本招标文件一般由以下部分组成：</w:t>
      </w:r>
    </w:p>
    <w:p w:rsidR="005335C7" w:rsidRDefault="00927D4F">
      <w:pPr>
        <w:spacing w:line="400" w:lineRule="exact"/>
        <w:ind w:firstLineChars="270" w:firstLine="567"/>
      </w:pPr>
      <w:r>
        <w:rPr>
          <w:rFonts w:hint="eastAsia"/>
        </w:rPr>
        <w:t>第一章</w:t>
      </w:r>
      <w:r>
        <w:rPr>
          <w:rFonts w:hint="eastAsia"/>
        </w:rPr>
        <w:t xml:space="preserve"> </w:t>
      </w:r>
      <w:r>
        <w:rPr>
          <w:rFonts w:hint="eastAsia"/>
        </w:rPr>
        <w:t>招标公告</w:t>
      </w:r>
      <w:r>
        <w:rPr>
          <w:rFonts w:hint="eastAsia"/>
        </w:rPr>
        <w:t>/</w:t>
      </w:r>
      <w:r>
        <w:rPr>
          <w:rFonts w:hint="eastAsia"/>
        </w:rPr>
        <w:t>投标邀请书</w:t>
      </w:r>
    </w:p>
    <w:p w:rsidR="005335C7" w:rsidRDefault="00927D4F">
      <w:pPr>
        <w:spacing w:line="400" w:lineRule="exact"/>
        <w:ind w:firstLineChars="270" w:firstLine="567"/>
      </w:pPr>
      <w:r>
        <w:rPr>
          <w:rFonts w:hint="eastAsia"/>
        </w:rPr>
        <w:t>第二章</w:t>
      </w:r>
      <w:r>
        <w:rPr>
          <w:rFonts w:hint="eastAsia"/>
        </w:rPr>
        <w:t xml:space="preserve"> </w:t>
      </w:r>
      <w:r>
        <w:rPr>
          <w:rFonts w:hint="eastAsia"/>
        </w:rPr>
        <w:t>投标人须知</w:t>
      </w:r>
    </w:p>
    <w:p w:rsidR="005335C7" w:rsidRDefault="00927D4F">
      <w:pPr>
        <w:spacing w:line="400" w:lineRule="exact"/>
        <w:ind w:firstLineChars="270" w:firstLine="567"/>
      </w:pPr>
      <w:r>
        <w:rPr>
          <w:rFonts w:hint="eastAsia"/>
        </w:rPr>
        <w:t>第三章</w:t>
      </w:r>
      <w:r>
        <w:rPr>
          <w:rFonts w:hint="eastAsia"/>
        </w:rPr>
        <w:t xml:space="preserve"> </w:t>
      </w:r>
      <w:r>
        <w:rPr>
          <w:rFonts w:hint="eastAsia"/>
        </w:rPr>
        <w:t>评标办法</w:t>
      </w:r>
    </w:p>
    <w:p w:rsidR="005335C7" w:rsidRDefault="00927D4F">
      <w:pPr>
        <w:spacing w:line="400" w:lineRule="exact"/>
        <w:ind w:firstLineChars="270" w:firstLine="567"/>
      </w:pPr>
      <w:r>
        <w:rPr>
          <w:rFonts w:hint="eastAsia"/>
        </w:rPr>
        <w:t>第四章</w:t>
      </w:r>
      <w:r>
        <w:rPr>
          <w:rFonts w:hint="eastAsia"/>
        </w:rPr>
        <w:t xml:space="preserve"> </w:t>
      </w:r>
      <w:r>
        <w:rPr>
          <w:rFonts w:hint="eastAsia"/>
        </w:rPr>
        <w:t>合同条款</w:t>
      </w:r>
    </w:p>
    <w:p w:rsidR="005335C7" w:rsidRDefault="00927D4F">
      <w:pPr>
        <w:spacing w:line="400" w:lineRule="exact"/>
        <w:ind w:firstLineChars="270" w:firstLine="567"/>
      </w:pPr>
      <w:r>
        <w:rPr>
          <w:rFonts w:hint="eastAsia"/>
        </w:rPr>
        <w:t>第五章</w:t>
      </w:r>
      <w:r>
        <w:rPr>
          <w:rFonts w:hint="eastAsia"/>
        </w:rPr>
        <w:t xml:space="preserve"> </w:t>
      </w:r>
      <w:r>
        <w:rPr>
          <w:rFonts w:hint="eastAsia"/>
        </w:rPr>
        <w:t>图纸（如有）</w:t>
      </w:r>
    </w:p>
    <w:p w:rsidR="005335C7" w:rsidRDefault="00927D4F">
      <w:pPr>
        <w:spacing w:line="400" w:lineRule="exact"/>
        <w:ind w:firstLineChars="270" w:firstLine="567"/>
      </w:pPr>
      <w:r>
        <w:rPr>
          <w:rFonts w:hint="eastAsia"/>
        </w:rPr>
        <w:t>第六章</w:t>
      </w:r>
      <w:r>
        <w:rPr>
          <w:rFonts w:hint="eastAsia"/>
        </w:rPr>
        <w:t xml:space="preserve"> </w:t>
      </w:r>
      <w:r>
        <w:rPr>
          <w:rFonts w:hint="eastAsia"/>
        </w:rPr>
        <w:t>技术标准和要求</w:t>
      </w:r>
    </w:p>
    <w:p w:rsidR="005335C7" w:rsidRDefault="00927D4F">
      <w:pPr>
        <w:spacing w:line="400" w:lineRule="exact"/>
        <w:ind w:firstLineChars="270" w:firstLine="567"/>
      </w:pPr>
      <w:r>
        <w:rPr>
          <w:rFonts w:hint="eastAsia"/>
        </w:rPr>
        <w:t>第七章</w:t>
      </w:r>
      <w:r>
        <w:rPr>
          <w:rFonts w:hint="eastAsia"/>
        </w:rPr>
        <w:t xml:space="preserve"> </w:t>
      </w:r>
      <w:r>
        <w:rPr>
          <w:rFonts w:hint="eastAsia"/>
        </w:rPr>
        <w:t>投标文件格式</w:t>
      </w:r>
    </w:p>
    <w:p w:rsidR="005335C7" w:rsidRDefault="00927D4F">
      <w:pPr>
        <w:spacing w:line="400" w:lineRule="exact"/>
        <w:ind w:firstLineChars="270" w:firstLine="567"/>
      </w:pPr>
      <w:r>
        <w:rPr>
          <w:rFonts w:hint="eastAsia"/>
        </w:rPr>
        <w:t>第八章</w:t>
      </w:r>
      <w:r>
        <w:rPr>
          <w:rFonts w:hint="eastAsia"/>
        </w:rPr>
        <w:t xml:space="preserve"> </w:t>
      </w:r>
      <w:r>
        <w:rPr>
          <w:rFonts w:hint="eastAsia"/>
        </w:rPr>
        <w:t>其他：</w:t>
      </w:r>
    </w:p>
    <w:p w:rsidR="005335C7" w:rsidRDefault="00927D4F">
      <w:pPr>
        <w:spacing w:line="400" w:lineRule="exact"/>
        <w:ind w:firstLineChars="270" w:firstLine="567"/>
      </w:pPr>
      <w:r>
        <w:rPr>
          <w:rFonts w:hint="eastAsia"/>
        </w:rPr>
        <w:lastRenderedPageBreak/>
        <w:t>招标人另有要求的，见投标人须知前附表。</w:t>
      </w:r>
    </w:p>
    <w:p w:rsidR="005335C7" w:rsidRDefault="00927D4F">
      <w:pPr>
        <w:pStyle w:val="3"/>
        <w:rPr>
          <w:sz w:val="28"/>
          <w:szCs w:val="28"/>
        </w:rPr>
      </w:pPr>
      <w:bookmarkStart w:id="167" w:name="_Toc27122105"/>
      <w:bookmarkStart w:id="168" w:name="_Toc456551300"/>
      <w:bookmarkStart w:id="169" w:name="_Toc29714"/>
      <w:bookmarkStart w:id="170" w:name="_Toc4681"/>
      <w:bookmarkStart w:id="171" w:name="_Toc8841"/>
      <w:bookmarkStart w:id="172" w:name="_Toc246996932"/>
      <w:bookmarkStart w:id="173" w:name="_Toc152042320"/>
      <w:bookmarkStart w:id="174" w:name="_Toc296602434"/>
      <w:bookmarkStart w:id="175" w:name="_Toc152045544"/>
      <w:bookmarkStart w:id="176" w:name="_Toc144974512"/>
      <w:bookmarkStart w:id="177" w:name="_Toc247085703"/>
      <w:bookmarkStart w:id="178" w:name="_Toc246996189"/>
      <w:bookmarkStart w:id="179" w:name="_Toc179632562"/>
      <w:r>
        <w:rPr>
          <w:rFonts w:hint="eastAsia"/>
          <w:sz w:val="28"/>
          <w:szCs w:val="28"/>
        </w:rPr>
        <w:t xml:space="preserve">2.2 </w:t>
      </w:r>
      <w:r>
        <w:rPr>
          <w:rFonts w:hint="eastAsia"/>
          <w:sz w:val="28"/>
          <w:szCs w:val="28"/>
        </w:rPr>
        <w:t>踏勘现场</w:t>
      </w:r>
      <w:bookmarkEnd w:id="167"/>
      <w:bookmarkEnd w:id="168"/>
      <w:bookmarkEnd w:id="169"/>
      <w:bookmarkEnd w:id="170"/>
      <w:bookmarkEnd w:id="171"/>
    </w:p>
    <w:p w:rsidR="005335C7" w:rsidRDefault="00927D4F">
      <w:pPr>
        <w:spacing w:line="400" w:lineRule="exact"/>
        <w:ind w:firstLineChars="200" w:firstLine="420"/>
      </w:pPr>
      <w:r>
        <w:rPr>
          <w:rFonts w:hint="eastAsia"/>
        </w:rPr>
        <w:t xml:space="preserve">2.2.1 </w:t>
      </w:r>
      <w:r>
        <w:rPr>
          <w:rFonts w:hint="eastAsia"/>
        </w:rPr>
        <w:t>投标人须知前附表规定组织踏勘现场的，招标人按投标人须知前附表规定的时间、地点组织投标人踏勘项目现场。</w:t>
      </w:r>
      <w:r>
        <w:rPr>
          <w:rFonts w:hint="eastAsia"/>
        </w:rPr>
        <w:t xml:space="preserve"> </w:t>
      </w:r>
    </w:p>
    <w:p w:rsidR="005335C7" w:rsidRDefault="00927D4F">
      <w:pPr>
        <w:spacing w:line="400" w:lineRule="exact"/>
        <w:ind w:firstLineChars="200" w:firstLine="420"/>
      </w:pPr>
      <w:r>
        <w:rPr>
          <w:rFonts w:hint="eastAsia"/>
        </w:rPr>
        <w:t xml:space="preserve">2.2.2 </w:t>
      </w:r>
      <w:r>
        <w:rPr>
          <w:rFonts w:hint="eastAsia"/>
        </w:rPr>
        <w:t>投标人踏勘现场发生的费用自理。</w:t>
      </w:r>
    </w:p>
    <w:p w:rsidR="005335C7" w:rsidRDefault="00927D4F">
      <w:pPr>
        <w:spacing w:line="400" w:lineRule="exact"/>
        <w:ind w:firstLineChars="200" w:firstLine="420"/>
      </w:pPr>
      <w:r>
        <w:rPr>
          <w:rFonts w:hint="eastAsia"/>
        </w:rPr>
        <w:t xml:space="preserve">2.2.3 </w:t>
      </w:r>
      <w:r>
        <w:rPr>
          <w:rFonts w:hint="eastAsia"/>
        </w:rPr>
        <w:t>除招标人的原因外，投标人自行负责在踏勘现场中所发生的人员伤亡和财产损失。</w:t>
      </w:r>
    </w:p>
    <w:p w:rsidR="005335C7" w:rsidRDefault="00927D4F">
      <w:pPr>
        <w:spacing w:line="400" w:lineRule="exact"/>
        <w:ind w:firstLineChars="200" w:firstLine="420"/>
      </w:pPr>
      <w:r>
        <w:rPr>
          <w:rFonts w:hint="eastAsia"/>
        </w:rPr>
        <w:t xml:space="preserve">2.2.4 </w:t>
      </w:r>
      <w:r>
        <w:rPr>
          <w:rFonts w:hint="eastAsia"/>
        </w:rPr>
        <w:t>招标人在踏勘现场中介绍的建设地点和相关的周边环境情况，供投标人在编制投标文件时参考，招标人不对投标人据此作出的判断和决策负责。</w:t>
      </w:r>
    </w:p>
    <w:p w:rsidR="005335C7" w:rsidRDefault="00927D4F">
      <w:pPr>
        <w:pStyle w:val="2"/>
        <w:rPr>
          <w:rFonts w:ascii="黑体" w:hAnsi="黑体"/>
          <w:sz w:val="28"/>
          <w:szCs w:val="28"/>
        </w:rPr>
      </w:pPr>
      <w:bookmarkStart w:id="180" w:name="_Toc247085705"/>
      <w:bookmarkStart w:id="181" w:name="_Toc27122108"/>
      <w:bookmarkStart w:id="182" w:name="_Toc296602436"/>
      <w:bookmarkStart w:id="183" w:name="_Toc152042322"/>
      <w:bookmarkStart w:id="184" w:name="_Toc144974514"/>
      <w:bookmarkStart w:id="185" w:name="_Toc246996934"/>
      <w:bookmarkStart w:id="186" w:name="_Toc23361"/>
      <w:bookmarkStart w:id="187" w:name="_Toc32143"/>
      <w:bookmarkStart w:id="188" w:name="_Toc12548"/>
      <w:bookmarkStart w:id="189" w:name="_Toc152045546"/>
      <w:bookmarkStart w:id="190" w:name="_Toc246996191"/>
      <w:bookmarkStart w:id="191" w:name="_Toc179632564"/>
      <w:bookmarkStart w:id="192" w:name="_Toc456551303"/>
      <w:bookmarkEnd w:id="172"/>
      <w:bookmarkEnd w:id="173"/>
      <w:bookmarkEnd w:id="174"/>
      <w:bookmarkEnd w:id="175"/>
      <w:bookmarkEnd w:id="176"/>
      <w:bookmarkEnd w:id="177"/>
      <w:bookmarkEnd w:id="178"/>
      <w:bookmarkEnd w:id="179"/>
      <w:r>
        <w:rPr>
          <w:rFonts w:ascii="黑体" w:hAnsi="黑体" w:hint="eastAsia"/>
          <w:sz w:val="28"/>
          <w:szCs w:val="28"/>
        </w:rPr>
        <w:t>3. 投标文件</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5335C7" w:rsidRDefault="00927D4F">
      <w:pPr>
        <w:pStyle w:val="3"/>
        <w:rPr>
          <w:sz w:val="28"/>
          <w:szCs w:val="28"/>
        </w:rPr>
      </w:pPr>
      <w:bookmarkStart w:id="193" w:name="_Toc152045547"/>
      <w:bookmarkStart w:id="194" w:name="_Toc27122109"/>
      <w:bookmarkStart w:id="195" w:name="_Toc179632565"/>
      <w:bookmarkStart w:id="196" w:name="_Toc456551304"/>
      <w:bookmarkStart w:id="197" w:name="_Toc296602437"/>
      <w:bookmarkStart w:id="198" w:name="_Toc246996192"/>
      <w:bookmarkStart w:id="199" w:name="_Toc152042323"/>
      <w:bookmarkStart w:id="200" w:name="_Toc144974515"/>
      <w:bookmarkStart w:id="201" w:name="_Toc246996935"/>
      <w:bookmarkStart w:id="202" w:name="_Toc247085706"/>
      <w:bookmarkStart w:id="203" w:name="_Toc14572"/>
      <w:bookmarkStart w:id="204" w:name="_Toc26160"/>
      <w:bookmarkStart w:id="205" w:name="_Toc9446"/>
      <w:r>
        <w:rPr>
          <w:rFonts w:hint="eastAsia"/>
          <w:sz w:val="28"/>
          <w:szCs w:val="28"/>
        </w:rPr>
        <w:t xml:space="preserve">3.1 </w:t>
      </w:r>
      <w:r>
        <w:rPr>
          <w:rFonts w:hint="eastAsia"/>
          <w:sz w:val="28"/>
          <w:szCs w:val="28"/>
        </w:rPr>
        <w:t>投标文件的组成</w:t>
      </w:r>
      <w:bookmarkEnd w:id="193"/>
      <w:bookmarkEnd w:id="194"/>
      <w:bookmarkEnd w:id="195"/>
      <w:bookmarkEnd w:id="196"/>
      <w:bookmarkEnd w:id="197"/>
      <w:bookmarkEnd w:id="198"/>
      <w:bookmarkEnd w:id="199"/>
      <w:bookmarkEnd w:id="200"/>
      <w:bookmarkEnd w:id="201"/>
      <w:bookmarkEnd w:id="202"/>
      <w:bookmarkEnd w:id="203"/>
      <w:bookmarkEnd w:id="204"/>
      <w:bookmarkEnd w:id="205"/>
    </w:p>
    <w:p w:rsidR="005335C7" w:rsidRDefault="00927D4F">
      <w:pPr>
        <w:spacing w:line="400" w:lineRule="exact"/>
        <w:ind w:firstLineChars="171" w:firstLine="359"/>
        <w:rPr>
          <w:rFonts w:ascii="宋体" w:hAnsi="宋体" w:cs="宋体"/>
          <w:color w:val="000000"/>
          <w:szCs w:val="21"/>
        </w:rPr>
      </w:pPr>
      <w:r>
        <w:rPr>
          <w:rFonts w:ascii="宋体" w:hAnsi="宋体" w:cs="宋体" w:hint="eastAsia"/>
          <w:color w:val="000000"/>
          <w:szCs w:val="21"/>
        </w:rPr>
        <w:t>投标人应当按照投标人须知前附表的要求制作并提交投标文件。投标文件组成见投标人须知前附表。</w:t>
      </w:r>
    </w:p>
    <w:p w:rsidR="005335C7" w:rsidRDefault="00927D4F">
      <w:pPr>
        <w:pStyle w:val="3"/>
        <w:rPr>
          <w:sz w:val="28"/>
          <w:szCs w:val="28"/>
        </w:rPr>
      </w:pPr>
      <w:bookmarkStart w:id="206" w:name="_Toc27122110"/>
      <w:bookmarkStart w:id="207" w:name="_Toc456551305"/>
      <w:bookmarkStart w:id="208" w:name="_Toc19445"/>
      <w:bookmarkStart w:id="209" w:name="_Toc10270"/>
      <w:bookmarkStart w:id="210" w:name="_Toc19180"/>
      <w:r>
        <w:rPr>
          <w:rFonts w:hint="eastAsia"/>
          <w:sz w:val="28"/>
          <w:szCs w:val="28"/>
        </w:rPr>
        <w:t>3.2</w:t>
      </w:r>
      <w:r>
        <w:rPr>
          <w:rFonts w:hint="eastAsia"/>
          <w:sz w:val="28"/>
          <w:szCs w:val="28"/>
        </w:rPr>
        <w:t>投标文件的编制</w:t>
      </w:r>
      <w:bookmarkEnd w:id="206"/>
      <w:bookmarkEnd w:id="207"/>
      <w:bookmarkEnd w:id="208"/>
      <w:bookmarkEnd w:id="209"/>
      <w:bookmarkEnd w:id="210"/>
    </w:p>
    <w:p w:rsidR="005335C7" w:rsidRDefault="00927D4F">
      <w:pPr>
        <w:spacing w:line="400" w:lineRule="exact"/>
        <w:ind w:firstLineChars="200" w:firstLine="420"/>
        <w:rPr>
          <w:szCs w:val="21"/>
        </w:rPr>
      </w:pPr>
      <w:r>
        <w:rPr>
          <w:rFonts w:hint="eastAsia"/>
          <w:szCs w:val="21"/>
        </w:rPr>
        <w:t>3.2.1</w:t>
      </w:r>
      <w:r>
        <w:rPr>
          <w:rFonts w:hint="eastAsia"/>
          <w:szCs w:val="21"/>
        </w:rPr>
        <w:t>投标人应当按照招标文件的要求编制投标文件，投标文件应当对招标文件提出的实质性要求和条件作出响应。</w:t>
      </w:r>
    </w:p>
    <w:p w:rsidR="005335C7" w:rsidRDefault="00927D4F">
      <w:pPr>
        <w:spacing w:line="400" w:lineRule="exact"/>
        <w:ind w:firstLineChars="200" w:firstLine="420"/>
        <w:rPr>
          <w:szCs w:val="21"/>
        </w:rPr>
      </w:pPr>
      <w:r>
        <w:rPr>
          <w:rFonts w:hint="eastAsia"/>
          <w:szCs w:val="21"/>
        </w:rPr>
        <w:t>3.2.2</w:t>
      </w:r>
      <w:r>
        <w:rPr>
          <w:rFonts w:ascii="宋体" w:hAnsi="宋体" w:cs="宋体" w:hint="eastAsia"/>
          <w:szCs w:val="21"/>
        </w:rPr>
        <w:t>投标人应当认真阅读招标文件中所有的事项、格式、条款和技术规范等。投标人没有按照招标文件要求递交全部资料，或者投标人没有对招标文件在各方面都作出实质性响应是投标人的风险，并可能导致其投标被否决。投标文件应答和编写的具体要求见投标人须知前附表。</w:t>
      </w:r>
    </w:p>
    <w:p w:rsidR="005335C7" w:rsidRDefault="00927D4F">
      <w:pPr>
        <w:spacing w:line="400" w:lineRule="exact"/>
        <w:ind w:firstLineChars="200" w:firstLine="420"/>
        <w:rPr>
          <w:szCs w:val="21"/>
        </w:rPr>
      </w:pPr>
      <w:r>
        <w:rPr>
          <w:rFonts w:hint="eastAsia"/>
          <w:szCs w:val="21"/>
        </w:rPr>
        <w:t>3.2.3</w:t>
      </w:r>
      <w:r>
        <w:rPr>
          <w:rFonts w:hint="eastAsia"/>
          <w:szCs w:val="21"/>
        </w:rPr>
        <w:t>投标人提交的投标文件以及投标人与招标人就有关投标的所有往来函电均应使用中文。投标人提交的证明文件和印刷的文献可以使用另一种语言，但相应内容应译成中文，在解释投标文件时以中文译本为准。</w:t>
      </w:r>
    </w:p>
    <w:p w:rsidR="005335C7" w:rsidRDefault="00927D4F">
      <w:pPr>
        <w:spacing w:line="400" w:lineRule="exact"/>
        <w:ind w:firstLineChars="200" w:firstLine="420"/>
        <w:rPr>
          <w:szCs w:val="21"/>
        </w:rPr>
      </w:pPr>
      <w:r>
        <w:rPr>
          <w:rFonts w:hint="eastAsia"/>
          <w:szCs w:val="21"/>
        </w:rPr>
        <w:t>3.2.4</w:t>
      </w:r>
      <w:r>
        <w:rPr>
          <w:rFonts w:hint="eastAsia"/>
          <w:szCs w:val="21"/>
        </w:rPr>
        <w:t>投标文件应当使用不褪色的材料书写或打印，并盖单位公章或者由投标人的法定代表人或者其委托的代理人签字。委托代理人签字的，投标文件应附法定代表人签署的授权委托书。投标文件应尽量避免涂改、行间插字或删除。如果出现上述情况，改动之处应加盖单位公章或由投标人的法定代表人或其委托代理人签字确认。投标文件盖章或者签字另有要求的，见投标人须知前附表。</w:t>
      </w:r>
    </w:p>
    <w:p w:rsidR="005335C7" w:rsidRDefault="00927D4F">
      <w:pPr>
        <w:pStyle w:val="3"/>
        <w:rPr>
          <w:sz w:val="28"/>
          <w:szCs w:val="28"/>
        </w:rPr>
      </w:pPr>
      <w:bookmarkStart w:id="211" w:name="_Toc144974516"/>
      <w:bookmarkStart w:id="212" w:name="_Toc152042324"/>
      <w:bookmarkStart w:id="213" w:name="_Toc152045548"/>
      <w:bookmarkStart w:id="214" w:name="_Toc27122111"/>
      <w:bookmarkStart w:id="215" w:name="_Toc246996193"/>
      <w:bookmarkStart w:id="216" w:name="_Toc246996936"/>
      <w:bookmarkStart w:id="217" w:name="_Toc456551306"/>
      <w:bookmarkStart w:id="218" w:name="_Toc179632566"/>
      <w:bookmarkStart w:id="219" w:name="_Toc296602438"/>
      <w:bookmarkStart w:id="220" w:name="_Toc247085707"/>
      <w:bookmarkStart w:id="221" w:name="_Toc6637"/>
      <w:bookmarkStart w:id="222" w:name="_Toc30738"/>
      <w:bookmarkStart w:id="223" w:name="_Toc29762"/>
      <w:r>
        <w:rPr>
          <w:rFonts w:hint="eastAsia"/>
          <w:sz w:val="28"/>
          <w:szCs w:val="28"/>
        </w:rPr>
        <w:lastRenderedPageBreak/>
        <w:t xml:space="preserve">3.3 </w:t>
      </w:r>
      <w:r>
        <w:rPr>
          <w:rFonts w:hint="eastAsia"/>
          <w:sz w:val="28"/>
          <w:szCs w:val="28"/>
        </w:rPr>
        <w:t>投标报价</w:t>
      </w:r>
      <w:bookmarkEnd w:id="211"/>
      <w:bookmarkEnd w:id="212"/>
      <w:bookmarkEnd w:id="213"/>
      <w:bookmarkEnd w:id="214"/>
      <w:bookmarkEnd w:id="215"/>
      <w:bookmarkEnd w:id="216"/>
      <w:bookmarkEnd w:id="217"/>
      <w:bookmarkEnd w:id="218"/>
      <w:bookmarkEnd w:id="219"/>
      <w:bookmarkEnd w:id="220"/>
      <w:bookmarkEnd w:id="221"/>
      <w:bookmarkEnd w:id="222"/>
      <w:bookmarkEnd w:id="223"/>
    </w:p>
    <w:p w:rsidR="005335C7" w:rsidRDefault="00927D4F">
      <w:pPr>
        <w:spacing w:line="400" w:lineRule="exact"/>
        <w:ind w:firstLineChars="200" w:firstLine="420"/>
      </w:pPr>
      <w:r>
        <w:rPr>
          <w:rFonts w:hint="eastAsia"/>
        </w:rPr>
        <w:t>3.3.1</w:t>
      </w:r>
      <w:r>
        <w:rPr>
          <w:rFonts w:ascii="宋体" w:hAnsi="宋体" w:hint="eastAsia"/>
          <w:szCs w:val="21"/>
        </w:rPr>
        <w:t>投标报价方式，见投标人须知前附表。</w:t>
      </w:r>
    </w:p>
    <w:p w:rsidR="005335C7" w:rsidRDefault="00927D4F">
      <w:pPr>
        <w:spacing w:line="400" w:lineRule="exact"/>
        <w:ind w:firstLineChars="200" w:firstLine="420"/>
      </w:pPr>
      <w:r>
        <w:rPr>
          <w:rFonts w:hint="eastAsia"/>
        </w:rPr>
        <w:t>3.3.2</w:t>
      </w:r>
      <w:r>
        <w:rPr>
          <w:rFonts w:hint="eastAsia"/>
        </w:rPr>
        <w:t>投标货币：人民币</w:t>
      </w:r>
      <w:r>
        <w:rPr>
          <w:rFonts w:ascii="宋体" w:hAnsi="宋体" w:hint="eastAsia"/>
          <w:szCs w:val="21"/>
        </w:rPr>
        <w:t>。</w:t>
      </w:r>
    </w:p>
    <w:p w:rsidR="005335C7" w:rsidRDefault="00927D4F">
      <w:pPr>
        <w:spacing w:line="400" w:lineRule="exact"/>
        <w:ind w:firstLineChars="200" w:firstLine="420"/>
      </w:pPr>
      <w:bookmarkStart w:id="224" w:name="_Toc152042325"/>
      <w:bookmarkStart w:id="225" w:name="_Toc152045549"/>
      <w:bookmarkStart w:id="226" w:name="_Toc179632567"/>
      <w:bookmarkStart w:id="227" w:name="_Toc144974517"/>
      <w:r>
        <w:rPr>
          <w:rFonts w:hint="eastAsia"/>
        </w:rPr>
        <w:t xml:space="preserve">3.3.3 </w:t>
      </w:r>
      <w:r>
        <w:rPr>
          <w:rFonts w:hint="eastAsia"/>
        </w:rPr>
        <w:t>招标人设有最高投标限价，投标人的投标报价不得超过最高投标限价，否则其投标将被否决。</w:t>
      </w:r>
    </w:p>
    <w:p w:rsidR="005335C7" w:rsidRDefault="00927D4F">
      <w:pPr>
        <w:spacing w:line="400" w:lineRule="exact"/>
        <w:ind w:firstLineChars="200" w:firstLine="420"/>
      </w:pPr>
      <w:r>
        <w:rPr>
          <w:rFonts w:hint="eastAsia"/>
        </w:rPr>
        <w:t xml:space="preserve">3.3.4 </w:t>
      </w:r>
      <w:r>
        <w:rPr>
          <w:rFonts w:hint="eastAsia"/>
        </w:rPr>
        <w:t>招标人不接受投标人的任何低于成本报价的不正当竞争方式。</w:t>
      </w:r>
    </w:p>
    <w:p w:rsidR="005335C7" w:rsidRDefault="00927D4F">
      <w:pPr>
        <w:spacing w:line="400" w:lineRule="exact"/>
        <w:ind w:firstLineChars="200" w:firstLine="420"/>
      </w:pPr>
      <w:r>
        <w:rPr>
          <w:rFonts w:hint="eastAsia"/>
        </w:rPr>
        <w:t xml:space="preserve">3.3.5 </w:t>
      </w:r>
      <w:r>
        <w:rPr>
          <w:rFonts w:hint="eastAsia"/>
        </w:rPr>
        <w:t>投标报价的具体要求见投标人须知前附表。</w:t>
      </w:r>
    </w:p>
    <w:p w:rsidR="005335C7" w:rsidRDefault="00927D4F">
      <w:pPr>
        <w:pStyle w:val="3"/>
        <w:rPr>
          <w:sz w:val="28"/>
          <w:szCs w:val="28"/>
        </w:rPr>
      </w:pPr>
      <w:bookmarkStart w:id="228" w:name="_Toc296602440"/>
      <w:bookmarkStart w:id="229" w:name="_Toc456551308"/>
      <w:bookmarkStart w:id="230" w:name="_Toc246996195"/>
      <w:bookmarkStart w:id="231" w:name="_Toc246996938"/>
      <w:bookmarkStart w:id="232" w:name="_Toc152045550"/>
      <w:bookmarkStart w:id="233" w:name="_Toc1209"/>
      <w:bookmarkStart w:id="234" w:name="_Toc179632568"/>
      <w:bookmarkStart w:id="235" w:name="_Toc144974518"/>
      <w:bookmarkStart w:id="236" w:name="_Toc247085709"/>
      <w:bookmarkStart w:id="237" w:name="_Toc27122113"/>
      <w:bookmarkStart w:id="238" w:name="_Toc14647"/>
      <w:bookmarkStart w:id="239" w:name="_Toc27500"/>
      <w:bookmarkStart w:id="240" w:name="_Toc152042326"/>
      <w:bookmarkEnd w:id="224"/>
      <w:bookmarkEnd w:id="225"/>
      <w:bookmarkEnd w:id="226"/>
      <w:bookmarkEnd w:id="227"/>
      <w:r>
        <w:rPr>
          <w:rFonts w:hint="eastAsia"/>
          <w:sz w:val="28"/>
          <w:szCs w:val="28"/>
        </w:rPr>
        <w:t xml:space="preserve">3.4 </w:t>
      </w:r>
      <w:r>
        <w:rPr>
          <w:rFonts w:hint="eastAsia"/>
          <w:sz w:val="28"/>
          <w:szCs w:val="28"/>
        </w:rPr>
        <w:t>投标保证金</w:t>
      </w:r>
      <w:bookmarkEnd w:id="228"/>
      <w:bookmarkEnd w:id="229"/>
      <w:bookmarkEnd w:id="230"/>
      <w:bookmarkEnd w:id="231"/>
      <w:bookmarkEnd w:id="232"/>
      <w:bookmarkEnd w:id="233"/>
      <w:bookmarkEnd w:id="234"/>
      <w:bookmarkEnd w:id="235"/>
      <w:bookmarkEnd w:id="236"/>
      <w:bookmarkEnd w:id="237"/>
      <w:bookmarkEnd w:id="238"/>
      <w:bookmarkEnd w:id="239"/>
      <w:bookmarkEnd w:id="240"/>
    </w:p>
    <w:p w:rsidR="005335C7" w:rsidRDefault="00927D4F">
      <w:pPr>
        <w:spacing w:line="400" w:lineRule="exact"/>
        <w:ind w:firstLineChars="200" w:firstLine="420"/>
      </w:pPr>
      <w:r>
        <w:rPr>
          <w:rFonts w:hint="eastAsia"/>
        </w:rPr>
        <w:t xml:space="preserve">3.4.1 </w:t>
      </w:r>
      <w:r>
        <w:rPr>
          <w:rFonts w:hint="eastAsia"/>
        </w:rPr>
        <w:t>本招标项目的投标保证金金额见投标人须知前附表。</w:t>
      </w:r>
    </w:p>
    <w:p w:rsidR="005335C7" w:rsidRDefault="00927D4F">
      <w:pPr>
        <w:spacing w:line="400" w:lineRule="exact"/>
        <w:ind w:firstLineChars="200" w:firstLine="420"/>
      </w:pPr>
      <w:r>
        <w:rPr>
          <w:rFonts w:hint="eastAsia"/>
        </w:rPr>
        <w:t xml:space="preserve">3.4.2 </w:t>
      </w:r>
      <w:r>
        <w:rPr>
          <w:rFonts w:hint="eastAsia"/>
        </w:rPr>
        <w:t>投标保证金的形式见投标人须知前附表。</w:t>
      </w:r>
    </w:p>
    <w:p w:rsidR="005335C7" w:rsidRDefault="00927D4F">
      <w:pPr>
        <w:spacing w:line="400" w:lineRule="exact"/>
        <w:ind w:firstLineChars="200" w:firstLine="420"/>
      </w:pPr>
      <w:r>
        <w:rPr>
          <w:rFonts w:hint="eastAsia"/>
        </w:rPr>
        <w:t xml:space="preserve">3.4.3 </w:t>
      </w:r>
      <w:r>
        <w:rPr>
          <w:rFonts w:hint="eastAsia"/>
        </w:rPr>
        <w:t>招标人最迟应当在书面合同签订后</w:t>
      </w:r>
      <w:r>
        <w:rPr>
          <w:rFonts w:hint="eastAsia"/>
        </w:rPr>
        <w:t>5</w:t>
      </w:r>
      <w:r>
        <w:rPr>
          <w:rFonts w:hint="eastAsia"/>
        </w:rPr>
        <w:t>日内向未中标的投标人退还投标保证金。</w:t>
      </w:r>
    </w:p>
    <w:p w:rsidR="005335C7" w:rsidRDefault="00927D4F">
      <w:pPr>
        <w:spacing w:line="400" w:lineRule="exact"/>
        <w:ind w:firstLineChars="200" w:firstLine="420"/>
      </w:pPr>
      <w:r>
        <w:rPr>
          <w:rFonts w:hint="eastAsia"/>
        </w:rPr>
        <w:t xml:space="preserve">3.4.4 </w:t>
      </w:r>
      <w:r>
        <w:rPr>
          <w:rFonts w:hint="eastAsia"/>
        </w:rPr>
        <w:t>有下列情形之一的，投标保证金可不予退还：</w:t>
      </w:r>
      <w:r>
        <w:rPr>
          <w:rFonts w:hint="eastAsia"/>
        </w:rPr>
        <w:t xml:space="preserve"> </w:t>
      </w:r>
    </w:p>
    <w:p w:rsidR="005335C7" w:rsidRDefault="00927D4F">
      <w:pPr>
        <w:spacing w:line="400" w:lineRule="exact"/>
        <w:ind w:firstLineChars="342" w:firstLine="718"/>
      </w:pPr>
      <w:r>
        <w:rPr>
          <w:rFonts w:hint="eastAsia"/>
        </w:rPr>
        <w:t>（</w:t>
      </w:r>
      <w:r>
        <w:rPr>
          <w:rFonts w:hint="eastAsia"/>
        </w:rPr>
        <w:t>1</w:t>
      </w:r>
      <w:r>
        <w:rPr>
          <w:rFonts w:hint="eastAsia"/>
        </w:rPr>
        <w:t>）</w:t>
      </w:r>
      <w:r>
        <w:rPr>
          <w:rFonts w:hint="eastAsia"/>
          <w:szCs w:val="18"/>
        </w:rPr>
        <w:t>投标人在招标文件中规定的投标过程中撤销投标的；</w:t>
      </w:r>
    </w:p>
    <w:p w:rsidR="005335C7" w:rsidRDefault="00927D4F">
      <w:pPr>
        <w:spacing w:line="400" w:lineRule="exact"/>
        <w:ind w:firstLineChars="342" w:firstLine="718"/>
        <w:rPr>
          <w:szCs w:val="18"/>
        </w:rPr>
      </w:pPr>
      <w:r>
        <w:rPr>
          <w:rFonts w:hint="eastAsia"/>
          <w:szCs w:val="18"/>
        </w:rPr>
        <w:t>（</w:t>
      </w:r>
      <w:r>
        <w:rPr>
          <w:rFonts w:hint="eastAsia"/>
          <w:szCs w:val="18"/>
        </w:rPr>
        <w:t>2</w:t>
      </w:r>
      <w:r>
        <w:rPr>
          <w:rFonts w:hint="eastAsia"/>
          <w:szCs w:val="18"/>
        </w:rPr>
        <w:t>）中标人未能在规定期限内签订合同协议的；</w:t>
      </w:r>
    </w:p>
    <w:p w:rsidR="005335C7" w:rsidRDefault="00927D4F">
      <w:pPr>
        <w:spacing w:line="400" w:lineRule="exact"/>
        <w:ind w:firstLineChars="342" w:firstLine="718"/>
        <w:rPr>
          <w:szCs w:val="18"/>
        </w:rPr>
      </w:pPr>
      <w:r>
        <w:rPr>
          <w:rFonts w:hint="eastAsia"/>
          <w:szCs w:val="18"/>
        </w:rPr>
        <w:t>（</w:t>
      </w:r>
      <w:r>
        <w:rPr>
          <w:rFonts w:hint="eastAsia"/>
          <w:szCs w:val="18"/>
        </w:rPr>
        <w:t>3</w:t>
      </w:r>
      <w:r>
        <w:rPr>
          <w:rFonts w:hint="eastAsia"/>
          <w:szCs w:val="18"/>
        </w:rPr>
        <w:t>）投标人有串通投标、弄虚作假等行为的；</w:t>
      </w:r>
    </w:p>
    <w:p w:rsidR="005335C7" w:rsidRDefault="00927D4F">
      <w:pPr>
        <w:spacing w:line="400" w:lineRule="exact"/>
        <w:ind w:firstLineChars="342" w:firstLine="718"/>
        <w:rPr>
          <w:szCs w:val="18"/>
        </w:rPr>
      </w:pPr>
      <w:r>
        <w:rPr>
          <w:rFonts w:hint="eastAsia"/>
          <w:szCs w:val="18"/>
        </w:rPr>
        <w:t>（</w:t>
      </w:r>
      <w:r>
        <w:rPr>
          <w:rFonts w:hint="eastAsia"/>
          <w:szCs w:val="18"/>
        </w:rPr>
        <w:t>4</w:t>
      </w:r>
      <w:r>
        <w:rPr>
          <w:rFonts w:hint="eastAsia"/>
          <w:szCs w:val="18"/>
        </w:rPr>
        <w:t>）其他规定见投标人须知前附表。</w:t>
      </w:r>
    </w:p>
    <w:p w:rsidR="005335C7" w:rsidRDefault="00927D4F">
      <w:pPr>
        <w:spacing w:line="400" w:lineRule="exact"/>
        <w:ind w:firstLineChars="200" w:firstLine="420"/>
      </w:pPr>
      <w:r>
        <w:rPr>
          <w:rFonts w:hint="eastAsia"/>
        </w:rPr>
        <w:t xml:space="preserve">3.4.5 </w:t>
      </w:r>
      <w:r>
        <w:rPr>
          <w:rFonts w:hint="eastAsia"/>
        </w:rPr>
        <w:t>未提交投标保证金或提交的投标保证金有瑕疵的投标将被否决。</w:t>
      </w:r>
    </w:p>
    <w:p w:rsidR="005335C7" w:rsidRDefault="00927D4F">
      <w:pPr>
        <w:pStyle w:val="3"/>
        <w:rPr>
          <w:sz w:val="28"/>
          <w:szCs w:val="28"/>
        </w:rPr>
      </w:pPr>
      <w:bookmarkStart w:id="241" w:name="_Toc226969298"/>
      <w:bookmarkStart w:id="242" w:name="_Toc227057904"/>
      <w:bookmarkStart w:id="243" w:name="_Toc27122115"/>
      <w:bookmarkStart w:id="244" w:name="_Toc9334"/>
      <w:bookmarkStart w:id="245" w:name="_Toc456551310"/>
      <w:bookmarkStart w:id="246" w:name="_Toc14959"/>
      <w:bookmarkStart w:id="247" w:name="_Toc20957"/>
      <w:bookmarkStart w:id="248" w:name="_Toc179632573"/>
      <w:bookmarkStart w:id="249" w:name="_Toc144974523"/>
      <w:bookmarkStart w:id="250" w:name="_Toc152042331"/>
      <w:bookmarkStart w:id="251" w:name="_Toc152045555"/>
      <w:bookmarkStart w:id="252" w:name="_Toc247085713"/>
      <w:bookmarkStart w:id="253" w:name="_Toc246996942"/>
      <w:bookmarkStart w:id="254" w:name="_Toc246996199"/>
      <w:r>
        <w:rPr>
          <w:rFonts w:hint="eastAsia"/>
          <w:sz w:val="28"/>
          <w:szCs w:val="28"/>
        </w:rPr>
        <w:t xml:space="preserve">3.5 </w:t>
      </w:r>
      <w:r>
        <w:rPr>
          <w:rFonts w:hint="eastAsia"/>
          <w:sz w:val="28"/>
          <w:szCs w:val="28"/>
        </w:rPr>
        <w:t>投标文件的式样</w:t>
      </w:r>
      <w:bookmarkEnd w:id="241"/>
      <w:bookmarkEnd w:id="242"/>
      <w:r>
        <w:rPr>
          <w:rFonts w:hint="eastAsia"/>
          <w:sz w:val="28"/>
          <w:szCs w:val="28"/>
        </w:rPr>
        <w:t>、密封和标记（递交纸质文件适用）</w:t>
      </w:r>
      <w:bookmarkEnd w:id="243"/>
      <w:bookmarkEnd w:id="244"/>
      <w:bookmarkEnd w:id="245"/>
      <w:bookmarkEnd w:id="246"/>
      <w:bookmarkEnd w:id="247"/>
    </w:p>
    <w:p w:rsidR="005335C7" w:rsidRDefault="00927D4F">
      <w:pPr>
        <w:spacing w:line="400" w:lineRule="exact"/>
        <w:ind w:firstLineChars="200" w:firstLine="420"/>
        <w:rPr>
          <w:szCs w:val="21"/>
        </w:rPr>
      </w:pPr>
      <w:r>
        <w:rPr>
          <w:rFonts w:hint="eastAsia"/>
          <w:szCs w:val="21"/>
        </w:rPr>
        <w:t>3.5.1</w:t>
      </w:r>
      <w:r>
        <w:rPr>
          <w:rFonts w:hint="eastAsia"/>
          <w:szCs w:val="21"/>
        </w:rPr>
        <w:t>投标人应当编制一份投标文件“正本”和投标人须知前附表所述份数的“副本”和“电子版”，副本为正本复印件。投标文件正本和副本如有不一致之处，以正本为准；纸质版文件与电子版文件不一致时，以纸质版文件为准。</w:t>
      </w:r>
    </w:p>
    <w:p w:rsidR="005335C7" w:rsidRDefault="00927D4F">
      <w:pPr>
        <w:spacing w:line="400" w:lineRule="exact"/>
        <w:ind w:firstLineChars="200" w:firstLine="420"/>
        <w:rPr>
          <w:szCs w:val="21"/>
        </w:rPr>
      </w:pPr>
      <w:r>
        <w:rPr>
          <w:rFonts w:hint="eastAsia"/>
          <w:szCs w:val="21"/>
        </w:rPr>
        <w:t>3.5.2</w:t>
      </w:r>
      <w:r>
        <w:rPr>
          <w:rFonts w:hint="eastAsia"/>
          <w:szCs w:val="21"/>
        </w:rPr>
        <w:t>每份投标文件的正本、副本及电子版应当分别装订，并于封面上明确标明“正本”、“副本”和“电子版”字样。</w:t>
      </w:r>
    </w:p>
    <w:p w:rsidR="005335C7" w:rsidRDefault="00927D4F">
      <w:pPr>
        <w:spacing w:line="400" w:lineRule="exact"/>
        <w:ind w:firstLineChars="200" w:firstLine="420"/>
        <w:rPr>
          <w:szCs w:val="21"/>
        </w:rPr>
      </w:pPr>
      <w:r>
        <w:rPr>
          <w:rFonts w:hint="eastAsia"/>
          <w:szCs w:val="21"/>
        </w:rPr>
        <w:t>3.5.3</w:t>
      </w:r>
      <w:r>
        <w:rPr>
          <w:rFonts w:hint="eastAsia"/>
          <w:szCs w:val="21"/>
        </w:rPr>
        <w:t>投标文件应当按照招标文件规定密封包装，并于封装封面上明确标明“正本”、“副本”和“电子版”字样。密封的所有粘接缝隙必须加盖单位章或者由投标人的法定代表人或其委托代理人签字。</w:t>
      </w:r>
    </w:p>
    <w:p w:rsidR="005335C7" w:rsidRDefault="00927D4F">
      <w:pPr>
        <w:spacing w:line="400" w:lineRule="exact"/>
        <w:ind w:firstLineChars="200" w:firstLine="420"/>
        <w:rPr>
          <w:szCs w:val="21"/>
        </w:rPr>
      </w:pPr>
      <w:r>
        <w:rPr>
          <w:rFonts w:hint="eastAsia"/>
          <w:szCs w:val="21"/>
        </w:rPr>
        <w:t>3.5.4</w:t>
      </w:r>
      <w:r>
        <w:rPr>
          <w:rFonts w:hint="eastAsia"/>
          <w:szCs w:val="21"/>
        </w:rPr>
        <w:t>外层包封应当写明招标人名称和地址、项目名称、招标编号、并注明开标时间以前不得开封。还应当写明投标人的名称与地址、邮政编码，以便投标出现逾期送达时能原封退回。</w:t>
      </w:r>
    </w:p>
    <w:p w:rsidR="005335C7" w:rsidRDefault="00927D4F">
      <w:pPr>
        <w:pStyle w:val="2"/>
        <w:rPr>
          <w:rFonts w:ascii="黑体" w:hAnsi="黑体"/>
          <w:sz w:val="28"/>
          <w:szCs w:val="28"/>
        </w:rPr>
      </w:pPr>
      <w:bookmarkStart w:id="255" w:name="_Toc27122117"/>
      <w:bookmarkStart w:id="256" w:name="_Toc456551312"/>
      <w:bookmarkStart w:id="257" w:name="_Toc296602443"/>
      <w:bookmarkStart w:id="258" w:name="_Toc6487"/>
      <w:bookmarkStart w:id="259" w:name="_Toc6691"/>
      <w:bookmarkStart w:id="260" w:name="_Toc17163"/>
      <w:r>
        <w:rPr>
          <w:rFonts w:ascii="黑体" w:hAnsi="黑体" w:hint="eastAsia"/>
          <w:sz w:val="28"/>
          <w:szCs w:val="28"/>
        </w:rPr>
        <w:lastRenderedPageBreak/>
        <w:t>4. 投标</w:t>
      </w:r>
      <w:bookmarkEnd w:id="248"/>
      <w:bookmarkEnd w:id="249"/>
      <w:bookmarkEnd w:id="250"/>
      <w:bookmarkEnd w:id="251"/>
      <w:bookmarkEnd w:id="252"/>
      <w:bookmarkEnd w:id="253"/>
      <w:bookmarkEnd w:id="254"/>
      <w:bookmarkEnd w:id="255"/>
      <w:bookmarkEnd w:id="256"/>
      <w:bookmarkEnd w:id="257"/>
      <w:bookmarkEnd w:id="258"/>
      <w:bookmarkEnd w:id="259"/>
      <w:bookmarkEnd w:id="260"/>
    </w:p>
    <w:p w:rsidR="005335C7" w:rsidRDefault="00927D4F">
      <w:pPr>
        <w:pStyle w:val="3"/>
        <w:rPr>
          <w:rFonts w:asciiTheme="minorEastAsia" w:eastAsiaTheme="minorEastAsia" w:hAnsiTheme="minorEastAsia"/>
          <w:sz w:val="28"/>
          <w:szCs w:val="28"/>
        </w:rPr>
      </w:pPr>
      <w:bookmarkStart w:id="261" w:name="_Toc27122118"/>
      <w:bookmarkStart w:id="262" w:name="_Toc247085715"/>
      <w:bookmarkStart w:id="263" w:name="_Toc152042333"/>
      <w:bookmarkStart w:id="264" w:name="_Toc246996944"/>
      <w:bookmarkStart w:id="265" w:name="_Toc179632575"/>
      <w:bookmarkStart w:id="266" w:name="_Toc152045557"/>
      <w:bookmarkStart w:id="267" w:name="_Toc456551313"/>
      <w:bookmarkStart w:id="268" w:name="_Toc296602445"/>
      <w:bookmarkStart w:id="269" w:name="_Toc246996201"/>
      <w:bookmarkStart w:id="270" w:name="_Toc144974525"/>
      <w:bookmarkStart w:id="271" w:name="_Toc8461"/>
      <w:bookmarkStart w:id="272" w:name="_Toc32000"/>
      <w:bookmarkStart w:id="273" w:name="_Toc10529"/>
      <w:r>
        <w:rPr>
          <w:rFonts w:asciiTheme="minorEastAsia" w:eastAsiaTheme="minorEastAsia" w:hAnsiTheme="minorEastAsia" w:hint="eastAsia"/>
          <w:sz w:val="28"/>
          <w:szCs w:val="28"/>
        </w:rPr>
        <w:t>4.1 投标文件的递交</w:t>
      </w:r>
      <w:bookmarkEnd w:id="261"/>
      <w:bookmarkEnd w:id="262"/>
      <w:bookmarkEnd w:id="263"/>
      <w:bookmarkEnd w:id="264"/>
      <w:bookmarkEnd w:id="265"/>
      <w:bookmarkEnd w:id="266"/>
      <w:bookmarkEnd w:id="267"/>
      <w:bookmarkEnd w:id="268"/>
      <w:bookmarkEnd w:id="269"/>
      <w:bookmarkEnd w:id="270"/>
      <w:bookmarkEnd w:id="271"/>
      <w:bookmarkEnd w:id="272"/>
      <w:bookmarkEnd w:id="273"/>
    </w:p>
    <w:p w:rsidR="005335C7" w:rsidRDefault="00927D4F">
      <w:pPr>
        <w:spacing w:line="400" w:lineRule="exact"/>
        <w:ind w:firstLineChars="200" w:firstLine="420"/>
      </w:pPr>
      <w:r>
        <w:rPr>
          <w:rFonts w:hint="eastAsia"/>
        </w:rPr>
        <w:t>4.1.1</w:t>
      </w:r>
      <w:r>
        <w:rPr>
          <w:rFonts w:hint="eastAsia"/>
        </w:rPr>
        <w:t>投标文件递交截止时间：见投标人须知前附表。</w:t>
      </w:r>
    </w:p>
    <w:p w:rsidR="005335C7" w:rsidRDefault="00927D4F">
      <w:pPr>
        <w:spacing w:line="400" w:lineRule="exact"/>
        <w:ind w:firstLineChars="200" w:firstLine="420"/>
      </w:pPr>
      <w:r>
        <w:rPr>
          <w:rFonts w:hint="eastAsia"/>
        </w:rPr>
        <w:t xml:space="preserve">4.1.2 </w:t>
      </w:r>
      <w:r>
        <w:rPr>
          <w:rFonts w:hint="eastAsia"/>
        </w:rPr>
        <w:t>投标人递交投标文件的地点：见投标人须知前附表。</w:t>
      </w:r>
    </w:p>
    <w:p w:rsidR="005335C7" w:rsidRDefault="00927D4F">
      <w:pPr>
        <w:spacing w:line="400" w:lineRule="exact"/>
        <w:ind w:firstLineChars="200" w:firstLine="420"/>
      </w:pPr>
      <w:r>
        <w:rPr>
          <w:rFonts w:hint="eastAsia"/>
        </w:rPr>
        <w:t>4.1.3</w:t>
      </w:r>
      <w:r>
        <w:rPr>
          <w:rFonts w:hint="eastAsia"/>
        </w:rPr>
        <w:t>除投标人须知前附表另有规定外，投标人所递交的投标文件不予退还。</w:t>
      </w:r>
    </w:p>
    <w:p w:rsidR="005335C7" w:rsidRDefault="00927D4F">
      <w:pPr>
        <w:spacing w:line="400" w:lineRule="exact"/>
        <w:ind w:firstLineChars="200" w:firstLine="420"/>
      </w:pPr>
      <w:r>
        <w:rPr>
          <w:rFonts w:hint="eastAsia"/>
        </w:rPr>
        <w:t>4.1.4</w:t>
      </w:r>
      <w:r>
        <w:rPr>
          <w:rFonts w:hint="eastAsia"/>
        </w:rPr>
        <w:t>出现以下情形时，招标人不予接收投标文件：</w:t>
      </w:r>
    </w:p>
    <w:p w:rsidR="005335C7" w:rsidRDefault="00927D4F">
      <w:pPr>
        <w:spacing w:line="400" w:lineRule="exact"/>
        <w:ind w:firstLineChars="200" w:firstLine="420"/>
      </w:pPr>
      <w:r>
        <w:rPr>
          <w:rFonts w:hint="eastAsia"/>
        </w:rPr>
        <w:t>（</w:t>
      </w:r>
      <w:r>
        <w:rPr>
          <w:rFonts w:hint="eastAsia"/>
        </w:rPr>
        <w:t>1</w:t>
      </w:r>
      <w:r>
        <w:rPr>
          <w:rFonts w:hint="eastAsia"/>
        </w:rPr>
        <w:t>）逾期送达或者未送达指定地点的；</w:t>
      </w:r>
    </w:p>
    <w:p w:rsidR="005335C7" w:rsidRDefault="00927D4F">
      <w:pPr>
        <w:spacing w:line="400" w:lineRule="exact"/>
        <w:ind w:firstLineChars="200" w:firstLine="420"/>
      </w:pPr>
      <w:r>
        <w:rPr>
          <w:rFonts w:hint="eastAsia"/>
        </w:rPr>
        <w:t>（</w:t>
      </w:r>
      <w:r>
        <w:rPr>
          <w:rFonts w:hint="eastAsia"/>
        </w:rPr>
        <w:t>2</w:t>
      </w:r>
      <w:r>
        <w:rPr>
          <w:rFonts w:hint="eastAsia"/>
        </w:rPr>
        <w:t>）未按招标文件要求密封的；</w:t>
      </w:r>
    </w:p>
    <w:p w:rsidR="005335C7" w:rsidRDefault="00927D4F">
      <w:pPr>
        <w:spacing w:line="400" w:lineRule="exact"/>
        <w:ind w:firstLineChars="200" w:firstLine="420"/>
      </w:pPr>
      <w:r>
        <w:rPr>
          <w:rFonts w:hint="eastAsia"/>
        </w:rPr>
        <w:t>（</w:t>
      </w:r>
      <w:r>
        <w:rPr>
          <w:rFonts w:hint="eastAsia"/>
        </w:rPr>
        <w:t>3</w:t>
      </w:r>
      <w:r>
        <w:rPr>
          <w:rFonts w:hint="eastAsia"/>
        </w:rPr>
        <w:t>）未按招标公告或投标邀请书要求获得本项目招标文件的。</w:t>
      </w:r>
    </w:p>
    <w:p w:rsidR="005335C7" w:rsidRDefault="00927D4F">
      <w:pPr>
        <w:pStyle w:val="3"/>
        <w:rPr>
          <w:sz w:val="28"/>
          <w:szCs w:val="28"/>
        </w:rPr>
      </w:pPr>
      <w:bookmarkStart w:id="274" w:name="_Toc152042334"/>
      <w:bookmarkStart w:id="275" w:name="_Toc246996202"/>
      <w:bookmarkStart w:id="276" w:name="_Toc246996945"/>
      <w:bookmarkStart w:id="277" w:name="_Toc247085716"/>
      <w:bookmarkStart w:id="278" w:name="_Toc179632576"/>
      <w:bookmarkStart w:id="279" w:name="_Toc296602446"/>
      <w:bookmarkStart w:id="280" w:name="_Toc152045558"/>
      <w:bookmarkStart w:id="281" w:name="_Toc144974526"/>
      <w:bookmarkStart w:id="282" w:name="_Toc16300"/>
      <w:bookmarkStart w:id="283" w:name="_Toc21992"/>
      <w:bookmarkStart w:id="284" w:name="_Toc30798"/>
      <w:bookmarkStart w:id="285" w:name="_Toc456551314"/>
      <w:bookmarkStart w:id="286" w:name="_Toc27122119"/>
      <w:r>
        <w:rPr>
          <w:rFonts w:hint="eastAsia"/>
          <w:sz w:val="28"/>
          <w:szCs w:val="28"/>
        </w:rPr>
        <w:t xml:space="preserve">4.2 </w:t>
      </w:r>
      <w:bookmarkEnd w:id="274"/>
      <w:bookmarkEnd w:id="275"/>
      <w:bookmarkEnd w:id="276"/>
      <w:bookmarkEnd w:id="277"/>
      <w:bookmarkEnd w:id="278"/>
      <w:bookmarkEnd w:id="279"/>
      <w:bookmarkEnd w:id="280"/>
      <w:bookmarkEnd w:id="281"/>
      <w:r>
        <w:rPr>
          <w:rFonts w:hint="eastAsia"/>
          <w:sz w:val="28"/>
          <w:szCs w:val="28"/>
        </w:rPr>
        <w:t>投标文件的修改、撤回和撤销</w:t>
      </w:r>
      <w:bookmarkEnd w:id="282"/>
      <w:bookmarkEnd w:id="283"/>
      <w:bookmarkEnd w:id="284"/>
      <w:bookmarkEnd w:id="285"/>
      <w:bookmarkEnd w:id="286"/>
    </w:p>
    <w:p w:rsidR="005335C7" w:rsidRDefault="00927D4F">
      <w:pPr>
        <w:spacing w:line="400" w:lineRule="exact"/>
        <w:ind w:firstLineChars="200" w:firstLine="420"/>
      </w:pPr>
      <w:r>
        <w:rPr>
          <w:rFonts w:hint="eastAsia"/>
        </w:rPr>
        <w:t xml:space="preserve">4.2.1 </w:t>
      </w:r>
      <w:r>
        <w:rPr>
          <w:rFonts w:hint="eastAsia"/>
        </w:rPr>
        <w:t>在规定的投标截止时间前，投标人可以修改或者撤回已递交的投标文件。</w:t>
      </w:r>
    </w:p>
    <w:p w:rsidR="005335C7" w:rsidRDefault="00927D4F">
      <w:pPr>
        <w:spacing w:line="400" w:lineRule="exact"/>
        <w:ind w:firstLineChars="200" w:firstLine="420"/>
      </w:pPr>
      <w:r>
        <w:rPr>
          <w:rFonts w:hint="eastAsia"/>
        </w:rPr>
        <w:t>4.2.2</w:t>
      </w:r>
      <w:r>
        <w:rPr>
          <w:rFonts w:hint="eastAsia"/>
        </w:rPr>
        <w:t>投标人修改后的投标文件，应当在规定的投标截止时间前按招标文件的规定编制、密封、标记、提交和送达。</w:t>
      </w:r>
    </w:p>
    <w:p w:rsidR="005335C7" w:rsidRDefault="00927D4F">
      <w:pPr>
        <w:spacing w:line="400" w:lineRule="exact"/>
        <w:ind w:firstLineChars="200" w:firstLine="420"/>
      </w:pPr>
      <w:r>
        <w:rPr>
          <w:rFonts w:hint="eastAsia"/>
        </w:rPr>
        <w:t xml:space="preserve">4.2.3 </w:t>
      </w:r>
      <w:r>
        <w:rPr>
          <w:rFonts w:hint="eastAsia"/>
        </w:rPr>
        <w:t>投标人撤回已递交的投标文件，应当书面通知招标人。招标人已收取投标保证金的，应当自收到投标人书面撤回通知之日起</w:t>
      </w:r>
      <w:r>
        <w:rPr>
          <w:rFonts w:hint="eastAsia"/>
        </w:rPr>
        <w:t>5</w:t>
      </w:r>
      <w:r>
        <w:rPr>
          <w:rFonts w:hint="eastAsia"/>
        </w:rPr>
        <w:t>日内退还。</w:t>
      </w:r>
    </w:p>
    <w:p w:rsidR="005335C7" w:rsidRDefault="00927D4F">
      <w:pPr>
        <w:spacing w:line="400" w:lineRule="exact"/>
        <w:ind w:firstLineChars="200" w:firstLine="420"/>
      </w:pPr>
      <w:r>
        <w:rPr>
          <w:rFonts w:hint="eastAsia"/>
        </w:rPr>
        <w:t xml:space="preserve">4.2.4 </w:t>
      </w:r>
      <w:r>
        <w:rPr>
          <w:rFonts w:hint="eastAsia"/>
        </w:rPr>
        <w:t>投标人在规定的投标截止时间后，不得在投标过程中撤销其投标，否则招标人有权不退还其投标保证金。</w:t>
      </w:r>
    </w:p>
    <w:p w:rsidR="005335C7" w:rsidRDefault="00927D4F">
      <w:pPr>
        <w:pStyle w:val="2"/>
        <w:rPr>
          <w:rFonts w:ascii="黑体" w:hAnsi="黑体"/>
          <w:sz w:val="28"/>
          <w:szCs w:val="28"/>
        </w:rPr>
      </w:pPr>
      <w:bookmarkStart w:id="287" w:name="_Toc154"/>
      <w:bookmarkStart w:id="288" w:name="_Toc28774"/>
      <w:bookmarkStart w:id="289" w:name="_Toc785"/>
      <w:bookmarkStart w:id="290" w:name="_Toc152042335"/>
      <w:bookmarkStart w:id="291" w:name="_Toc27122120"/>
      <w:bookmarkStart w:id="292" w:name="_Toc456551315"/>
      <w:bookmarkStart w:id="293" w:name="_Toc247085717"/>
      <w:bookmarkStart w:id="294" w:name="_Toc179632577"/>
      <w:bookmarkStart w:id="295" w:name="_Toc246996946"/>
      <w:bookmarkStart w:id="296" w:name="_Toc144974527"/>
      <w:bookmarkStart w:id="297" w:name="_Toc152045559"/>
      <w:bookmarkStart w:id="298" w:name="_Toc246996203"/>
      <w:bookmarkStart w:id="299" w:name="_Toc296602447"/>
      <w:r>
        <w:rPr>
          <w:rFonts w:ascii="黑体" w:hAnsi="黑体" w:hint="eastAsia"/>
          <w:sz w:val="28"/>
          <w:szCs w:val="28"/>
        </w:rPr>
        <w:t>5. 开标</w:t>
      </w:r>
      <w:bookmarkEnd w:id="287"/>
      <w:bookmarkEnd w:id="288"/>
      <w:bookmarkEnd w:id="289"/>
      <w:bookmarkEnd w:id="290"/>
      <w:bookmarkEnd w:id="291"/>
      <w:bookmarkEnd w:id="292"/>
      <w:bookmarkEnd w:id="293"/>
      <w:bookmarkEnd w:id="294"/>
      <w:bookmarkEnd w:id="295"/>
      <w:bookmarkEnd w:id="296"/>
      <w:bookmarkEnd w:id="297"/>
      <w:bookmarkEnd w:id="298"/>
      <w:bookmarkEnd w:id="299"/>
    </w:p>
    <w:p w:rsidR="005335C7" w:rsidRDefault="00927D4F">
      <w:pPr>
        <w:pStyle w:val="3"/>
        <w:rPr>
          <w:rFonts w:asciiTheme="minorEastAsia" w:eastAsiaTheme="minorEastAsia" w:hAnsiTheme="minorEastAsia"/>
          <w:sz w:val="28"/>
          <w:szCs w:val="28"/>
        </w:rPr>
      </w:pPr>
      <w:bookmarkStart w:id="300" w:name="_Toc21330"/>
      <w:bookmarkStart w:id="301" w:name="_Toc246996947"/>
      <w:bookmarkStart w:id="302" w:name="_Toc247085718"/>
      <w:bookmarkStart w:id="303" w:name="_Toc144974528"/>
      <w:bookmarkStart w:id="304" w:name="_Toc152042336"/>
      <w:bookmarkStart w:id="305" w:name="_Toc179632578"/>
      <w:bookmarkStart w:id="306" w:name="_Toc456551316"/>
      <w:bookmarkStart w:id="307" w:name="_Toc246996204"/>
      <w:bookmarkStart w:id="308" w:name="_Toc152045560"/>
      <w:bookmarkStart w:id="309" w:name="_Toc296602448"/>
      <w:bookmarkStart w:id="310" w:name="_Toc27122121"/>
      <w:bookmarkStart w:id="311" w:name="_Toc24100"/>
      <w:bookmarkStart w:id="312" w:name="_Toc29760"/>
      <w:r>
        <w:rPr>
          <w:rFonts w:asciiTheme="minorEastAsia" w:eastAsiaTheme="minorEastAsia" w:hAnsiTheme="minorEastAsia" w:hint="eastAsia"/>
          <w:sz w:val="28"/>
          <w:szCs w:val="28"/>
        </w:rPr>
        <w:t>5.1 开标时间和地点</w:t>
      </w:r>
      <w:bookmarkEnd w:id="300"/>
      <w:bookmarkEnd w:id="301"/>
      <w:bookmarkEnd w:id="302"/>
      <w:bookmarkEnd w:id="303"/>
      <w:bookmarkEnd w:id="304"/>
      <w:bookmarkEnd w:id="305"/>
      <w:bookmarkEnd w:id="306"/>
      <w:bookmarkEnd w:id="307"/>
      <w:bookmarkEnd w:id="308"/>
      <w:bookmarkEnd w:id="309"/>
      <w:bookmarkEnd w:id="310"/>
      <w:bookmarkEnd w:id="311"/>
      <w:bookmarkEnd w:id="312"/>
    </w:p>
    <w:p w:rsidR="005335C7" w:rsidRDefault="00927D4F">
      <w:pPr>
        <w:spacing w:line="400" w:lineRule="exact"/>
        <w:ind w:firstLineChars="200" w:firstLine="420"/>
      </w:pPr>
      <w:r>
        <w:rPr>
          <w:rFonts w:hint="eastAsia"/>
        </w:rPr>
        <w:t>招标人将按照投标人须知前附表规定的时间和地点公开开标，参加开标的投标人代表应当签名报到，以证明其出席开标。开标时间和投标截止时间应当为同一时间。</w:t>
      </w:r>
    </w:p>
    <w:p w:rsidR="005335C7" w:rsidRDefault="00927D4F">
      <w:pPr>
        <w:pStyle w:val="3"/>
        <w:rPr>
          <w:sz w:val="28"/>
          <w:szCs w:val="28"/>
        </w:rPr>
      </w:pPr>
      <w:bookmarkStart w:id="313" w:name="_Toc28946"/>
      <w:bookmarkStart w:id="314" w:name="_Toc144974529"/>
      <w:bookmarkStart w:id="315" w:name="_Toc246996205"/>
      <w:bookmarkStart w:id="316" w:name="_Toc247085719"/>
      <w:bookmarkStart w:id="317" w:name="_Toc179632579"/>
      <w:bookmarkStart w:id="318" w:name="_Toc152042337"/>
      <w:bookmarkStart w:id="319" w:name="_Toc296602449"/>
      <w:bookmarkStart w:id="320" w:name="_Toc456551317"/>
      <w:bookmarkStart w:id="321" w:name="_Toc246996948"/>
      <w:bookmarkStart w:id="322" w:name="_Toc27122122"/>
      <w:bookmarkStart w:id="323" w:name="_Toc5126"/>
      <w:bookmarkStart w:id="324" w:name="_Toc26084"/>
      <w:bookmarkStart w:id="325" w:name="_Toc152045561"/>
      <w:r>
        <w:rPr>
          <w:rFonts w:hint="eastAsia"/>
          <w:sz w:val="28"/>
          <w:szCs w:val="28"/>
        </w:rPr>
        <w:t xml:space="preserve">5.2 </w:t>
      </w:r>
      <w:r>
        <w:rPr>
          <w:rFonts w:hint="eastAsia"/>
          <w:sz w:val="28"/>
          <w:szCs w:val="28"/>
        </w:rPr>
        <w:t>开标程序</w:t>
      </w:r>
      <w:bookmarkEnd w:id="313"/>
      <w:bookmarkEnd w:id="314"/>
      <w:bookmarkEnd w:id="315"/>
      <w:bookmarkEnd w:id="316"/>
      <w:bookmarkEnd w:id="317"/>
      <w:bookmarkEnd w:id="318"/>
      <w:bookmarkEnd w:id="319"/>
      <w:bookmarkEnd w:id="320"/>
      <w:bookmarkEnd w:id="321"/>
      <w:bookmarkEnd w:id="322"/>
      <w:bookmarkEnd w:id="323"/>
      <w:bookmarkEnd w:id="324"/>
      <w:bookmarkEnd w:id="325"/>
    </w:p>
    <w:p w:rsidR="005335C7" w:rsidRDefault="00927D4F">
      <w:pPr>
        <w:spacing w:line="400" w:lineRule="exact"/>
        <w:ind w:firstLineChars="171" w:firstLine="359"/>
      </w:pPr>
      <w:r>
        <w:rPr>
          <w:rFonts w:hint="eastAsia"/>
        </w:rPr>
        <w:t>5.2.1</w:t>
      </w:r>
      <w:r>
        <w:rPr>
          <w:rFonts w:hint="eastAsia"/>
        </w:rPr>
        <w:t>开标会议由招标人主持，邀请所有的投标人或者其代表出席。投标人代表或招标人代表对投标文件密封性进行检查。</w:t>
      </w:r>
    </w:p>
    <w:p w:rsidR="005335C7" w:rsidRDefault="00927D4F">
      <w:pPr>
        <w:spacing w:line="400" w:lineRule="exact"/>
        <w:ind w:firstLineChars="171" w:firstLine="359"/>
      </w:pPr>
      <w:r>
        <w:rPr>
          <w:rFonts w:hint="eastAsia"/>
        </w:rPr>
        <w:t>5.2.2</w:t>
      </w:r>
      <w:r>
        <w:rPr>
          <w:rFonts w:hint="eastAsia"/>
        </w:rPr>
        <w:t>开标时，招标人应当当众宣布参加本次招标的投标人个数及投标文件的密封情况。</w:t>
      </w:r>
    </w:p>
    <w:p w:rsidR="005335C7" w:rsidRDefault="00927D4F">
      <w:pPr>
        <w:spacing w:line="400" w:lineRule="exact"/>
        <w:ind w:firstLineChars="171" w:firstLine="359"/>
      </w:pPr>
      <w:r>
        <w:rPr>
          <w:rFonts w:hint="eastAsia"/>
        </w:rPr>
        <w:lastRenderedPageBreak/>
        <w:t>5.2.3</w:t>
      </w:r>
      <w:r>
        <w:rPr>
          <w:rFonts w:hint="eastAsia"/>
        </w:rPr>
        <w:t>开标内容填写在“开标记录表”中，由主持人、唱标人、记录人、监督人签字确认，存档备查。</w:t>
      </w:r>
    </w:p>
    <w:p w:rsidR="005335C7" w:rsidRDefault="00927D4F">
      <w:pPr>
        <w:pStyle w:val="3"/>
        <w:rPr>
          <w:sz w:val="28"/>
          <w:szCs w:val="28"/>
        </w:rPr>
      </w:pPr>
      <w:bookmarkStart w:id="326" w:name="_Toc29645"/>
      <w:bookmarkStart w:id="327" w:name="_Toc4810"/>
      <w:bookmarkStart w:id="328" w:name="_Toc456551318"/>
      <w:bookmarkStart w:id="329" w:name="_Toc296602450"/>
      <w:bookmarkStart w:id="330" w:name="_Toc27122123"/>
      <w:bookmarkStart w:id="331" w:name="_Toc12674"/>
      <w:r>
        <w:rPr>
          <w:rFonts w:hint="eastAsia"/>
          <w:sz w:val="28"/>
          <w:szCs w:val="28"/>
        </w:rPr>
        <w:t xml:space="preserve">5.3 </w:t>
      </w:r>
      <w:r>
        <w:rPr>
          <w:rFonts w:hint="eastAsia"/>
          <w:sz w:val="28"/>
          <w:szCs w:val="28"/>
        </w:rPr>
        <w:t>开标异议</w:t>
      </w:r>
      <w:bookmarkEnd w:id="326"/>
      <w:bookmarkEnd w:id="327"/>
      <w:bookmarkEnd w:id="328"/>
      <w:bookmarkEnd w:id="329"/>
      <w:bookmarkEnd w:id="330"/>
      <w:bookmarkEnd w:id="331"/>
    </w:p>
    <w:p w:rsidR="005335C7" w:rsidRDefault="00927D4F">
      <w:pPr>
        <w:spacing w:line="400" w:lineRule="exact"/>
        <w:ind w:firstLineChars="171" w:firstLine="359"/>
      </w:pPr>
      <w:r>
        <w:rPr>
          <w:rFonts w:hint="eastAsia"/>
        </w:rPr>
        <w:t>5.3.1</w:t>
      </w:r>
      <w:r>
        <w:rPr>
          <w:rFonts w:hint="eastAsia"/>
        </w:rPr>
        <w:t>投标人对开标有异议的，应当在开标现场提出，招标人应当当场作出答复，并制作记录。</w:t>
      </w:r>
    </w:p>
    <w:p w:rsidR="005335C7" w:rsidRDefault="00927D4F">
      <w:pPr>
        <w:spacing w:line="400" w:lineRule="exact"/>
        <w:ind w:firstLineChars="171" w:firstLine="359"/>
      </w:pPr>
      <w:r>
        <w:rPr>
          <w:rFonts w:hint="eastAsia"/>
        </w:rPr>
        <w:t>5.3.2</w:t>
      </w:r>
      <w:r>
        <w:rPr>
          <w:rFonts w:hint="eastAsia"/>
        </w:rPr>
        <w:t>投标人认为存在低于成本价投标情形的，可以在开标现场提出异议，并在评标完成前向招标人递交书面材料，招标人应当及时将书面材料转交评标委员会。</w:t>
      </w:r>
    </w:p>
    <w:p w:rsidR="005335C7" w:rsidRDefault="00927D4F">
      <w:pPr>
        <w:pStyle w:val="2"/>
        <w:rPr>
          <w:rFonts w:ascii="黑体" w:hAnsi="黑体"/>
          <w:sz w:val="28"/>
          <w:szCs w:val="28"/>
        </w:rPr>
      </w:pPr>
      <w:bookmarkStart w:id="332" w:name="_Toc27122126"/>
      <w:bookmarkStart w:id="333" w:name="_Toc572"/>
      <w:bookmarkStart w:id="334" w:name="_Toc16344"/>
      <w:bookmarkStart w:id="335" w:name="_Toc19507"/>
      <w:bookmarkStart w:id="336" w:name="_Toc246996949"/>
      <w:bookmarkStart w:id="337" w:name="_Toc179632580"/>
      <w:bookmarkStart w:id="338" w:name="_Toc247085720"/>
      <w:bookmarkStart w:id="339" w:name="_Toc152042338"/>
      <w:bookmarkStart w:id="340" w:name="_Toc152045562"/>
      <w:bookmarkStart w:id="341" w:name="_Toc456551321"/>
      <w:bookmarkStart w:id="342" w:name="_Toc144974530"/>
      <w:bookmarkStart w:id="343" w:name="_Toc246996206"/>
      <w:bookmarkStart w:id="344" w:name="_Toc296602451"/>
      <w:r>
        <w:rPr>
          <w:rFonts w:ascii="黑体" w:hAnsi="黑体" w:hint="eastAsia"/>
          <w:sz w:val="28"/>
          <w:szCs w:val="28"/>
        </w:rPr>
        <w:t>6. 评标</w:t>
      </w:r>
      <w:bookmarkEnd w:id="332"/>
      <w:bookmarkEnd w:id="333"/>
      <w:bookmarkEnd w:id="334"/>
      <w:bookmarkEnd w:id="335"/>
      <w:bookmarkEnd w:id="336"/>
      <w:bookmarkEnd w:id="337"/>
      <w:bookmarkEnd w:id="338"/>
      <w:bookmarkEnd w:id="339"/>
      <w:bookmarkEnd w:id="340"/>
      <w:bookmarkEnd w:id="341"/>
      <w:bookmarkEnd w:id="342"/>
      <w:bookmarkEnd w:id="343"/>
      <w:bookmarkEnd w:id="344"/>
    </w:p>
    <w:p w:rsidR="005335C7" w:rsidRDefault="00927D4F">
      <w:pPr>
        <w:pStyle w:val="3"/>
        <w:rPr>
          <w:sz w:val="28"/>
          <w:szCs w:val="28"/>
        </w:rPr>
      </w:pPr>
      <w:bookmarkStart w:id="345" w:name="_Toc9074"/>
      <w:bookmarkStart w:id="346" w:name="_Toc21653"/>
      <w:bookmarkStart w:id="347" w:name="_Toc15223"/>
      <w:bookmarkStart w:id="348" w:name="_Toc27122127"/>
      <w:bookmarkStart w:id="349" w:name="_Toc144974531"/>
      <w:bookmarkStart w:id="350" w:name="_Toc152042339"/>
      <w:bookmarkStart w:id="351" w:name="_Toc456551322"/>
      <w:bookmarkStart w:id="352" w:name="_Toc247085721"/>
      <w:bookmarkStart w:id="353" w:name="_Toc179632581"/>
      <w:bookmarkStart w:id="354" w:name="_Toc296602452"/>
      <w:bookmarkStart w:id="355" w:name="_Toc152045563"/>
      <w:bookmarkStart w:id="356" w:name="_Toc246996950"/>
      <w:bookmarkStart w:id="357" w:name="_Toc246996207"/>
      <w:r>
        <w:rPr>
          <w:rFonts w:hint="eastAsia"/>
          <w:sz w:val="28"/>
          <w:szCs w:val="28"/>
        </w:rPr>
        <w:t xml:space="preserve">6.1 </w:t>
      </w:r>
      <w:r>
        <w:rPr>
          <w:rFonts w:hint="eastAsia"/>
          <w:sz w:val="28"/>
          <w:szCs w:val="28"/>
        </w:rPr>
        <w:t>评标委员会</w:t>
      </w:r>
      <w:bookmarkEnd w:id="345"/>
      <w:bookmarkEnd w:id="346"/>
      <w:bookmarkEnd w:id="347"/>
      <w:bookmarkEnd w:id="348"/>
      <w:bookmarkEnd w:id="349"/>
      <w:bookmarkEnd w:id="350"/>
      <w:bookmarkEnd w:id="351"/>
      <w:bookmarkEnd w:id="352"/>
      <w:bookmarkEnd w:id="353"/>
      <w:bookmarkEnd w:id="354"/>
      <w:bookmarkEnd w:id="355"/>
      <w:bookmarkEnd w:id="356"/>
      <w:bookmarkEnd w:id="357"/>
    </w:p>
    <w:p w:rsidR="005335C7" w:rsidRDefault="00927D4F">
      <w:pPr>
        <w:spacing w:line="400" w:lineRule="exact"/>
        <w:ind w:firstLineChars="200" w:firstLine="420"/>
        <w:rPr>
          <w:color w:val="000000"/>
          <w:szCs w:val="21"/>
        </w:rPr>
      </w:pPr>
      <w:r>
        <w:rPr>
          <w:rFonts w:hint="eastAsia"/>
          <w:color w:val="C00000"/>
          <w:szCs w:val="21"/>
        </w:rPr>
        <w:t>6.1.1</w:t>
      </w:r>
      <w:r>
        <w:rPr>
          <w:rFonts w:hint="eastAsia"/>
          <w:color w:val="C00000"/>
          <w:szCs w:val="21"/>
        </w:rPr>
        <w:t>评标由依法组建的评标委员会负责，具体人数见投标人须知前附表。</w:t>
      </w:r>
      <w:r>
        <w:rPr>
          <w:color w:val="C00000"/>
          <w:szCs w:val="21"/>
        </w:rPr>
        <w:t>评标委员会的专家应当从</w:t>
      </w:r>
      <w:r>
        <w:rPr>
          <w:rFonts w:hint="eastAsia"/>
          <w:color w:val="C00000"/>
          <w:szCs w:val="21"/>
        </w:rPr>
        <w:t>江苏省广播电视信息网络股份有限公司南通分公司</w:t>
      </w:r>
      <w:r>
        <w:rPr>
          <w:color w:val="C00000"/>
          <w:szCs w:val="21"/>
        </w:rPr>
        <w:t>评标专家库内相关专业的专家名单中采取随机抽取方式确定</w:t>
      </w:r>
      <w:r>
        <w:rPr>
          <w:rFonts w:hint="eastAsia"/>
          <w:color w:val="000000"/>
          <w:szCs w:val="21"/>
        </w:rPr>
        <w:t>。</w:t>
      </w:r>
    </w:p>
    <w:p w:rsidR="005335C7" w:rsidRDefault="00927D4F">
      <w:pPr>
        <w:spacing w:line="400" w:lineRule="exact"/>
        <w:ind w:firstLineChars="200" w:firstLine="420"/>
        <w:rPr>
          <w:color w:val="000000"/>
          <w:szCs w:val="21"/>
        </w:rPr>
      </w:pPr>
      <w:r>
        <w:rPr>
          <w:rFonts w:hint="eastAsia"/>
          <w:color w:val="000000"/>
          <w:szCs w:val="21"/>
        </w:rPr>
        <w:t>6.1.2</w:t>
      </w:r>
      <w:r>
        <w:rPr>
          <w:rFonts w:hint="eastAsia"/>
          <w:color w:val="000000"/>
          <w:szCs w:val="21"/>
        </w:rPr>
        <w:t>评标期间，任何单位和个人不得非法干预或者影响评标的过程和结果。</w:t>
      </w:r>
    </w:p>
    <w:p w:rsidR="005335C7" w:rsidRDefault="00927D4F">
      <w:pPr>
        <w:spacing w:line="400" w:lineRule="exact"/>
        <w:ind w:firstLineChars="200" w:firstLine="420"/>
        <w:jc w:val="left"/>
        <w:rPr>
          <w:szCs w:val="21"/>
        </w:rPr>
      </w:pPr>
      <w:r>
        <w:rPr>
          <w:rFonts w:hint="eastAsia"/>
          <w:color w:val="000000"/>
          <w:szCs w:val="21"/>
        </w:rPr>
        <w:t>6.1.3</w:t>
      </w:r>
      <w:r>
        <w:rPr>
          <w:rFonts w:hint="eastAsia"/>
          <w:color w:val="000000"/>
          <w:szCs w:val="21"/>
        </w:rPr>
        <w:t>评标委员会成员名单在中标结果确定前保密。</w:t>
      </w:r>
    </w:p>
    <w:p w:rsidR="005335C7" w:rsidRDefault="00927D4F">
      <w:pPr>
        <w:pStyle w:val="3"/>
        <w:rPr>
          <w:sz w:val="28"/>
          <w:szCs w:val="28"/>
        </w:rPr>
      </w:pPr>
      <w:bookmarkStart w:id="358" w:name="_Toc30613"/>
      <w:bookmarkStart w:id="359" w:name="_Toc30309"/>
      <w:bookmarkStart w:id="360" w:name="_Toc8134"/>
      <w:bookmarkStart w:id="361" w:name="_Toc456551325"/>
      <w:bookmarkStart w:id="362" w:name="_Toc27122130"/>
      <w:r>
        <w:rPr>
          <w:rFonts w:hint="eastAsia"/>
          <w:sz w:val="28"/>
          <w:szCs w:val="28"/>
        </w:rPr>
        <w:t xml:space="preserve">6.2 </w:t>
      </w:r>
      <w:r>
        <w:rPr>
          <w:rFonts w:hint="eastAsia"/>
          <w:sz w:val="28"/>
          <w:szCs w:val="28"/>
        </w:rPr>
        <w:t>推荐中标人原则</w:t>
      </w:r>
      <w:bookmarkEnd w:id="358"/>
      <w:bookmarkEnd w:id="359"/>
      <w:bookmarkEnd w:id="360"/>
      <w:bookmarkEnd w:id="361"/>
      <w:bookmarkEnd w:id="362"/>
    </w:p>
    <w:p w:rsidR="005335C7" w:rsidRDefault="00927D4F">
      <w:r>
        <w:rPr>
          <w:rFonts w:hint="eastAsia"/>
        </w:rPr>
        <w:t xml:space="preserve">  </w:t>
      </w:r>
      <w:r>
        <w:rPr>
          <w:rFonts w:hint="eastAsia"/>
        </w:rPr>
        <w:t>评标委员会应当根据《招标投标法》和《实施条例》的有关规定推荐中标人，具体推荐原则见投标人须知前附表。</w:t>
      </w:r>
    </w:p>
    <w:p w:rsidR="005335C7" w:rsidRDefault="00927D4F">
      <w:pPr>
        <w:pStyle w:val="3"/>
        <w:rPr>
          <w:sz w:val="28"/>
          <w:szCs w:val="28"/>
        </w:rPr>
      </w:pPr>
      <w:bookmarkStart w:id="363" w:name="_Toc30926"/>
      <w:bookmarkStart w:id="364" w:name="_Toc18370"/>
      <w:bookmarkStart w:id="365" w:name="_Toc18185"/>
      <w:bookmarkStart w:id="366" w:name="_Toc456551326"/>
      <w:bookmarkStart w:id="367" w:name="_Toc27122131"/>
      <w:r>
        <w:rPr>
          <w:rFonts w:hint="eastAsia"/>
          <w:sz w:val="28"/>
          <w:szCs w:val="28"/>
        </w:rPr>
        <w:t xml:space="preserve">6.3 </w:t>
      </w:r>
      <w:r>
        <w:rPr>
          <w:rFonts w:hint="eastAsia"/>
          <w:sz w:val="28"/>
          <w:szCs w:val="28"/>
        </w:rPr>
        <w:t>评标报告</w:t>
      </w:r>
      <w:bookmarkEnd w:id="363"/>
      <w:bookmarkEnd w:id="364"/>
      <w:bookmarkEnd w:id="365"/>
      <w:bookmarkEnd w:id="366"/>
      <w:bookmarkEnd w:id="367"/>
    </w:p>
    <w:p w:rsidR="005335C7" w:rsidRDefault="00927D4F">
      <w:pPr>
        <w:spacing w:line="400" w:lineRule="exact"/>
        <w:ind w:firstLineChars="200" w:firstLine="420"/>
        <w:rPr>
          <w:szCs w:val="21"/>
        </w:rPr>
      </w:pPr>
      <w:r>
        <w:rPr>
          <w:rFonts w:ascii="宋体" w:hAnsi="宋体" w:cs="宋体" w:hint="eastAsia"/>
          <w:szCs w:val="21"/>
        </w:rPr>
        <w:t>评标完成后，评标委员会应当根据</w:t>
      </w:r>
      <w:r>
        <w:rPr>
          <w:rFonts w:hint="eastAsia"/>
        </w:rPr>
        <w:t>《招标投标法》和《实施条例》的有关规定及时向招标人提交评标报告和中标人名单。</w:t>
      </w:r>
    </w:p>
    <w:p w:rsidR="005335C7" w:rsidRDefault="00927D4F">
      <w:pPr>
        <w:pStyle w:val="2"/>
        <w:rPr>
          <w:rFonts w:ascii="黑体" w:hAnsi="黑体"/>
          <w:sz w:val="28"/>
          <w:szCs w:val="28"/>
        </w:rPr>
      </w:pPr>
      <w:bookmarkStart w:id="368" w:name="_Toc246996953"/>
      <w:bookmarkStart w:id="369" w:name="_Toc144974534"/>
      <w:bookmarkStart w:id="370" w:name="_Toc152045566"/>
      <w:bookmarkStart w:id="371" w:name="_Toc152042342"/>
      <w:bookmarkStart w:id="372" w:name="_Toc179632584"/>
      <w:bookmarkStart w:id="373" w:name="_Toc296602455"/>
      <w:bookmarkStart w:id="374" w:name="_Toc247085724"/>
      <w:bookmarkStart w:id="375" w:name="_Toc246996210"/>
      <w:bookmarkStart w:id="376" w:name="_Toc19818"/>
      <w:bookmarkStart w:id="377" w:name="_Toc14385"/>
      <w:bookmarkStart w:id="378" w:name="_Toc1951"/>
      <w:bookmarkStart w:id="379" w:name="_Toc456551327"/>
      <w:bookmarkStart w:id="380" w:name="_Toc27122132"/>
      <w:r>
        <w:rPr>
          <w:rFonts w:ascii="黑体" w:hAnsi="黑体" w:hint="eastAsia"/>
          <w:sz w:val="28"/>
          <w:szCs w:val="28"/>
        </w:rPr>
        <w:t xml:space="preserve">7. </w:t>
      </w:r>
      <w:bookmarkEnd w:id="368"/>
      <w:bookmarkEnd w:id="369"/>
      <w:bookmarkEnd w:id="370"/>
      <w:bookmarkEnd w:id="371"/>
      <w:bookmarkEnd w:id="372"/>
      <w:bookmarkEnd w:id="373"/>
      <w:bookmarkEnd w:id="374"/>
      <w:bookmarkEnd w:id="375"/>
      <w:r>
        <w:rPr>
          <w:rFonts w:ascii="黑体" w:hAnsi="黑体" w:hint="eastAsia"/>
          <w:sz w:val="28"/>
          <w:szCs w:val="28"/>
        </w:rPr>
        <w:t>中标</w:t>
      </w:r>
      <w:bookmarkEnd w:id="376"/>
      <w:bookmarkEnd w:id="377"/>
      <w:bookmarkEnd w:id="378"/>
      <w:bookmarkEnd w:id="379"/>
      <w:bookmarkEnd w:id="380"/>
    </w:p>
    <w:p w:rsidR="005335C7" w:rsidRDefault="00927D4F">
      <w:pPr>
        <w:pStyle w:val="3"/>
        <w:rPr>
          <w:sz w:val="28"/>
          <w:szCs w:val="28"/>
        </w:rPr>
      </w:pPr>
      <w:bookmarkStart w:id="381" w:name="_Toc4908"/>
      <w:bookmarkStart w:id="382" w:name="_Toc24189"/>
      <w:bookmarkStart w:id="383" w:name="_Toc18923"/>
      <w:bookmarkStart w:id="384" w:name="_Toc456551328"/>
      <w:bookmarkStart w:id="385" w:name="_Toc296602457"/>
      <w:bookmarkStart w:id="386" w:name="_Toc27122133"/>
      <w:r>
        <w:rPr>
          <w:rFonts w:hint="eastAsia"/>
          <w:sz w:val="28"/>
          <w:szCs w:val="28"/>
        </w:rPr>
        <w:t xml:space="preserve">7.1 </w:t>
      </w:r>
      <w:r>
        <w:rPr>
          <w:rFonts w:hint="eastAsia"/>
          <w:sz w:val="28"/>
          <w:szCs w:val="28"/>
        </w:rPr>
        <w:t>中标候选人公示</w:t>
      </w:r>
      <w:bookmarkEnd w:id="381"/>
      <w:bookmarkEnd w:id="382"/>
      <w:bookmarkEnd w:id="383"/>
      <w:bookmarkEnd w:id="384"/>
      <w:bookmarkEnd w:id="385"/>
      <w:bookmarkEnd w:id="386"/>
    </w:p>
    <w:p w:rsidR="005335C7" w:rsidRDefault="00927D4F">
      <w:pPr>
        <w:spacing w:line="400" w:lineRule="exact"/>
        <w:ind w:firstLineChars="200" w:firstLine="420"/>
        <w:rPr>
          <w:color w:val="C00000"/>
          <w:szCs w:val="21"/>
        </w:rPr>
      </w:pPr>
      <w:r>
        <w:rPr>
          <w:rFonts w:hint="eastAsia"/>
          <w:color w:val="C00000"/>
          <w:szCs w:val="21"/>
        </w:rPr>
        <w:t>7.1.1</w:t>
      </w:r>
      <w:r>
        <w:rPr>
          <w:color w:val="C00000"/>
          <w:szCs w:val="21"/>
        </w:rPr>
        <w:t>依法必须进行招标的工程建设项目</w:t>
      </w:r>
      <w:r>
        <w:rPr>
          <w:rFonts w:hint="eastAsia"/>
          <w:color w:val="C00000"/>
          <w:szCs w:val="21"/>
        </w:rPr>
        <w:t>，采用公开招标方式的，</w:t>
      </w:r>
      <w:r>
        <w:rPr>
          <w:color w:val="C00000"/>
          <w:szCs w:val="21"/>
        </w:rPr>
        <w:t>招标人应当自收到评</w:t>
      </w:r>
      <w:r>
        <w:rPr>
          <w:color w:val="C00000"/>
          <w:szCs w:val="21"/>
        </w:rPr>
        <w:lastRenderedPageBreak/>
        <w:t>标报告之日起</w:t>
      </w:r>
      <w:r>
        <w:rPr>
          <w:color w:val="C00000"/>
          <w:szCs w:val="21"/>
        </w:rPr>
        <w:t>3</w:t>
      </w:r>
      <w:r>
        <w:rPr>
          <w:color w:val="C00000"/>
          <w:szCs w:val="21"/>
        </w:rPr>
        <w:t>日公示中标人，公示期不得少于</w:t>
      </w:r>
      <w:r>
        <w:rPr>
          <w:color w:val="C00000"/>
          <w:szCs w:val="21"/>
        </w:rPr>
        <w:t>3</w:t>
      </w:r>
      <w:r>
        <w:rPr>
          <w:color w:val="C00000"/>
          <w:szCs w:val="21"/>
        </w:rPr>
        <w:t>日。</w:t>
      </w:r>
    </w:p>
    <w:p w:rsidR="005335C7" w:rsidRDefault="00927D4F">
      <w:pPr>
        <w:spacing w:line="400" w:lineRule="exact"/>
        <w:ind w:firstLineChars="200" w:firstLine="420"/>
        <w:rPr>
          <w:color w:val="000000"/>
          <w:szCs w:val="21"/>
        </w:rPr>
      </w:pPr>
      <w:r>
        <w:rPr>
          <w:rFonts w:hint="eastAsia"/>
          <w:color w:val="000000"/>
          <w:szCs w:val="21"/>
        </w:rPr>
        <w:t>7.1.2</w:t>
      </w:r>
      <w:r>
        <w:rPr>
          <w:color w:val="000000"/>
          <w:szCs w:val="21"/>
        </w:rPr>
        <w:t>投标人或者其他利害关系人对依法必须进行招标的项目的评标结果有异议的，应在中标人公示期间提出。</w:t>
      </w:r>
    </w:p>
    <w:p w:rsidR="005335C7" w:rsidRDefault="00927D4F">
      <w:pPr>
        <w:pStyle w:val="3"/>
        <w:rPr>
          <w:sz w:val="28"/>
          <w:szCs w:val="28"/>
        </w:rPr>
      </w:pPr>
      <w:bookmarkStart w:id="387" w:name="_Toc21820"/>
      <w:bookmarkStart w:id="388" w:name="_Toc16712"/>
      <w:bookmarkStart w:id="389" w:name="_Toc247085726"/>
      <w:bookmarkStart w:id="390" w:name="_Toc296602458"/>
      <w:bookmarkStart w:id="391" w:name="_Toc152042344"/>
      <w:bookmarkStart w:id="392" w:name="_Toc152045568"/>
      <w:bookmarkStart w:id="393" w:name="_Toc456551330"/>
      <w:bookmarkStart w:id="394" w:name="_Toc144974536"/>
      <w:bookmarkStart w:id="395" w:name="_Toc246996955"/>
      <w:bookmarkStart w:id="396" w:name="_Toc179632586"/>
      <w:bookmarkStart w:id="397" w:name="_Toc246996212"/>
      <w:bookmarkStart w:id="398" w:name="_Toc27122135"/>
      <w:bookmarkStart w:id="399" w:name="_Toc20945"/>
      <w:r>
        <w:rPr>
          <w:rFonts w:hint="eastAsia"/>
          <w:sz w:val="28"/>
          <w:szCs w:val="28"/>
        </w:rPr>
        <w:t xml:space="preserve">7.2 </w:t>
      </w:r>
      <w:r>
        <w:rPr>
          <w:rFonts w:hint="eastAsia"/>
          <w:sz w:val="28"/>
          <w:szCs w:val="28"/>
        </w:rPr>
        <w:t>中标通知</w:t>
      </w:r>
      <w:bookmarkEnd w:id="387"/>
      <w:bookmarkEnd w:id="388"/>
      <w:bookmarkEnd w:id="389"/>
      <w:bookmarkEnd w:id="390"/>
      <w:bookmarkEnd w:id="391"/>
      <w:bookmarkEnd w:id="392"/>
      <w:bookmarkEnd w:id="393"/>
      <w:bookmarkEnd w:id="394"/>
      <w:bookmarkEnd w:id="395"/>
      <w:bookmarkEnd w:id="396"/>
      <w:bookmarkEnd w:id="397"/>
      <w:bookmarkEnd w:id="398"/>
      <w:bookmarkEnd w:id="399"/>
    </w:p>
    <w:p w:rsidR="005335C7" w:rsidRDefault="00927D4F">
      <w:pPr>
        <w:spacing w:line="400" w:lineRule="exact"/>
        <w:ind w:firstLineChars="200" w:firstLine="420"/>
        <w:rPr>
          <w:szCs w:val="21"/>
        </w:rPr>
      </w:pPr>
      <w:r>
        <w:rPr>
          <w:rFonts w:hint="eastAsia"/>
          <w:szCs w:val="21"/>
        </w:rPr>
        <w:t>7.2.1</w:t>
      </w:r>
      <w:r>
        <w:rPr>
          <w:szCs w:val="21"/>
        </w:rPr>
        <w:t>在中标通知书发出前</w:t>
      </w:r>
      <w:r>
        <w:rPr>
          <w:rFonts w:hint="eastAsia"/>
          <w:szCs w:val="21"/>
        </w:rPr>
        <w:t>，</w:t>
      </w:r>
      <w:r>
        <w:rPr>
          <w:szCs w:val="21"/>
        </w:rPr>
        <w:t>中标候选人的经营、财务状况发生较大变化或者存在违法行为，可能影响其履约能力的，中标候选人应</w:t>
      </w:r>
      <w:r>
        <w:rPr>
          <w:rFonts w:hint="eastAsia"/>
          <w:szCs w:val="21"/>
        </w:rPr>
        <w:t>当主动告知招标人</w:t>
      </w:r>
      <w:r>
        <w:rPr>
          <w:szCs w:val="21"/>
        </w:rPr>
        <w:t>。</w:t>
      </w:r>
    </w:p>
    <w:p w:rsidR="005335C7" w:rsidRDefault="00927D4F">
      <w:pPr>
        <w:spacing w:line="400" w:lineRule="exact"/>
        <w:ind w:firstLineChars="200" w:firstLine="420"/>
        <w:rPr>
          <w:szCs w:val="21"/>
        </w:rPr>
      </w:pPr>
      <w:r>
        <w:rPr>
          <w:rFonts w:hint="eastAsia"/>
          <w:szCs w:val="21"/>
        </w:rPr>
        <w:t>7.2.2</w:t>
      </w:r>
      <w:r>
        <w:rPr>
          <w:rFonts w:hint="eastAsia"/>
          <w:szCs w:val="21"/>
        </w:rPr>
        <w:t>中标人确定后，招标人应当自行向中标人发出中标通知书，同时通知未中标人。</w:t>
      </w:r>
    </w:p>
    <w:p w:rsidR="005335C7" w:rsidRDefault="00927D4F">
      <w:pPr>
        <w:spacing w:line="400" w:lineRule="exact"/>
        <w:ind w:firstLineChars="200" w:firstLine="420"/>
        <w:rPr>
          <w:szCs w:val="21"/>
        </w:rPr>
      </w:pPr>
      <w:r>
        <w:rPr>
          <w:rFonts w:hint="eastAsia"/>
          <w:szCs w:val="21"/>
        </w:rPr>
        <w:t>7.2.3</w:t>
      </w:r>
      <w:r>
        <w:rPr>
          <w:rFonts w:hint="eastAsia"/>
          <w:szCs w:val="21"/>
        </w:rPr>
        <w:t>中标通知书是招标投标档案和合同的组成部分。</w:t>
      </w:r>
    </w:p>
    <w:p w:rsidR="005335C7" w:rsidRDefault="00927D4F">
      <w:pPr>
        <w:spacing w:line="400" w:lineRule="exact"/>
        <w:ind w:firstLineChars="200" w:firstLine="420"/>
        <w:rPr>
          <w:szCs w:val="21"/>
        </w:rPr>
      </w:pPr>
      <w:r>
        <w:rPr>
          <w:rFonts w:hint="eastAsia"/>
          <w:szCs w:val="21"/>
        </w:rPr>
        <w:t>7.2.4</w:t>
      </w:r>
      <w:r>
        <w:rPr>
          <w:rFonts w:hint="eastAsia"/>
          <w:szCs w:val="21"/>
        </w:rPr>
        <w:t>中标通知书对招标人和中标人具有法律约束力。中标通知书发出后，招标人改变中标结果或者中标人放弃中标的，应当承担法律责任。</w:t>
      </w:r>
    </w:p>
    <w:p w:rsidR="005335C7" w:rsidRDefault="00927D4F">
      <w:pPr>
        <w:pStyle w:val="2"/>
        <w:rPr>
          <w:rFonts w:ascii="黑体" w:hAnsi="黑体"/>
          <w:sz w:val="28"/>
          <w:szCs w:val="28"/>
        </w:rPr>
      </w:pPr>
      <w:bookmarkStart w:id="400" w:name="_Toc708"/>
      <w:bookmarkStart w:id="401" w:name="_Toc288"/>
      <w:bookmarkStart w:id="402" w:name="_Toc456551331"/>
      <w:bookmarkStart w:id="403" w:name="_Toc27122136"/>
      <w:bookmarkStart w:id="404" w:name="_Toc5649"/>
      <w:bookmarkStart w:id="405" w:name="_Toc296602459"/>
      <w:bookmarkStart w:id="406" w:name="_Toc152042345"/>
      <w:bookmarkStart w:id="407" w:name="_Toc179632587"/>
      <w:bookmarkStart w:id="408" w:name="_Toc246996213"/>
      <w:bookmarkStart w:id="409" w:name="_Toc144974537"/>
      <w:bookmarkStart w:id="410" w:name="_Toc246996956"/>
      <w:bookmarkStart w:id="411" w:name="_Toc152045569"/>
      <w:bookmarkStart w:id="412" w:name="_Toc247085727"/>
      <w:r>
        <w:rPr>
          <w:rFonts w:ascii="黑体" w:hAnsi="黑体" w:hint="eastAsia"/>
          <w:sz w:val="28"/>
          <w:szCs w:val="28"/>
        </w:rPr>
        <w:t>8.合同签订</w:t>
      </w:r>
      <w:bookmarkEnd w:id="400"/>
      <w:bookmarkEnd w:id="401"/>
      <w:bookmarkEnd w:id="402"/>
      <w:bookmarkEnd w:id="403"/>
      <w:bookmarkEnd w:id="404"/>
    </w:p>
    <w:p w:rsidR="005335C7" w:rsidRDefault="00927D4F">
      <w:pPr>
        <w:pStyle w:val="3"/>
        <w:rPr>
          <w:sz w:val="28"/>
          <w:szCs w:val="28"/>
        </w:rPr>
      </w:pPr>
      <w:bookmarkStart w:id="413" w:name="_Toc6352"/>
      <w:bookmarkStart w:id="414" w:name="_Toc28091"/>
      <w:bookmarkStart w:id="415" w:name="_Toc456551332"/>
      <w:bookmarkStart w:id="416" w:name="_Toc27122137"/>
      <w:bookmarkStart w:id="417" w:name="_Toc30966"/>
      <w:r>
        <w:rPr>
          <w:rFonts w:hint="eastAsia"/>
          <w:sz w:val="28"/>
          <w:szCs w:val="28"/>
        </w:rPr>
        <w:t xml:space="preserve">8.1 </w:t>
      </w:r>
      <w:bookmarkEnd w:id="405"/>
      <w:bookmarkEnd w:id="406"/>
      <w:bookmarkEnd w:id="407"/>
      <w:bookmarkEnd w:id="408"/>
      <w:bookmarkEnd w:id="409"/>
      <w:bookmarkEnd w:id="410"/>
      <w:bookmarkEnd w:id="411"/>
      <w:bookmarkEnd w:id="412"/>
      <w:r>
        <w:rPr>
          <w:rFonts w:hint="eastAsia"/>
          <w:sz w:val="28"/>
          <w:szCs w:val="28"/>
        </w:rPr>
        <w:t>履约保证金</w:t>
      </w:r>
      <w:bookmarkEnd w:id="413"/>
      <w:bookmarkEnd w:id="414"/>
      <w:bookmarkEnd w:id="415"/>
      <w:bookmarkEnd w:id="416"/>
      <w:bookmarkEnd w:id="417"/>
    </w:p>
    <w:p w:rsidR="005335C7" w:rsidRDefault="00927D4F">
      <w:pPr>
        <w:spacing w:line="400" w:lineRule="exact"/>
        <w:ind w:firstLineChars="200" w:firstLine="420"/>
        <w:rPr>
          <w:szCs w:val="21"/>
        </w:rPr>
      </w:pPr>
      <w:r>
        <w:rPr>
          <w:rFonts w:hint="eastAsia"/>
          <w:szCs w:val="21"/>
        </w:rPr>
        <w:t>8.1.1</w:t>
      </w:r>
      <w:r>
        <w:rPr>
          <w:rFonts w:hint="eastAsia"/>
          <w:szCs w:val="21"/>
        </w:rPr>
        <w:t>投标人中标后投标保证金不予退还，合同签订后投标保证金转为履约保证金。</w:t>
      </w:r>
    </w:p>
    <w:p w:rsidR="005335C7" w:rsidRDefault="00927D4F">
      <w:pPr>
        <w:pStyle w:val="3"/>
        <w:rPr>
          <w:sz w:val="28"/>
          <w:szCs w:val="28"/>
        </w:rPr>
      </w:pPr>
      <w:bookmarkStart w:id="418" w:name="_Toc152045570"/>
      <w:bookmarkStart w:id="419" w:name="_Toc179632588"/>
      <w:bookmarkStart w:id="420" w:name="_Toc246996214"/>
      <w:bookmarkStart w:id="421" w:name="_Toc247085728"/>
      <w:bookmarkStart w:id="422" w:name="_Toc296602460"/>
      <w:bookmarkStart w:id="423" w:name="_Toc144974538"/>
      <w:bookmarkStart w:id="424" w:name="_Toc152042346"/>
      <w:bookmarkStart w:id="425" w:name="_Toc246996957"/>
      <w:bookmarkStart w:id="426" w:name="_Toc16115"/>
      <w:bookmarkStart w:id="427" w:name="_Toc2479"/>
      <w:bookmarkStart w:id="428" w:name="_Toc456551333"/>
      <w:bookmarkStart w:id="429" w:name="_Toc27122138"/>
      <w:bookmarkStart w:id="430" w:name="_Toc28872"/>
      <w:r>
        <w:rPr>
          <w:rFonts w:hint="eastAsia"/>
          <w:sz w:val="28"/>
          <w:szCs w:val="28"/>
        </w:rPr>
        <w:t>8.2</w:t>
      </w:r>
      <w:r>
        <w:rPr>
          <w:rFonts w:hint="eastAsia"/>
          <w:sz w:val="28"/>
          <w:szCs w:val="28"/>
        </w:rPr>
        <w:t>合同</w:t>
      </w:r>
      <w:bookmarkEnd w:id="418"/>
      <w:bookmarkEnd w:id="419"/>
      <w:bookmarkEnd w:id="420"/>
      <w:bookmarkEnd w:id="421"/>
      <w:bookmarkEnd w:id="422"/>
      <w:bookmarkEnd w:id="423"/>
      <w:bookmarkEnd w:id="424"/>
      <w:bookmarkEnd w:id="425"/>
      <w:r>
        <w:rPr>
          <w:rFonts w:hint="eastAsia"/>
          <w:sz w:val="28"/>
          <w:szCs w:val="28"/>
        </w:rPr>
        <w:t>签订</w:t>
      </w:r>
      <w:bookmarkEnd w:id="426"/>
      <w:bookmarkEnd w:id="427"/>
      <w:bookmarkEnd w:id="428"/>
      <w:bookmarkEnd w:id="429"/>
      <w:bookmarkEnd w:id="430"/>
    </w:p>
    <w:p w:rsidR="005335C7" w:rsidRDefault="00927D4F">
      <w:pPr>
        <w:spacing w:line="400" w:lineRule="exact"/>
        <w:ind w:firstLineChars="200" w:firstLine="420"/>
        <w:rPr>
          <w:szCs w:val="21"/>
        </w:rPr>
      </w:pPr>
      <w:r>
        <w:rPr>
          <w:rFonts w:hint="eastAsia"/>
          <w:szCs w:val="21"/>
        </w:rPr>
        <w:t>8.2.1</w:t>
      </w:r>
      <w:r>
        <w:rPr>
          <w:rFonts w:hint="eastAsia"/>
          <w:szCs w:val="21"/>
        </w:rPr>
        <w:t>招标人和中标人应当自中标通知书发出之日起</w:t>
      </w:r>
      <w:r>
        <w:rPr>
          <w:rFonts w:hint="eastAsia"/>
          <w:szCs w:val="21"/>
        </w:rPr>
        <w:t>3</w:t>
      </w:r>
      <w:r>
        <w:rPr>
          <w:rFonts w:hint="eastAsia"/>
          <w:szCs w:val="21"/>
        </w:rPr>
        <w:t>日内，根据招标文件和中标人的投标文件订立书面合同。</w:t>
      </w:r>
      <w:r>
        <w:rPr>
          <w:szCs w:val="21"/>
        </w:rPr>
        <w:t>招标人和中标人不得再行订立背离合同实质性内容的其他协议。</w:t>
      </w:r>
    </w:p>
    <w:p w:rsidR="005335C7" w:rsidRDefault="00927D4F">
      <w:pPr>
        <w:spacing w:line="400" w:lineRule="exact"/>
        <w:ind w:firstLineChars="200" w:firstLine="420"/>
        <w:rPr>
          <w:szCs w:val="21"/>
        </w:rPr>
      </w:pPr>
      <w:r>
        <w:rPr>
          <w:rFonts w:hint="eastAsia"/>
          <w:szCs w:val="21"/>
        </w:rPr>
        <w:t>8.2.2</w:t>
      </w:r>
      <w:r>
        <w:rPr>
          <w:rFonts w:hint="eastAsia"/>
          <w:szCs w:val="21"/>
        </w:rPr>
        <w:t>中标人无正当理由拒签合同的，招标人取消其中标资格，其投标保证金不予退还；给招标人造成的损失超过投标保证金数额的，中标人还应当对超过部分予以赔偿。</w:t>
      </w:r>
    </w:p>
    <w:p w:rsidR="005335C7" w:rsidRDefault="005335C7">
      <w:pPr>
        <w:spacing w:line="400" w:lineRule="exact"/>
        <w:ind w:firstLineChars="200" w:firstLine="420"/>
        <w:rPr>
          <w:szCs w:val="21"/>
        </w:rPr>
      </w:pPr>
    </w:p>
    <w:p w:rsidR="005335C7" w:rsidRDefault="00927D4F">
      <w:pPr>
        <w:pStyle w:val="2"/>
        <w:rPr>
          <w:rFonts w:ascii="黑体" w:hAnsi="黑体"/>
          <w:sz w:val="28"/>
          <w:szCs w:val="28"/>
        </w:rPr>
      </w:pPr>
      <w:bookmarkStart w:id="431" w:name="_Toc1832"/>
      <w:bookmarkStart w:id="432" w:name="_Toc7671"/>
      <w:bookmarkStart w:id="433" w:name="_Toc456551336"/>
      <w:bookmarkStart w:id="434" w:name="_Toc296602461"/>
      <w:bookmarkStart w:id="435" w:name="_Toc27122140"/>
      <w:bookmarkStart w:id="436" w:name="_Toc22912"/>
      <w:r>
        <w:rPr>
          <w:rFonts w:ascii="黑体" w:hAnsi="黑体" w:hint="eastAsia"/>
          <w:sz w:val="28"/>
          <w:szCs w:val="28"/>
        </w:rPr>
        <w:t>9. 纪律和监督</w:t>
      </w:r>
      <w:bookmarkEnd w:id="431"/>
      <w:bookmarkEnd w:id="432"/>
      <w:bookmarkEnd w:id="433"/>
      <w:bookmarkEnd w:id="434"/>
      <w:bookmarkEnd w:id="435"/>
      <w:bookmarkEnd w:id="436"/>
    </w:p>
    <w:p w:rsidR="005335C7" w:rsidRDefault="00927D4F">
      <w:pPr>
        <w:pStyle w:val="3"/>
        <w:rPr>
          <w:rFonts w:asciiTheme="minorEastAsia" w:eastAsiaTheme="minorEastAsia" w:hAnsiTheme="minorEastAsia"/>
          <w:sz w:val="28"/>
          <w:szCs w:val="28"/>
        </w:rPr>
      </w:pPr>
      <w:bookmarkStart w:id="437" w:name="_Toc246996219"/>
      <w:bookmarkStart w:id="438" w:name="_Toc152042351"/>
      <w:bookmarkStart w:id="439" w:name="_Toc152045575"/>
      <w:bookmarkStart w:id="440" w:name="_Toc179632593"/>
      <w:bookmarkStart w:id="441" w:name="_Toc144974543"/>
      <w:bookmarkStart w:id="442" w:name="_Toc456551337"/>
      <w:bookmarkStart w:id="443" w:name="_Toc247085733"/>
      <w:bookmarkStart w:id="444" w:name="_Toc296590983"/>
      <w:bookmarkStart w:id="445" w:name="_Toc246996962"/>
      <w:bookmarkStart w:id="446" w:name="_Toc296602462"/>
      <w:bookmarkStart w:id="447" w:name="_Toc27122141"/>
      <w:bookmarkStart w:id="448" w:name="_Toc16489"/>
      <w:bookmarkStart w:id="449" w:name="_Toc25695"/>
      <w:bookmarkStart w:id="450" w:name="_Toc22973"/>
      <w:r>
        <w:rPr>
          <w:rFonts w:asciiTheme="minorEastAsia" w:eastAsiaTheme="minorEastAsia" w:hAnsiTheme="minorEastAsia" w:hint="eastAsia"/>
          <w:sz w:val="28"/>
          <w:szCs w:val="28"/>
        </w:rPr>
        <w:t>9.1 对招标人的纪律要求</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5335C7" w:rsidRDefault="00927D4F">
      <w:pPr>
        <w:spacing w:line="400" w:lineRule="exact"/>
        <w:ind w:firstLineChars="200" w:firstLine="420"/>
        <w:rPr>
          <w:szCs w:val="21"/>
        </w:rPr>
      </w:pPr>
      <w:r>
        <w:rPr>
          <w:rFonts w:hint="eastAsia"/>
          <w:szCs w:val="21"/>
        </w:rPr>
        <w:t>招标人不得泄漏招标投标活动中应当保密的情况和资料，不得与投标人串通损害国家利益、社会公共利益或者他人合法权益。</w:t>
      </w:r>
    </w:p>
    <w:p w:rsidR="005335C7" w:rsidRDefault="00927D4F">
      <w:pPr>
        <w:pStyle w:val="3"/>
        <w:rPr>
          <w:sz w:val="28"/>
          <w:szCs w:val="28"/>
        </w:rPr>
      </w:pPr>
      <w:bookmarkStart w:id="451" w:name="_Toc152045576"/>
      <w:bookmarkStart w:id="452" w:name="_Toc179632594"/>
      <w:bookmarkStart w:id="453" w:name="_Toc144974544"/>
      <w:bookmarkStart w:id="454" w:name="_Toc246996963"/>
      <w:bookmarkStart w:id="455" w:name="_Toc247085734"/>
      <w:bookmarkStart w:id="456" w:name="_Toc152042352"/>
      <w:bookmarkStart w:id="457" w:name="_Toc246996220"/>
      <w:bookmarkStart w:id="458" w:name="_Toc456551338"/>
      <w:bookmarkStart w:id="459" w:name="_Toc296602463"/>
      <w:bookmarkStart w:id="460" w:name="_Toc27122142"/>
      <w:bookmarkStart w:id="461" w:name="_Toc13351"/>
      <w:bookmarkStart w:id="462" w:name="_Toc14884"/>
      <w:bookmarkStart w:id="463" w:name="_Toc26885"/>
      <w:r>
        <w:rPr>
          <w:rFonts w:hint="eastAsia"/>
          <w:sz w:val="28"/>
          <w:szCs w:val="28"/>
        </w:rPr>
        <w:lastRenderedPageBreak/>
        <w:t xml:space="preserve">9.2 </w:t>
      </w:r>
      <w:r>
        <w:rPr>
          <w:rFonts w:hint="eastAsia"/>
          <w:sz w:val="28"/>
          <w:szCs w:val="28"/>
        </w:rPr>
        <w:t>对投标人的纪律要求</w:t>
      </w:r>
      <w:bookmarkEnd w:id="451"/>
      <w:bookmarkEnd w:id="452"/>
      <w:bookmarkEnd w:id="453"/>
      <w:bookmarkEnd w:id="454"/>
      <w:bookmarkEnd w:id="455"/>
      <w:bookmarkEnd w:id="456"/>
      <w:bookmarkEnd w:id="457"/>
      <w:bookmarkEnd w:id="458"/>
      <w:bookmarkEnd w:id="459"/>
      <w:bookmarkEnd w:id="460"/>
      <w:bookmarkEnd w:id="461"/>
      <w:bookmarkEnd w:id="462"/>
      <w:bookmarkEnd w:id="463"/>
    </w:p>
    <w:p w:rsidR="005335C7" w:rsidRDefault="00927D4F">
      <w:pPr>
        <w:spacing w:line="400" w:lineRule="exact"/>
        <w:ind w:firstLineChars="200" w:firstLine="420"/>
        <w:rPr>
          <w:szCs w:val="21"/>
        </w:rPr>
      </w:pPr>
      <w:r>
        <w:rP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335C7" w:rsidRDefault="00927D4F">
      <w:pPr>
        <w:pStyle w:val="3"/>
        <w:rPr>
          <w:sz w:val="28"/>
          <w:szCs w:val="28"/>
        </w:rPr>
      </w:pPr>
      <w:bookmarkStart w:id="464" w:name="_Toc144974545"/>
      <w:bookmarkStart w:id="465" w:name="_Toc152045577"/>
      <w:bookmarkStart w:id="466" w:name="_Toc179632595"/>
      <w:bookmarkStart w:id="467" w:name="_Toc152042353"/>
      <w:bookmarkStart w:id="468" w:name="_Toc246996964"/>
      <w:bookmarkStart w:id="469" w:name="_Toc247085735"/>
      <w:bookmarkStart w:id="470" w:name="_Toc246996221"/>
      <w:bookmarkStart w:id="471" w:name="_Toc456551339"/>
      <w:bookmarkStart w:id="472" w:name="_Toc296602464"/>
      <w:bookmarkStart w:id="473" w:name="_Toc27122143"/>
      <w:bookmarkStart w:id="474" w:name="_Toc7393"/>
      <w:bookmarkStart w:id="475" w:name="_Toc965"/>
      <w:bookmarkStart w:id="476" w:name="_Toc3493"/>
      <w:r>
        <w:rPr>
          <w:rFonts w:hint="eastAsia"/>
          <w:sz w:val="28"/>
          <w:szCs w:val="28"/>
        </w:rPr>
        <w:t xml:space="preserve">9.3 </w:t>
      </w:r>
      <w:r>
        <w:rPr>
          <w:rFonts w:hint="eastAsia"/>
          <w:sz w:val="28"/>
          <w:szCs w:val="28"/>
        </w:rPr>
        <w:t>对评标委员会成员的纪律要求</w:t>
      </w:r>
      <w:bookmarkEnd w:id="464"/>
      <w:bookmarkEnd w:id="465"/>
      <w:bookmarkEnd w:id="466"/>
      <w:bookmarkEnd w:id="467"/>
      <w:bookmarkEnd w:id="468"/>
      <w:bookmarkEnd w:id="469"/>
      <w:bookmarkEnd w:id="470"/>
      <w:bookmarkEnd w:id="471"/>
      <w:bookmarkEnd w:id="472"/>
      <w:bookmarkEnd w:id="473"/>
      <w:bookmarkEnd w:id="474"/>
      <w:bookmarkEnd w:id="475"/>
      <w:bookmarkEnd w:id="476"/>
    </w:p>
    <w:p w:rsidR="005335C7" w:rsidRDefault="00927D4F">
      <w:pPr>
        <w:spacing w:line="400" w:lineRule="exact"/>
        <w:ind w:firstLineChars="200" w:firstLine="420"/>
        <w:rPr>
          <w:szCs w:val="21"/>
        </w:rPr>
      </w:pPr>
      <w:r>
        <w:rPr>
          <w:rFonts w:hint="eastAsia"/>
          <w:szCs w:val="21"/>
        </w:rPr>
        <w:t>评标委员会成员不得收受他人的财物或者其他好处，不得向他人透漏对投标文件的评审和比较、中标人的推荐情况以及评标有关的其他情况。在评标活动中，评标委员会成员应当客观、公正地履行职责，遵守职业道德，不得擅离职守，影响评标程序正常进行。</w:t>
      </w:r>
    </w:p>
    <w:p w:rsidR="005335C7" w:rsidRDefault="00927D4F">
      <w:pPr>
        <w:pStyle w:val="3"/>
        <w:rPr>
          <w:sz w:val="28"/>
          <w:szCs w:val="28"/>
        </w:rPr>
      </w:pPr>
      <w:bookmarkStart w:id="477" w:name="_Toc152042354"/>
      <w:bookmarkStart w:id="478" w:name="_Toc179632596"/>
      <w:bookmarkStart w:id="479" w:name="_Toc246996222"/>
      <w:bookmarkStart w:id="480" w:name="_Toc246996965"/>
      <w:bookmarkStart w:id="481" w:name="_Toc247085736"/>
      <w:bookmarkStart w:id="482" w:name="_Toc296602465"/>
      <w:bookmarkStart w:id="483" w:name="_Toc456551340"/>
      <w:bookmarkStart w:id="484" w:name="_Toc152045578"/>
      <w:bookmarkStart w:id="485" w:name="_Toc27122144"/>
      <w:bookmarkStart w:id="486" w:name="_Toc22339"/>
      <w:bookmarkStart w:id="487" w:name="_Toc19591"/>
      <w:bookmarkStart w:id="488" w:name="_Toc24849"/>
      <w:bookmarkStart w:id="489" w:name="_Toc144974546"/>
      <w:r>
        <w:rPr>
          <w:rFonts w:hint="eastAsia"/>
          <w:sz w:val="28"/>
          <w:szCs w:val="28"/>
        </w:rPr>
        <w:t xml:space="preserve">9.4 </w:t>
      </w:r>
      <w:r>
        <w:rPr>
          <w:rFonts w:hint="eastAsia"/>
          <w:sz w:val="28"/>
          <w:szCs w:val="28"/>
        </w:rPr>
        <w:t>对与评标活动有关的工作人员的纪律要求</w:t>
      </w:r>
      <w:bookmarkEnd w:id="477"/>
      <w:bookmarkEnd w:id="478"/>
      <w:bookmarkEnd w:id="479"/>
      <w:bookmarkEnd w:id="480"/>
      <w:bookmarkEnd w:id="481"/>
      <w:bookmarkEnd w:id="482"/>
      <w:bookmarkEnd w:id="483"/>
      <w:bookmarkEnd w:id="484"/>
      <w:bookmarkEnd w:id="485"/>
      <w:bookmarkEnd w:id="486"/>
      <w:bookmarkEnd w:id="487"/>
      <w:bookmarkEnd w:id="488"/>
    </w:p>
    <w:p w:rsidR="005335C7" w:rsidRDefault="00927D4F">
      <w:pPr>
        <w:spacing w:line="400" w:lineRule="exact"/>
        <w:ind w:firstLineChars="200" w:firstLine="420"/>
        <w:rPr>
          <w:szCs w:val="21"/>
        </w:rPr>
      </w:pPr>
      <w:bookmarkStart w:id="490" w:name="_Toc152042355"/>
      <w:r>
        <w:rPr>
          <w:rFonts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0"/>
    </w:p>
    <w:p w:rsidR="005335C7" w:rsidRDefault="00927D4F">
      <w:pPr>
        <w:pStyle w:val="3"/>
        <w:rPr>
          <w:sz w:val="28"/>
          <w:szCs w:val="28"/>
        </w:rPr>
      </w:pPr>
      <w:bookmarkStart w:id="491" w:name="_Toc152042356"/>
      <w:bookmarkStart w:id="492" w:name="_Toc179632597"/>
      <w:bookmarkStart w:id="493" w:name="_Toc246996223"/>
      <w:bookmarkStart w:id="494" w:name="_Toc246996966"/>
      <w:bookmarkStart w:id="495" w:name="_Toc247085737"/>
      <w:bookmarkStart w:id="496" w:name="_Toc152045579"/>
      <w:bookmarkStart w:id="497" w:name="_Toc296602466"/>
      <w:bookmarkStart w:id="498" w:name="_Toc456551341"/>
      <w:bookmarkStart w:id="499" w:name="_Toc27122145"/>
      <w:bookmarkStart w:id="500" w:name="_Toc18718"/>
      <w:bookmarkStart w:id="501" w:name="_Toc11782"/>
      <w:bookmarkStart w:id="502" w:name="_Toc14550"/>
      <w:r>
        <w:rPr>
          <w:rFonts w:hint="eastAsia"/>
          <w:sz w:val="28"/>
          <w:szCs w:val="28"/>
        </w:rPr>
        <w:t xml:space="preserve">9.5 </w:t>
      </w:r>
      <w:r>
        <w:rPr>
          <w:rFonts w:hint="eastAsia"/>
          <w:sz w:val="28"/>
          <w:szCs w:val="28"/>
        </w:rPr>
        <w:t>投诉</w:t>
      </w:r>
      <w:bookmarkEnd w:id="489"/>
      <w:bookmarkEnd w:id="491"/>
      <w:bookmarkEnd w:id="492"/>
      <w:bookmarkEnd w:id="493"/>
      <w:bookmarkEnd w:id="494"/>
      <w:bookmarkEnd w:id="495"/>
      <w:bookmarkEnd w:id="496"/>
      <w:bookmarkEnd w:id="497"/>
      <w:bookmarkEnd w:id="498"/>
      <w:bookmarkEnd w:id="499"/>
      <w:bookmarkEnd w:id="500"/>
      <w:bookmarkEnd w:id="501"/>
      <w:bookmarkEnd w:id="502"/>
    </w:p>
    <w:p w:rsidR="005335C7" w:rsidRDefault="00927D4F">
      <w:pPr>
        <w:spacing w:line="400" w:lineRule="exact"/>
        <w:ind w:firstLineChars="200" w:firstLine="420"/>
        <w:rPr>
          <w:szCs w:val="21"/>
        </w:rPr>
      </w:pPr>
      <w:r>
        <w:rPr>
          <w:szCs w:val="21"/>
        </w:rPr>
        <w:t>投标人或者其他利害关系人认为招标投标活动不符合法律、法规规定的，可以自知道或者应当知道之日起</w:t>
      </w:r>
      <w:r>
        <w:rPr>
          <w:szCs w:val="21"/>
        </w:rPr>
        <w:t>10</w:t>
      </w:r>
      <w:r>
        <w:rPr>
          <w:szCs w:val="21"/>
        </w:rPr>
        <w:t>日内向有关行政监督部门投诉。投诉应当有明确的请求和必要的证明材料。</w:t>
      </w:r>
    </w:p>
    <w:p w:rsidR="005335C7" w:rsidRDefault="00927D4F">
      <w:pPr>
        <w:pStyle w:val="2"/>
        <w:rPr>
          <w:rFonts w:ascii="黑体" w:hAnsi="黑体"/>
          <w:sz w:val="28"/>
          <w:szCs w:val="28"/>
        </w:rPr>
      </w:pPr>
      <w:bookmarkStart w:id="503" w:name="_Toc456551342"/>
      <w:bookmarkStart w:id="504" w:name="_Toc246996224"/>
      <w:bookmarkStart w:id="505" w:name="_Toc144974547"/>
      <w:bookmarkStart w:id="506" w:name="_Toc152042357"/>
      <w:bookmarkStart w:id="507" w:name="_Toc152045580"/>
      <w:bookmarkStart w:id="508" w:name="_Toc179632598"/>
      <w:bookmarkStart w:id="509" w:name="_Toc246996967"/>
      <w:bookmarkStart w:id="510" w:name="_Toc247085738"/>
      <w:bookmarkStart w:id="511" w:name="_Toc296602467"/>
      <w:bookmarkStart w:id="512" w:name="_Toc27122146"/>
      <w:bookmarkStart w:id="513" w:name="_Toc21626"/>
      <w:bookmarkStart w:id="514" w:name="_Toc4136"/>
      <w:bookmarkStart w:id="515" w:name="_Toc14747"/>
      <w:r>
        <w:rPr>
          <w:rFonts w:ascii="黑体" w:hAnsi="黑体" w:hint="eastAsia"/>
          <w:sz w:val="28"/>
          <w:szCs w:val="28"/>
        </w:rPr>
        <w:t>10. 需要补充的其他内容</w:t>
      </w:r>
      <w:bookmarkEnd w:id="503"/>
      <w:bookmarkEnd w:id="504"/>
      <w:bookmarkEnd w:id="505"/>
      <w:bookmarkEnd w:id="506"/>
      <w:bookmarkEnd w:id="507"/>
      <w:bookmarkEnd w:id="508"/>
      <w:bookmarkEnd w:id="509"/>
      <w:bookmarkEnd w:id="510"/>
      <w:bookmarkEnd w:id="511"/>
      <w:bookmarkEnd w:id="512"/>
      <w:bookmarkEnd w:id="513"/>
      <w:bookmarkEnd w:id="514"/>
      <w:bookmarkEnd w:id="515"/>
    </w:p>
    <w:p w:rsidR="005335C7" w:rsidRDefault="00927D4F">
      <w:pPr>
        <w:spacing w:line="400" w:lineRule="exact"/>
        <w:ind w:firstLineChars="200" w:firstLine="420"/>
        <w:rPr>
          <w:szCs w:val="21"/>
        </w:rPr>
      </w:pPr>
      <w:r>
        <w:rPr>
          <w:rFonts w:hint="eastAsia"/>
          <w:szCs w:val="21"/>
        </w:rPr>
        <w:t>需要补充的其他内容：见投标人须知前附表。</w:t>
      </w:r>
    </w:p>
    <w:p w:rsidR="005335C7" w:rsidRDefault="00927D4F">
      <w:pPr>
        <w:pStyle w:val="10"/>
        <w:jc w:val="center"/>
        <w:rPr>
          <w:rFonts w:ascii="宋体" w:hAnsi="宋体"/>
          <w:szCs w:val="21"/>
        </w:rPr>
        <w:sectPr w:rsidR="005335C7">
          <w:headerReference w:type="default" r:id="rId17"/>
          <w:footerReference w:type="default" r:id="rId18"/>
          <w:pgSz w:w="11906" w:h="16838"/>
          <w:pgMar w:top="1440" w:right="1800" w:bottom="1440" w:left="1800" w:header="851" w:footer="992" w:gutter="0"/>
          <w:pgNumType w:start="1"/>
          <w:cols w:space="720"/>
          <w:docGrid w:type="lines" w:linePitch="312"/>
        </w:sectPr>
      </w:pPr>
      <w:r>
        <w:br w:type="page"/>
      </w:r>
    </w:p>
    <w:p w:rsidR="005335C7" w:rsidRDefault="00927D4F">
      <w:pPr>
        <w:pStyle w:val="10"/>
        <w:spacing w:before="0"/>
        <w:jc w:val="center"/>
        <w:rPr>
          <w:rFonts w:asciiTheme="minorEastAsia" w:eastAsiaTheme="minorEastAsia" w:hAnsiTheme="minorEastAsia"/>
          <w:sz w:val="28"/>
          <w:szCs w:val="28"/>
        </w:rPr>
      </w:pPr>
      <w:bookmarkStart w:id="516" w:name="_Toc27122147"/>
      <w:bookmarkStart w:id="517" w:name="_Toc25730"/>
      <w:bookmarkStart w:id="518" w:name="_Toc456551348"/>
      <w:bookmarkStart w:id="519" w:name="_Toc26643"/>
      <w:bookmarkStart w:id="520" w:name="_Toc970"/>
      <w:r>
        <w:rPr>
          <w:rFonts w:asciiTheme="minorEastAsia" w:eastAsiaTheme="minorEastAsia" w:hAnsiTheme="minorEastAsia" w:hint="eastAsia"/>
          <w:sz w:val="28"/>
          <w:szCs w:val="28"/>
        </w:rPr>
        <w:lastRenderedPageBreak/>
        <w:t>第三章 评标办法（综合评估法）</w:t>
      </w:r>
      <w:bookmarkEnd w:id="516"/>
      <w:bookmarkEnd w:id="517"/>
      <w:bookmarkEnd w:id="518"/>
      <w:bookmarkEnd w:id="519"/>
      <w:bookmarkEnd w:id="520"/>
    </w:p>
    <w:p w:rsidR="005335C7" w:rsidRDefault="00927D4F">
      <w:pPr>
        <w:pStyle w:val="2"/>
        <w:rPr>
          <w:rFonts w:ascii="黑体" w:hAnsi="黑体"/>
          <w:sz w:val="28"/>
          <w:szCs w:val="28"/>
        </w:rPr>
      </w:pPr>
      <w:bookmarkStart w:id="521" w:name="_Toc456551349"/>
      <w:bookmarkStart w:id="522" w:name="_Toc27122148"/>
      <w:bookmarkStart w:id="523" w:name="_Toc19413"/>
      <w:bookmarkStart w:id="524" w:name="_Toc28360"/>
      <w:bookmarkStart w:id="525" w:name="_Toc25891"/>
      <w:r>
        <w:rPr>
          <w:rFonts w:ascii="黑体" w:hAnsi="黑体" w:hint="eastAsia"/>
          <w:sz w:val="28"/>
          <w:szCs w:val="28"/>
        </w:rPr>
        <w:t>评标办法前附表</w:t>
      </w:r>
      <w:bookmarkEnd w:id="521"/>
      <w:bookmarkEnd w:id="522"/>
      <w:bookmarkEnd w:id="523"/>
      <w:bookmarkEnd w:id="524"/>
      <w:bookmarkEnd w:id="525"/>
    </w:p>
    <w:tbl>
      <w:tblPr>
        <w:tblW w:w="8522" w:type="dxa"/>
        <w:tblBorders>
          <w:top w:val="single" w:sz="4" w:space="0" w:color="auto"/>
          <w:left w:val="single" w:sz="4" w:space="0" w:color="auto"/>
          <w:bottom w:val="single" w:sz="4" w:space="0" w:color="auto"/>
          <w:right w:val="single" w:sz="4" w:space="0" w:color="auto"/>
        </w:tblBorders>
        <w:tblLayout w:type="fixed"/>
        <w:tblLook w:val="04A0"/>
      </w:tblPr>
      <w:tblGrid>
        <w:gridCol w:w="870"/>
        <w:gridCol w:w="1043"/>
        <w:gridCol w:w="2086"/>
        <w:gridCol w:w="4523"/>
      </w:tblGrid>
      <w:tr w:rsidR="005335C7">
        <w:tc>
          <w:tcPr>
            <w:tcW w:w="1913" w:type="dxa"/>
            <w:gridSpan w:val="2"/>
            <w:tcBorders>
              <w:top w:val="single" w:sz="4" w:space="0" w:color="auto"/>
              <w:bottom w:val="single" w:sz="4" w:space="0" w:color="auto"/>
              <w:right w:val="single" w:sz="4" w:space="0" w:color="auto"/>
            </w:tcBorders>
            <w:vAlign w:val="center"/>
          </w:tcPr>
          <w:p w:rsidR="005335C7" w:rsidRDefault="00927D4F">
            <w:pPr>
              <w:jc w:val="center"/>
              <w:rPr>
                <w:b/>
                <w:color w:val="000000"/>
                <w:szCs w:val="21"/>
              </w:rPr>
            </w:pPr>
            <w:r>
              <w:rPr>
                <w:b/>
                <w:color w:val="000000"/>
                <w:szCs w:val="21"/>
              </w:rPr>
              <w:t>条款号</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b/>
                <w:color w:val="000000"/>
                <w:szCs w:val="21"/>
              </w:rPr>
            </w:pPr>
            <w:r>
              <w:rPr>
                <w:b/>
                <w:color w:val="000000"/>
                <w:szCs w:val="21"/>
              </w:rPr>
              <w:t>评审因素</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b/>
                <w:color w:val="000000"/>
                <w:szCs w:val="21"/>
              </w:rPr>
            </w:pPr>
            <w:r>
              <w:rPr>
                <w:b/>
                <w:color w:val="000000"/>
                <w:szCs w:val="21"/>
              </w:rPr>
              <w:t>评审标准</w:t>
            </w:r>
          </w:p>
        </w:tc>
      </w:tr>
      <w:tr w:rsidR="005335C7">
        <w:tc>
          <w:tcPr>
            <w:tcW w:w="870" w:type="dxa"/>
            <w:vMerge w:val="restart"/>
            <w:tcBorders>
              <w:top w:val="single" w:sz="4" w:space="0" w:color="auto"/>
              <w:bottom w:val="single" w:sz="4" w:space="0" w:color="auto"/>
              <w:right w:val="single" w:sz="4" w:space="0" w:color="auto"/>
            </w:tcBorders>
            <w:vAlign w:val="center"/>
          </w:tcPr>
          <w:p w:rsidR="005335C7" w:rsidRDefault="00927D4F">
            <w:pPr>
              <w:jc w:val="center"/>
              <w:rPr>
                <w:szCs w:val="21"/>
              </w:rPr>
            </w:pPr>
            <w:r>
              <w:rPr>
                <w:szCs w:val="21"/>
              </w:rPr>
              <w:t>2.1.1</w:t>
            </w:r>
          </w:p>
        </w:tc>
        <w:tc>
          <w:tcPr>
            <w:tcW w:w="1043" w:type="dxa"/>
            <w:vMerge w:val="restart"/>
            <w:tcBorders>
              <w:top w:val="single" w:sz="4" w:space="0" w:color="auto"/>
              <w:bottom w:val="single" w:sz="4" w:space="0" w:color="auto"/>
              <w:right w:val="single" w:sz="4" w:space="0" w:color="auto"/>
            </w:tcBorders>
            <w:vAlign w:val="center"/>
          </w:tcPr>
          <w:p w:rsidR="005335C7" w:rsidRDefault="00927D4F">
            <w:pPr>
              <w:jc w:val="center"/>
              <w:rPr>
                <w:szCs w:val="21"/>
              </w:rPr>
            </w:pPr>
            <w:r>
              <w:rPr>
                <w:szCs w:val="21"/>
              </w:rPr>
              <w:t>形式评审标准</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szCs w:val="21"/>
              </w:rPr>
            </w:pPr>
            <w:r>
              <w:rPr>
                <w:szCs w:val="21"/>
              </w:rPr>
              <w:t>投标人名称</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szCs w:val="21"/>
              </w:rPr>
            </w:pPr>
            <w:r>
              <w:rPr>
                <w:color w:val="000000"/>
                <w:szCs w:val="21"/>
              </w:rPr>
              <w:t>与营业执照、资质证书一致。</w:t>
            </w:r>
          </w:p>
        </w:tc>
      </w:tr>
      <w:tr w:rsidR="005335C7">
        <w:tc>
          <w:tcPr>
            <w:tcW w:w="870"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投标文件签字盖章</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符合第二章</w:t>
            </w:r>
            <w:r>
              <w:rPr>
                <w:color w:val="000000"/>
                <w:szCs w:val="21"/>
              </w:rPr>
              <w:t>“</w:t>
            </w:r>
            <w:r>
              <w:rPr>
                <w:color w:val="000000"/>
                <w:szCs w:val="21"/>
              </w:rPr>
              <w:t>投标人须知前附表</w:t>
            </w:r>
            <w:r>
              <w:rPr>
                <w:color w:val="000000"/>
                <w:szCs w:val="21"/>
              </w:rPr>
              <w:t>”</w:t>
            </w:r>
            <w:r>
              <w:rPr>
                <w:color w:val="000000"/>
                <w:szCs w:val="21"/>
              </w:rPr>
              <w:t>规定。</w:t>
            </w:r>
          </w:p>
        </w:tc>
      </w:tr>
      <w:tr w:rsidR="005335C7">
        <w:tc>
          <w:tcPr>
            <w:tcW w:w="870"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法定代表人授权委托书</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出具法定代表人授权书，法人代表签字和单位盖章。</w:t>
            </w:r>
          </w:p>
        </w:tc>
      </w:tr>
      <w:tr w:rsidR="005335C7">
        <w:tc>
          <w:tcPr>
            <w:tcW w:w="870"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投标文件格式</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符合招标文件</w:t>
            </w:r>
            <w:r>
              <w:rPr>
                <w:color w:val="000000"/>
                <w:szCs w:val="21"/>
              </w:rPr>
              <w:t>“</w:t>
            </w:r>
            <w:r>
              <w:rPr>
                <w:color w:val="000000"/>
                <w:szCs w:val="21"/>
              </w:rPr>
              <w:t>投标文件格式</w:t>
            </w:r>
            <w:r>
              <w:rPr>
                <w:color w:val="000000"/>
                <w:szCs w:val="21"/>
              </w:rPr>
              <w:t>”</w:t>
            </w:r>
            <w:r>
              <w:rPr>
                <w:color w:val="000000"/>
                <w:szCs w:val="21"/>
              </w:rPr>
              <w:t>要求，字迹清晰可辨。</w:t>
            </w:r>
          </w:p>
        </w:tc>
      </w:tr>
      <w:tr w:rsidR="005335C7">
        <w:tc>
          <w:tcPr>
            <w:tcW w:w="870" w:type="dxa"/>
            <w:vMerge w:val="restart"/>
            <w:tcBorders>
              <w:top w:val="single" w:sz="4" w:space="0" w:color="auto"/>
              <w:bottom w:val="single" w:sz="4" w:space="0" w:color="auto"/>
              <w:right w:val="single" w:sz="4" w:space="0" w:color="auto"/>
            </w:tcBorders>
            <w:vAlign w:val="center"/>
          </w:tcPr>
          <w:p w:rsidR="005335C7" w:rsidRDefault="00927D4F">
            <w:pPr>
              <w:jc w:val="center"/>
              <w:rPr>
                <w:szCs w:val="21"/>
              </w:rPr>
            </w:pPr>
            <w:r>
              <w:rPr>
                <w:szCs w:val="21"/>
              </w:rPr>
              <w:t>2.1.2</w:t>
            </w:r>
          </w:p>
        </w:tc>
        <w:tc>
          <w:tcPr>
            <w:tcW w:w="1043" w:type="dxa"/>
            <w:vMerge w:val="restart"/>
            <w:tcBorders>
              <w:top w:val="single" w:sz="4" w:space="0" w:color="auto"/>
              <w:bottom w:val="single" w:sz="4" w:space="0" w:color="auto"/>
              <w:right w:val="single" w:sz="4" w:space="0" w:color="auto"/>
            </w:tcBorders>
            <w:vAlign w:val="center"/>
          </w:tcPr>
          <w:p w:rsidR="005335C7" w:rsidRDefault="00927D4F">
            <w:pPr>
              <w:jc w:val="center"/>
              <w:rPr>
                <w:szCs w:val="21"/>
              </w:rPr>
            </w:pPr>
            <w:r>
              <w:rPr>
                <w:szCs w:val="21"/>
              </w:rPr>
              <w:t>资格评审标准</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szCs w:val="21"/>
              </w:rPr>
            </w:pPr>
            <w:r>
              <w:rPr>
                <w:szCs w:val="21"/>
              </w:rPr>
              <w:t>营业执照</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szCs w:val="21"/>
              </w:rPr>
            </w:pPr>
            <w:r>
              <w:rPr>
                <w:rFonts w:hint="eastAsia"/>
                <w:szCs w:val="21"/>
              </w:rPr>
              <w:t>投标人在中华人民共和国境内依法注册、具有独立法人资格，具有合法有效的工商管理部门颁发的营业执照，注册资金不少于</w:t>
            </w:r>
            <w:r>
              <w:rPr>
                <w:rFonts w:hint="eastAsia"/>
                <w:szCs w:val="21"/>
              </w:rPr>
              <w:t>300</w:t>
            </w:r>
            <w:r>
              <w:rPr>
                <w:rFonts w:hint="eastAsia"/>
                <w:szCs w:val="21"/>
              </w:rPr>
              <w:t>万元人民币或等值外币（投标截止当天，根据中国银行公布的汇率计算）。提供</w:t>
            </w:r>
            <w:r>
              <w:rPr>
                <w:szCs w:val="21"/>
              </w:rPr>
              <w:t>营业执照复印件，原件备查。</w:t>
            </w:r>
          </w:p>
        </w:tc>
      </w:tr>
      <w:tr w:rsidR="005335C7">
        <w:tc>
          <w:tcPr>
            <w:tcW w:w="870" w:type="dxa"/>
            <w:vMerge/>
            <w:tcBorders>
              <w:top w:val="single" w:sz="4" w:space="0" w:color="auto"/>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single" w:sz="4" w:space="0" w:color="auto"/>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增值税一般纳税人</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rFonts w:hint="eastAsia"/>
                <w:szCs w:val="21"/>
              </w:rPr>
              <w:t>投标人为增值税一般纳税人，</w:t>
            </w:r>
            <w:r>
              <w:rPr>
                <w:szCs w:val="21"/>
              </w:rPr>
              <w:t>提供税务机关颁发的增值税一般纳税人资格认定文件，或税务部门官方网站上的查询截图等证明材料。</w:t>
            </w:r>
          </w:p>
        </w:tc>
      </w:tr>
      <w:tr w:rsidR="005335C7">
        <w:tc>
          <w:tcPr>
            <w:tcW w:w="870" w:type="dxa"/>
            <w:vMerge/>
            <w:tcBorders>
              <w:top w:val="single" w:sz="4" w:space="0" w:color="auto"/>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single" w:sz="4" w:space="0" w:color="auto"/>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业绩</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rFonts w:hint="eastAsia"/>
                <w:color w:val="000000"/>
                <w:szCs w:val="21"/>
              </w:rPr>
              <w:t>投标人提供</w:t>
            </w:r>
            <w:r>
              <w:rPr>
                <w:rFonts w:hint="eastAsia"/>
                <w:color w:val="000000"/>
                <w:szCs w:val="21"/>
              </w:rPr>
              <w:t>2017</w:t>
            </w:r>
            <w:r>
              <w:rPr>
                <w:rFonts w:hint="eastAsia"/>
                <w:color w:val="000000"/>
                <w:szCs w:val="21"/>
              </w:rPr>
              <w:t>年</w:t>
            </w:r>
            <w:r>
              <w:rPr>
                <w:rFonts w:hint="eastAsia"/>
                <w:color w:val="000000"/>
                <w:szCs w:val="21"/>
              </w:rPr>
              <w:t>1</w:t>
            </w:r>
            <w:r>
              <w:rPr>
                <w:rFonts w:hint="eastAsia"/>
                <w:color w:val="000000"/>
                <w:szCs w:val="21"/>
              </w:rPr>
              <w:t>月</w:t>
            </w:r>
            <w:r>
              <w:rPr>
                <w:rFonts w:hint="eastAsia"/>
                <w:color w:val="000000"/>
                <w:szCs w:val="21"/>
              </w:rPr>
              <w:t>1</w:t>
            </w:r>
            <w:r>
              <w:rPr>
                <w:rFonts w:hint="eastAsia"/>
                <w:color w:val="000000"/>
                <w:szCs w:val="21"/>
              </w:rPr>
              <w:t>日至本项目招标公告发布之日前类似施工项目业绩（光缆、管道、接入网等专业，接入网含网改、网优工程），合同累计金额不少于</w:t>
            </w:r>
            <w:r>
              <w:rPr>
                <w:rFonts w:hint="eastAsia"/>
                <w:color w:val="000000"/>
                <w:szCs w:val="21"/>
              </w:rPr>
              <w:t>200</w:t>
            </w:r>
            <w:r>
              <w:rPr>
                <w:rFonts w:hint="eastAsia"/>
                <w:color w:val="000000"/>
                <w:szCs w:val="21"/>
              </w:rPr>
              <w:t>万元人民币。</w:t>
            </w:r>
            <w:r>
              <w:rPr>
                <w:kern w:val="0"/>
                <w:szCs w:val="21"/>
              </w:rPr>
              <w:t>须提供上述相关业绩</w:t>
            </w:r>
            <w:r>
              <w:rPr>
                <w:rFonts w:hint="eastAsia"/>
                <w:kern w:val="0"/>
                <w:szCs w:val="21"/>
              </w:rPr>
              <w:t>的</w:t>
            </w:r>
            <w:r>
              <w:rPr>
                <w:kern w:val="0"/>
                <w:szCs w:val="21"/>
              </w:rPr>
              <w:t>合同</w:t>
            </w:r>
            <w:r>
              <w:rPr>
                <w:rFonts w:hint="eastAsia"/>
                <w:kern w:val="0"/>
                <w:szCs w:val="21"/>
              </w:rPr>
              <w:t>关键页</w:t>
            </w:r>
            <w:r>
              <w:rPr>
                <w:kern w:val="0"/>
                <w:szCs w:val="21"/>
              </w:rPr>
              <w:t>扫描件，</w:t>
            </w:r>
            <w:r>
              <w:rPr>
                <w:rFonts w:hint="eastAsia"/>
                <w:kern w:val="0"/>
                <w:szCs w:val="21"/>
              </w:rPr>
              <w:t>如</w:t>
            </w:r>
            <w:r>
              <w:rPr>
                <w:kern w:val="0"/>
                <w:szCs w:val="21"/>
              </w:rPr>
              <w:t>为框架合同须同时提供对应的</w:t>
            </w:r>
            <w:r>
              <w:rPr>
                <w:rFonts w:hint="eastAsia"/>
                <w:kern w:val="0"/>
                <w:szCs w:val="21"/>
              </w:rPr>
              <w:t>审定单或发票</w:t>
            </w:r>
            <w:r>
              <w:rPr>
                <w:kern w:val="0"/>
                <w:szCs w:val="21"/>
              </w:rPr>
              <w:t>，原件备查。</w:t>
            </w:r>
          </w:p>
        </w:tc>
      </w:tr>
      <w:tr w:rsidR="005335C7">
        <w:tc>
          <w:tcPr>
            <w:tcW w:w="870" w:type="dxa"/>
            <w:vMerge/>
            <w:tcBorders>
              <w:top w:val="single" w:sz="4" w:space="0" w:color="auto"/>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single" w:sz="4" w:space="0" w:color="auto"/>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rFonts w:hint="eastAsia"/>
                <w:szCs w:val="21"/>
              </w:rPr>
              <w:t>企业</w:t>
            </w:r>
            <w:r>
              <w:rPr>
                <w:szCs w:val="21"/>
              </w:rPr>
              <w:t>资质</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rFonts w:hint="eastAsia"/>
                <w:color w:val="000000"/>
                <w:szCs w:val="21"/>
              </w:rPr>
              <w:t>投标人至少具备以下一个资质证明：</w:t>
            </w:r>
          </w:p>
          <w:p w:rsidR="005335C7" w:rsidRDefault="00927D4F">
            <w:pPr>
              <w:rPr>
                <w:color w:val="000000"/>
                <w:szCs w:val="21"/>
              </w:rPr>
            </w:pPr>
            <w:r>
              <w:rPr>
                <w:rFonts w:hint="eastAsia"/>
                <w:color w:val="000000"/>
                <w:szCs w:val="21"/>
              </w:rPr>
              <w:t>1</w:t>
            </w:r>
            <w:r>
              <w:rPr>
                <w:rFonts w:hint="eastAsia"/>
                <w:color w:val="000000"/>
                <w:szCs w:val="21"/>
              </w:rPr>
              <w:t>）通信工程施工总承包叁级及以上（住建行政管理部门核发）；</w:t>
            </w:r>
          </w:p>
          <w:p w:rsidR="005335C7" w:rsidRDefault="00927D4F">
            <w:pPr>
              <w:rPr>
                <w:color w:val="000000"/>
                <w:szCs w:val="21"/>
              </w:rPr>
            </w:pPr>
            <w:r>
              <w:rPr>
                <w:rFonts w:hint="eastAsia"/>
                <w:color w:val="000000"/>
                <w:szCs w:val="21"/>
              </w:rPr>
              <w:t>2</w:t>
            </w:r>
            <w:r>
              <w:rPr>
                <w:rFonts w:hint="eastAsia"/>
                <w:color w:val="000000"/>
                <w:szCs w:val="21"/>
              </w:rPr>
              <w:t>）有线广播电视工程施工总承包叁级及以上（中国广播电影电视社会组织联合会有线电视工作委员会核发）；</w:t>
            </w:r>
          </w:p>
          <w:p w:rsidR="005335C7" w:rsidRDefault="00927D4F">
            <w:pPr>
              <w:rPr>
                <w:color w:val="000000"/>
                <w:szCs w:val="21"/>
              </w:rPr>
            </w:pPr>
            <w:r>
              <w:rPr>
                <w:rFonts w:hint="eastAsia"/>
                <w:color w:val="000000"/>
                <w:szCs w:val="21"/>
              </w:rPr>
              <w:t>3</w:t>
            </w:r>
            <w:r>
              <w:rPr>
                <w:rFonts w:hint="eastAsia"/>
                <w:color w:val="000000"/>
                <w:szCs w:val="21"/>
              </w:rPr>
              <w:t>）通信信息网络系统集成企业资质乙级及以上（中国通信企业协会核发）。</w:t>
            </w:r>
          </w:p>
          <w:p w:rsidR="005335C7" w:rsidRDefault="00927D4F">
            <w:pPr>
              <w:rPr>
                <w:color w:val="000000"/>
                <w:szCs w:val="21"/>
              </w:rPr>
            </w:pPr>
            <w:r>
              <w:rPr>
                <w:rFonts w:hint="eastAsia"/>
                <w:color w:val="000000"/>
                <w:szCs w:val="21"/>
              </w:rPr>
              <w:t>提供</w:t>
            </w:r>
            <w:r>
              <w:rPr>
                <w:color w:val="000000"/>
                <w:szCs w:val="21"/>
              </w:rPr>
              <w:t>资质证书复印件，原件备查。</w:t>
            </w:r>
          </w:p>
        </w:tc>
      </w:tr>
      <w:tr w:rsidR="005335C7">
        <w:tc>
          <w:tcPr>
            <w:tcW w:w="870"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人员要求</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rFonts w:hint="eastAsia"/>
                <w:color w:val="000000"/>
                <w:szCs w:val="21"/>
              </w:rPr>
              <w:t>1</w:t>
            </w:r>
            <w:r>
              <w:rPr>
                <w:rFonts w:hint="eastAsia"/>
                <w:color w:val="000000"/>
                <w:szCs w:val="21"/>
              </w:rPr>
              <w:t>）项目负责人具有注册一级建造师证书（通信与广电工程或机电工程）和安全生产考核合格证书（</w:t>
            </w:r>
            <w:r>
              <w:rPr>
                <w:rFonts w:hint="eastAsia"/>
                <w:color w:val="000000"/>
                <w:szCs w:val="21"/>
              </w:rPr>
              <w:t>B</w:t>
            </w:r>
            <w:r>
              <w:rPr>
                <w:rFonts w:hint="eastAsia"/>
                <w:color w:val="000000"/>
                <w:szCs w:val="21"/>
              </w:rPr>
              <w:t>证）。（住建行政管理部门或通信主管部门核发）</w:t>
            </w:r>
          </w:p>
          <w:p w:rsidR="005335C7" w:rsidRDefault="00927D4F">
            <w:pPr>
              <w:rPr>
                <w:spacing w:val="2"/>
                <w:szCs w:val="21"/>
              </w:rPr>
            </w:pPr>
            <w:r>
              <w:rPr>
                <w:rFonts w:hint="eastAsia"/>
                <w:color w:val="000000"/>
                <w:szCs w:val="21"/>
              </w:rPr>
              <w:t>2</w:t>
            </w:r>
            <w:r>
              <w:rPr>
                <w:rFonts w:hint="eastAsia"/>
                <w:color w:val="000000"/>
                <w:szCs w:val="21"/>
              </w:rPr>
              <w:t>）</w:t>
            </w:r>
            <w:r>
              <w:rPr>
                <w:rFonts w:hint="eastAsia"/>
                <w:spacing w:val="2"/>
                <w:szCs w:val="21"/>
              </w:rPr>
              <w:t>登高作业人员具有登高证。（合计不少于五本）</w:t>
            </w:r>
          </w:p>
          <w:p w:rsidR="005335C7" w:rsidRDefault="00927D4F">
            <w:pPr>
              <w:rPr>
                <w:spacing w:val="2"/>
                <w:szCs w:val="21"/>
              </w:rPr>
            </w:pPr>
            <w:r>
              <w:rPr>
                <w:rFonts w:hint="eastAsia"/>
                <w:spacing w:val="2"/>
                <w:szCs w:val="21"/>
              </w:rPr>
              <w:t>3</w:t>
            </w:r>
            <w:r>
              <w:rPr>
                <w:rFonts w:hint="eastAsia"/>
                <w:spacing w:val="2"/>
                <w:szCs w:val="21"/>
              </w:rPr>
              <w:t>）强电施工</w:t>
            </w:r>
            <w:r>
              <w:rPr>
                <w:spacing w:val="2"/>
                <w:szCs w:val="21"/>
              </w:rPr>
              <w:t>人员具有</w:t>
            </w:r>
            <w:r>
              <w:rPr>
                <w:rFonts w:hint="eastAsia"/>
                <w:spacing w:val="2"/>
                <w:szCs w:val="21"/>
              </w:rPr>
              <w:t>电工证。（合计不少于五本）</w:t>
            </w:r>
          </w:p>
          <w:p w:rsidR="005335C7" w:rsidRDefault="00927D4F">
            <w:pPr>
              <w:rPr>
                <w:color w:val="000000"/>
                <w:szCs w:val="21"/>
              </w:rPr>
            </w:pPr>
            <w:r>
              <w:rPr>
                <w:rFonts w:hint="eastAsia"/>
                <w:color w:val="000000"/>
                <w:szCs w:val="21"/>
              </w:rPr>
              <w:lastRenderedPageBreak/>
              <w:t>提供</w:t>
            </w:r>
            <w:r>
              <w:rPr>
                <w:color w:val="000000"/>
                <w:szCs w:val="21"/>
              </w:rPr>
              <w:t>人员证书复印件，原件备查。</w:t>
            </w:r>
          </w:p>
        </w:tc>
      </w:tr>
      <w:tr w:rsidR="005335C7">
        <w:tc>
          <w:tcPr>
            <w:tcW w:w="870"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其他要求</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rFonts w:hint="eastAsia"/>
                <w:color w:val="000000"/>
                <w:szCs w:val="21"/>
              </w:rPr>
              <w:t>单位负责人为同一人或者存在控股、管理关系的不同单位，不得参加同一标段投标或者未划分标段的同一招标项目投标。</w:t>
            </w:r>
          </w:p>
        </w:tc>
      </w:tr>
      <w:tr w:rsidR="005335C7">
        <w:tc>
          <w:tcPr>
            <w:tcW w:w="870"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1043" w:type="dxa"/>
            <w:vMerge/>
            <w:tcBorders>
              <w:top w:val="nil"/>
              <w:bottom w:val="single" w:sz="4" w:space="0" w:color="auto"/>
              <w:right w:val="single" w:sz="4" w:space="0" w:color="auto"/>
            </w:tcBorders>
            <w:vAlign w:val="center"/>
          </w:tcPr>
          <w:p w:rsidR="005335C7" w:rsidRDefault="005335C7">
            <w:pPr>
              <w:jc w:val="center"/>
              <w:rPr>
                <w:b/>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联合体投标人</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不接受联合体投标。</w:t>
            </w:r>
          </w:p>
        </w:tc>
      </w:tr>
      <w:tr w:rsidR="005335C7">
        <w:tc>
          <w:tcPr>
            <w:tcW w:w="870" w:type="dxa"/>
            <w:vMerge w:val="restart"/>
            <w:tcBorders>
              <w:top w:val="single" w:sz="4" w:space="0" w:color="auto"/>
              <w:right w:val="single" w:sz="4" w:space="0" w:color="auto"/>
            </w:tcBorders>
            <w:vAlign w:val="center"/>
          </w:tcPr>
          <w:p w:rsidR="005335C7" w:rsidRDefault="00927D4F">
            <w:pPr>
              <w:jc w:val="center"/>
              <w:rPr>
                <w:szCs w:val="21"/>
              </w:rPr>
            </w:pPr>
            <w:r>
              <w:rPr>
                <w:szCs w:val="21"/>
              </w:rPr>
              <w:t>2.1.3</w:t>
            </w:r>
          </w:p>
        </w:tc>
        <w:tc>
          <w:tcPr>
            <w:tcW w:w="1043" w:type="dxa"/>
            <w:vMerge w:val="restart"/>
            <w:tcBorders>
              <w:top w:val="single" w:sz="4" w:space="0" w:color="auto"/>
              <w:right w:val="single" w:sz="4" w:space="0" w:color="auto"/>
            </w:tcBorders>
            <w:vAlign w:val="center"/>
          </w:tcPr>
          <w:p w:rsidR="005335C7" w:rsidRDefault="00927D4F">
            <w:pPr>
              <w:jc w:val="center"/>
              <w:rPr>
                <w:szCs w:val="21"/>
              </w:rPr>
            </w:pPr>
            <w:r>
              <w:rPr>
                <w:szCs w:val="21"/>
              </w:rPr>
              <w:t>响应性评审标准</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szCs w:val="21"/>
              </w:rPr>
            </w:pPr>
            <w:r>
              <w:rPr>
                <w:szCs w:val="21"/>
              </w:rPr>
              <w:t>投标内容</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szCs w:val="21"/>
              </w:rPr>
            </w:pPr>
            <w:r>
              <w:rPr>
                <w:color w:val="000000"/>
                <w:szCs w:val="21"/>
              </w:rPr>
              <w:t>符合招标文件要求</w:t>
            </w:r>
          </w:p>
        </w:tc>
      </w:tr>
      <w:tr w:rsidR="005335C7">
        <w:tc>
          <w:tcPr>
            <w:tcW w:w="870" w:type="dxa"/>
            <w:vMerge/>
            <w:tcBorders>
              <w:right w:val="single" w:sz="4" w:space="0" w:color="auto"/>
            </w:tcBorders>
            <w:vAlign w:val="center"/>
          </w:tcPr>
          <w:p w:rsidR="005335C7" w:rsidRDefault="005335C7">
            <w:pPr>
              <w:jc w:val="center"/>
              <w:rPr>
                <w:b/>
                <w:szCs w:val="21"/>
              </w:rPr>
            </w:pPr>
          </w:p>
        </w:tc>
        <w:tc>
          <w:tcPr>
            <w:tcW w:w="1043" w:type="dxa"/>
            <w:vMerge/>
            <w:tcBorders>
              <w:right w:val="single" w:sz="4" w:space="0" w:color="auto"/>
            </w:tcBorders>
            <w:vAlign w:val="center"/>
          </w:tcPr>
          <w:p w:rsidR="005335C7" w:rsidRDefault="005335C7">
            <w:pPr>
              <w:rPr>
                <w:b/>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szCs w:val="21"/>
              </w:rPr>
            </w:pPr>
            <w:r>
              <w:rPr>
                <w:szCs w:val="21"/>
              </w:rPr>
              <w:t>报价唯一且有效</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autoSpaceDE w:val="0"/>
              <w:autoSpaceDN w:val="0"/>
              <w:jc w:val="left"/>
              <w:rPr>
                <w:color w:val="000000"/>
                <w:szCs w:val="21"/>
              </w:rPr>
            </w:pPr>
            <w:r>
              <w:rPr>
                <w:color w:val="000000"/>
                <w:szCs w:val="21"/>
              </w:rPr>
              <w:t>报价唯一，符合招标文件中</w:t>
            </w:r>
            <w:r>
              <w:rPr>
                <w:color w:val="000000"/>
                <w:szCs w:val="21"/>
              </w:rPr>
              <w:t>“</w:t>
            </w:r>
            <w:r>
              <w:rPr>
                <w:color w:val="000000"/>
                <w:szCs w:val="21"/>
              </w:rPr>
              <w:t>投标一览表</w:t>
            </w:r>
            <w:r>
              <w:rPr>
                <w:color w:val="000000"/>
                <w:szCs w:val="21"/>
              </w:rPr>
              <w:t>”</w:t>
            </w:r>
            <w:r>
              <w:rPr>
                <w:color w:val="000000"/>
                <w:szCs w:val="21"/>
              </w:rPr>
              <w:t>规定；</w:t>
            </w:r>
          </w:p>
          <w:p w:rsidR="005335C7" w:rsidRDefault="00927D4F">
            <w:pPr>
              <w:rPr>
                <w:szCs w:val="21"/>
              </w:rPr>
            </w:pPr>
            <w:r>
              <w:rPr>
                <w:color w:val="000000"/>
                <w:szCs w:val="21"/>
              </w:rPr>
              <w:t>报价不得高于最高投标限价，否则否决其投标。</w:t>
            </w:r>
          </w:p>
        </w:tc>
      </w:tr>
      <w:tr w:rsidR="005335C7">
        <w:tc>
          <w:tcPr>
            <w:tcW w:w="870" w:type="dxa"/>
            <w:vMerge/>
            <w:tcBorders>
              <w:right w:val="single" w:sz="4" w:space="0" w:color="auto"/>
            </w:tcBorders>
            <w:vAlign w:val="center"/>
          </w:tcPr>
          <w:p w:rsidR="005335C7" w:rsidRDefault="005335C7">
            <w:pPr>
              <w:jc w:val="center"/>
              <w:rPr>
                <w:color w:val="000000"/>
                <w:szCs w:val="21"/>
              </w:rPr>
            </w:pPr>
          </w:p>
        </w:tc>
        <w:tc>
          <w:tcPr>
            <w:tcW w:w="1043" w:type="dxa"/>
            <w:vMerge/>
            <w:tcBorders>
              <w:right w:val="single" w:sz="4" w:space="0" w:color="auto"/>
            </w:tcBorders>
            <w:vAlign w:val="center"/>
          </w:tcPr>
          <w:p w:rsidR="005335C7" w:rsidRDefault="005335C7">
            <w:pPr>
              <w:jc w:val="center"/>
              <w:rPr>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tabs>
                <w:tab w:val="center" w:pos="972"/>
              </w:tabs>
              <w:jc w:val="center"/>
              <w:rPr>
                <w:color w:val="000000"/>
                <w:szCs w:val="21"/>
              </w:rPr>
            </w:pPr>
            <w:r>
              <w:rPr>
                <w:szCs w:val="21"/>
              </w:rPr>
              <w:t>投标有效期</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符合第二章</w:t>
            </w:r>
            <w:r>
              <w:rPr>
                <w:color w:val="000000"/>
                <w:szCs w:val="21"/>
              </w:rPr>
              <w:t>“</w:t>
            </w:r>
            <w:r>
              <w:rPr>
                <w:color w:val="000000"/>
                <w:szCs w:val="21"/>
              </w:rPr>
              <w:t>投标人须知前附表</w:t>
            </w:r>
            <w:r>
              <w:rPr>
                <w:color w:val="000000"/>
                <w:szCs w:val="21"/>
              </w:rPr>
              <w:t>”</w:t>
            </w:r>
            <w:r>
              <w:rPr>
                <w:color w:val="000000"/>
                <w:szCs w:val="21"/>
              </w:rPr>
              <w:t>规定。</w:t>
            </w:r>
          </w:p>
        </w:tc>
      </w:tr>
      <w:tr w:rsidR="005335C7">
        <w:tc>
          <w:tcPr>
            <w:tcW w:w="870" w:type="dxa"/>
            <w:vMerge/>
            <w:tcBorders>
              <w:right w:val="single" w:sz="4" w:space="0" w:color="auto"/>
            </w:tcBorders>
            <w:vAlign w:val="center"/>
          </w:tcPr>
          <w:p w:rsidR="005335C7" w:rsidRDefault="005335C7">
            <w:pPr>
              <w:jc w:val="center"/>
              <w:rPr>
                <w:color w:val="000000"/>
                <w:szCs w:val="21"/>
              </w:rPr>
            </w:pPr>
          </w:p>
        </w:tc>
        <w:tc>
          <w:tcPr>
            <w:tcW w:w="1043" w:type="dxa"/>
            <w:vMerge/>
            <w:tcBorders>
              <w:right w:val="single" w:sz="4" w:space="0" w:color="auto"/>
            </w:tcBorders>
            <w:vAlign w:val="center"/>
          </w:tcPr>
          <w:p w:rsidR="005335C7" w:rsidRDefault="005335C7">
            <w:pPr>
              <w:jc w:val="center"/>
              <w:rPr>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投标保证金</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符合第二章</w:t>
            </w:r>
            <w:r>
              <w:rPr>
                <w:color w:val="000000"/>
                <w:szCs w:val="21"/>
              </w:rPr>
              <w:t>“</w:t>
            </w:r>
            <w:r>
              <w:rPr>
                <w:color w:val="000000"/>
                <w:szCs w:val="21"/>
              </w:rPr>
              <w:t>投标人须知前附表</w:t>
            </w:r>
            <w:r>
              <w:rPr>
                <w:color w:val="000000"/>
                <w:szCs w:val="21"/>
              </w:rPr>
              <w:t>”</w:t>
            </w:r>
            <w:r>
              <w:rPr>
                <w:color w:val="000000"/>
                <w:szCs w:val="21"/>
              </w:rPr>
              <w:t>规定。</w:t>
            </w:r>
          </w:p>
        </w:tc>
      </w:tr>
      <w:tr w:rsidR="005335C7">
        <w:tc>
          <w:tcPr>
            <w:tcW w:w="870" w:type="dxa"/>
            <w:vMerge/>
            <w:tcBorders>
              <w:right w:val="single" w:sz="4" w:space="0" w:color="auto"/>
            </w:tcBorders>
            <w:vAlign w:val="center"/>
          </w:tcPr>
          <w:p w:rsidR="005335C7" w:rsidRDefault="005335C7">
            <w:pPr>
              <w:jc w:val="center"/>
              <w:rPr>
                <w:color w:val="000000"/>
                <w:szCs w:val="21"/>
              </w:rPr>
            </w:pPr>
          </w:p>
        </w:tc>
        <w:tc>
          <w:tcPr>
            <w:tcW w:w="1043" w:type="dxa"/>
            <w:vMerge/>
            <w:tcBorders>
              <w:right w:val="single" w:sz="4" w:space="0" w:color="auto"/>
            </w:tcBorders>
            <w:vAlign w:val="center"/>
          </w:tcPr>
          <w:p w:rsidR="005335C7" w:rsidRDefault="005335C7">
            <w:pPr>
              <w:jc w:val="center"/>
              <w:rPr>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szCs w:val="21"/>
              </w:rPr>
            </w:pPr>
            <w:r>
              <w:rPr>
                <w:szCs w:val="21"/>
              </w:rPr>
              <w:t>权利义务</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符合招标文件</w:t>
            </w:r>
            <w:r>
              <w:rPr>
                <w:color w:val="000000"/>
                <w:szCs w:val="21"/>
              </w:rPr>
              <w:t xml:space="preserve"> “</w:t>
            </w:r>
            <w:r>
              <w:rPr>
                <w:color w:val="000000"/>
                <w:szCs w:val="21"/>
              </w:rPr>
              <w:t>合同条款</w:t>
            </w:r>
            <w:r>
              <w:rPr>
                <w:color w:val="000000"/>
                <w:szCs w:val="21"/>
              </w:rPr>
              <w:t>”</w:t>
            </w:r>
            <w:r>
              <w:rPr>
                <w:color w:val="000000"/>
                <w:szCs w:val="21"/>
              </w:rPr>
              <w:t>的要求</w:t>
            </w:r>
          </w:p>
        </w:tc>
      </w:tr>
      <w:tr w:rsidR="005335C7">
        <w:tc>
          <w:tcPr>
            <w:tcW w:w="870" w:type="dxa"/>
            <w:vMerge/>
            <w:tcBorders>
              <w:right w:val="single" w:sz="4" w:space="0" w:color="auto"/>
            </w:tcBorders>
            <w:vAlign w:val="center"/>
          </w:tcPr>
          <w:p w:rsidR="005335C7" w:rsidRDefault="005335C7">
            <w:pPr>
              <w:jc w:val="center"/>
              <w:rPr>
                <w:color w:val="000000"/>
                <w:szCs w:val="21"/>
              </w:rPr>
            </w:pPr>
          </w:p>
        </w:tc>
        <w:tc>
          <w:tcPr>
            <w:tcW w:w="1043" w:type="dxa"/>
            <w:vMerge/>
            <w:tcBorders>
              <w:right w:val="single" w:sz="4" w:space="0" w:color="auto"/>
            </w:tcBorders>
            <w:vAlign w:val="center"/>
          </w:tcPr>
          <w:p w:rsidR="005335C7" w:rsidRDefault="005335C7">
            <w:pPr>
              <w:jc w:val="center"/>
              <w:rPr>
                <w:color w:val="000000"/>
                <w:szCs w:val="21"/>
              </w:rPr>
            </w:pP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szCs w:val="21"/>
              </w:rPr>
              <w:t>技术标准和要求</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rPr>
              <w:t>符合招标文件</w:t>
            </w:r>
            <w:r>
              <w:rPr>
                <w:color w:val="000000"/>
                <w:szCs w:val="21"/>
              </w:rPr>
              <w:t xml:space="preserve"> “</w:t>
            </w:r>
            <w:r>
              <w:rPr>
                <w:color w:val="000000"/>
                <w:szCs w:val="21"/>
              </w:rPr>
              <w:t>技术规范书</w:t>
            </w:r>
            <w:r>
              <w:rPr>
                <w:color w:val="000000"/>
                <w:szCs w:val="21"/>
              </w:rPr>
              <w:t>”</w:t>
            </w:r>
            <w:r>
              <w:rPr>
                <w:color w:val="000000"/>
                <w:szCs w:val="21"/>
              </w:rPr>
              <w:t>的规定。</w:t>
            </w:r>
          </w:p>
        </w:tc>
      </w:tr>
      <w:tr w:rsidR="005335C7">
        <w:tc>
          <w:tcPr>
            <w:tcW w:w="1913" w:type="dxa"/>
            <w:gridSpan w:val="2"/>
            <w:tcBorders>
              <w:bottom w:val="single" w:sz="4" w:space="0" w:color="auto"/>
              <w:right w:val="single" w:sz="4" w:space="0" w:color="auto"/>
            </w:tcBorders>
            <w:vAlign w:val="center"/>
          </w:tcPr>
          <w:p w:rsidR="005335C7" w:rsidRDefault="00927D4F">
            <w:pPr>
              <w:jc w:val="center"/>
              <w:rPr>
                <w:color w:val="000000"/>
                <w:szCs w:val="21"/>
              </w:rPr>
            </w:pPr>
            <w:r>
              <w:rPr>
                <w:color w:val="000000"/>
                <w:szCs w:val="21"/>
              </w:rPr>
              <w:t>条款号</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条款内容</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编列内容</w:t>
            </w:r>
          </w:p>
        </w:tc>
      </w:tr>
      <w:tr w:rsidR="005335C7">
        <w:tc>
          <w:tcPr>
            <w:tcW w:w="1913" w:type="dxa"/>
            <w:gridSpan w:val="2"/>
            <w:tcBorders>
              <w:bottom w:val="single" w:sz="4" w:space="0" w:color="auto"/>
              <w:right w:val="single" w:sz="4" w:space="0" w:color="auto"/>
            </w:tcBorders>
            <w:vAlign w:val="center"/>
          </w:tcPr>
          <w:p w:rsidR="005335C7" w:rsidRDefault="00927D4F">
            <w:pPr>
              <w:jc w:val="center"/>
              <w:rPr>
                <w:color w:val="000000"/>
                <w:szCs w:val="21"/>
              </w:rPr>
            </w:pPr>
            <w:r>
              <w:rPr>
                <w:color w:val="000000"/>
                <w:szCs w:val="21"/>
              </w:rPr>
              <w:t>2.2.1</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分值构成</w:t>
            </w:r>
          </w:p>
          <w:p w:rsidR="005335C7" w:rsidRDefault="00927D4F">
            <w:pPr>
              <w:jc w:val="center"/>
              <w:rPr>
                <w:color w:val="000000"/>
                <w:szCs w:val="21"/>
              </w:rPr>
            </w:pPr>
            <w:r>
              <w:rPr>
                <w:color w:val="000000"/>
                <w:szCs w:val="21"/>
              </w:rPr>
              <w:t>(</w:t>
            </w:r>
            <w:r>
              <w:rPr>
                <w:color w:val="000000"/>
                <w:szCs w:val="21"/>
              </w:rPr>
              <w:t>总分</w:t>
            </w:r>
            <w:r>
              <w:rPr>
                <w:color w:val="000000"/>
                <w:szCs w:val="21"/>
              </w:rPr>
              <w:t>100</w:t>
            </w:r>
            <w:r>
              <w:rPr>
                <w:color w:val="000000"/>
                <w:szCs w:val="21"/>
              </w:rPr>
              <w:t>分</w:t>
            </w:r>
            <w:r>
              <w:rPr>
                <w:color w:val="000000"/>
                <w:szCs w:val="21"/>
              </w:rPr>
              <w:t>)</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rPr>
            </w:pPr>
            <w:r>
              <w:rPr>
                <w:color w:val="000000"/>
                <w:szCs w:val="21"/>
                <w:u w:val="single"/>
              </w:rPr>
              <w:t>报价</w:t>
            </w:r>
            <w:r>
              <w:rPr>
                <w:color w:val="000000"/>
                <w:szCs w:val="21"/>
              </w:rPr>
              <w:t>部分：</w:t>
            </w:r>
            <w:r>
              <w:rPr>
                <w:rFonts w:hint="eastAsia"/>
                <w:color w:val="000000"/>
                <w:szCs w:val="21"/>
                <w:u w:val="single"/>
              </w:rPr>
              <w:t>60</w:t>
            </w:r>
            <w:r>
              <w:rPr>
                <w:color w:val="000000"/>
                <w:szCs w:val="21"/>
              </w:rPr>
              <w:t>分</w:t>
            </w:r>
          </w:p>
          <w:p w:rsidR="005335C7" w:rsidRDefault="00927D4F">
            <w:pPr>
              <w:rPr>
                <w:color w:val="000000"/>
                <w:szCs w:val="21"/>
                <w:highlight w:val="yellow"/>
              </w:rPr>
            </w:pPr>
            <w:r>
              <w:rPr>
                <w:color w:val="000000"/>
                <w:szCs w:val="21"/>
                <w:u w:val="single"/>
              </w:rPr>
              <w:t>商务</w:t>
            </w:r>
            <w:r>
              <w:rPr>
                <w:color w:val="000000"/>
                <w:szCs w:val="21"/>
              </w:rPr>
              <w:t>部分：</w:t>
            </w:r>
            <w:r>
              <w:rPr>
                <w:rFonts w:hint="eastAsia"/>
                <w:color w:val="000000"/>
                <w:szCs w:val="21"/>
                <w:u w:val="single"/>
              </w:rPr>
              <w:t>40</w:t>
            </w:r>
            <w:r>
              <w:rPr>
                <w:color w:val="000000"/>
                <w:szCs w:val="21"/>
              </w:rPr>
              <w:t>分</w:t>
            </w:r>
          </w:p>
        </w:tc>
      </w:tr>
      <w:tr w:rsidR="005335C7">
        <w:tc>
          <w:tcPr>
            <w:tcW w:w="1913" w:type="dxa"/>
            <w:gridSpan w:val="2"/>
            <w:tcBorders>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2.3</w:t>
            </w:r>
          </w:p>
        </w:tc>
        <w:tc>
          <w:tcPr>
            <w:tcW w:w="2086" w:type="dxa"/>
            <w:tcBorders>
              <w:top w:val="single" w:sz="4" w:space="0" w:color="auto"/>
              <w:left w:val="single" w:sz="4" w:space="0" w:color="auto"/>
              <w:bottom w:val="single" w:sz="4" w:space="0" w:color="auto"/>
              <w:right w:val="single" w:sz="4" w:space="0" w:color="auto"/>
            </w:tcBorders>
            <w:vAlign w:val="center"/>
          </w:tcPr>
          <w:p w:rsidR="005335C7" w:rsidRDefault="00927D4F">
            <w:pPr>
              <w:jc w:val="center"/>
              <w:rPr>
                <w:color w:val="000000"/>
                <w:szCs w:val="21"/>
              </w:rPr>
            </w:pPr>
            <w:r>
              <w:rPr>
                <w:color w:val="000000"/>
                <w:szCs w:val="21"/>
              </w:rPr>
              <w:t>详细评审标准</w:t>
            </w:r>
          </w:p>
        </w:tc>
        <w:tc>
          <w:tcPr>
            <w:tcW w:w="4523" w:type="dxa"/>
            <w:tcBorders>
              <w:top w:val="single" w:sz="4" w:space="0" w:color="auto"/>
              <w:left w:val="single" w:sz="4" w:space="0" w:color="auto"/>
              <w:bottom w:val="single" w:sz="4" w:space="0" w:color="auto"/>
              <w:right w:val="single" w:sz="4" w:space="0" w:color="auto"/>
            </w:tcBorders>
            <w:vAlign w:val="center"/>
          </w:tcPr>
          <w:p w:rsidR="005335C7" w:rsidRDefault="00927D4F">
            <w:pPr>
              <w:rPr>
                <w:color w:val="000000"/>
                <w:szCs w:val="21"/>
                <w:u w:val="single"/>
              </w:rPr>
            </w:pPr>
            <w:r>
              <w:rPr>
                <w:color w:val="000000"/>
                <w:szCs w:val="21"/>
                <w:u w:val="single"/>
              </w:rPr>
              <w:t>见详细评分表</w:t>
            </w:r>
          </w:p>
        </w:tc>
      </w:tr>
    </w:tbl>
    <w:p w:rsidR="005335C7" w:rsidRDefault="005335C7">
      <w:pPr>
        <w:spacing w:line="500" w:lineRule="exact"/>
        <w:rPr>
          <w:rFonts w:ascii="宋体" w:hAnsi="宋体"/>
          <w:szCs w:val="21"/>
        </w:rPr>
      </w:pPr>
    </w:p>
    <w:p w:rsidR="005335C7" w:rsidRDefault="00927D4F">
      <w:pPr>
        <w:spacing w:line="500" w:lineRule="exact"/>
        <w:rPr>
          <w:rFonts w:ascii="宋体" w:hAnsi="宋体"/>
          <w:szCs w:val="21"/>
        </w:rPr>
      </w:pPr>
      <w:r>
        <w:rPr>
          <w:rFonts w:ascii="宋体" w:hAnsi="宋体" w:hint="eastAsia"/>
          <w:szCs w:val="21"/>
        </w:rPr>
        <w:t>详细</w:t>
      </w:r>
      <w:r>
        <w:rPr>
          <w:rFonts w:ascii="宋体" w:hAnsi="宋体"/>
          <w:szCs w:val="21"/>
        </w:rPr>
        <w:t>评分表</w:t>
      </w:r>
      <w:r>
        <w:rPr>
          <w:rFonts w:ascii="宋体" w:hAnsi="宋体" w:hint="eastAsia"/>
          <w:szCs w:val="21"/>
        </w:rPr>
        <w:t>（</w:t>
      </w:r>
      <w:r>
        <w:rPr>
          <w:rFonts w:ascii="宋体" w:hAnsi="宋体" w:hint="eastAsia"/>
        </w:rPr>
        <w:t>评分分值计算原则上保留小数点后两位，小数点后第三位“四舍五入”</w:t>
      </w:r>
      <w:r>
        <w:rPr>
          <w:rFonts w:ascii="宋体" w:hAnsi="宋体" w:hint="eastAsia"/>
          <w:szCs w:val="21"/>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091"/>
        <w:gridCol w:w="6727"/>
      </w:tblGrid>
      <w:tr w:rsidR="005335C7">
        <w:trPr>
          <w:tblHeader/>
          <w:jc w:val="center"/>
        </w:trPr>
        <w:tc>
          <w:tcPr>
            <w:tcW w:w="704" w:type="dxa"/>
            <w:vAlign w:val="center"/>
          </w:tcPr>
          <w:p w:rsidR="005335C7" w:rsidRDefault="00927D4F">
            <w:pPr>
              <w:widowControl/>
              <w:spacing w:line="300" w:lineRule="auto"/>
              <w:jc w:val="center"/>
              <w:rPr>
                <w:b/>
                <w:kern w:val="0"/>
                <w:szCs w:val="21"/>
              </w:rPr>
            </w:pPr>
            <w:r>
              <w:rPr>
                <w:b/>
                <w:kern w:val="0"/>
                <w:szCs w:val="21"/>
              </w:rPr>
              <w:t>序号</w:t>
            </w:r>
          </w:p>
        </w:tc>
        <w:tc>
          <w:tcPr>
            <w:tcW w:w="1091" w:type="dxa"/>
            <w:vAlign w:val="center"/>
          </w:tcPr>
          <w:p w:rsidR="005335C7" w:rsidRDefault="00927D4F">
            <w:pPr>
              <w:widowControl/>
              <w:spacing w:line="300" w:lineRule="auto"/>
              <w:jc w:val="center"/>
              <w:rPr>
                <w:b/>
                <w:kern w:val="0"/>
                <w:szCs w:val="21"/>
              </w:rPr>
            </w:pPr>
            <w:r>
              <w:rPr>
                <w:b/>
                <w:kern w:val="0"/>
                <w:szCs w:val="21"/>
              </w:rPr>
              <w:t>评标项目</w:t>
            </w:r>
          </w:p>
        </w:tc>
        <w:tc>
          <w:tcPr>
            <w:tcW w:w="6727" w:type="dxa"/>
            <w:vAlign w:val="center"/>
          </w:tcPr>
          <w:p w:rsidR="005335C7" w:rsidRDefault="00927D4F">
            <w:pPr>
              <w:jc w:val="center"/>
              <w:rPr>
                <w:b/>
              </w:rPr>
            </w:pPr>
            <w:r>
              <w:rPr>
                <w:b/>
                <w:kern w:val="0"/>
                <w:szCs w:val="21"/>
              </w:rPr>
              <w:t>评分要求</w:t>
            </w:r>
          </w:p>
        </w:tc>
      </w:tr>
      <w:tr w:rsidR="005335C7">
        <w:trPr>
          <w:jc w:val="center"/>
        </w:trPr>
        <w:tc>
          <w:tcPr>
            <w:tcW w:w="704" w:type="dxa"/>
            <w:vAlign w:val="center"/>
          </w:tcPr>
          <w:p w:rsidR="005335C7" w:rsidRDefault="00927D4F">
            <w:pPr>
              <w:widowControl/>
              <w:spacing w:line="300" w:lineRule="auto"/>
              <w:jc w:val="center"/>
              <w:rPr>
                <w:kern w:val="0"/>
                <w:szCs w:val="21"/>
              </w:rPr>
            </w:pPr>
            <w:r>
              <w:rPr>
                <w:kern w:val="0"/>
                <w:szCs w:val="21"/>
              </w:rPr>
              <w:t>1</w:t>
            </w:r>
          </w:p>
        </w:tc>
        <w:tc>
          <w:tcPr>
            <w:tcW w:w="1091" w:type="dxa"/>
            <w:vAlign w:val="center"/>
          </w:tcPr>
          <w:p w:rsidR="005335C7" w:rsidRDefault="00927D4F">
            <w:pPr>
              <w:widowControl/>
              <w:spacing w:line="300" w:lineRule="auto"/>
              <w:jc w:val="center"/>
              <w:rPr>
                <w:kern w:val="0"/>
                <w:szCs w:val="21"/>
              </w:rPr>
            </w:pPr>
            <w:r>
              <w:rPr>
                <w:kern w:val="0"/>
                <w:szCs w:val="21"/>
              </w:rPr>
              <w:t>价格分</w:t>
            </w:r>
          </w:p>
          <w:p w:rsidR="005335C7" w:rsidRDefault="00927D4F">
            <w:pPr>
              <w:widowControl/>
              <w:spacing w:line="300" w:lineRule="auto"/>
              <w:jc w:val="center"/>
              <w:rPr>
                <w:kern w:val="0"/>
                <w:szCs w:val="21"/>
              </w:rPr>
            </w:pPr>
            <w:r>
              <w:rPr>
                <w:rFonts w:hint="eastAsia"/>
                <w:b/>
                <w:bCs/>
                <w:kern w:val="0"/>
                <w:szCs w:val="21"/>
              </w:rPr>
              <w:t>60</w:t>
            </w:r>
            <w:r>
              <w:rPr>
                <w:b/>
                <w:bCs/>
                <w:kern w:val="0"/>
                <w:szCs w:val="21"/>
              </w:rPr>
              <w:t>分</w:t>
            </w:r>
          </w:p>
        </w:tc>
        <w:tc>
          <w:tcPr>
            <w:tcW w:w="6727" w:type="dxa"/>
          </w:tcPr>
          <w:p w:rsidR="005335C7" w:rsidRDefault="00927D4F">
            <w:pPr>
              <w:widowControl/>
              <w:jc w:val="left"/>
              <w:rPr>
                <w:kern w:val="0"/>
                <w:szCs w:val="21"/>
              </w:rPr>
            </w:pPr>
            <w:r>
              <w:rPr>
                <w:rFonts w:hint="eastAsia"/>
                <w:kern w:val="0"/>
                <w:szCs w:val="21"/>
              </w:rPr>
              <w:t>价格分的计算。</w:t>
            </w:r>
          </w:p>
          <w:p w:rsidR="005335C7" w:rsidRDefault="00927D4F">
            <w:pPr>
              <w:widowControl/>
              <w:jc w:val="left"/>
              <w:rPr>
                <w:kern w:val="0"/>
                <w:szCs w:val="21"/>
              </w:rPr>
            </w:pPr>
            <w:r>
              <w:rPr>
                <w:rFonts w:hint="eastAsia"/>
                <w:kern w:val="0"/>
                <w:szCs w:val="21"/>
              </w:rPr>
              <w:t>计权重，各单项报价乘以权重作为价格分评标依据。</w:t>
            </w:r>
          </w:p>
          <w:p w:rsidR="005335C7" w:rsidRDefault="00927D4F">
            <w:pPr>
              <w:widowControl/>
              <w:jc w:val="left"/>
              <w:rPr>
                <w:kern w:val="0"/>
                <w:szCs w:val="21"/>
              </w:rPr>
            </w:pPr>
            <w:r>
              <w:rPr>
                <w:rFonts w:hint="eastAsia"/>
                <w:kern w:val="0"/>
                <w:szCs w:val="21"/>
              </w:rPr>
              <w:t>最低价为满分</w:t>
            </w:r>
            <w:r>
              <w:rPr>
                <w:rFonts w:hint="eastAsia"/>
                <w:kern w:val="0"/>
                <w:szCs w:val="21"/>
              </w:rPr>
              <w:t>60</w:t>
            </w:r>
            <w:r>
              <w:rPr>
                <w:rFonts w:hint="eastAsia"/>
                <w:kern w:val="0"/>
                <w:szCs w:val="21"/>
              </w:rPr>
              <w:t>分，并作为基准价，其他投标人报价得分为</w:t>
            </w:r>
            <w:r>
              <w:rPr>
                <w:rFonts w:hint="eastAsia"/>
                <w:kern w:val="0"/>
                <w:szCs w:val="21"/>
              </w:rPr>
              <w:t>=60-60*</w:t>
            </w:r>
            <w:r>
              <w:rPr>
                <w:rFonts w:hint="eastAsia"/>
                <w:kern w:val="0"/>
                <w:szCs w:val="21"/>
              </w:rPr>
              <w:t>（投标价</w:t>
            </w:r>
            <w:r>
              <w:rPr>
                <w:rFonts w:hint="eastAsia"/>
                <w:kern w:val="0"/>
                <w:szCs w:val="21"/>
              </w:rPr>
              <w:t>-</w:t>
            </w:r>
            <w:r>
              <w:rPr>
                <w:rFonts w:hint="eastAsia"/>
                <w:kern w:val="0"/>
                <w:szCs w:val="21"/>
              </w:rPr>
              <w:t>基准价）</w:t>
            </w:r>
            <w:r>
              <w:rPr>
                <w:rFonts w:hint="eastAsia"/>
                <w:kern w:val="0"/>
                <w:szCs w:val="21"/>
              </w:rPr>
              <w:t>/</w:t>
            </w:r>
            <w:r>
              <w:rPr>
                <w:rFonts w:hint="eastAsia"/>
                <w:kern w:val="0"/>
                <w:szCs w:val="21"/>
              </w:rPr>
              <w:t>基准价</w:t>
            </w:r>
          </w:p>
        </w:tc>
      </w:tr>
      <w:tr w:rsidR="005335C7">
        <w:trPr>
          <w:jc w:val="center"/>
        </w:trPr>
        <w:tc>
          <w:tcPr>
            <w:tcW w:w="704" w:type="dxa"/>
            <w:vMerge w:val="restart"/>
            <w:vAlign w:val="center"/>
          </w:tcPr>
          <w:p w:rsidR="005335C7" w:rsidRDefault="00927D4F">
            <w:pPr>
              <w:jc w:val="center"/>
            </w:pPr>
            <w:r>
              <w:t>2</w:t>
            </w:r>
          </w:p>
        </w:tc>
        <w:tc>
          <w:tcPr>
            <w:tcW w:w="1091" w:type="dxa"/>
            <w:vAlign w:val="center"/>
          </w:tcPr>
          <w:p w:rsidR="005335C7" w:rsidRDefault="00927D4F">
            <w:pPr>
              <w:jc w:val="center"/>
              <w:rPr>
                <w:kern w:val="0"/>
                <w:szCs w:val="21"/>
              </w:rPr>
            </w:pPr>
            <w:r>
              <w:rPr>
                <w:kern w:val="0"/>
                <w:szCs w:val="21"/>
              </w:rPr>
              <w:t>企业综合实力</w:t>
            </w:r>
          </w:p>
          <w:p w:rsidR="005335C7" w:rsidRDefault="00927D4F">
            <w:pPr>
              <w:jc w:val="center"/>
              <w:rPr>
                <w:kern w:val="0"/>
                <w:szCs w:val="21"/>
              </w:rPr>
            </w:pPr>
            <w:r>
              <w:rPr>
                <w:b/>
                <w:bCs/>
                <w:kern w:val="0"/>
                <w:szCs w:val="21"/>
              </w:rPr>
              <w:t>5</w:t>
            </w:r>
            <w:r>
              <w:rPr>
                <w:b/>
                <w:bCs/>
                <w:kern w:val="0"/>
                <w:szCs w:val="21"/>
              </w:rPr>
              <w:t>分</w:t>
            </w:r>
          </w:p>
        </w:tc>
        <w:tc>
          <w:tcPr>
            <w:tcW w:w="6727" w:type="dxa"/>
          </w:tcPr>
          <w:p w:rsidR="005335C7" w:rsidRDefault="00927D4F">
            <w:pPr>
              <w:widowControl/>
              <w:jc w:val="left"/>
              <w:rPr>
                <w:kern w:val="0"/>
                <w:szCs w:val="21"/>
              </w:rPr>
            </w:pPr>
            <w:r>
              <w:rPr>
                <w:rFonts w:hint="eastAsia"/>
                <w:kern w:val="0"/>
                <w:szCs w:val="21"/>
              </w:rPr>
              <w:t>根据投标人在项目所在</w:t>
            </w:r>
            <w:r>
              <w:rPr>
                <w:kern w:val="0"/>
                <w:szCs w:val="21"/>
              </w:rPr>
              <w:t>地</w:t>
            </w:r>
            <w:r>
              <w:rPr>
                <w:rFonts w:hint="eastAsia"/>
                <w:kern w:val="0"/>
                <w:szCs w:val="21"/>
              </w:rPr>
              <w:t>范围内常驻机构的数量、实力，包括分布情况、人员水平服务、</w:t>
            </w:r>
            <w:r>
              <w:rPr>
                <w:kern w:val="0"/>
                <w:szCs w:val="21"/>
              </w:rPr>
              <w:t>车辆</w:t>
            </w:r>
            <w:r>
              <w:rPr>
                <w:rFonts w:hint="eastAsia"/>
                <w:kern w:val="0"/>
                <w:szCs w:val="21"/>
              </w:rPr>
              <w:t>配置承诺等打分。</w:t>
            </w:r>
          </w:p>
          <w:p w:rsidR="005335C7" w:rsidRDefault="00927D4F">
            <w:pPr>
              <w:widowControl/>
              <w:jc w:val="left"/>
              <w:rPr>
                <w:kern w:val="0"/>
                <w:szCs w:val="21"/>
              </w:rPr>
            </w:pPr>
            <w:r>
              <w:rPr>
                <w:rFonts w:hint="eastAsia"/>
                <w:kern w:val="0"/>
                <w:szCs w:val="21"/>
              </w:rPr>
              <w:t>有常驻机构得</w:t>
            </w:r>
            <w:r>
              <w:rPr>
                <w:rFonts w:hint="eastAsia"/>
                <w:kern w:val="0"/>
                <w:szCs w:val="21"/>
              </w:rPr>
              <w:t>2</w:t>
            </w:r>
            <w:r>
              <w:rPr>
                <w:rFonts w:hint="eastAsia"/>
                <w:kern w:val="0"/>
                <w:szCs w:val="21"/>
              </w:rPr>
              <w:t>分，其他</w:t>
            </w:r>
            <w:r>
              <w:rPr>
                <w:color w:val="000000"/>
                <w:kern w:val="0"/>
                <w:szCs w:val="21"/>
              </w:rPr>
              <w:t>优良</w:t>
            </w:r>
            <w:r>
              <w:rPr>
                <w:rFonts w:hint="eastAsia"/>
                <w:color w:val="000000"/>
                <w:kern w:val="0"/>
                <w:szCs w:val="21"/>
              </w:rPr>
              <w:t>3</w:t>
            </w:r>
            <w:r>
              <w:rPr>
                <w:color w:val="000000"/>
                <w:kern w:val="0"/>
                <w:szCs w:val="21"/>
              </w:rPr>
              <w:t>分；较好</w:t>
            </w:r>
            <w:r>
              <w:rPr>
                <w:rFonts w:hint="eastAsia"/>
                <w:color w:val="000000"/>
                <w:kern w:val="0"/>
                <w:szCs w:val="21"/>
              </w:rPr>
              <w:t>2</w:t>
            </w:r>
            <w:r>
              <w:rPr>
                <w:color w:val="000000"/>
                <w:kern w:val="0"/>
                <w:szCs w:val="21"/>
              </w:rPr>
              <w:t>分；一般</w:t>
            </w:r>
            <w:r>
              <w:rPr>
                <w:color w:val="000000"/>
                <w:kern w:val="0"/>
                <w:szCs w:val="21"/>
              </w:rPr>
              <w:t>0-</w:t>
            </w:r>
            <w:r>
              <w:rPr>
                <w:rFonts w:hint="eastAsia"/>
                <w:color w:val="000000"/>
                <w:kern w:val="0"/>
                <w:szCs w:val="21"/>
              </w:rPr>
              <w:t>1</w:t>
            </w:r>
            <w:r>
              <w:rPr>
                <w:color w:val="000000"/>
                <w:kern w:val="0"/>
                <w:szCs w:val="21"/>
              </w:rPr>
              <w:t>分。</w:t>
            </w:r>
          </w:p>
          <w:p w:rsidR="005335C7" w:rsidRDefault="00927D4F">
            <w:pPr>
              <w:widowControl/>
              <w:jc w:val="left"/>
              <w:rPr>
                <w:kern w:val="0"/>
                <w:szCs w:val="21"/>
              </w:rPr>
            </w:pPr>
            <w:r>
              <w:rPr>
                <w:rFonts w:hint="eastAsia"/>
                <w:kern w:val="0"/>
                <w:szCs w:val="21"/>
              </w:rPr>
              <w:t>常驻机构的证明材料须包含公司内部发文（或公司内部其他证明材料）、住房合同（含租赁）相关证明文件等。</w:t>
            </w:r>
          </w:p>
        </w:tc>
      </w:tr>
      <w:tr w:rsidR="005335C7">
        <w:trPr>
          <w:jc w:val="center"/>
        </w:trPr>
        <w:tc>
          <w:tcPr>
            <w:tcW w:w="704" w:type="dxa"/>
            <w:vMerge/>
            <w:vAlign w:val="center"/>
          </w:tcPr>
          <w:p w:rsidR="005335C7" w:rsidRDefault="005335C7">
            <w:pPr>
              <w:jc w:val="center"/>
            </w:pPr>
          </w:p>
        </w:tc>
        <w:tc>
          <w:tcPr>
            <w:tcW w:w="1091" w:type="dxa"/>
            <w:vAlign w:val="center"/>
          </w:tcPr>
          <w:p w:rsidR="005335C7" w:rsidRDefault="00927D4F">
            <w:pPr>
              <w:jc w:val="center"/>
              <w:rPr>
                <w:kern w:val="0"/>
                <w:szCs w:val="21"/>
              </w:rPr>
            </w:pPr>
            <w:r>
              <w:rPr>
                <w:rFonts w:hint="eastAsia"/>
                <w:kern w:val="0"/>
                <w:szCs w:val="21"/>
              </w:rPr>
              <w:t>企业</w:t>
            </w:r>
            <w:r>
              <w:rPr>
                <w:kern w:val="0"/>
                <w:szCs w:val="21"/>
              </w:rPr>
              <w:t>资质</w:t>
            </w:r>
          </w:p>
          <w:p w:rsidR="005335C7" w:rsidRDefault="00927D4F">
            <w:pPr>
              <w:jc w:val="center"/>
              <w:rPr>
                <w:kern w:val="0"/>
                <w:szCs w:val="21"/>
              </w:rPr>
            </w:pPr>
            <w:r>
              <w:rPr>
                <w:b/>
                <w:bCs/>
                <w:kern w:val="0"/>
                <w:szCs w:val="21"/>
              </w:rPr>
              <w:t>2</w:t>
            </w:r>
            <w:r>
              <w:rPr>
                <w:b/>
                <w:bCs/>
                <w:kern w:val="0"/>
                <w:szCs w:val="21"/>
              </w:rPr>
              <w:t>分</w:t>
            </w:r>
          </w:p>
        </w:tc>
        <w:tc>
          <w:tcPr>
            <w:tcW w:w="6727" w:type="dxa"/>
          </w:tcPr>
          <w:p w:rsidR="005335C7" w:rsidRDefault="00927D4F">
            <w:pPr>
              <w:widowControl/>
              <w:jc w:val="left"/>
              <w:rPr>
                <w:kern w:val="0"/>
                <w:szCs w:val="21"/>
              </w:rPr>
            </w:pPr>
            <w:r>
              <w:rPr>
                <w:rFonts w:hint="eastAsia"/>
                <w:kern w:val="0"/>
                <w:szCs w:val="21"/>
              </w:rPr>
              <w:t>1</w:t>
            </w:r>
            <w:r>
              <w:rPr>
                <w:rFonts w:hint="eastAsia"/>
                <w:kern w:val="0"/>
                <w:szCs w:val="21"/>
              </w:rPr>
              <w:t>、通信工程施工总承包资质：壹级得</w:t>
            </w:r>
            <w:r>
              <w:rPr>
                <w:rFonts w:hint="eastAsia"/>
                <w:kern w:val="0"/>
                <w:szCs w:val="21"/>
              </w:rPr>
              <w:t>2</w:t>
            </w:r>
            <w:r>
              <w:rPr>
                <w:rFonts w:hint="eastAsia"/>
                <w:kern w:val="0"/>
                <w:szCs w:val="21"/>
              </w:rPr>
              <w:t>分、贰级得</w:t>
            </w:r>
            <w:r>
              <w:rPr>
                <w:rFonts w:hint="eastAsia"/>
                <w:kern w:val="0"/>
                <w:szCs w:val="21"/>
              </w:rPr>
              <w:t>1</w:t>
            </w:r>
            <w:r>
              <w:rPr>
                <w:rFonts w:hint="eastAsia"/>
                <w:kern w:val="0"/>
                <w:szCs w:val="21"/>
              </w:rPr>
              <w:t>分。</w:t>
            </w:r>
          </w:p>
          <w:p w:rsidR="005335C7" w:rsidRDefault="00927D4F">
            <w:pPr>
              <w:widowControl/>
              <w:jc w:val="left"/>
              <w:rPr>
                <w:kern w:val="0"/>
                <w:szCs w:val="21"/>
              </w:rPr>
            </w:pPr>
            <w:r>
              <w:rPr>
                <w:rFonts w:hint="eastAsia"/>
                <w:kern w:val="0"/>
                <w:szCs w:val="21"/>
              </w:rPr>
              <w:t>2</w:t>
            </w:r>
            <w:r>
              <w:rPr>
                <w:rFonts w:hint="eastAsia"/>
                <w:kern w:val="0"/>
                <w:szCs w:val="21"/>
              </w:rPr>
              <w:t>、有线广播电视工程施工总承包资质：壹级得</w:t>
            </w:r>
            <w:r>
              <w:rPr>
                <w:rFonts w:hint="eastAsia"/>
                <w:kern w:val="0"/>
                <w:szCs w:val="21"/>
              </w:rPr>
              <w:t>2</w:t>
            </w:r>
            <w:r>
              <w:rPr>
                <w:rFonts w:hint="eastAsia"/>
                <w:kern w:val="0"/>
                <w:szCs w:val="21"/>
              </w:rPr>
              <w:t>分、贰级得</w:t>
            </w:r>
            <w:r>
              <w:rPr>
                <w:rFonts w:hint="eastAsia"/>
                <w:kern w:val="0"/>
                <w:szCs w:val="21"/>
              </w:rPr>
              <w:t>1</w:t>
            </w:r>
            <w:r>
              <w:rPr>
                <w:rFonts w:hint="eastAsia"/>
                <w:kern w:val="0"/>
                <w:szCs w:val="21"/>
              </w:rPr>
              <w:t>分。</w:t>
            </w:r>
          </w:p>
          <w:p w:rsidR="005335C7" w:rsidRDefault="00927D4F">
            <w:pPr>
              <w:widowControl/>
              <w:jc w:val="left"/>
              <w:rPr>
                <w:kern w:val="0"/>
                <w:szCs w:val="21"/>
              </w:rPr>
            </w:pPr>
            <w:r>
              <w:rPr>
                <w:rFonts w:hint="eastAsia"/>
                <w:kern w:val="0"/>
                <w:szCs w:val="21"/>
              </w:rPr>
              <w:t>3</w:t>
            </w:r>
            <w:r>
              <w:rPr>
                <w:rFonts w:hint="eastAsia"/>
                <w:kern w:val="0"/>
                <w:szCs w:val="21"/>
              </w:rPr>
              <w:t>、通信信息系统集成资质：甲级得</w:t>
            </w:r>
            <w:r>
              <w:rPr>
                <w:rFonts w:hint="eastAsia"/>
                <w:kern w:val="0"/>
                <w:szCs w:val="21"/>
              </w:rPr>
              <w:t>2</w:t>
            </w:r>
            <w:r>
              <w:rPr>
                <w:rFonts w:hint="eastAsia"/>
                <w:kern w:val="0"/>
                <w:szCs w:val="21"/>
              </w:rPr>
              <w:t>分。</w:t>
            </w:r>
          </w:p>
          <w:p w:rsidR="005335C7" w:rsidRDefault="00927D4F">
            <w:pPr>
              <w:widowControl/>
              <w:jc w:val="left"/>
              <w:rPr>
                <w:kern w:val="0"/>
                <w:szCs w:val="21"/>
              </w:rPr>
            </w:pPr>
            <w:r>
              <w:rPr>
                <w:rFonts w:hint="eastAsia"/>
                <w:kern w:val="0"/>
                <w:szCs w:val="21"/>
              </w:rPr>
              <w:t>注：以上资质同时具备时，取得分高者计算，不累计。提供</w:t>
            </w:r>
            <w:r>
              <w:rPr>
                <w:kern w:val="0"/>
                <w:szCs w:val="21"/>
              </w:rPr>
              <w:t>资质证书复印件，</w:t>
            </w:r>
            <w:r>
              <w:rPr>
                <w:rFonts w:hint="eastAsia"/>
                <w:kern w:val="0"/>
                <w:szCs w:val="21"/>
              </w:rPr>
              <w:t>原件备查。</w:t>
            </w:r>
          </w:p>
        </w:tc>
      </w:tr>
      <w:tr w:rsidR="005335C7">
        <w:trPr>
          <w:trHeight w:val="140"/>
          <w:jc w:val="center"/>
        </w:trPr>
        <w:tc>
          <w:tcPr>
            <w:tcW w:w="704" w:type="dxa"/>
            <w:vMerge/>
            <w:vAlign w:val="center"/>
          </w:tcPr>
          <w:p w:rsidR="005335C7" w:rsidRDefault="005335C7">
            <w:pPr>
              <w:widowControl/>
              <w:jc w:val="center"/>
              <w:rPr>
                <w:kern w:val="0"/>
                <w:szCs w:val="21"/>
              </w:rPr>
            </w:pPr>
          </w:p>
        </w:tc>
        <w:tc>
          <w:tcPr>
            <w:tcW w:w="1091" w:type="dxa"/>
            <w:vAlign w:val="center"/>
          </w:tcPr>
          <w:p w:rsidR="005335C7" w:rsidRDefault="00927D4F">
            <w:pPr>
              <w:jc w:val="center"/>
              <w:rPr>
                <w:kern w:val="0"/>
                <w:szCs w:val="21"/>
              </w:rPr>
            </w:pPr>
            <w:r>
              <w:rPr>
                <w:kern w:val="0"/>
                <w:szCs w:val="21"/>
              </w:rPr>
              <w:t>业绩</w:t>
            </w:r>
            <w:r>
              <w:rPr>
                <w:rFonts w:hint="eastAsia"/>
                <w:kern w:val="0"/>
                <w:szCs w:val="21"/>
              </w:rPr>
              <w:t>情况</w:t>
            </w:r>
          </w:p>
          <w:p w:rsidR="005335C7" w:rsidRDefault="00927D4F">
            <w:pPr>
              <w:jc w:val="center"/>
              <w:rPr>
                <w:kern w:val="0"/>
                <w:szCs w:val="21"/>
              </w:rPr>
            </w:pPr>
            <w:r>
              <w:rPr>
                <w:b/>
                <w:bCs/>
                <w:kern w:val="0"/>
                <w:szCs w:val="21"/>
              </w:rPr>
              <w:t>5</w:t>
            </w:r>
            <w:r>
              <w:rPr>
                <w:b/>
                <w:bCs/>
                <w:kern w:val="0"/>
                <w:szCs w:val="21"/>
              </w:rPr>
              <w:t>分</w:t>
            </w:r>
          </w:p>
        </w:tc>
        <w:tc>
          <w:tcPr>
            <w:tcW w:w="6727" w:type="dxa"/>
          </w:tcPr>
          <w:p w:rsidR="005335C7" w:rsidRDefault="00927D4F">
            <w:pPr>
              <w:widowControl/>
              <w:rPr>
                <w:color w:val="000000"/>
                <w:kern w:val="0"/>
                <w:szCs w:val="21"/>
              </w:rPr>
            </w:pPr>
            <w:r>
              <w:rPr>
                <w:color w:val="000000"/>
                <w:kern w:val="0"/>
                <w:szCs w:val="21"/>
              </w:rPr>
              <w:t>根据投标人</w:t>
            </w:r>
            <w:r>
              <w:rPr>
                <w:color w:val="000000"/>
                <w:szCs w:val="21"/>
              </w:rPr>
              <w:t>提供的</w:t>
            </w:r>
            <w:r>
              <w:rPr>
                <w:color w:val="000000"/>
                <w:kern w:val="0"/>
                <w:szCs w:val="21"/>
              </w:rPr>
              <w:t>2017</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w:t>
            </w:r>
            <w:r>
              <w:rPr>
                <w:color w:val="000000"/>
                <w:szCs w:val="21"/>
              </w:rPr>
              <w:t>到</w:t>
            </w:r>
            <w:r>
              <w:rPr>
                <w:rFonts w:hint="eastAsia"/>
                <w:color w:val="000000"/>
                <w:szCs w:val="21"/>
              </w:rPr>
              <w:t>本项目招标公告</w:t>
            </w:r>
            <w:r>
              <w:rPr>
                <w:color w:val="000000"/>
                <w:szCs w:val="21"/>
              </w:rPr>
              <w:t>发布日前类似</w:t>
            </w:r>
            <w:r>
              <w:rPr>
                <w:rFonts w:hint="eastAsia"/>
                <w:color w:val="000000"/>
                <w:szCs w:val="21"/>
              </w:rPr>
              <w:t>施工</w:t>
            </w:r>
            <w:r>
              <w:rPr>
                <w:color w:val="000000"/>
                <w:szCs w:val="21"/>
              </w:rPr>
              <w:t>项目业绩（</w:t>
            </w:r>
            <w:r>
              <w:rPr>
                <w:rFonts w:hint="eastAsia"/>
                <w:color w:val="000000"/>
                <w:szCs w:val="21"/>
              </w:rPr>
              <w:t>光缆、管道、接入网等专业，接入网含网改、网优工程</w:t>
            </w:r>
            <w:r>
              <w:rPr>
                <w:color w:val="000000"/>
                <w:szCs w:val="21"/>
              </w:rPr>
              <w:t>）进行</w:t>
            </w:r>
            <w:r>
              <w:rPr>
                <w:rFonts w:hint="eastAsia"/>
                <w:color w:val="000000"/>
                <w:szCs w:val="21"/>
              </w:rPr>
              <w:t>评</w:t>
            </w:r>
            <w:r>
              <w:rPr>
                <w:color w:val="000000"/>
                <w:szCs w:val="21"/>
              </w:rPr>
              <w:t>分</w:t>
            </w:r>
            <w:r>
              <w:rPr>
                <w:color w:val="000000"/>
                <w:kern w:val="0"/>
                <w:szCs w:val="21"/>
              </w:rPr>
              <w:t>。（</w:t>
            </w:r>
            <w:r>
              <w:rPr>
                <w:kern w:val="0"/>
                <w:szCs w:val="21"/>
              </w:rPr>
              <w:t>投标时须提供上述相关业绩</w:t>
            </w:r>
            <w:r>
              <w:rPr>
                <w:rFonts w:hint="eastAsia"/>
                <w:kern w:val="0"/>
                <w:szCs w:val="21"/>
              </w:rPr>
              <w:t>的</w:t>
            </w:r>
            <w:r>
              <w:rPr>
                <w:kern w:val="0"/>
                <w:szCs w:val="21"/>
              </w:rPr>
              <w:t>合同</w:t>
            </w:r>
            <w:r>
              <w:rPr>
                <w:rFonts w:hint="eastAsia"/>
                <w:kern w:val="0"/>
                <w:szCs w:val="21"/>
              </w:rPr>
              <w:t>关键页</w:t>
            </w:r>
            <w:r>
              <w:rPr>
                <w:kern w:val="0"/>
                <w:szCs w:val="21"/>
              </w:rPr>
              <w:t>扫描件，</w:t>
            </w:r>
            <w:r>
              <w:rPr>
                <w:rFonts w:hint="eastAsia"/>
                <w:kern w:val="0"/>
                <w:szCs w:val="21"/>
              </w:rPr>
              <w:t>如</w:t>
            </w:r>
            <w:r>
              <w:rPr>
                <w:kern w:val="0"/>
                <w:szCs w:val="21"/>
              </w:rPr>
              <w:t>为框架合同须同时提供对应的</w:t>
            </w:r>
            <w:r>
              <w:rPr>
                <w:rFonts w:hint="eastAsia"/>
                <w:kern w:val="0"/>
                <w:szCs w:val="21"/>
              </w:rPr>
              <w:t>审定单或发票</w:t>
            </w:r>
            <w:r>
              <w:rPr>
                <w:kern w:val="0"/>
                <w:szCs w:val="21"/>
              </w:rPr>
              <w:t>，原件备查。）</w:t>
            </w:r>
          </w:p>
          <w:p w:rsidR="005335C7" w:rsidRDefault="00927D4F">
            <w:pPr>
              <w:widowControl/>
              <w:jc w:val="left"/>
              <w:rPr>
                <w:kern w:val="0"/>
                <w:szCs w:val="21"/>
              </w:rPr>
            </w:pPr>
            <w:r>
              <w:rPr>
                <w:color w:val="000000"/>
                <w:kern w:val="0"/>
                <w:szCs w:val="21"/>
              </w:rPr>
              <w:t>优良</w:t>
            </w:r>
            <w:r>
              <w:rPr>
                <w:color w:val="000000"/>
                <w:kern w:val="0"/>
                <w:szCs w:val="21"/>
              </w:rPr>
              <w:t>4-5</w:t>
            </w:r>
            <w:r>
              <w:rPr>
                <w:color w:val="000000"/>
                <w:kern w:val="0"/>
                <w:szCs w:val="21"/>
              </w:rPr>
              <w:t>分；较好</w:t>
            </w:r>
            <w:r>
              <w:rPr>
                <w:color w:val="000000"/>
                <w:kern w:val="0"/>
                <w:szCs w:val="21"/>
              </w:rPr>
              <w:t>2</w:t>
            </w:r>
            <w:r>
              <w:rPr>
                <w:rFonts w:hint="eastAsia"/>
                <w:color w:val="000000"/>
                <w:kern w:val="0"/>
                <w:szCs w:val="21"/>
              </w:rPr>
              <w:t>-3</w:t>
            </w:r>
            <w:r>
              <w:rPr>
                <w:color w:val="000000"/>
                <w:kern w:val="0"/>
                <w:szCs w:val="21"/>
              </w:rPr>
              <w:t>分；一般</w:t>
            </w:r>
            <w:r>
              <w:rPr>
                <w:color w:val="000000"/>
                <w:kern w:val="0"/>
                <w:szCs w:val="21"/>
              </w:rPr>
              <w:t>0-</w:t>
            </w:r>
            <w:r>
              <w:rPr>
                <w:rFonts w:hint="eastAsia"/>
                <w:color w:val="000000"/>
                <w:kern w:val="0"/>
                <w:szCs w:val="21"/>
              </w:rPr>
              <w:t>1</w:t>
            </w:r>
            <w:r>
              <w:rPr>
                <w:color w:val="000000"/>
                <w:kern w:val="0"/>
                <w:szCs w:val="21"/>
              </w:rPr>
              <w:t>分。</w:t>
            </w:r>
          </w:p>
        </w:tc>
      </w:tr>
      <w:tr w:rsidR="005335C7">
        <w:trPr>
          <w:trHeight w:val="274"/>
          <w:jc w:val="center"/>
        </w:trPr>
        <w:tc>
          <w:tcPr>
            <w:tcW w:w="704" w:type="dxa"/>
            <w:vAlign w:val="center"/>
          </w:tcPr>
          <w:p w:rsidR="005335C7" w:rsidRDefault="00927D4F">
            <w:pPr>
              <w:widowControl/>
              <w:jc w:val="center"/>
              <w:rPr>
                <w:kern w:val="0"/>
                <w:szCs w:val="21"/>
              </w:rPr>
            </w:pPr>
            <w:r>
              <w:rPr>
                <w:kern w:val="0"/>
                <w:szCs w:val="21"/>
              </w:rPr>
              <w:t>3</w:t>
            </w:r>
          </w:p>
        </w:tc>
        <w:tc>
          <w:tcPr>
            <w:tcW w:w="1091" w:type="dxa"/>
            <w:vAlign w:val="center"/>
          </w:tcPr>
          <w:p w:rsidR="005335C7" w:rsidRDefault="00927D4F">
            <w:pPr>
              <w:jc w:val="center"/>
              <w:rPr>
                <w:kern w:val="0"/>
                <w:szCs w:val="21"/>
              </w:rPr>
            </w:pPr>
            <w:r>
              <w:rPr>
                <w:kern w:val="0"/>
                <w:szCs w:val="21"/>
              </w:rPr>
              <w:t>项目团队配置</w:t>
            </w:r>
          </w:p>
          <w:p w:rsidR="005335C7" w:rsidRDefault="00927D4F">
            <w:pPr>
              <w:jc w:val="center"/>
              <w:rPr>
                <w:b/>
                <w:kern w:val="0"/>
                <w:szCs w:val="21"/>
              </w:rPr>
            </w:pPr>
            <w:r>
              <w:rPr>
                <w:rFonts w:hint="eastAsia"/>
                <w:b/>
                <w:kern w:val="0"/>
                <w:szCs w:val="21"/>
              </w:rPr>
              <w:t>5</w:t>
            </w:r>
            <w:r>
              <w:rPr>
                <w:b/>
                <w:kern w:val="0"/>
                <w:szCs w:val="21"/>
              </w:rPr>
              <w:t>分</w:t>
            </w:r>
          </w:p>
        </w:tc>
        <w:tc>
          <w:tcPr>
            <w:tcW w:w="6727" w:type="dxa"/>
          </w:tcPr>
          <w:p w:rsidR="005335C7" w:rsidRDefault="00927D4F">
            <w:pPr>
              <w:jc w:val="left"/>
              <w:rPr>
                <w:kern w:val="0"/>
                <w:szCs w:val="21"/>
              </w:rPr>
            </w:pPr>
            <w:r>
              <w:rPr>
                <w:kern w:val="0"/>
                <w:szCs w:val="21"/>
              </w:rPr>
              <w:t>1</w:t>
            </w:r>
            <w:r>
              <w:rPr>
                <w:kern w:val="0"/>
                <w:szCs w:val="21"/>
              </w:rPr>
              <w:t>、项目负责人</w:t>
            </w:r>
            <w:r>
              <w:rPr>
                <w:rFonts w:hint="eastAsia"/>
                <w:kern w:val="0"/>
                <w:szCs w:val="21"/>
              </w:rPr>
              <w:t>：</w:t>
            </w:r>
            <w:r>
              <w:rPr>
                <w:kern w:val="0"/>
                <w:szCs w:val="21"/>
              </w:rPr>
              <w:t>高级工程师，得</w:t>
            </w:r>
            <w:r>
              <w:rPr>
                <w:rFonts w:hint="eastAsia"/>
                <w:kern w:val="0"/>
                <w:szCs w:val="21"/>
              </w:rPr>
              <w:t>2</w:t>
            </w:r>
            <w:r>
              <w:rPr>
                <w:rFonts w:hint="eastAsia"/>
                <w:kern w:val="0"/>
                <w:szCs w:val="21"/>
              </w:rPr>
              <w:t>分；</w:t>
            </w:r>
          </w:p>
          <w:p w:rsidR="005335C7" w:rsidRDefault="00927D4F">
            <w:pPr>
              <w:jc w:val="left"/>
              <w:rPr>
                <w:kern w:val="0"/>
                <w:szCs w:val="21"/>
              </w:rPr>
            </w:pPr>
            <w:r>
              <w:rPr>
                <w:kern w:val="0"/>
                <w:szCs w:val="21"/>
              </w:rPr>
              <w:t>2</w:t>
            </w:r>
            <w:r>
              <w:rPr>
                <w:kern w:val="0"/>
                <w:szCs w:val="21"/>
              </w:rPr>
              <w:t>、</w:t>
            </w:r>
            <w:r>
              <w:rPr>
                <w:rFonts w:hint="eastAsia"/>
                <w:kern w:val="0"/>
                <w:szCs w:val="21"/>
              </w:rPr>
              <w:t>本</w:t>
            </w:r>
            <w:r>
              <w:rPr>
                <w:kern w:val="0"/>
                <w:szCs w:val="21"/>
              </w:rPr>
              <w:t>项目团队人员数量</w:t>
            </w:r>
            <w:r>
              <w:rPr>
                <w:rFonts w:hint="eastAsia"/>
                <w:kern w:val="0"/>
                <w:szCs w:val="21"/>
              </w:rPr>
              <w:t>：至少</w:t>
            </w:r>
            <w:r>
              <w:rPr>
                <w:kern w:val="0"/>
                <w:szCs w:val="21"/>
              </w:rPr>
              <w:t>包含项目负责人、技术负责人、</w:t>
            </w:r>
            <w:r>
              <w:rPr>
                <w:rFonts w:hint="eastAsia"/>
                <w:kern w:val="0"/>
                <w:szCs w:val="21"/>
              </w:rPr>
              <w:t>专职安全员（提供</w:t>
            </w:r>
            <w:r>
              <w:rPr>
                <w:kern w:val="0"/>
                <w:szCs w:val="21"/>
              </w:rPr>
              <w:t>C</w:t>
            </w:r>
            <w:r>
              <w:rPr>
                <w:kern w:val="0"/>
                <w:szCs w:val="21"/>
              </w:rPr>
              <w:t>证</w:t>
            </w:r>
            <w:r>
              <w:rPr>
                <w:rFonts w:hint="eastAsia"/>
                <w:kern w:val="0"/>
                <w:szCs w:val="21"/>
              </w:rPr>
              <w:t>）、质检员、概预算证人员、资料员、材料员，以上</w:t>
            </w:r>
            <w:r>
              <w:rPr>
                <w:kern w:val="0"/>
                <w:szCs w:val="21"/>
              </w:rPr>
              <w:t>人员种类齐全得基本分</w:t>
            </w:r>
            <w:r>
              <w:rPr>
                <w:rFonts w:hint="eastAsia"/>
                <w:kern w:val="0"/>
                <w:szCs w:val="21"/>
              </w:rPr>
              <w:t>1</w:t>
            </w:r>
            <w:r>
              <w:rPr>
                <w:rFonts w:hint="eastAsia"/>
                <w:kern w:val="0"/>
                <w:szCs w:val="21"/>
              </w:rPr>
              <w:t>分</w:t>
            </w:r>
            <w:r>
              <w:rPr>
                <w:kern w:val="0"/>
                <w:szCs w:val="21"/>
              </w:rPr>
              <w:t>，在此基础上每增加</w:t>
            </w:r>
            <w:r>
              <w:rPr>
                <w:rFonts w:hint="eastAsia"/>
                <w:kern w:val="0"/>
                <w:szCs w:val="21"/>
              </w:rPr>
              <w:t>1</w:t>
            </w:r>
            <w:r>
              <w:rPr>
                <w:rFonts w:hint="eastAsia"/>
                <w:kern w:val="0"/>
                <w:szCs w:val="21"/>
              </w:rPr>
              <w:t>人</w:t>
            </w:r>
            <w:r>
              <w:rPr>
                <w:kern w:val="0"/>
                <w:szCs w:val="21"/>
              </w:rPr>
              <w:t>，加</w:t>
            </w:r>
            <w:r>
              <w:rPr>
                <w:rFonts w:hint="eastAsia"/>
                <w:kern w:val="0"/>
                <w:szCs w:val="21"/>
              </w:rPr>
              <w:t>0.5</w:t>
            </w:r>
            <w:r>
              <w:rPr>
                <w:rFonts w:hint="eastAsia"/>
                <w:kern w:val="0"/>
                <w:szCs w:val="21"/>
              </w:rPr>
              <w:t>分</w:t>
            </w:r>
            <w:r>
              <w:rPr>
                <w:kern w:val="0"/>
                <w:szCs w:val="21"/>
              </w:rPr>
              <w:t>，本项最高</w:t>
            </w:r>
            <w:r>
              <w:rPr>
                <w:kern w:val="0"/>
                <w:szCs w:val="21"/>
              </w:rPr>
              <w:lastRenderedPageBreak/>
              <w:t>得</w:t>
            </w:r>
            <w:r>
              <w:rPr>
                <w:rFonts w:hint="eastAsia"/>
                <w:kern w:val="0"/>
                <w:szCs w:val="21"/>
              </w:rPr>
              <w:t>3</w:t>
            </w:r>
            <w:r>
              <w:rPr>
                <w:rFonts w:hint="eastAsia"/>
                <w:kern w:val="0"/>
                <w:szCs w:val="21"/>
              </w:rPr>
              <w:t>分</w:t>
            </w:r>
            <w:r>
              <w:rPr>
                <w:kern w:val="0"/>
                <w:szCs w:val="21"/>
              </w:rPr>
              <w:t>。</w:t>
            </w:r>
          </w:p>
          <w:p w:rsidR="005335C7" w:rsidRDefault="00927D4F">
            <w:pPr>
              <w:jc w:val="left"/>
              <w:rPr>
                <w:kern w:val="0"/>
                <w:szCs w:val="21"/>
              </w:rPr>
            </w:pPr>
            <w:r>
              <w:rPr>
                <w:rFonts w:hint="eastAsia"/>
                <w:kern w:val="0"/>
                <w:szCs w:val="21"/>
              </w:rPr>
              <w:t>需提供投入本项目团队人员清单，资料包括：姓名、身份证号、最高学历毕业证、资质证书（注册建造师、</w:t>
            </w:r>
            <w:r>
              <w:rPr>
                <w:rFonts w:hint="eastAsia"/>
                <w:kern w:val="0"/>
                <w:szCs w:val="21"/>
              </w:rPr>
              <w:t>PMP</w:t>
            </w:r>
            <w:r>
              <w:rPr>
                <w:rFonts w:hint="eastAsia"/>
                <w:kern w:val="0"/>
                <w:szCs w:val="21"/>
              </w:rPr>
              <w:t>证、职称证书等）、职务、相关工作简历、</w:t>
            </w:r>
            <w:r>
              <w:rPr>
                <w:rFonts w:hint="eastAsia"/>
                <w:kern w:val="0"/>
                <w:szCs w:val="21"/>
              </w:rPr>
              <w:t>2020</w:t>
            </w:r>
            <w:r>
              <w:rPr>
                <w:rFonts w:hint="eastAsia"/>
                <w:kern w:val="0"/>
                <w:szCs w:val="21"/>
              </w:rPr>
              <w:t>年</w:t>
            </w:r>
            <w:r>
              <w:rPr>
                <w:rFonts w:hint="eastAsia"/>
                <w:kern w:val="0"/>
                <w:szCs w:val="21"/>
              </w:rPr>
              <w:t>1</w:t>
            </w:r>
            <w:r>
              <w:rPr>
                <w:rFonts w:hint="eastAsia"/>
                <w:kern w:val="0"/>
                <w:szCs w:val="21"/>
              </w:rPr>
              <w:t>月</w:t>
            </w:r>
            <w:r>
              <w:rPr>
                <w:kern w:val="0"/>
                <w:szCs w:val="21"/>
              </w:rPr>
              <w:t>至今</w:t>
            </w:r>
            <w:r>
              <w:rPr>
                <w:rFonts w:hint="eastAsia"/>
                <w:kern w:val="0"/>
                <w:szCs w:val="21"/>
              </w:rPr>
              <w:t>至少三个月（含）以上的社保等相关证明材料复印件。</w:t>
            </w:r>
          </w:p>
        </w:tc>
      </w:tr>
      <w:tr w:rsidR="005335C7">
        <w:trPr>
          <w:trHeight w:val="274"/>
          <w:jc w:val="center"/>
        </w:trPr>
        <w:tc>
          <w:tcPr>
            <w:tcW w:w="704" w:type="dxa"/>
            <w:vAlign w:val="center"/>
          </w:tcPr>
          <w:p w:rsidR="005335C7" w:rsidRDefault="00927D4F">
            <w:pPr>
              <w:widowControl/>
              <w:jc w:val="center"/>
              <w:rPr>
                <w:kern w:val="0"/>
                <w:szCs w:val="21"/>
              </w:rPr>
            </w:pPr>
            <w:r>
              <w:rPr>
                <w:kern w:val="0"/>
                <w:szCs w:val="21"/>
              </w:rPr>
              <w:lastRenderedPageBreak/>
              <w:t>4</w:t>
            </w:r>
          </w:p>
        </w:tc>
        <w:tc>
          <w:tcPr>
            <w:tcW w:w="1091" w:type="dxa"/>
            <w:vAlign w:val="center"/>
          </w:tcPr>
          <w:p w:rsidR="005335C7" w:rsidRDefault="00927D4F">
            <w:pPr>
              <w:jc w:val="center"/>
              <w:rPr>
                <w:kern w:val="0"/>
                <w:szCs w:val="21"/>
              </w:rPr>
            </w:pPr>
            <w:r>
              <w:rPr>
                <w:kern w:val="0"/>
                <w:szCs w:val="21"/>
              </w:rPr>
              <w:t>施工</w:t>
            </w:r>
            <w:r>
              <w:rPr>
                <w:rFonts w:hint="eastAsia"/>
                <w:kern w:val="0"/>
                <w:szCs w:val="21"/>
              </w:rPr>
              <w:t>人员配置</w:t>
            </w:r>
          </w:p>
          <w:p w:rsidR="005335C7" w:rsidRDefault="00927D4F">
            <w:pPr>
              <w:jc w:val="center"/>
              <w:rPr>
                <w:b/>
                <w:kern w:val="0"/>
                <w:szCs w:val="21"/>
              </w:rPr>
            </w:pPr>
            <w:r>
              <w:rPr>
                <w:rFonts w:hint="eastAsia"/>
                <w:b/>
                <w:kern w:val="0"/>
                <w:szCs w:val="21"/>
              </w:rPr>
              <w:t>15</w:t>
            </w:r>
            <w:r>
              <w:rPr>
                <w:b/>
                <w:kern w:val="0"/>
                <w:szCs w:val="21"/>
              </w:rPr>
              <w:t>分</w:t>
            </w:r>
          </w:p>
        </w:tc>
        <w:tc>
          <w:tcPr>
            <w:tcW w:w="6727" w:type="dxa"/>
            <w:vAlign w:val="center"/>
          </w:tcPr>
          <w:p w:rsidR="005335C7" w:rsidRDefault="00927D4F">
            <w:pPr>
              <w:jc w:val="left"/>
              <w:rPr>
                <w:kern w:val="0"/>
                <w:szCs w:val="21"/>
              </w:rPr>
            </w:pPr>
            <w:r>
              <w:rPr>
                <w:rFonts w:hint="eastAsia"/>
                <w:kern w:val="0"/>
                <w:szCs w:val="21"/>
              </w:rPr>
              <w:t>施工人员少于</w:t>
            </w:r>
            <w:r>
              <w:rPr>
                <w:rFonts w:hint="eastAsia"/>
                <w:kern w:val="0"/>
                <w:szCs w:val="21"/>
              </w:rPr>
              <w:t>10</w:t>
            </w:r>
            <w:r>
              <w:rPr>
                <w:rFonts w:hint="eastAsia"/>
                <w:kern w:val="0"/>
                <w:szCs w:val="21"/>
              </w:rPr>
              <w:t>人不得分，超过</w:t>
            </w:r>
            <w:r>
              <w:rPr>
                <w:rFonts w:hint="eastAsia"/>
                <w:kern w:val="0"/>
                <w:szCs w:val="21"/>
              </w:rPr>
              <w:t>10</w:t>
            </w:r>
            <w:r>
              <w:rPr>
                <w:rFonts w:hint="eastAsia"/>
                <w:kern w:val="0"/>
                <w:szCs w:val="21"/>
              </w:rPr>
              <w:t>人的，每人加</w:t>
            </w:r>
            <w:r>
              <w:rPr>
                <w:rFonts w:hint="eastAsia"/>
                <w:kern w:val="0"/>
                <w:szCs w:val="21"/>
              </w:rPr>
              <w:t>0.5</w:t>
            </w:r>
            <w:r>
              <w:rPr>
                <w:rFonts w:hint="eastAsia"/>
                <w:kern w:val="0"/>
                <w:szCs w:val="21"/>
              </w:rPr>
              <w:t>分，具有登高作业证的每人另加</w:t>
            </w:r>
            <w:r>
              <w:rPr>
                <w:rFonts w:hint="eastAsia"/>
                <w:kern w:val="0"/>
                <w:szCs w:val="21"/>
              </w:rPr>
              <w:t>0.5</w:t>
            </w:r>
            <w:r>
              <w:rPr>
                <w:rFonts w:hint="eastAsia"/>
                <w:kern w:val="0"/>
                <w:szCs w:val="21"/>
              </w:rPr>
              <w:t>分，具有电工证的每人另加</w:t>
            </w:r>
            <w:r>
              <w:rPr>
                <w:rFonts w:hint="eastAsia"/>
                <w:kern w:val="0"/>
                <w:szCs w:val="21"/>
              </w:rPr>
              <w:t>0.5</w:t>
            </w:r>
            <w:r>
              <w:rPr>
                <w:rFonts w:hint="eastAsia"/>
                <w:kern w:val="0"/>
                <w:szCs w:val="21"/>
              </w:rPr>
              <w:t>分，</w:t>
            </w:r>
            <w:r>
              <w:rPr>
                <w:kern w:val="0"/>
                <w:szCs w:val="21"/>
              </w:rPr>
              <w:t>本项最高得</w:t>
            </w:r>
            <w:r>
              <w:rPr>
                <w:rFonts w:hint="eastAsia"/>
                <w:kern w:val="0"/>
                <w:szCs w:val="21"/>
              </w:rPr>
              <w:t>15</w:t>
            </w:r>
            <w:r>
              <w:rPr>
                <w:rFonts w:hint="eastAsia"/>
                <w:kern w:val="0"/>
                <w:szCs w:val="21"/>
              </w:rPr>
              <w:t>分</w:t>
            </w:r>
            <w:r>
              <w:rPr>
                <w:kern w:val="0"/>
                <w:szCs w:val="21"/>
              </w:rPr>
              <w:t>。</w:t>
            </w:r>
          </w:p>
          <w:p w:rsidR="005335C7" w:rsidRDefault="00927D4F">
            <w:pPr>
              <w:jc w:val="left"/>
              <w:rPr>
                <w:kern w:val="0"/>
                <w:szCs w:val="21"/>
              </w:rPr>
            </w:pPr>
            <w:r>
              <w:rPr>
                <w:rFonts w:hint="eastAsia"/>
                <w:kern w:val="0"/>
                <w:szCs w:val="21"/>
              </w:rPr>
              <w:t>需提供投入本项目施工人员清单，资料包括：姓名、身份证号、资质证书（登高证、电工证等）</w:t>
            </w:r>
            <w:r>
              <w:rPr>
                <w:rFonts w:hint="eastAsia"/>
                <w:kern w:val="0"/>
                <w:szCs w:val="21"/>
              </w:rPr>
              <w:t>2020</w:t>
            </w:r>
            <w:r>
              <w:rPr>
                <w:rFonts w:hint="eastAsia"/>
                <w:kern w:val="0"/>
                <w:szCs w:val="21"/>
              </w:rPr>
              <w:t>年</w:t>
            </w:r>
            <w:r>
              <w:rPr>
                <w:rFonts w:hint="eastAsia"/>
                <w:kern w:val="0"/>
                <w:szCs w:val="21"/>
              </w:rPr>
              <w:t>1</w:t>
            </w:r>
            <w:r>
              <w:rPr>
                <w:rFonts w:hint="eastAsia"/>
                <w:kern w:val="0"/>
                <w:szCs w:val="21"/>
              </w:rPr>
              <w:t>月</w:t>
            </w:r>
            <w:r>
              <w:rPr>
                <w:kern w:val="0"/>
                <w:szCs w:val="21"/>
              </w:rPr>
              <w:t>至今</w:t>
            </w:r>
            <w:r>
              <w:rPr>
                <w:rFonts w:hint="eastAsia"/>
                <w:kern w:val="0"/>
                <w:szCs w:val="21"/>
              </w:rPr>
              <w:t>至少三个月（含）以上的社保、不低于</w:t>
            </w:r>
            <w:r>
              <w:rPr>
                <w:rFonts w:hint="eastAsia"/>
                <w:kern w:val="0"/>
                <w:szCs w:val="21"/>
              </w:rPr>
              <w:t>120</w:t>
            </w:r>
            <w:r>
              <w:rPr>
                <w:rFonts w:hint="eastAsia"/>
                <w:kern w:val="0"/>
                <w:szCs w:val="21"/>
              </w:rPr>
              <w:t>万的人生意外保险等相关证明材料复印件</w:t>
            </w:r>
          </w:p>
        </w:tc>
      </w:tr>
      <w:tr w:rsidR="005335C7">
        <w:trPr>
          <w:trHeight w:val="274"/>
          <w:jc w:val="center"/>
        </w:trPr>
        <w:tc>
          <w:tcPr>
            <w:tcW w:w="704" w:type="dxa"/>
            <w:vAlign w:val="center"/>
          </w:tcPr>
          <w:p w:rsidR="005335C7" w:rsidRDefault="00927D4F">
            <w:pPr>
              <w:widowControl/>
              <w:jc w:val="center"/>
              <w:rPr>
                <w:kern w:val="0"/>
                <w:szCs w:val="21"/>
              </w:rPr>
            </w:pPr>
            <w:r>
              <w:rPr>
                <w:rFonts w:hint="eastAsia"/>
                <w:kern w:val="0"/>
                <w:szCs w:val="21"/>
              </w:rPr>
              <w:t>5</w:t>
            </w:r>
          </w:p>
        </w:tc>
        <w:tc>
          <w:tcPr>
            <w:tcW w:w="1091" w:type="dxa"/>
            <w:vAlign w:val="center"/>
          </w:tcPr>
          <w:p w:rsidR="005335C7" w:rsidRDefault="00927D4F">
            <w:pPr>
              <w:jc w:val="center"/>
              <w:rPr>
                <w:kern w:val="0"/>
                <w:szCs w:val="21"/>
              </w:rPr>
            </w:pPr>
            <w:r>
              <w:rPr>
                <w:kern w:val="0"/>
                <w:szCs w:val="21"/>
              </w:rPr>
              <w:t>施工组织设计</w:t>
            </w:r>
          </w:p>
          <w:p w:rsidR="005335C7" w:rsidRDefault="00927D4F">
            <w:pPr>
              <w:jc w:val="center"/>
              <w:rPr>
                <w:b/>
                <w:kern w:val="0"/>
                <w:szCs w:val="21"/>
              </w:rPr>
            </w:pPr>
            <w:r>
              <w:rPr>
                <w:rFonts w:hint="eastAsia"/>
                <w:b/>
                <w:kern w:val="0"/>
                <w:szCs w:val="21"/>
              </w:rPr>
              <w:t>5</w:t>
            </w:r>
            <w:r>
              <w:rPr>
                <w:b/>
                <w:kern w:val="0"/>
                <w:szCs w:val="21"/>
              </w:rPr>
              <w:t>分</w:t>
            </w:r>
          </w:p>
        </w:tc>
        <w:tc>
          <w:tcPr>
            <w:tcW w:w="6727" w:type="dxa"/>
            <w:vAlign w:val="center"/>
          </w:tcPr>
          <w:p w:rsidR="005335C7" w:rsidRDefault="00927D4F">
            <w:pPr>
              <w:widowControl/>
              <w:spacing w:line="290" w:lineRule="exact"/>
              <w:jc w:val="left"/>
              <w:rPr>
                <w:kern w:val="0"/>
                <w:szCs w:val="21"/>
              </w:rPr>
            </w:pPr>
            <w:r>
              <w:rPr>
                <w:rFonts w:hint="eastAsia"/>
                <w:kern w:val="0"/>
                <w:szCs w:val="21"/>
              </w:rPr>
              <w:t>应包含工程前期准备、施工进度安排、工程质量目标、人力配备情况、车辆</w:t>
            </w:r>
            <w:r>
              <w:rPr>
                <w:kern w:val="0"/>
                <w:szCs w:val="21"/>
              </w:rPr>
              <w:t>和工器具配备、</w:t>
            </w:r>
            <w:r>
              <w:rPr>
                <w:rFonts w:hint="eastAsia"/>
                <w:kern w:val="0"/>
                <w:szCs w:val="21"/>
              </w:rPr>
              <w:t>施工难点和重点的技术措施、质量和安全管理措施、应急预案以及与建设单位、监理单位、设计单位、项目施工</w:t>
            </w:r>
            <w:r>
              <w:rPr>
                <w:kern w:val="0"/>
                <w:szCs w:val="21"/>
              </w:rPr>
              <w:t>关联单位</w:t>
            </w:r>
            <w:r>
              <w:rPr>
                <w:rFonts w:hint="eastAsia"/>
                <w:kern w:val="0"/>
                <w:szCs w:val="21"/>
              </w:rPr>
              <w:t>的配合等相关</w:t>
            </w:r>
            <w:r>
              <w:rPr>
                <w:kern w:val="0"/>
                <w:szCs w:val="21"/>
              </w:rPr>
              <w:t>方面的内容，</w:t>
            </w:r>
            <w:r>
              <w:rPr>
                <w:rFonts w:hint="eastAsia"/>
                <w:kern w:val="0"/>
                <w:szCs w:val="21"/>
              </w:rPr>
              <w:t>根据</w:t>
            </w:r>
            <w:r>
              <w:rPr>
                <w:kern w:val="0"/>
                <w:szCs w:val="21"/>
              </w:rPr>
              <w:t>内容的完整性和针对性进行评分。</w:t>
            </w:r>
          </w:p>
          <w:p w:rsidR="005335C7" w:rsidRDefault="00927D4F">
            <w:pPr>
              <w:widowControl/>
              <w:spacing w:line="290" w:lineRule="exact"/>
              <w:jc w:val="left"/>
              <w:rPr>
                <w:kern w:val="0"/>
                <w:szCs w:val="21"/>
              </w:rPr>
            </w:pPr>
            <w:r>
              <w:rPr>
                <w:color w:val="000000"/>
                <w:kern w:val="0"/>
                <w:szCs w:val="21"/>
              </w:rPr>
              <w:t>优良</w:t>
            </w:r>
            <w:r>
              <w:rPr>
                <w:rFonts w:hint="eastAsia"/>
                <w:color w:val="000000"/>
                <w:kern w:val="0"/>
                <w:szCs w:val="21"/>
              </w:rPr>
              <w:t>4</w:t>
            </w:r>
            <w:r>
              <w:rPr>
                <w:color w:val="000000"/>
                <w:kern w:val="0"/>
                <w:szCs w:val="21"/>
              </w:rPr>
              <w:t>-</w:t>
            </w:r>
            <w:r>
              <w:rPr>
                <w:rFonts w:hint="eastAsia"/>
                <w:color w:val="000000"/>
                <w:kern w:val="0"/>
                <w:szCs w:val="21"/>
              </w:rPr>
              <w:t>5</w:t>
            </w:r>
            <w:r>
              <w:rPr>
                <w:color w:val="000000"/>
                <w:kern w:val="0"/>
                <w:szCs w:val="21"/>
              </w:rPr>
              <w:t>分；较好</w:t>
            </w:r>
            <w:r>
              <w:rPr>
                <w:rFonts w:hint="eastAsia"/>
                <w:color w:val="000000"/>
                <w:kern w:val="0"/>
                <w:szCs w:val="21"/>
              </w:rPr>
              <w:t>2</w:t>
            </w:r>
            <w:r>
              <w:rPr>
                <w:color w:val="000000"/>
                <w:kern w:val="0"/>
                <w:szCs w:val="21"/>
              </w:rPr>
              <w:t>-</w:t>
            </w:r>
            <w:r>
              <w:rPr>
                <w:rFonts w:hint="eastAsia"/>
                <w:color w:val="000000"/>
                <w:kern w:val="0"/>
                <w:szCs w:val="21"/>
              </w:rPr>
              <w:t>3</w:t>
            </w:r>
            <w:r>
              <w:rPr>
                <w:color w:val="000000"/>
                <w:kern w:val="0"/>
                <w:szCs w:val="21"/>
              </w:rPr>
              <w:t>分；一般</w:t>
            </w:r>
            <w:r>
              <w:rPr>
                <w:color w:val="000000"/>
                <w:kern w:val="0"/>
                <w:szCs w:val="21"/>
              </w:rPr>
              <w:t>0-</w:t>
            </w:r>
            <w:r>
              <w:rPr>
                <w:rFonts w:hint="eastAsia"/>
                <w:color w:val="000000"/>
                <w:kern w:val="0"/>
                <w:szCs w:val="21"/>
              </w:rPr>
              <w:t>1</w:t>
            </w:r>
            <w:r>
              <w:rPr>
                <w:color w:val="000000"/>
                <w:kern w:val="0"/>
                <w:szCs w:val="21"/>
              </w:rPr>
              <w:t>分。</w:t>
            </w:r>
          </w:p>
        </w:tc>
      </w:tr>
      <w:tr w:rsidR="005335C7">
        <w:trPr>
          <w:trHeight w:val="274"/>
          <w:jc w:val="center"/>
        </w:trPr>
        <w:tc>
          <w:tcPr>
            <w:tcW w:w="704" w:type="dxa"/>
            <w:vMerge w:val="restart"/>
            <w:vAlign w:val="center"/>
          </w:tcPr>
          <w:p w:rsidR="005335C7" w:rsidRDefault="00927D4F">
            <w:pPr>
              <w:widowControl/>
              <w:jc w:val="center"/>
              <w:rPr>
                <w:kern w:val="0"/>
                <w:szCs w:val="21"/>
              </w:rPr>
            </w:pPr>
            <w:r>
              <w:rPr>
                <w:rFonts w:hint="eastAsia"/>
                <w:kern w:val="0"/>
                <w:szCs w:val="21"/>
              </w:rPr>
              <w:t>6</w:t>
            </w:r>
          </w:p>
        </w:tc>
        <w:tc>
          <w:tcPr>
            <w:tcW w:w="1091" w:type="dxa"/>
            <w:vMerge w:val="restart"/>
            <w:vAlign w:val="center"/>
          </w:tcPr>
          <w:p w:rsidR="005335C7" w:rsidRDefault="00927D4F">
            <w:pPr>
              <w:jc w:val="center"/>
              <w:rPr>
                <w:kern w:val="0"/>
                <w:szCs w:val="21"/>
              </w:rPr>
            </w:pPr>
            <w:r>
              <w:rPr>
                <w:rFonts w:hint="eastAsia"/>
                <w:kern w:val="0"/>
                <w:szCs w:val="21"/>
              </w:rPr>
              <w:t>支撑</w:t>
            </w:r>
            <w:r>
              <w:rPr>
                <w:kern w:val="0"/>
                <w:szCs w:val="21"/>
              </w:rPr>
              <w:t>服务能力</w:t>
            </w:r>
          </w:p>
          <w:p w:rsidR="005335C7" w:rsidRDefault="00927D4F">
            <w:pPr>
              <w:jc w:val="center"/>
              <w:rPr>
                <w:kern w:val="0"/>
                <w:szCs w:val="21"/>
              </w:rPr>
            </w:pPr>
            <w:r>
              <w:rPr>
                <w:rFonts w:hint="eastAsia"/>
                <w:b/>
                <w:kern w:val="0"/>
                <w:szCs w:val="21"/>
              </w:rPr>
              <w:t>3</w:t>
            </w:r>
            <w:r>
              <w:rPr>
                <w:b/>
                <w:kern w:val="0"/>
                <w:szCs w:val="21"/>
              </w:rPr>
              <w:t>分</w:t>
            </w:r>
          </w:p>
        </w:tc>
        <w:tc>
          <w:tcPr>
            <w:tcW w:w="6727" w:type="dxa"/>
          </w:tcPr>
          <w:p w:rsidR="005335C7" w:rsidRDefault="00927D4F">
            <w:pPr>
              <w:jc w:val="left"/>
              <w:rPr>
                <w:kern w:val="0"/>
                <w:szCs w:val="21"/>
              </w:rPr>
            </w:pPr>
            <w:r>
              <w:rPr>
                <w:rFonts w:hint="eastAsia"/>
                <w:kern w:val="0"/>
                <w:szCs w:val="21"/>
              </w:rPr>
              <w:t>终验后</w:t>
            </w:r>
            <w:r>
              <w:rPr>
                <w:rFonts w:hint="eastAsia"/>
                <w:kern w:val="0"/>
                <w:szCs w:val="21"/>
              </w:rPr>
              <w:t>1</w:t>
            </w:r>
            <w:r>
              <w:rPr>
                <w:rFonts w:hint="eastAsia"/>
                <w:kern w:val="0"/>
                <w:szCs w:val="21"/>
              </w:rPr>
              <w:t>年为免费保修期，如增加</w:t>
            </w:r>
            <w:r>
              <w:rPr>
                <w:rFonts w:hint="eastAsia"/>
                <w:kern w:val="0"/>
                <w:szCs w:val="21"/>
              </w:rPr>
              <w:t>1</w:t>
            </w:r>
            <w:r>
              <w:rPr>
                <w:rFonts w:hint="eastAsia"/>
                <w:kern w:val="0"/>
                <w:szCs w:val="21"/>
              </w:rPr>
              <w:t>年，加</w:t>
            </w:r>
            <w:r>
              <w:rPr>
                <w:rFonts w:hint="eastAsia"/>
                <w:kern w:val="0"/>
                <w:szCs w:val="21"/>
              </w:rPr>
              <w:t>2</w:t>
            </w:r>
            <w:r>
              <w:rPr>
                <w:rFonts w:hint="eastAsia"/>
                <w:kern w:val="0"/>
                <w:szCs w:val="21"/>
              </w:rPr>
              <w:t>分</w:t>
            </w:r>
          </w:p>
        </w:tc>
      </w:tr>
      <w:tr w:rsidR="005335C7">
        <w:trPr>
          <w:trHeight w:val="70"/>
          <w:jc w:val="center"/>
        </w:trPr>
        <w:tc>
          <w:tcPr>
            <w:tcW w:w="704" w:type="dxa"/>
            <w:vMerge/>
            <w:vAlign w:val="center"/>
          </w:tcPr>
          <w:p w:rsidR="005335C7" w:rsidRDefault="005335C7">
            <w:pPr>
              <w:widowControl/>
              <w:jc w:val="center"/>
              <w:rPr>
                <w:kern w:val="0"/>
                <w:szCs w:val="21"/>
              </w:rPr>
            </w:pPr>
          </w:p>
        </w:tc>
        <w:tc>
          <w:tcPr>
            <w:tcW w:w="1091" w:type="dxa"/>
            <w:vMerge/>
            <w:vAlign w:val="center"/>
          </w:tcPr>
          <w:p w:rsidR="005335C7" w:rsidRDefault="005335C7">
            <w:pPr>
              <w:jc w:val="center"/>
              <w:rPr>
                <w:b/>
                <w:kern w:val="0"/>
                <w:szCs w:val="21"/>
              </w:rPr>
            </w:pPr>
          </w:p>
        </w:tc>
        <w:tc>
          <w:tcPr>
            <w:tcW w:w="6727" w:type="dxa"/>
          </w:tcPr>
          <w:p w:rsidR="005335C7" w:rsidRDefault="00927D4F">
            <w:pPr>
              <w:jc w:val="left"/>
              <w:rPr>
                <w:bCs/>
                <w:kern w:val="0"/>
                <w:sz w:val="24"/>
              </w:rPr>
            </w:pPr>
            <w:r>
              <w:rPr>
                <w:rFonts w:hint="eastAsia"/>
                <w:kern w:val="0"/>
                <w:szCs w:val="21"/>
              </w:rPr>
              <w:t>承诺免费做好与施工环境有关的全部协调工作和免费做好已建或在建工程的衔接工作，得</w:t>
            </w:r>
            <w:r>
              <w:rPr>
                <w:rFonts w:hint="eastAsia"/>
                <w:kern w:val="0"/>
                <w:szCs w:val="21"/>
              </w:rPr>
              <w:t>1</w:t>
            </w:r>
            <w:r>
              <w:rPr>
                <w:rFonts w:hint="eastAsia"/>
                <w:kern w:val="0"/>
                <w:szCs w:val="21"/>
              </w:rPr>
              <w:t>分，无承诺不得分。</w:t>
            </w:r>
          </w:p>
        </w:tc>
      </w:tr>
    </w:tbl>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jc w:val="left"/>
        <w:rPr>
          <w:szCs w:val="21"/>
        </w:rPr>
      </w:pPr>
    </w:p>
    <w:p w:rsidR="005335C7" w:rsidRDefault="00927D4F">
      <w:pPr>
        <w:pStyle w:val="10"/>
        <w:numPr>
          <w:ilvl w:val="0"/>
          <w:numId w:val="6"/>
        </w:numPr>
        <w:spacing w:before="0"/>
        <w:jc w:val="center"/>
        <w:rPr>
          <w:rFonts w:asciiTheme="minorEastAsia" w:eastAsiaTheme="minorEastAsia" w:hAnsiTheme="minorEastAsia"/>
          <w:sz w:val="28"/>
          <w:szCs w:val="28"/>
        </w:rPr>
      </w:pPr>
      <w:bookmarkStart w:id="526" w:name="_Toc338661800"/>
      <w:bookmarkStart w:id="527" w:name="_Toc27122152"/>
      <w:bookmarkStart w:id="528" w:name="_Toc20151"/>
      <w:bookmarkStart w:id="529" w:name="_Toc2282"/>
      <w:bookmarkStart w:id="530" w:name="_Toc21243"/>
      <w:bookmarkStart w:id="531" w:name="_Toc456551353"/>
      <w:r>
        <w:rPr>
          <w:rFonts w:asciiTheme="minorEastAsia" w:eastAsiaTheme="minorEastAsia" w:hAnsiTheme="minorEastAsia" w:hint="eastAsia"/>
          <w:sz w:val="28"/>
          <w:szCs w:val="28"/>
        </w:rPr>
        <w:lastRenderedPageBreak/>
        <w:t>合同条款</w:t>
      </w:r>
      <w:bookmarkEnd w:id="526"/>
      <w:bookmarkEnd w:id="527"/>
      <w:bookmarkEnd w:id="528"/>
      <w:bookmarkEnd w:id="529"/>
      <w:bookmarkEnd w:id="530"/>
      <w:bookmarkEnd w:id="531"/>
    </w:p>
    <w:p w:rsidR="005335C7" w:rsidRDefault="00927D4F">
      <w:pPr>
        <w:spacing w:after="100" w:afterAutospacing="1" w:line="600" w:lineRule="exact"/>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应急广播工程施工合同</w:t>
      </w:r>
    </w:p>
    <w:p w:rsidR="005335C7" w:rsidRDefault="00927D4F">
      <w:pPr>
        <w:wordWrap w:val="0"/>
        <w:spacing w:line="360" w:lineRule="auto"/>
        <w:ind w:right="300"/>
        <w:jc w:val="right"/>
        <w:rPr>
          <w:rFonts w:ascii="宋体" w:hAnsi="宋体"/>
          <w:szCs w:val="21"/>
        </w:rPr>
      </w:pPr>
      <w:r>
        <w:rPr>
          <w:rFonts w:ascii="宋体" w:hAnsi="宋体"/>
          <w:szCs w:val="21"/>
        </w:rPr>
        <w:t>合同</w:t>
      </w:r>
      <w:r>
        <w:rPr>
          <w:rFonts w:ascii="宋体" w:hAnsi="宋体" w:hint="eastAsia"/>
          <w:szCs w:val="21"/>
        </w:rPr>
        <w:t>编</w:t>
      </w:r>
      <w:r>
        <w:rPr>
          <w:rFonts w:ascii="宋体" w:hAnsi="宋体"/>
          <w:szCs w:val="21"/>
        </w:rPr>
        <w:t xml:space="preserve">号：                  </w:t>
      </w:r>
    </w:p>
    <w:p w:rsidR="005335C7" w:rsidRDefault="00927D4F">
      <w:pPr>
        <w:adjustRightInd w:val="0"/>
        <w:snapToGrid w:val="0"/>
        <w:spacing w:line="360" w:lineRule="auto"/>
        <w:ind w:right="525"/>
        <w:jc w:val="right"/>
        <w:rPr>
          <w:rFonts w:ascii="宋体" w:hAnsi="宋体"/>
          <w:szCs w:val="21"/>
        </w:rPr>
      </w:pPr>
      <w:r>
        <w:rPr>
          <w:rFonts w:ascii="宋体" w:hAnsi="宋体"/>
          <w:szCs w:val="21"/>
        </w:rPr>
        <w:t>日  期：   年    月   日</w:t>
      </w:r>
    </w:p>
    <w:p w:rsidR="005335C7" w:rsidRDefault="00927D4F">
      <w:pPr>
        <w:pStyle w:val="1"/>
        <w:numPr>
          <w:ilvl w:val="0"/>
          <w:numId w:val="0"/>
        </w:numPr>
        <w:rPr>
          <w:sz w:val="21"/>
          <w:szCs w:val="21"/>
        </w:rPr>
      </w:pPr>
      <w:bookmarkStart w:id="532" w:name="_Toc41892867"/>
      <w:bookmarkStart w:id="533" w:name="_Toc41892945"/>
      <w:r>
        <w:rPr>
          <w:sz w:val="21"/>
          <w:szCs w:val="21"/>
        </w:rPr>
        <w:t>本</w:t>
      </w:r>
      <w:r>
        <w:rPr>
          <w:rFonts w:hint="eastAsia"/>
          <w:sz w:val="21"/>
          <w:szCs w:val="21"/>
        </w:rPr>
        <w:t>合同</w:t>
      </w:r>
      <w:r>
        <w:rPr>
          <w:sz w:val="21"/>
          <w:szCs w:val="21"/>
        </w:rPr>
        <w:t>由以下双方签署</w:t>
      </w:r>
      <w:bookmarkEnd w:id="532"/>
      <w:bookmarkEnd w:id="533"/>
      <w:r>
        <w:rPr>
          <w:sz w:val="21"/>
          <w:szCs w:val="21"/>
        </w:rPr>
        <w:t>：</w:t>
      </w:r>
    </w:p>
    <w:p w:rsidR="005335C7" w:rsidRDefault="00927D4F">
      <w:pPr>
        <w:pStyle w:val="1"/>
        <w:numPr>
          <w:ilvl w:val="0"/>
          <w:numId w:val="0"/>
        </w:numPr>
        <w:rPr>
          <w:sz w:val="21"/>
          <w:szCs w:val="21"/>
        </w:rPr>
      </w:pPr>
      <w:r>
        <w:rPr>
          <w:sz w:val="21"/>
          <w:szCs w:val="21"/>
        </w:rPr>
        <w:t>甲</w:t>
      </w:r>
      <w:r>
        <w:rPr>
          <w:sz w:val="21"/>
          <w:szCs w:val="21"/>
        </w:rPr>
        <w:t xml:space="preserve">  </w:t>
      </w:r>
      <w:r>
        <w:rPr>
          <w:sz w:val="21"/>
          <w:szCs w:val="21"/>
        </w:rPr>
        <w:t>方：</w:t>
      </w:r>
      <w:r>
        <w:rPr>
          <w:rFonts w:hint="eastAsia"/>
          <w:sz w:val="21"/>
          <w:szCs w:val="21"/>
        </w:rPr>
        <w:t>江苏有线海门分公司</w:t>
      </w:r>
      <w:r>
        <w:rPr>
          <w:sz w:val="21"/>
          <w:szCs w:val="21"/>
        </w:rPr>
        <w:t>(</w:t>
      </w:r>
      <w:r>
        <w:rPr>
          <w:sz w:val="21"/>
          <w:szCs w:val="21"/>
        </w:rPr>
        <w:t>以下简称甲方</w:t>
      </w:r>
      <w:r>
        <w:rPr>
          <w:sz w:val="21"/>
          <w:szCs w:val="21"/>
        </w:rPr>
        <w:t>)</w:t>
      </w:r>
    </w:p>
    <w:p w:rsidR="005335C7" w:rsidRDefault="00927D4F">
      <w:pPr>
        <w:pStyle w:val="1"/>
        <w:numPr>
          <w:ilvl w:val="0"/>
          <w:numId w:val="0"/>
        </w:numPr>
        <w:rPr>
          <w:sz w:val="21"/>
          <w:szCs w:val="21"/>
        </w:rPr>
      </w:pPr>
      <w:r>
        <w:rPr>
          <w:sz w:val="21"/>
          <w:szCs w:val="21"/>
        </w:rPr>
        <w:t>乙</w:t>
      </w:r>
      <w:r>
        <w:rPr>
          <w:sz w:val="21"/>
          <w:szCs w:val="21"/>
        </w:rPr>
        <w:t xml:space="preserve">  </w:t>
      </w:r>
      <w:r>
        <w:rPr>
          <w:sz w:val="21"/>
          <w:szCs w:val="21"/>
        </w:rPr>
        <w:t>方：</w:t>
      </w:r>
      <w:r>
        <w:rPr>
          <w:rFonts w:hint="eastAsia"/>
          <w:sz w:val="21"/>
          <w:szCs w:val="21"/>
        </w:rPr>
        <w:t xml:space="preserve"> **</w:t>
      </w:r>
      <w:r>
        <w:rPr>
          <w:rFonts w:hint="eastAsia"/>
          <w:sz w:val="21"/>
          <w:szCs w:val="21"/>
        </w:rPr>
        <w:t>公司</w:t>
      </w:r>
      <w:r>
        <w:rPr>
          <w:sz w:val="21"/>
          <w:szCs w:val="21"/>
        </w:rPr>
        <w:t>(</w:t>
      </w:r>
      <w:r>
        <w:rPr>
          <w:sz w:val="21"/>
          <w:szCs w:val="21"/>
        </w:rPr>
        <w:t>以下简称</w:t>
      </w:r>
      <w:r>
        <w:rPr>
          <w:rFonts w:hint="eastAsia"/>
          <w:sz w:val="21"/>
          <w:szCs w:val="21"/>
        </w:rPr>
        <w:t>乙</w:t>
      </w:r>
      <w:r>
        <w:rPr>
          <w:sz w:val="21"/>
          <w:szCs w:val="21"/>
        </w:rPr>
        <w:t>方</w:t>
      </w:r>
      <w:r>
        <w:rPr>
          <w:sz w:val="21"/>
          <w:szCs w:val="21"/>
        </w:rPr>
        <w:t>)</w:t>
      </w:r>
    </w:p>
    <w:p w:rsidR="005335C7" w:rsidRDefault="005335C7">
      <w:pPr>
        <w:rPr>
          <w:szCs w:val="21"/>
        </w:rPr>
      </w:pPr>
    </w:p>
    <w:p w:rsidR="005335C7" w:rsidRDefault="00927D4F">
      <w:pPr>
        <w:spacing w:line="360" w:lineRule="auto"/>
        <w:ind w:firstLineChars="200" w:firstLine="420"/>
        <w:rPr>
          <w:rFonts w:ascii="宋体" w:hAnsi="宋体"/>
          <w:szCs w:val="21"/>
        </w:rPr>
      </w:pPr>
      <w:r>
        <w:rPr>
          <w:rFonts w:ascii="宋体" w:hAnsi="宋体" w:hint="eastAsia"/>
          <w:szCs w:val="21"/>
        </w:rPr>
        <w:t>甲、乙双方本着真诚合作、平等互利的原则，根据江苏省广电有线信息网络股份有限公司海门分公司应急广播工程施工采购项目招标结果，经协商达成如下合同条款，供双方遵照执行。</w:t>
      </w:r>
    </w:p>
    <w:p w:rsidR="005335C7" w:rsidRDefault="00927D4F">
      <w:pPr>
        <w:tabs>
          <w:tab w:val="left" w:pos="284"/>
        </w:tabs>
        <w:spacing w:line="360" w:lineRule="auto"/>
        <w:rPr>
          <w:rFonts w:ascii="宋体" w:hAnsi="宋体"/>
          <w:b/>
          <w:color w:val="000000"/>
          <w:szCs w:val="21"/>
        </w:rPr>
      </w:pPr>
      <w:r>
        <w:rPr>
          <w:rFonts w:ascii="宋体" w:hAnsi="宋体" w:hint="eastAsia"/>
          <w:b/>
          <w:color w:val="000000"/>
          <w:szCs w:val="21"/>
        </w:rPr>
        <w:t>第一条 合同标的</w:t>
      </w:r>
    </w:p>
    <w:p w:rsidR="005335C7" w:rsidRDefault="00927D4F">
      <w:pPr>
        <w:numPr>
          <w:ilvl w:val="0"/>
          <w:numId w:val="7"/>
        </w:numPr>
        <w:tabs>
          <w:tab w:val="left" w:pos="284"/>
        </w:tabs>
        <w:spacing w:line="360" w:lineRule="auto"/>
        <w:ind w:left="0" w:firstLine="284"/>
        <w:rPr>
          <w:rFonts w:ascii="宋体" w:hAnsi="宋体"/>
          <w:szCs w:val="21"/>
        </w:rPr>
      </w:pPr>
      <w:r>
        <w:rPr>
          <w:rFonts w:ascii="宋体" w:hAnsi="宋体" w:hint="eastAsia"/>
          <w:szCs w:val="21"/>
        </w:rPr>
        <w:t>工程范围</w:t>
      </w:r>
    </w:p>
    <w:p w:rsidR="005335C7" w:rsidRDefault="00927D4F">
      <w:pPr>
        <w:tabs>
          <w:tab w:val="left" w:pos="284"/>
        </w:tabs>
        <w:spacing w:line="360" w:lineRule="auto"/>
        <w:ind w:left="284" w:firstLineChars="200" w:firstLine="420"/>
        <w:rPr>
          <w:rFonts w:ascii="宋体" w:hAnsi="宋体"/>
          <w:szCs w:val="21"/>
        </w:rPr>
      </w:pPr>
      <w:r>
        <w:rPr>
          <w:rFonts w:ascii="宋体" w:hAnsi="宋体" w:hint="eastAsia"/>
          <w:szCs w:val="21"/>
        </w:rPr>
        <w:t>海门市应急广播工程施工项目涉及的管道工程、光缆线路工程、收扩机及音柱（喇叭）安装、设备箱、ONU安装调试等。</w:t>
      </w:r>
    </w:p>
    <w:p w:rsidR="005335C7" w:rsidRDefault="00927D4F">
      <w:pPr>
        <w:numPr>
          <w:ilvl w:val="0"/>
          <w:numId w:val="7"/>
        </w:numPr>
        <w:tabs>
          <w:tab w:val="left" w:pos="284"/>
        </w:tabs>
        <w:spacing w:line="360" w:lineRule="auto"/>
        <w:ind w:left="0" w:firstLine="284"/>
        <w:rPr>
          <w:rFonts w:ascii="宋体" w:hAnsi="宋体"/>
          <w:szCs w:val="21"/>
        </w:rPr>
      </w:pPr>
      <w:r>
        <w:rPr>
          <w:rFonts w:ascii="宋体" w:hAnsi="宋体" w:hint="eastAsia"/>
          <w:szCs w:val="21"/>
        </w:rPr>
        <w:t>工程地点</w:t>
      </w:r>
    </w:p>
    <w:p w:rsidR="005335C7" w:rsidRDefault="00927D4F">
      <w:pPr>
        <w:tabs>
          <w:tab w:val="left" w:pos="284"/>
        </w:tabs>
        <w:spacing w:line="360" w:lineRule="auto"/>
        <w:ind w:left="284" w:firstLineChars="200" w:firstLine="420"/>
        <w:rPr>
          <w:rFonts w:ascii="宋体" w:hAnsi="宋体"/>
          <w:szCs w:val="21"/>
        </w:rPr>
      </w:pPr>
      <w:r>
        <w:rPr>
          <w:rFonts w:ascii="宋体" w:hAnsi="宋体" w:hint="eastAsia"/>
          <w:szCs w:val="21"/>
        </w:rPr>
        <w:t>江苏省海门市</w:t>
      </w:r>
    </w:p>
    <w:p w:rsidR="005335C7" w:rsidRDefault="00927D4F">
      <w:pPr>
        <w:numPr>
          <w:ilvl w:val="0"/>
          <w:numId w:val="7"/>
        </w:numPr>
        <w:tabs>
          <w:tab w:val="left" w:pos="284"/>
        </w:tabs>
        <w:spacing w:line="360" w:lineRule="auto"/>
        <w:ind w:left="0" w:firstLine="284"/>
        <w:rPr>
          <w:rFonts w:ascii="宋体" w:hAnsi="宋体"/>
          <w:szCs w:val="21"/>
        </w:rPr>
      </w:pPr>
      <w:r>
        <w:rPr>
          <w:rFonts w:ascii="宋体" w:hAnsi="宋体" w:hint="eastAsia"/>
          <w:szCs w:val="21"/>
        </w:rPr>
        <w:t>工程内容：乙方负责按本项目的设计进行施工。主要内容包括：施工组织设计、管道工程、光缆线路工程、收扩机及音柱（喇叭）安装、设备箱、ONU安装调试、光缆配盘复核、光缆现场测试验收、甲供材料现场保管、光缆敷设、光缆接续、测试和工程施工进行中与第三方的协调工作等。</w:t>
      </w:r>
    </w:p>
    <w:p w:rsidR="005335C7" w:rsidRDefault="00927D4F">
      <w:pPr>
        <w:numPr>
          <w:ilvl w:val="0"/>
          <w:numId w:val="7"/>
        </w:numPr>
        <w:tabs>
          <w:tab w:val="left" w:pos="284"/>
        </w:tabs>
        <w:spacing w:line="360" w:lineRule="auto"/>
        <w:ind w:left="284" w:firstLine="0"/>
        <w:rPr>
          <w:rFonts w:ascii="宋体" w:hAnsi="宋体"/>
          <w:szCs w:val="21"/>
        </w:rPr>
      </w:pPr>
      <w:r>
        <w:rPr>
          <w:rFonts w:ascii="宋体" w:hAnsi="宋体" w:hint="eastAsia"/>
          <w:szCs w:val="21"/>
        </w:rPr>
        <w:t>施工工期：按甲方要求，合同签订后</w:t>
      </w:r>
      <w:r>
        <w:rPr>
          <w:rFonts w:ascii="宋体" w:hAnsi="宋体" w:hint="eastAsia"/>
          <w:color w:val="FF0000"/>
          <w:szCs w:val="21"/>
          <w:u w:val="single"/>
        </w:rPr>
        <w:t>60</w:t>
      </w:r>
      <w:r>
        <w:rPr>
          <w:rFonts w:ascii="宋体" w:hAnsi="宋体" w:hint="eastAsia"/>
          <w:szCs w:val="21"/>
        </w:rPr>
        <w:t>天内完成施工。</w:t>
      </w:r>
    </w:p>
    <w:p w:rsidR="005335C7" w:rsidRDefault="00927D4F">
      <w:pPr>
        <w:numPr>
          <w:ilvl w:val="0"/>
          <w:numId w:val="7"/>
        </w:numPr>
        <w:tabs>
          <w:tab w:val="left" w:pos="284"/>
        </w:tabs>
        <w:spacing w:line="360" w:lineRule="auto"/>
        <w:ind w:left="0" w:firstLine="284"/>
        <w:rPr>
          <w:rFonts w:ascii="宋体" w:hAnsi="宋体"/>
          <w:szCs w:val="21"/>
        </w:rPr>
      </w:pPr>
      <w:r>
        <w:rPr>
          <w:rFonts w:ascii="宋体" w:hAnsi="宋体" w:hint="eastAsia"/>
          <w:szCs w:val="21"/>
        </w:rPr>
        <w:t>施工方式：半包。</w:t>
      </w:r>
    </w:p>
    <w:p w:rsidR="005335C7" w:rsidRDefault="00927D4F">
      <w:pPr>
        <w:numPr>
          <w:ilvl w:val="0"/>
          <w:numId w:val="7"/>
        </w:numPr>
        <w:tabs>
          <w:tab w:val="left" w:pos="284"/>
        </w:tabs>
        <w:spacing w:line="360" w:lineRule="auto"/>
        <w:ind w:left="0" w:firstLine="284"/>
        <w:rPr>
          <w:rFonts w:ascii="宋体" w:hAnsi="宋体"/>
          <w:szCs w:val="21"/>
        </w:rPr>
      </w:pPr>
      <w:r>
        <w:rPr>
          <w:rFonts w:ascii="宋体" w:hAnsi="宋体" w:hint="eastAsia"/>
          <w:szCs w:val="21"/>
        </w:rPr>
        <w:t>甲方提供 各类管材、线缆、井盖、设备、箱体等主材，乙方负责施工及水泥、黄沙、碎石、标签纸等，乙供材料包含在包含在项目投标时的报价中，甲方不再向乙方支付乙供材料费用。</w:t>
      </w:r>
    </w:p>
    <w:p w:rsidR="005335C7" w:rsidRDefault="00927D4F">
      <w:pPr>
        <w:tabs>
          <w:tab w:val="left" w:pos="284"/>
        </w:tabs>
        <w:spacing w:line="360" w:lineRule="auto"/>
        <w:rPr>
          <w:rFonts w:ascii="宋体" w:hAnsi="宋体"/>
          <w:b/>
          <w:szCs w:val="21"/>
        </w:rPr>
      </w:pPr>
      <w:r>
        <w:rPr>
          <w:rFonts w:ascii="宋体" w:hAnsi="宋体" w:hint="eastAsia"/>
          <w:b/>
          <w:szCs w:val="21"/>
        </w:rPr>
        <w:t>第二条 合同价款</w:t>
      </w:r>
    </w:p>
    <w:p w:rsidR="005335C7" w:rsidRDefault="00927D4F">
      <w:pPr>
        <w:numPr>
          <w:ilvl w:val="0"/>
          <w:numId w:val="8"/>
        </w:numPr>
        <w:tabs>
          <w:tab w:val="left" w:pos="284"/>
        </w:tabs>
        <w:spacing w:line="360" w:lineRule="auto"/>
        <w:ind w:left="0" w:firstLine="284"/>
        <w:rPr>
          <w:rFonts w:ascii="宋体" w:hAnsi="宋体"/>
          <w:szCs w:val="21"/>
        </w:rPr>
      </w:pPr>
      <w:r>
        <w:rPr>
          <w:rFonts w:ascii="宋体" w:hAnsi="宋体" w:hint="eastAsia"/>
          <w:szCs w:val="21"/>
        </w:rPr>
        <w:t>合同价款</w:t>
      </w:r>
    </w:p>
    <w:p w:rsidR="005335C7" w:rsidRDefault="00927D4F">
      <w:pPr>
        <w:spacing w:line="360" w:lineRule="auto"/>
        <w:ind w:firstLineChars="200" w:firstLine="420"/>
        <w:rPr>
          <w:rFonts w:ascii="宋体" w:hAnsi="宋体"/>
          <w:color w:val="C00000"/>
          <w:szCs w:val="21"/>
        </w:rPr>
      </w:pPr>
      <w:r>
        <w:rPr>
          <w:rFonts w:ascii="宋体" w:hAnsi="宋体" w:hint="eastAsia"/>
          <w:color w:val="C00000"/>
          <w:szCs w:val="21"/>
        </w:rPr>
        <w:lastRenderedPageBreak/>
        <w:t>费用结算标准如下：</w:t>
      </w:r>
    </w:p>
    <w:tbl>
      <w:tblPr>
        <w:tblStyle w:val="af"/>
        <w:tblW w:w="8522" w:type="dxa"/>
        <w:jc w:val="center"/>
        <w:tblLayout w:type="fixed"/>
        <w:tblLook w:val="04A0"/>
      </w:tblPr>
      <w:tblGrid>
        <w:gridCol w:w="796"/>
        <w:gridCol w:w="2173"/>
        <w:gridCol w:w="2974"/>
        <w:gridCol w:w="2579"/>
      </w:tblGrid>
      <w:tr w:rsidR="005335C7">
        <w:trPr>
          <w:trHeight w:val="541"/>
          <w:jc w:val="center"/>
        </w:trPr>
        <w:tc>
          <w:tcPr>
            <w:tcW w:w="796" w:type="dxa"/>
            <w:vMerge w:val="restart"/>
            <w:vAlign w:val="center"/>
          </w:tcPr>
          <w:p w:rsidR="005335C7" w:rsidRDefault="00927D4F">
            <w:pPr>
              <w:spacing w:line="340" w:lineRule="exact"/>
              <w:jc w:val="center"/>
              <w:rPr>
                <w:color w:val="C00000"/>
                <w:szCs w:val="21"/>
              </w:rPr>
            </w:pPr>
            <w:r>
              <w:rPr>
                <w:color w:val="C00000"/>
                <w:szCs w:val="21"/>
              </w:rPr>
              <w:t>序号</w:t>
            </w:r>
          </w:p>
        </w:tc>
        <w:tc>
          <w:tcPr>
            <w:tcW w:w="2173" w:type="dxa"/>
            <w:vMerge w:val="restart"/>
            <w:vAlign w:val="center"/>
          </w:tcPr>
          <w:p w:rsidR="005335C7" w:rsidRDefault="00927D4F">
            <w:pPr>
              <w:spacing w:line="340" w:lineRule="exact"/>
              <w:jc w:val="center"/>
              <w:rPr>
                <w:color w:val="C00000"/>
                <w:szCs w:val="21"/>
              </w:rPr>
            </w:pPr>
            <w:r>
              <w:rPr>
                <w:color w:val="C00000"/>
                <w:szCs w:val="21"/>
              </w:rPr>
              <w:t>项目名称</w:t>
            </w:r>
          </w:p>
        </w:tc>
        <w:tc>
          <w:tcPr>
            <w:tcW w:w="5553" w:type="dxa"/>
            <w:gridSpan w:val="2"/>
            <w:vAlign w:val="center"/>
          </w:tcPr>
          <w:p w:rsidR="005335C7" w:rsidRDefault="00927D4F">
            <w:pPr>
              <w:spacing w:line="340" w:lineRule="exact"/>
              <w:jc w:val="center"/>
              <w:rPr>
                <w:color w:val="C00000"/>
                <w:szCs w:val="21"/>
              </w:rPr>
            </w:pPr>
            <w:r>
              <w:rPr>
                <w:rFonts w:hint="eastAsia"/>
                <w:color w:val="C00000"/>
                <w:szCs w:val="21"/>
              </w:rPr>
              <w:t>投标</w:t>
            </w:r>
            <w:r>
              <w:rPr>
                <w:color w:val="C00000"/>
                <w:szCs w:val="21"/>
              </w:rPr>
              <w:t>报价</w:t>
            </w:r>
            <w:r w:rsidR="006F4808">
              <w:rPr>
                <w:rFonts w:hint="eastAsia"/>
                <w:color w:val="C00000"/>
                <w:szCs w:val="21"/>
              </w:rPr>
              <w:t>（人民币元）</w:t>
            </w:r>
          </w:p>
        </w:tc>
      </w:tr>
      <w:tr w:rsidR="005335C7">
        <w:trPr>
          <w:trHeight w:val="720"/>
          <w:jc w:val="center"/>
        </w:trPr>
        <w:tc>
          <w:tcPr>
            <w:tcW w:w="796" w:type="dxa"/>
            <w:vMerge/>
            <w:vAlign w:val="center"/>
          </w:tcPr>
          <w:p w:rsidR="005335C7" w:rsidRDefault="005335C7">
            <w:pPr>
              <w:spacing w:line="340" w:lineRule="exact"/>
              <w:jc w:val="center"/>
              <w:rPr>
                <w:color w:val="C00000"/>
                <w:szCs w:val="21"/>
              </w:rPr>
            </w:pPr>
          </w:p>
        </w:tc>
        <w:tc>
          <w:tcPr>
            <w:tcW w:w="2173" w:type="dxa"/>
            <w:vMerge/>
            <w:vAlign w:val="center"/>
          </w:tcPr>
          <w:p w:rsidR="005335C7" w:rsidRDefault="005335C7">
            <w:pPr>
              <w:spacing w:line="340" w:lineRule="exact"/>
              <w:jc w:val="center"/>
              <w:rPr>
                <w:color w:val="C00000"/>
                <w:szCs w:val="21"/>
              </w:rPr>
            </w:pPr>
          </w:p>
        </w:tc>
        <w:tc>
          <w:tcPr>
            <w:tcW w:w="2974" w:type="dxa"/>
            <w:vAlign w:val="center"/>
          </w:tcPr>
          <w:p w:rsidR="005335C7" w:rsidRDefault="00927D4F">
            <w:pPr>
              <w:spacing w:line="340" w:lineRule="exact"/>
              <w:ind w:left="630" w:hangingChars="300" w:hanging="630"/>
              <w:jc w:val="center"/>
              <w:rPr>
                <w:color w:val="C00000"/>
                <w:szCs w:val="21"/>
              </w:rPr>
            </w:pPr>
            <w:r>
              <w:rPr>
                <w:rFonts w:hint="eastAsia"/>
                <w:color w:val="C00000"/>
                <w:szCs w:val="21"/>
              </w:rPr>
              <w:t>单点位施工费</w:t>
            </w:r>
          </w:p>
        </w:tc>
        <w:tc>
          <w:tcPr>
            <w:tcW w:w="2579" w:type="dxa"/>
            <w:vAlign w:val="center"/>
          </w:tcPr>
          <w:p w:rsidR="005335C7" w:rsidRDefault="00927D4F">
            <w:pPr>
              <w:widowControl/>
              <w:spacing w:line="340" w:lineRule="exact"/>
              <w:jc w:val="center"/>
              <w:rPr>
                <w:color w:val="C00000"/>
                <w:szCs w:val="21"/>
              </w:rPr>
            </w:pPr>
            <w:r>
              <w:rPr>
                <w:rFonts w:hint="eastAsia"/>
                <w:color w:val="C00000"/>
                <w:szCs w:val="21"/>
              </w:rPr>
              <w:t>备注</w:t>
            </w:r>
          </w:p>
        </w:tc>
      </w:tr>
      <w:tr w:rsidR="005335C7">
        <w:trPr>
          <w:jc w:val="center"/>
        </w:trPr>
        <w:tc>
          <w:tcPr>
            <w:tcW w:w="796" w:type="dxa"/>
            <w:vAlign w:val="center"/>
          </w:tcPr>
          <w:p w:rsidR="005335C7" w:rsidRDefault="00927D4F">
            <w:pPr>
              <w:spacing w:line="340" w:lineRule="exact"/>
              <w:jc w:val="center"/>
              <w:rPr>
                <w:color w:val="C00000"/>
                <w:szCs w:val="21"/>
              </w:rPr>
            </w:pPr>
            <w:r>
              <w:rPr>
                <w:rFonts w:hint="eastAsia"/>
                <w:color w:val="FF0000"/>
                <w:szCs w:val="21"/>
              </w:rPr>
              <w:t>1</w:t>
            </w:r>
          </w:p>
        </w:tc>
        <w:tc>
          <w:tcPr>
            <w:tcW w:w="2173" w:type="dxa"/>
            <w:vAlign w:val="center"/>
          </w:tcPr>
          <w:p w:rsidR="005335C7" w:rsidRDefault="00757E7B">
            <w:pPr>
              <w:spacing w:line="340" w:lineRule="exact"/>
              <w:jc w:val="center"/>
              <w:rPr>
                <w:color w:val="C00000"/>
                <w:szCs w:val="21"/>
              </w:rPr>
            </w:pPr>
            <w:r>
              <w:rPr>
                <w:rFonts w:hint="eastAsia"/>
                <w:color w:val="FF0000"/>
                <w:szCs w:val="21"/>
              </w:rPr>
              <w:t>区镇机房光缆布放</w:t>
            </w:r>
          </w:p>
        </w:tc>
        <w:tc>
          <w:tcPr>
            <w:tcW w:w="2974" w:type="dxa"/>
            <w:vAlign w:val="center"/>
          </w:tcPr>
          <w:p w:rsidR="005335C7" w:rsidRDefault="005335C7">
            <w:pPr>
              <w:spacing w:line="340" w:lineRule="exact"/>
              <w:jc w:val="center"/>
              <w:rPr>
                <w:color w:val="C00000"/>
                <w:szCs w:val="21"/>
              </w:rPr>
            </w:pPr>
          </w:p>
        </w:tc>
        <w:tc>
          <w:tcPr>
            <w:tcW w:w="2579" w:type="dxa"/>
            <w:vAlign w:val="center"/>
          </w:tcPr>
          <w:p w:rsidR="005335C7" w:rsidRDefault="005335C7">
            <w:pPr>
              <w:spacing w:line="340" w:lineRule="exact"/>
              <w:jc w:val="center"/>
              <w:rPr>
                <w:color w:val="C00000"/>
                <w:szCs w:val="21"/>
              </w:rPr>
            </w:pPr>
          </w:p>
        </w:tc>
      </w:tr>
      <w:tr w:rsidR="005335C7">
        <w:trPr>
          <w:jc w:val="center"/>
        </w:trPr>
        <w:tc>
          <w:tcPr>
            <w:tcW w:w="796" w:type="dxa"/>
            <w:vAlign w:val="center"/>
          </w:tcPr>
          <w:p w:rsidR="005335C7" w:rsidRDefault="00927D4F">
            <w:pPr>
              <w:spacing w:line="340" w:lineRule="exact"/>
              <w:jc w:val="center"/>
              <w:rPr>
                <w:color w:val="C00000"/>
                <w:szCs w:val="21"/>
              </w:rPr>
            </w:pPr>
            <w:r>
              <w:rPr>
                <w:rFonts w:hint="eastAsia"/>
                <w:color w:val="FF0000"/>
                <w:szCs w:val="21"/>
              </w:rPr>
              <w:t>2</w:t>
            </w:r>
          </w:p>
        </w:tc>
        <w:tc>
          <w:tcPr>
            <w:tcW w:w="2173" w:type="dxa"/>
            <w:vAlign w:val="center"/>
          </w:tcPr>
          <w:p w:rsidR="005335C7" w:rsidRDefault="00757E7B">
            <w:pPr>
              <w:spacing w:line="340" w:lineRule="exact"/>
              <w:jc w:val="center"/>
              <w:rPr>
                <w:color w:val="C00000"/>
                <w:szCs w:val="21"/>
              </w:rPr>
            </w:pPr>
            <w:r>
              <w:rPr>
                <w:rFonts w:hint="eastAsia"/>
                <w:color w:val="FF0000"/>
                <w:szCs w:val="21"/>
              </w:rPr>
              <w:t>村、居广播室光缆布放</w:t>
            </w:r>
          </w:p>
        </w:tc>
        <w:tc>
          <w:tcPr>
            <w:tcW w:w="2974" w:type="dxa"/>
            <w:vAlign w:val="center"/>
          </w:tcPr>
          <w:p w:rsidR="005335C7" w:rsidRDefault="005335C7">
            <w:pPr>
              <w:spacing w:line="340" w:lineRule="exact"/>
              <w:jc w:val="center"/>
              <w:rPr>
                <w:color w:val="C00000"/>
                <w:szCs w:val="21"/>
              </w:rPr>
            </w:pPr>
          </w:p>
        </w:tc>
        <w:tc>
          <w:tcPr>
            <w:tcW w:w="2579" w:type="dxa"/>
            <w:vAlign w:val="center"/>
          </w:tcPr>
          <w:p w:rsidR="005335C7" w:rsidRDefault="005335C7">
            <w:pPr>
              <w:spacing w:line="340" w:lineRule="exact"/>
              <w:jc w:val="center"/>
              <w:rPr>
                <w:color w:val="C00000"/>
                <w:szCs w:val="21"/>
              </w:rPr>
            </w:pPr>
          </w:p>
        </w:tc>
      </w:tr>
      <w:tr w:rsidR="005335C7">
        <w:trPr>
          <w:jc w:val="center"/>
        </w:trPr>
        <w:tc>
          <w:tcPr>
            <w:tcW w:w="796" w:type="dxa"/>
            <w:vAlign w:val="center"/>
          </w:tcPr>
          <w:p w:rsidR="005335C7" w:rsidRDefault="00927D4F">
            <w:pPr>
              <w:spacing w:line="340" w:lineRule="exact"/>
              <w:jc w:val="center"/>
              <w:rPr>
                <w:color w:val="C00000"/>
                <w:szCs w:val="21"/>
              </w:rPr>
            </w:pPr>
            <w:r>
              <w:rPr>
                <w:rFonts w:hint="eastAsia"/>
                <w:color w:val="FF0000"/>
                <w:szCs w:val="21"/>
              </w:rPr>
              <w:t>3</w:t>
            </w:r>
          </w:p>
        </w:tc>
        <w:tc>
          <w:tcPr>
            <w:tcW w:w="2173" w:type="dxa"/>
            <w:vAlign w:val="center"/>
          </w:tcPr>
          <w:p w:rsidR="005335C7" w:rsidRDefault="00757E7B">
            <w:pPr>
              <w:spacing w:line="340" w:lineRule="exact"/>
              <w:jc w:val="center"/>
              <w:rPr>
                <w:color w:val="C00000"/>
                <w:szCs w:val="21"/>
              </w:rPr>
            </w:pPr>
            <w:r>
              <w:rPr>
                <w:rFonts w:hint="eastAsia"/>
                <w:color w:val="FF0000"/>
                <w:szCs w:val="21"/>
              </w:rPr>
              <w:t>普通</w:t>
            </w:r>
            <w:r w:rsidR="00927D4F">
              <w:rPr>
                <w:rFonts w:hint="eastAsia"/>
                <w:color w:val="FF0000"/>
                <w:szCs w:val="21"/>
              </w:rPr>
              <w:t>点位</w:t>
            </w:r>
          </w:p>
        </w:tc>
        <w:tc>
          <w:tcPr>
            <w:tcW w:w="2974" w:type="dxa"/>
            <w:vAlign w:val="center"/>
          </w:tcPr>
          <w:p w:rsidR="005335C7" w:rsidRDefault="005335C7">
            <w:pPr>
              <w:spacing w:line="340" w:lineRule="exact"/>
              <w:jc w:val="center"/>
              <w:rPr>
                <w:color w:val="C00000"/>
                <w:szCs w:val="21"/>
              </w:rPr>
            </w:pPr>
          </w:p>
        </w:tc>
        <w:tc>
          <w:tcPr>
            <w:tcW w:w="2579" w:type="dxa"/>
            <w:vAlign w:val="center"/>
          </w:tcPr>
          <w:p w:rsidR="005335C7" w:rsidRDefault="005335C7">
            <w:pPr>
              <w:spacing w:line="340" w:lineRule="exact"/>
              <w:jc w:val="center"/>
              <w:rPr>
                <w:color w:val="C00000"/>
                <w:szCs w:val="21"/>
              </w:rPr>
            </w:pPr>
          </w:p>
        </w:tc>
      </w:tr>
      <w:tr w:rsidR="005335C7">
        <w:trPr>
          <w:jc w:val="center"/>
        </w:trPr>
        <w:tc>
          <w:tcPr>
            <w:tcW w:w="796" w:type="dxa"/>
            <w:vAlign w:val="center"/>
          </w:tcPr>
          <w:p w:rsidR="005335C7" w:rsidRDefault="00927D4F">
            <w:pPr>
              <w:spacing w:line="340" w:lineRule="exact"/>
              <w:jc w:val="center"/>
              <w:rPr>
                <w:color w:val="C00000"/>
                <w:szCs w:val="21"/>
              </w:rPr>
            </w:pPr>
            <w:r>
              <w:rPr>
                <w:rFonts w:hint="eastAsia"/>
                <w:color w:val="FF0000"/>
                <w:szCs w:val="21"/>
              </w:rPr>
              <w:t>4</w:t>
            </w:r>
          </w:p>
        </w:tc>
        <w:tc>
          <w:tcPr>
            <w:tcW w:w="2173" w:type="dxa"/>
            <w:vAlign w:val="center"/>
          </w:tcPr>
          <w:p w:rsidR="005335C7" w:rsidRDefault="00757E7B">
            <w:pPr>
              <w:spacing w:line="340" w:lineRule="exact"/>
              <w:jc w:val="center"/>
              <w:rPr>
                <w:color w:val="C00000"/>
                <w:szCs w:val="21"/>
              </w:rPr>
            </w:pPr>
            <w:r>
              <w:rPr>
                <w:rFonts w:hint="eastAsia"/>
                <w:color w:val="FF0000"/>
                <w:szCs w:val="21"/>
              </w:rPr>
              <w:t>双向</w:t>
            </w:r>
            <w:r w:rsidR="00927D4F">
              <w:rPr>
                <w:rFonts w:hint="eastAsia"/>
                <w:color w:val="FF0000"/>
                <w:szCs w:val="21"/>
              </w:rPr>
              <w:t>点位</w:t>
            </w:r>
          </w:p>
        </w:tc>
        <w:tc>
          <w:tcPr>
            <w:tcW w:w="2974" w:type="dxa"/>
            <w:vAlign w:val="center"/>
          </w:tcPr>
          <w:p w:rsidR="005335C7" w:rsidRDefault="005335C7">
            <w:pPr>
              <w:spacing w:line="340" w:lineRule="exact"/>
              <w:jc w:val="center"/>
              <w:rPr>
                <w:color w:val="C00000"/>
                <w:szCs w:val="21"/>
              </w:rPr>
            </w:pPr>
          </w:p>
        </w:tc>
        <w:tc>
          <w:tcPr>
            <w:tcW w:w="2579" w:type="dxa"/>
            <w:vAlign w:val="center"/>
          </w:tcPr>
          <w:p w:rsidR="005335C7" w:rsidRDefault="005335C7">
            <w:pPr>
              <w:spacing w:line="340" w:lineRule="exact"/>
              <w:jc w:val="center"/>
              <w:rPr>
                <w:color w:val="C00000"/>
                <w:szCs w:val="21"/>
              </w:rPr>
            </w:pPr>
          </w:p>
        </w:tc>
      </w:tr>
      <w:tr w:rsidR="005335C7">
        <w:trPr>
          <w:jc w:val="center"/>
        </w:trPr>
        <w:tc>
          <w:tcPr>
            <w:tcW w:w="796" w:type="dxa"/>
            <w:vAlign w:val="center"/>
          </w:tcPr>
          <w:p w:rsidR="005335C7" w:rsidRDefault="00927D4F">
            <w:pPr>
              <w:spacing w:line="340" w:lineRule="exact"/>
              <w:jc w:val="center"/>
              <w:rPr>
                <w:color w:val="C00000"/>
                <w:szCs w:val="21"/>
              </w:rPr>
            </w:pPr>
            <w:r>
              <w:rPr>
                <w:rFonts w:hint="eastAsia"/>
                <w:color w:val="FF0000"/>
                <w:szCs w:val="21"/>
              </w:rPr>
              <w:t>5</w:t>
            </w:r>
          </w:p>
        </w:tc>
        <w:tc>
          <w:tcPr>
            <w:tcW w:w="2173" w:type="dxa"/>
            <w:vAlign w:val="center"/>
          </w:tcPr>
          <w:p w:rsidR="005335C7" w:rsidRDefault="00757E7B">
            <w:pPr>
              <w:spacing w:line="340" w:lineRule="exact"/>
              <w:jc w:val="center"/>
              <w:rPr>
                <w:color w:val="C00000"/>
                <w:szCs w:val="21"/>
              </w:rPr>
            </w:pPr>
            <w:r>
              <w:rPr>
                <w:rFonts w:hint="eastAsia"/>
                <w:color w:val="FF0000"/>
                <w:szCs w:val="21"/>
              </w:rPr>
              <w:t>不锈钢立柱普通点位</w:t>
            </w:r>
          </w:p>
        </w:tc>
        <w:tc>
          <w:tcPr>
            <w:tcW w:w="2974" w:type="dxa"/>
            <w:vAlign w:val="center"/>
          </w:tcPr>
          <w:p w:rsidR="005335C7" w:rsidRDefault="005335C7">
            <w:pPr>
              <w:spacing w:line="340" w:lineRule="exact"/>
              <w:jc w:val="center"/>
              <w:rPr>
                <w:color w:val="C00000"/>
                <w:szCs w:val="21"/>
              </w:rPr>
            </w:pPr>
          </w:p>
        </w:tc>
        <w:tc>
          <w:tcPr>
            <w:tcW w:w="2579" w:type="dxa"/>
            <w:vAlign w:val="center"/>
          </w:tcPr>
          <w:p w:rsidR="005335C7" w:rsidRDefault="005335C7">
            <w:pPr>
              <w:spacing w:line="340" w:lineRule="exact"/>
              <w:jc w:val="center"/>
              <w:rPr>
                <w:color w:val="C00000"/>
                <w:szCs w:val="21"/>
              </w:rPr>
            </w:pPr>
          </w:p>
        </w:tc>
      </w:tr>
      <w:tr w:rsidR="00757E7B">
        <w:trPr>
          <w:jc w:val="center"/>
        </w:trPr>
        <w:tc>
          <w:tcPr>
            <w:tcW w:w="796" w:type="dxa"/>
            <w:vAlign w:val="center"/>
          </w:tcPr>
          <w:p w:rsidR="00757E7B" w:rsidRDefault="00757E7B">
            <w:pPr>
              <w:spacing w:line="340" w:lineRule="exact"/>
              <w:jc w:val="center"/>
              <w:rPr>
                <w:color w:val="FF0000"/>
                <w:szCs w:val="21"/>
              </w:rPr>
            </w:pPr>
            <w:r>
              <w:rPr>
                <w:rFonts w:hint="eastAsia"/>
                <w:color w:val="FF0000"/>
                <w:szCs w:val="21"/>
              </w:rPr>
              <w:t>6</w:t>
            </w:r>
          </w:p>
        </w:tc>
        <w:tc>
          <w:tcPr>
            <w:tcW w:w="2173" w:type="dxa"/>
            <w:vAlign w:val="center"/>
          </w:tcPr>
          <w:p w:rsidR="00757E7B" w:rsidRDefault="00757E7B">
            <w:pPr>
              <w:spacing w:line="340" w:lineRule="exact"/>
              <w:jc w:val="center"/>
              <w:rPr>
                <w:color w:val="FF0000"/>
                <w:szCs w:val="21"/>
              </w:rPr>
            </w:pPr>
            <w:r>
              <w:rPr>
                <w:rFonts w:hint="eastAsia"/>
                <w:color w:val="FF0000"/>
                <w:szCs w:val="21"/>
              </w:rPr>
              <w:t>不锈钢立柱双向点位</w:t>
            </w:r>
          </w:p>
        </w:tc>
        <w:tc>
          <w:tcPr>
            <w:tcW w:w="2974" w:type="dxa"/>
            <w:vAlign w:val="center"/>
          </w:tcPr>
          <w:p w:rsidR="00757E7B" w:rsidRDefault="00757E7B">
            <w:pPr>
              <w:spacing w:line="340" w:lineRule="exact"/>
              <w:jc w:val="center"/>
              <w:rPr>
                <w:color w:val="C00000"/>
                <w:szCs w:val="21"/>
              </w:rPr>
            </w:pPr>
          </w:p>
        </w:tc>
        <w:tc>
          <w:tcPr>
            <w:tcW w:w="2579" w:type="dxa"/>
            <w:vAlign w:val="center"/>
          </w:tcPr>
          <w:p w:rsidR="00757E7B" w:rsidRDefault="00757E7B">
            <w:pPr>
              <w:spacing w:line="340" w:lineRule="exact"/>
              <w:jc w:val="center"/>
              <w:rPr>
                <w:color w:val="C00000"/>
                <w:szCs w:val="21"/>
              </w:rPr>
            </w:pPr>
          </w:p>
        </w:tc>
      </w:tr>
    </w:tbl>
    <w:p w:rsidR="005335C7" w:rsidRDefault="00927D4F">
      <w:pPr>
        <w:spacing w:line="360" w:lineRule="auto"/>
        <w:ind w:firstLineChars="200" w:firstLine="420"/>
        <w:rPr>
          <w:rFonts w:ascii="宋体" w:hAnsi="宋体"/>
          <w:color w:val="C00000"/>
          <w:szCs w:val="21"/>
        </w:rPr>
      </w:pPr>
      <w:r>
        <w:rPr>
          <w:rFonts w:ascii="宋体" w:hAnsi="宋体" w:hint="eastAsia"/>
          <w:color w:val="C00000"/>
          <w:szCs w:val="21"/>
        </w:rPr>
        <w:t>合同总额为：                 人民币大写：</w:t>
      </w:r>
    </w:p>
    <w:p w:rsidR="005335C7" w:rsidRDefault="00927D4F">
      <w:pPr>
        <w:tabs>
          <w:tab w:val="left" w:pos="1440"/>
        </w:tabs>
        <w:spacing w:line="360" w:lineRule="auto"/>
        <w:ind w:left="420"/>
        <w:rPr>
          <w:rFonts w:ascii="宋体" w:hAnsi="宋体"/>
          <w:color w:val="C00000"/>
          <w:szCs w:val="21"/>
        </w:rPr>
      </w:pPr>
      <w:r>
        <w:rPr>
          <w:rFonts w:ascii="宋体" w:hAnsi="宋体" w:hint="eastAsia"/>
          <w:color w:val="C00000"/>
          <w:szCs w:val="21"/>
        </w:rPr>
        <w:t>说明</w:t>
      </w:r>
      <w:r>
        <w:rPr>
          <w:rFonts w:ascii="宋体" w:hAnsi="宋体"/>
          <w:color w:val="C00000"/>
          <w:szCs w:val="21"/>
        </w:rPr>
        <w:t>：</w:t>
      </w:r>
    </w:p>
    <w:p w:rsidR="005335C7" w:rsidRDefault="00927D4F">
      <w:pPr>
        <w:tabs>
          <w:tab w:val="left" w:pos="1440"/>
        </w:tabs>
        <w:spacing w:line="360" w:lineRule="auto"/>
        <w:ind w:left="420"/>
        <w:rPr>
          <w:rFonts w:ascii="宋体" w:hAnsi="宋体"/>
          <w:color w:val="C00000"/>
          <w:szCs w:val="21"/>
        </w:rPr>
      </w:pPr>
      <w:r>
        <w:rPr>
          <w:rFonts w:ascii="宋体" w:hAnsi="宋体" w:hint="eastAsia"/>
          <w:color w:val="C00000"/>
          <w:szCs w:val="21"/>
        </w:rPr>
        <w:t>（1）合同总额为该项目设计预估，实际以甲方要求点位数为准。</w:t>
      </w:r>
    </w:p>
    <w:p w:rsidR="005335C7" w:rsidRDefault="00927D4F">
      <w:pPr>
        <w:tabs>
          <w:tab w:val="left" w:pos="1440"/>
        </w:tabs>
        <w:spacing w:line="360" w:lineRule="auto"/>
        <w:ind w:left="420"/>
        <w:rPr>
          <w:rFonts w:ascii="宋体" w:hAnsi="宋体"/>
          <w:color w:val="C00000"/>
          <w:szCs w:val="21"/>
        </w:rPr>
      </w:pPr>
      <w:r>
        <w:rPr>
          <w:rFonts w:ascii="宋体" w:hAnsi="宋体" w:hint="eastAsia"/>
          <w:color w:val="C00000"/>
          <w:szCs w:val="21"/>
        </w:rPr>
        <w:t>（2）本工程结算价格为含税价。</w:t>
      </w:r>
    </w:p>
    <w:p w:rsidR="005335C7" w:rsidRDefault="00927D4F">
      <w:pPr>
        <w:numPr>
          <w:ilvl w:val="0"/>
          <w:numId w:val="8"/>
        </w:numPr>
        <w:tabs>
          <w:tab w:val="left" w:pos="284"/>
        </w:tabs>
        <w:spacing w:line="360" w:lineRule="auto"/>
        <w:ind w:left="0" w:firstLine="284"/>
        <w:rPr>
          <w:rFonts w:ascii="宋体" w:hAnsi="宋体"/>
          <w:color w:val="C00000"/>
          <w:szCs w:val="21"/>
        </w:rPr>
      </w:pPr>
      <w:r>
        <w:rPr>
          <w:rFonts w:ascii="宋体" w:hAnsi="宋体" w:hint="eastAsia"/>
          <w:color w:val="C00000"/>
          <w:szCs w:val="21"/>
        </w:rPr>
        <w:t>本合同项目的施工费总额以实际施工点位数并通过甲方组织的验收为准。</w:t>
      </w:r>
    </w:p>
    <w:p w:rsidR="005335C7" w:rsidRDefault="00927D4F">
      <w:pPr>
        <w:numPr>
          <w:ilvl w:val="0"/>
          <w:numId w:val="8"/>
        </w:numPr>
        <w:tabs>
          <w:tab w:val="left" w:pos="284"/>
        </w:tabs>
        <w:spacing w:line="360" w:lineRule="auto"/>
        <w:ind w:left="0" w:firstLine="284"/>
        <w:rPr>
          <w:rFonts w:ascii="宋体" w:hAnsi="宋体"/>
          <w:color w:val="C00000"/>
          <w:szCs w:val="21"/>
        </w:rPr>
      </w:pPr>
      <w:r>
        <w:rPr>
          <w:rFonts w:ascii="宋体" w:hAnsi="宋体" w:hint="eastAsia"/>
          <w:color w:val="C00000"/>
          <w:szCs w:val="21"/>
        </w:rPr>
        <w:t>付款方式</w:t>
      </w:r>
    </w:p>
    <w:p w:rsidR="005335C7" w:rsidRDefault="00927D4F">
      <w:pPr>
        <w:spacing w:line="360" w:lineRule="auto"/>
        <w:ind w:firstLineChars="200" w:firstLine="420"/>
        <w:rPr>
          <w:rFonts w:ascii="宋体" w:hAnsi="宋体"/>
          <w:color w:val="C00000"/>
          <w:szCs w:val="21"/>
        </w:rPr>
      </w:pPr>
      <w:r>
        <w:rPr>
          <w:rFonts w:ascii="宋体" w:hAnsi="宋体" w:hint="eastAsia"/>
          <w:color w:val="C00000"/>
          <w:szCs w:val="21"/>
        </w:rPr>
        <w:t>工程完工后，乙方及时向甲方递交工程结算及完整的竣工资料，由甲方依据验收结果对工程结算进行审核并送交审计。工程终验完成后60天内支付100%工程款。全部款项均100%以银行存款电汇的方式汇入乙方账号。</w:t>
      </w:r>
    </w:p>
    <w:p w:rsidR="005335C7" w:rsidRDefault="00927D4F">
      <w:pPr>
        <w:numPr>
          <w:ilvl w:val="0"/>
          <w:numId w:val="8"/>
        </w:numPr>
        <w:tabs>
          <w:tab w:val="left" w:pos="284"/>
        </w:tabs>
        <w:spacing w:line="360" w:lineRule="auto"/>
        <w:ind w:left="0" w:firstLine="284"/>
        <w:rPr>
          <w:rFonts w:ascii="宋体" w:hAnsi="宋体"/>
          <w:color w:val="C00000"/>
          <w:szCs w:val="21"/>
        </w:rPr>
      </w:pPr>
      <w:r>
        <w:rPr>
          <w:rFonts w:ascii="宋体" w:hAnsi="宋体" w:hint="eastAsia"/>
          <w:color w:val="C00000"/>
          <w:szCs w:val="21"/>
        </w:rPr>
        <w:t>乙方按实际工作量认真编写工程结算，工程结算审计由甲方组织。</w:t>
      </w:r>
    </w:p>
    <w:p w:rsidR="005335C7" w:rsidRDefault="00927D4F">
      <w:pPr>
        <w:numPr>
          <w:ilvl w:val="0"/>
          <w:numId w:val="8"/>
        </w:numPr>
        <w:tabs>
          <w:tab w:val="left" w:pos="284"/>
        </w:tabs>
        <w:spacing w:line="360" w:lineRule="auto"/>
        <w:ind w:left="0" w:firstLine="284"/>
        <w:rPr>
          <w:rFonts w:ascii="宋体" w:hAnsi="宋体"/>
          <w:szCs w:val="21"/>
        </w:rPr>
      </w:pPr>
      <w:r>
        <w:rPr>
          <w:rFonts w:ascii="宋体" w:hAnsi="宋体" w:hint="eastAsia"/>
          <w:szCs w:val="21"/>
        </w:rPr>
        <w:t>合同价款在本合同条款内约定后，任何一方不得擅自改变。发生下列情况之一时，工程造价可做调整：</w:t>
      </w:r>
    </w:p>
    <w:p w:rsidR="005335C7" w:rsidRDefault="00927D4F">
      <w:pPr>
        <w:tabs>
          <w:tab w:val="left" w:pos="1440"/>
        </w:tabs>
        <w:spacing w:line="360" w:lineRule="auto"/>
        <w:rPr>
          <w:rFonts w:ascii="宋体" w:hAnsi="宋体"/>
          <w:szCs w:val="21"/>
        </w:rPr>
      </w:pPr>
      <w:r>
        <w:rPr>
          <w:rFonts w:ascii="宋体" w:hAnsi="宋体" w:hint="eastAsia"/>
          <w:szCs w:val="21"/>
        </w:rPr>
        <w:t>（1）不可抗力的影响；</w:t>
      </w:r>
    </w:p>
    <w:p w:rsidR="005335C7" w:rsidRDefault="00927D4F">
      <w:pPr>
        <w:tabs>
          <w:tab w:val="left" w:pos="1440"/>
        </w:tabs>
        <w:spacing w:line="360" w:lineRule="auto"/>
        <w:rPr>
          <w:rFonts w:ascii="宋体" w:hAnsi="宋体"/>
          <w:szCs w:val="21"/>
        </w:rPr>
      </w:pPr>
      <w:r>
        <w:rPr>
          <w:rFonts w:ascii="宋体" w:hAnsi="宋体" w:hint="eastAsia"/>
          <w:szCs w:val="21"/>
        </w:rPr>
        <w:t>（2）甲乙双方共同确认的工程量增减；</w:t>
      </w:r>
    </w:p>
    <w:p w:rsidR="005335C7" w:rsidRDefault="00927D4F">
      <w:pPr>
        <w:tabs>
          <w:tab w:val="left" w:pos="1440"/>
        </w:tabs>
        <w:spacing w:line="360" w:lineRule="auto"/>
        <w:rPr>
          <w:rFonts w:ascii="宋体" w:hAnsi="宋体"/>
          <w:szCs w:val="21"/>
        </w:rPr>
      </w:pPr>
      <w:r>
        <w:rPr>
          <w:rFonts w:ascii="宋体" w:hAnsi="宋体" w:hint="eastAsia"/>
          <w:szCs w:val="21"/>
        </w:rPr>
        <w:t>（3）甲乙双方共同确认的设计变更或工程洽商。</w:t>
      </w:r>
    </w:p>
    <w:p w:rsidR="005335C7" w:rsidRDefault="00927D4F">
      <w:pPr>
        <w:tabs>
          <w:tab w:val="left" w:pos="284"/>
        </w:tabs>
        <w:spacing w:line="360" w:lineRule="auto"/>
        <w:rPr>
          <w:rFonts w:ascii="宋体" w:hAnsi="宋体"/>
          <w:b/>
          <w:szCs w:val="21"/>
        </w:rPr>
      </w:pPr>
      <w:r>
        <w:rPr>
          <w:rFonts w:ascii="宋体" w:hAnsi="宋体" w:hint="eastAsia"/>
          <w:b/>
          <w:szCs w:val="21"/>
        </w:rPr>
        <w:t>第三条 权利和义务</w:t>
      </w:r>
    </w:p>
    <w:p w:rsidR="005335C7" w:rsidRDefault="00927D4F">
      <w:pPr>
        <w:numPr>
          <w:ilvl w:val="0"/>
          <w:numId w:val="9"/>
        </w:numPr>
        <w:tabs>
          <w:tab w:val="left" w:pos="284"/>
        </w:tabs>
        <w:spacing w:line="360" w:lineRule="auto"/>
        <w:ind w:left="0" w:firstLine="284"/>
        <w:rPr>
          <w:rFonts w:ascii="宋体" w:hAnsi="宋体"/>
          <w:szCs w:val="21"/>
        </w:rPr>
      </w:pPr>
      <w:r>
        <w:rPr>
          <w:rFonts w:ascii="宋体" w:hAnsi="宋体" w:hint="eastAsia"/>
          <w:szCs w:val="21"/>
        </w:rPr>
        <w:t>甲方权利和义务</w:t>
      </w:r>
    </w:p>
    <w:p w:rsidR="005335C7" w:rsidRDefault="00927D4F">
      <w:pPr>
        <w:tabs>
          <w:tab w:val="left" w:pos="1440"/>
        </w:tabs>
        <w:spacing w:line="360" w:lineRule="auto"/>
        <w:rPr>
          <w:rFonts w:ascii="宋体" w:hAnsi="宋体"/>
          <w:szCs w:val="21"/>
        </w:rPr>
      </w:pPr>
      <w:r>
        <w:rPr>
          <w:rFonts w:ascii="宋体" w:hAnsi="宋体" w:hint="eastAsia"/>
          <w:szCs w:val="21"/>
        </w:rPr>
        <w:t>（1）甲方负责提供工程所需的必要的施工环境等。</w:t>
      </w:r>
    </w:p>
    <w:p w:rsidR="005335C7" w:rsidRDefault="00927D4F">
      <w:pPr>
        <w:tabs>
          <w:tab w:val="left" w:pos="1440"/>
        </w:tabs>
        <w:spacing w:line="360" w:lineRule="auto"/>
        <w:rPr>
          <w:rFonts w:ascii="宋体" w:hAnsi="宋体"/>
          <w:szCs w:val="21"/>
        </w:rPr>
      </w:pPr>
      <w:r>
        <w:rPr>
          <w:rFonts w:ascii="宋体" w:hAnsi="宋体" w:hint="eastAsia"/>
          <w:szCs w:val="21"/>
        </w:rPr>
        <w:t>（2）为乙方施工提供适当的便利条件。</w:t>
      </w:r>
    </w:p>
    <w:p w:rsidR="005335C7" w:rsidRDefault="00927D4F">
      <w:pPr>
        <w:tabs>
          <w:tab w:val="left" w:pos="1440"/>
        </w:tabs>
        <w:spacing w:line="360" w:lineRule="auto"/>
        <w:rPr>
          <w:rFonts w:ascii="宋体" w:hAnsi="宋体"/>
          <w:szCs w:val="21"/>
        </w:rPr>
      </w:pPr>
      <w:r>
        <w:rPr>
          <w:rFonts w:ascii="宋体" w:hAnsi="宋体" w:hint="eastAsia"/>
          <w:szCs w:val="21"/>
        </w:rPr>
        <w:t>（3）甲方负责组织竣工验收。</w:t>
      </w:r>
    </w:p>
    <w:p w:rsidR="005335C7" w:rsidRDefault="00927D4F">
      <w:pPr>
        <w:tabs>
          <w:tab w:val="left" w:pos="1440"/>
        </w:tabs>
        <w:spacing w:line="360" w:lineRule="auto"/>
        <w:rPr>
          <w:rFonts w:ascii="宋体" w:hAnsi="宋体"/>
          <w:szCs w:val="21"/>
        </w:rPr>
      </w:pPr>
      <w:r>
        <w:rPr>
          <w:rFonts w:ascii="宋体" w:hAnsi="宋体" w:hint="eastAsia"/>
          <w:szCs w:val="21"/>
        </w:rPr>
        <w:t>（4）甲方承诺根据合同约定，在收到乙方合法发票后一周内，按照本合同约定向乙方支付</w:t>
      </w:r>
      <w:r>
        <w:rPr>
          <w:rFonts w:ascii="宋体" w:hAnsi="宋体" w:hint="eastAsia"/>
          <w:szCs w:val="21"/>
        </w:rPr>
        <w:lastRenderedPageBreak/>
        <w:t>相应数额的合同费用。如逾期不支付，则每逾期一天应向乙方支付应付金额万分之二的滞纳金。</w:t>
      </w:r>
    </w:p>
    <w:p w:rsidR="005335C7" w:rsidRDefault="00927D4F">
      <w:pPr>
        <w:tabs>
          <w:tab w:val="left" w:pos="1440"/>
        </w:tabs>
        <w:spacing w:line="360" w:lineRule="auto"/>
        <w:rPr>
          <w:rFonts w:ascii="宋体" w:hAnsi="宋体"/>
          <w:szCs w:val="21"/>
        </w:rPr>
      </w:pPr>
      <w:r>
        <w:rPr>
          <w:rFonts w:ascii="宋体" w:hAnsi="宋体" w:hint="eastAsia"/>
          <w:szCs w:val="21"/>
        </w:rPr>
        <w:t>（5）施工中甲方对原设计进行变更，应在变更前5天（重大设计变更前10天）向乙方发出书面变更通知，乙方应按通知进行变更。</w:t>
      </w:r>
    </w:p>
    <w:p w:rsidR="005335C7" w:rsidRDefault="00927D4F">
      <w:pPr>
        <w:numPr>
          <w:ilvl w:val="0"/>
          <w:numId w:val="9"/>
        </w:numPr>
        <w:tabs>
          <w:tab w:val="left" w:pos="284"/>
        </w:tabs>
        <w:spacing w:line="360" w:lineRule="auto"/>
        <w:ind w:left="0" w:firstLine="284"/>
        <w:rPr>
          <w:rFonts w:ascii="宋体" w:hAnsi="宋体"/>
          <w:szCs w:val="21"/>
        </w:rPr>
      </w:pPr>
      <w:r>
        <w:rPr>
          <w:rFonts w:ascii="宋体" w:hAnsi="宋体" w:hint="eastAsia"/>
          <w:szCs w:val="21"/>
        </w:rPr>
        <w:t>乙方权利和义务</w:t>
      </w:r>
    </w:p>
    <w:p w:rsidR="005335C7" w:rsidRDefault="00927D4F">
      <w:pPr>
        <w:tabs>
          <w:tab w:val="left" w:pos="1440"/>
        </w:tabs>
        <w:spacing w:line="360" w:lineRule="auto"/>
        <w:rPr>
          <w:rFonts w:ascii="宋体" w:hAnsi="宋体"/>
          <w:szCs w:val="21"/>
        </w:rPr>
      </w:pPr>
      <w:r>
        <w:rPr>
          <w:rFonts w:ascii="宋体" w:hAnsi="宋体" w:hint="eastAsia"/>
          <w:szCs w:val="21"/>
        </w:rPr>
        <w:t>（1）乙方负责提供工程施工所需材料（如有甲供材料的除外）。乙方保证工程所用材料质量优良，达到国家和行业标准，无假冒伪劣，并经甲方审核通过。</w:t>
      </w:r>
    </w:p>
    <w:p w:rsidR="005335C7" w:rsidRDefault="00927D4F">
      <w:pPr>
        <w:tabs>
          <w:tab w:val="left" w:pos="1440"/>
        </w:tabs>
        <w:spacing w:line="360" w:lineRule="auto"/>
        <w:rPr>
          <w:rFonts w:ascii="宋体" w:hAnsi="宋体"/>
          <w:szCs w:val="21"/>
        </w:rPr>
      </w:pPr>
      <w:r>
        <w:rPr>
          <w:rFonts w:ascii="宋体" w:hAnsi="宋体" w:hint="eastAsia"/>
          <w:szCs w:val="21"/>
        </w:rPr>
        <w:t>（2）乙方保证工程质量达到国家相关标准、规定的要求，并满足甲方要求。</w:t>
      </w:r>
    </w:p>
    <w:p w:rsidR="005335C7" w:rsidRDefault="00927D4F">
      <w:pPr>
        <w:tabs>
          <w:tab w:val="left" w:pos="1440"/>
        </w:tabs>
        <w:spacing w:line="360" w:lineRule="auto"/>
        <w:rPr>
          <w:rFonts w:ascii="宋体" w:hAnsi="宋体"/>
          <w:szCs w:val="21"/>
        </w:rPr>
      </w:pPr>
      <w:r>
        <w:rPr>
          <w:rFonts w:ascii="宋体" w:hAnsi="宋体" w:hint="eastAsia"/>
          <w:szCs w:val="21"/>
        </w:rPr>
        <w:t>（3）如有甲供材料，乙方负责协助甲方对甲供材料的现场验收及质量认可，负责在施工中做好各方协调工作，并确保甲方财产的安全。</w:t>
      </w:r>
    </w:p>
    <w:p w:rsidR="005335C7" w:rsidRDefault="00927D4F">
      <w:pPr>
        <w:tabs>
          <w:tab w:val="left" w:pos="1440"/>
        </w:tabs>
        <w:spacing w:line="360" w:lineRule="auto"/>
        <w:rPr>
          <w:rFonts w:ascii="宋体" w:hAnsi="宋体"/>
          <w:szCs w:val="21"/>
        </w:rPr>
      </w:pPr>
      <w:r>
        <w:rPr>
          <w:rFonts w:ascii="宋体" w:hAnsi="宋体" w:hint="eastAsia"/>
          <w:szCs w:val="21"/>
        </w:rPr>
        <w:t>（4）参与甲方组织的竣工验收，并提交竣工资料，竣工资料包括工程说明、竣工图纸和验收报告等。</w:t>
      </w:r>
    </w:p>
    <w:p w:rsidR="005335C7" w:rsidRDefault="00927D4F">
      <w:pPr>
        <w:tabs>
          <w:tab w:val="left" w:pos="1440"/>
        </w:tabs>
        <w:spacing w:line="360" w:lineRule="auto"/>
        <w:rPr>
          <w:rFonts w:ascii="宋体" w:hAnsi="宋体"/>
          <w:szCs w:val="21"/>
        </w:rPr>
      </w:pPr>
      <w:r>
        <w:rPr>
          <w:rFonts w:ascii="宋体" w:hAnsi="宋体" w:hint="eastAsia"/>
          <w:szCs w:val="21"/>
        </w:rPr>
        <w:t>（5）乙方应采取严格的安全措施，</w:t>
      </w:r>
      <w:r>
        <w:rPr>
          <w:rFonts w:ascii="宋体" w:hAnsi="宋体" w:hint="eastAsia"/>
          <w:color w:val="FF0000"/>
          <w:szCs w:val="21"/>
        </w:rPr>
        <w:t>为施工人员购买每人不低于120万元的人身意外伤害保险</w:t>
      </w:r>
      <w:r>
        <w:rPr>
          <w:rFonts w:ascii="宋体" w:hAnsi="宋体" w:hint="eastAsia"/>
          <w:szCs w:val="21"/>
        </w:rPr>
        <w:t>，承担所有乙方人员及设备的安全责任，并与甲方签署《安全生产责任状》作为本合同附件；乙方按照《安全生产责任状》要求承担造成事故给他人带来的一切损失的赔偿责任。</w:t>
      </w:r>
    </w:p>
    <w:p w:rsidR="005335C7" w:rsidRDefault="00927D4F">
      <w:pPr>
        <w:tabs>
          <w:tab w:val="left" w:pos="1440"/>
        </w:tabs>
        <w:spacing w:line="360" w:lineRule="auto"/>
        <w:rPr>
          <w:rFonts w:ascii="宋体" w:hAnsi="宋体"/>
          <w:szCs w:val="21"/>
        </w:rPr>
      </w:pPr>
      <w:r>
        <w:rPr>
          <w:rFonts w:ascii="宋体" w:hAnsi="宋体" w:hint="eastAsia"/>
          <w:szCs w:val="21"/>
        </w:rPr>
        <w:t>（6）乙方承诺施工中严格按照有关规范和操作规程，保证甲方设施的正常运行，不损坏工程地点的任何设施，如有损坏则负责修复或赔偿，并且甲方有权追偿由此带来的一切责任和损失。</w:t>
      </w:r>
    </w:p>
    <w:p w:rsidR="005335C7" w:rsidRDefault="00927D4F">
      <w:pPr>
        <w:tabs>
          <w:tab w:val="left" w:pos="1440"/>
        </w:tabs>
        <w:spacing w:line="360" w:lineRule="auto"/>
        <w:rPr>
          <w:rFonts w:ascii="宋体" w:hAnsi="宋体"/>
          <w:szCs w:val="21"/>
        </w:rPr>
      </w:pPr>
      <w:r>
        <w:rPr>
          <w:rFonts w:ascii="宋体" w:hAnsi="宋体" w:hint="eastAsia"/>
          <w:szCs w:val="21"/>
        </w:rPr>
        <w:t>（7）施工中乙方对原设计提出的变更要求，经甲方和有关单位批准后方可实施。乙方未经批准不得擅自变更设计，否则，因变更影响工程质量和导致的经济损失，由乙方承担，工期不予顺延。</w:t>
      </w:r>
    </w:p>
    <w:p w:rsidR="005335C7" w:rsidRDefault="00927D4F">
      <w:pPr>
        <w:tabs>
          <w:tab w:val="left" w:pos="284"/>
        </w:tabs>
        <w:spacing w:line="360" w:lineRule="auto"/>
        <w:rPr>
          <w:rFonts w:ascii="宋体" w:hAnsi="宋体"/>
          <w:b/>
          <w:szCs w:val="21"/>
        </w:rPr>
      </w:pPr>
      <w:r>
        <w:rPr>
          <w:rFonts w:ascii="宋体" w:hAnsi="宋体" w:hint="eastAsia"/>
          <w:b/>
          <w:szCs w:val="21"/>
        </w:rPr>
        <w:t>第四条 验收、交付和保证</w:t>
      </w:r>
    </w:p>
    <w:p w:rsidR="005335C7" w:rsidRDefault="00927D4F">
      <w:pPr>
        <w:numPr>
          <w:ilvl w:val="0"/>
          <w:numId w:val="10"/>
        </w:numPr>
        <w:tabs>
          <w:tab w:val="left" w:pos="284"/>
        </w:tabs>
        <w:spacing w:line="360" w:lineRule="auto"/>
        <w:ind w:left="0" w:firstLine="284"/>
        <w:rPr>
          <w:rFonts w:ascii="宋体" w:hAnsi="宋体"/>
          <w:szCs w:val="21"/>
        </w:rPr>
      </w:pPr>
      <w:r>
        <w:rPr>
          <w:rFonts w:ascii="宋体" w:hAnsi="宋体" w:hint="eastAsia"/>
          <w:szCs w:val="21"/>
        </w:rPr>
        <w:t>甲方对本合同主体工程按照规范要求组织验收，对达不到要求的部分，甲方一经发现，可要求乙方返工。乙方应按要求返工，并承担因此而发生的所有费用。返工后仍达不到要求的，甲方有权委托第三方进行返工，一切费用乙方承担，由乙方直接支付或甲方从应支付给乙方的费用中扣除支付给第三方。因甲方原因而达不到要求的，由甲方承担返工的一切费用。</w:t>
      </w:r>
    </w:p>
    <w:p w:rsidR="005335C7" w:rsidRDefault="00927D4F">
      <w:pPr>
        <w:numPr>
          <w:ilvl w:val="0"/>
          <w:numId w:val="10"/>
        </w:numPr>
        <w:tabs>
          <w:tab w:val="left" w:pos="284"/>
        </w:tabs>
        <w:spacing w:line="360" w:lineRule="auto"/>
        <w:ind w:left="0" w:firstLine="284"/>
        <w:rPr>
          <w:rFonts w:ascii="宋体" w:hAnsi="宋体"/>
          <w:szCs w:val="21"/>
        </w:rPr>
      </w:pPr>
      <w:r>
        <w:rPr>
          <w:rFonts w:ascii="宋体" w:hAnsi="宋体" w:hint="eastAsia"/>
          <w:color w:val="C00000"/>
          <w:szCs w:val="21"/>
        </w:rPr>
        <w:t>乙方应按约定交付合同工程。乙方每延迟一天交付，甲方有权要求乙方支付合同总金额千分之一的违约金。迟延20天以上的，甲方有权解除合同并要求乙方赔偿损失。</w:t>
      </w:r>
    </w:p>
    <w:p w:rsidR="005335C7" w:rsidRDefault="00927D4F">
      <w:pPr>
        <w:numPr>
          <w:ilvl w:val="0"/>
          <w:numId w:val="10"/>
        </w:numPr>
        <w:tabs>
          <w:tab w:val="left" w:pos="284"/>
        </w:tabs>
        <w:spacing w:line="360" w:lineRule="auto"/>
        <w:ind w:left="0" w:firstLine="284"/>
        <w:rPr>
          <w:rFonts w:ascii="宋体" w:hAnsi="宋体"/>
          <w:szCs w:val="21"/>
        </w:rPr>
      </w:pPr>
      <w:r>
        <w:rPr>
          <w:rFonts w:ascii="宋体" w:hAnsi="宋体" w:hint="eastAsia"/>
          <w:szCs w:val="21"/>
        </w:rPr>
        <w:t>甲乙双方工作人员在本工程建设中应保持廉洁自律的工作作风，严格执行国家有关</w:t>
      </w:r>
      <w:r>
        <w:rPr>
          <w:rFonts w:ascii="宋体" w:hAnsi="宋体" w:hint="eastAsia"/>
          <w:szCs w:val="21"/>
        </w:rPr>
        <w:lastRenderedPageBreak/>
        <w:t>建设工程廉政建设的相关规定。乙方不得以任何借口向甲方人员送礼金、有价证券、物品，不得为甲方人员报销任何费用，不得邀请甲方人员参加任何对履行工作职责有影响的宴请和娱乐活动。一经发现有上述行为，甲方有权一次性扣除履约保证金、有权终止本合同，并保留追偿权利。</w:t>
      </w:r>
    </w:p>
    <w:p w:rsidR="005335C7" w:rsidRDefault="00927D4F">
      <w:pPr>
        <w:numPr>
          <w:ilvl w:val="0"/>
          <w:numId w:val="10"/>
        </w:numPr>
        <w:tabs>
          <w:tab w:val="left" w:pos="284"/>
        </w:tabs>
        <w:spacing w:line="360" w:lineRule="auto"/>
        <w:ind w:left="0" w:firstLine="284"/>
        <w:rPr>
          <w:rFonts w:ascii="宋体" w:hAnsi="宋体"/>
          <w:color w:val="C00000"/>
          <w:szCs w:val="21"/>
        </w:rPr>
      </w:pPr>
      <w:r>
        <w:rPr>
          <w:rFonts w:ascii="宋体" w:hAnsi="宋体" w:hint="eastAsia"/>
          <w:color w:val="C00000"/>
          <w:szCs w:val="21"/>
        </w:rPr>
        <w:t>质保：乙方承诺对本工程（包括乙供材料）提供</w:t>
      </w:r>
      <w:r>
        <w:rPr>
          <w:rFonts w:ascii="宋体" w:hAnsi="宋体" w:hint="eastAsia"/>
          <w:color w:val="C00000"/>
          <w:szCs w:val="21"/>
          <w:u w:val="single"/>
        </w:rPr>
        <w:t xml:space="preserve"> 壹</w:t>
      </w:r>
      <w:r>
        <w:rPr>
          <w:rFonts w:ascii="宋体" w:hAnsi="宋体" w:hint="eastAsia"/>
          <w:color w:val="C00000"/>
          <w:szCs w:val="21"/>
        </w:rPr>
        <w:t xml:space="preserve"> （年）质保。保修期自本合同项目竣工验收合格之日算起。</w:t>
      </w:r>
    </w:p>
    <w:p w:rsidR="005335C7" w:rsidRDefault="00927D4F">
      <w:pPr>
        <w:tabs>
          <w:tab w:val="left" w:pos="284"/>
        </w:tabs>
        <w:spacing w:line="360" w:lineRule="auto"/>
        <w:rPr>
          <w:rFonts w:ascii="宋体" w:hAnsi="宋体"/>
          <w:b/>
          <w:szCs w:val="21"/>
        </w:rPr>
      </w:pPr>
      <w:r>
        <w:rPr>
          <w:rFonts w:ascii="宋体" w:hAnsi="宋体" w:hint="eastAsia"/>
          <w:b/>
          <w:szCs w:val="21"/>
        </w:rPr>
        <w:t>第五条 合同主体的变更</w:t>
      </w:r>
    </w:p>
    <w:p w:rsidR="005335C7" w:rsidRDefault="00927D4F">
      <w:pPr>
        <w:tabs>
          <w:tab w:val="left" w:pos="1440"/>
        </w:tabs>
        <w:spacing w:line="360" w:lineRule="auto"/>
        <w:ind w:firstLineChars="200" w:firstLine="420"/>
        <w:rPr>
          <w:rFonts w:ascii="宋体" w:hAnsi="宋体"/>
          <w:szCs w:val="21"/>
        </w:rPr>
      </w:pPr>
      <w:r>
        <w:rPr>
          <w:rFonts w:ascii="宋体" w:hAnsi="宋体" w:hint="eastAsia"/>
          <w:szCs w:val="21"/>
        </w:rPr>
        <w:t>本合同有效期内，如本项目涉及标的物发生权属变更，或者本合同双方企业名称、性质、隶属关系、法定代表人等发生变更或发生分立、合并，本合同继续有效，原产权人或变更前单位的权利、义务由新产权人或变更后单位承担。</w:t>
      </w:r>
    </w:p>
    <w:p w:rsidR="005335C7" w:rsidRDefault="00927D4F">
      <w:pPr>
        <w:tabs>
          <w:tab w:val="left" w:pos="284"/>
        </w:tabs>
        <w:spacing w:line="360" w:lineRule="auto"/>
        <w:rPr>
          <w:rFonts w:ascii="宋体" w:hAnsi="宋体"/>
          <w:b/>
          <w:szCs w:val="21"/>
        </w:rPr>
      </w:pPr>
      <w:r>
        <w:rPr>
          <w:rFonts w:ascii="宋体" w:hAnsi="宋体" w:hint="eastAsia"/>
          <w:b/>
          <w:szCs w:val="21"/>
        </w:rPr>
        <w:t>第六条 附则</w:t>
      </w:r>
    </w:p>
    <w:p w:rsidR="005335C7" w:rsidRDefault="00927D4F">
      <w:pPr>
        <w:numPr>
          <w:ilvl w:val="0"/>
          <w:numId w:val="11"/>
        </w:numPr>
        <w:tabs>
          <w:tab w:val="left" w:pos="284"/>
        </w:tabs>
        <w:spacing w:line="360" w:lineRule="auto"/>
        <w:ind w:left="0" w:firstLine="284"/>
        <w:rPr>
          <w:rFonts w:ascii="宋体" w:hAnsi="宋体"/>
          <w:szCs w:val="21"/>
        </w:rPr>
      </w:pPr>
      <w:r>
        <w:rPr>
          <w:rFonts w:ascii="宋体" w:hAnsi="宋体" w:hint="eastAsia"/>
          <w:szCs w:val="21"/>
        </w:rPr>
        <w:t>在执行本合同中出现的一切争议，双方应尽量友好协商。</w:t>
      </w:r>
      <w:r>
        <w:rPr>
          <w:rFonts w:ascii="宋体" w:hAnsi="宋体"/>
          <w:color w:val="000000"/>
          <w:szCs w:val="20"/>
        </w:rPr>
        <w:t>自发生争议之日起</w:t>
      </w:r>
      <w:r>
        <w:rPr>
          <w:rFonts w:ascii="宋体" w:hAnsi="宋体" w:hint="eastAsia"/>
          <w:color w:val="000000"/>
          <w:szCs w:val="20"/>
        </w:rPr>
        <w:t>5</w:t>
      </w:r>
      <w:r>
        <w:rPr>
          <w:rFonts w:ascii="宋体" w:hAnsi="宋体"/>
          <w:color w:val="000000"/>
          <w:szCs w:val="20"/>
        </w:rPr>
        <w:t>日内协商不成的，</w:t>
      </w:r>
      <w:r>
        <w:rPr>
          <w:rFonts w:ascii="宋体" w:hAnsi="宋体" w:hint="eastAsia"/>
          <w:color w:val="000000"/>
          <w:szCs w:val="20"/>
        </w:rPr>
        <w:t>任何一方可向项目所在地人民法院提起诉讼。</w:t>
      </w:r>
    </w:p>
    <w:p w:rsidR="005335C7" w:rsidRDefault="00927D4F">
      <w:pPr>
        <w:numPr>
          <w:ilvl w:val="0"/>
          <w:numId w:val="11"/>
        </w:numPr>
        <w:tabs>
          <w:tab w:val="left" w:pos="284"/>
        </w:tabs>
        <w:spacing w:line="360" w:lineRule="auto"/>
        <w:ind w:left="0" w:firstLine="284"/>
        <w:rPr>
          <w:rFonts w:ascii="宋体" w:hAnsi="宋体"/>
          <w:szCs w:val="21"/>
        </w:rPr>
      </w:pPr>
      <w:r>
        <w:rPr>
          <w:rFonts w:ascii="宋体" w:hAnsi="宋体" w:hint="eastAsia"/>
          <w:szCs w:val="21"/>
        </w:rPr>
        <w:t>如果本合同的任何条款在任何时候变成不合法、无效或不可强制执行而不从根本上影响本合同的效力时，本合同的其他条款应不受影响。</w:t>
      </w:r>
    </w:p>
    <w:p w:rsidR="005335C7" w:rsidRDefault="00927D4F">
      <w:pPr>
        <w:numPr>
          <w:ilvl w:val="0"/>
          <w:numId w:val="11"/>
        </w:numPr>
        <w:tabs>
          <w:tab w:val="left" w:pos="284"/>
        </w:tabs>
        <w:spacing w:line="360" w:lineRule="auto"/>
        <w:ind w:left="0" w:firstLine="284"/>
        <w:rPr>
          <w:rFonts w:ascii="宋体" w:hAnsi="宋体"/>
          <w:szCs w:val="21"/>
        </w:rPr>
      </w:pPr>
      <w:r>
        <w:rPr>
          <w:rFonts w:ascii="宋体" w:hAnsi="宋体" w:hint="eastAsia"/>
          <w:szCs w:val="21"/>
        </w:rPr>
        <w:t>未尽事宜，双方本着友好协商的原则，妥善处理。对本合同内容的任何修改、补充或变更，必须采取书面形式，经双方签字盖章后生效，均视为本合同不可分割的组成部分，与本合同具有同等法律效力。</w:t>
      </w:r>
    </w:p>
    <w:p w:rsidR="005335C7" w:rsidRDefault="00927D4F">
      <w:pPr>
        <w:numPr>
          <w:ilvl w:val="0"/>
          <w:numId w:val="11"/>
        </w:numPr>
        <w:tabs>
          <w:tab w:val="left" w:pos="284"/>
        </w:tabs>
        <w:spacing w:line="360" w:lineRule="auto"/>
        <w:ind w:left="0" w:firstLine="284"/>
        <w:rPr>
          <w:rFonts w:ascii="宋体" w:hAnsi="宋体"/>
          <w:szCs w:val="21"/>
        </w:rPr>
      </w:pPr>
      <w:r>
        <w:rPr>
          <w:rFonts w:ascii="宋体" w:hAnsi="宋体" w:hint="eastAsia"/>
          <w:szCs w:val="21"/>
        </w:rPr>
        <w:t>本合同经双方签字盖章后生效。</w:t>
      </w:r>
    </w:p>
    <w:p w:rsidR="005335C7" w:rsidRDefault="00927D4F">
      <w:pPr>
        <w:numPr>
          <w:ilvl w:val="0"/>
          <w:numId w:val="11"/>
        </w:numPr>
        <w:tabs>
          <w:tab w:val="left" w:pos="284"/>
        </w:tabs>
        <w:spacing w:line="360" w:lineRule="auto"/>
        <w:ind w:left="0" w:firstLine="284"/>
        <w:rPr>
          <w:rFonts w:ascii="宋体" w:hAnsi="宋体"/>
          <w:szCs w:val="21"/>
        </w:rPr>
      </w:pPr>
      <w:r>
        <w:rPr>
          <w:rFonts w:ascii="宋体" w:hAnsi="宋体" w:hint="eastAsia"/>
          <w:szCs w:val="21"/>
        </w:rPr>
        <w:t>本合同一式肆份，具有同等法律效力，甲乙双方各执贰份。本合同的附件或其他相关文件是本合同的不可分割的部分，与本合同具有同等法律效力。</w:t>
      </w:r>
    </w:p>
    <w:p w:rsidR="005335C7" w:rsidRDefault="005335C7">
      <w:pPr>
        <w:spacing w:line="600" w:lineRule="exact"/>
        <w:rPr>
          <w:rFonts w:ascii="宋体" w:hAnsi="宋体"/>
          <w:b/>
          <w:szCs w:val="21"/>
        </w:rPr>
        <w:sectPr w:rsidR="005335C7">
          <w:pgSz w:w="11906" w:h="16838"/>
          <w:pgMar w:top="1440" w:right="1800" w:bottom="1440" w:left="1800" w:header="851" w:footer="992" w:gutter="0"/>
          <w:cols w:space="720"/>
          <w:docGrid w:type="lines" w:linePitch="312"/>
        </w:sectPr>
      </w:pPr>
    </w:p>
    <w:p w:rsidR="005335C7" w:rsidRDefault="00927D4F">
      <w:pPr>
        <w:tabs>
          <w:tab w:val="left" w:pos="284"/>
        </w:tabs>
        <w:spacing w:line="360" w:lineRule="auto"/>
        <w:rPr>
          <w:rFonts w:ascii="宋体" w:hAnsi="宋体"/>
          <w:color w:val="000000"/>
          <w:szCs w:val="21"/>
        </w:rPr>
      </w:pPr>
      <w:r>
        <w:rPr>
          <w:rFonts w:ascii="宋体" w:hAnsi="宋体"/>
          <w:color w:val="000000"/>
          <w:szCs w:val="21"/>
        </w:rPr>
        <w:lastRenderedPageBreak/>
        <w:t>附件：</w:t>
      </w:r>
    </w:p>
    <w:p w:rsidR="005335C7" w:rsidRDefault="00927D4F">
      <w:pPr>
        <w:spacing w:line="360" w:lineRule="auto"/>
        <w:ind w:firstLineChars="200" w:firstLine="420"/>
        <w:rPr>
          <w:rFonts w:ascii="Arial" w:hAnsi="Arial" w:cs="Arial"/>
          <w:color w:val="000000"/>
          <w:szCs w:val="21"/>
        </w:rPr>
      </w:pPr>
      <w:r>
        <w:rPr>
          <w:rFonts w:ascii="Arial" w:hAnsi="Arial" w:cs="Arial" w:hint="eastAsia"/>
          <w:color w:val="000000"/>
          <w:szCs w:val="21"/>
        </w:rPr>
        <w:t>合同附件</w:t>
      </w:r>
      <w:r>
        <w:rPr>
          <w:rFonts w:ascii="Arial" w:hAnsi="Arial" w:cs="Arial" w:hint="eastAsia"/>
          <w:color w:val="000000"/>
          <w:szCs w:val="21"/>
        </w:rPr>
        <w:t>1</w:t>
      </w:r>
      <w:r>
        <w:rPr>
          <w:rFonts w:ascii="Arial" w:hAnsi="Arial" w:cs="Arial" w:hint="eastAsia"/>
          <w:color w:val="000000"/>
          <w:szCs w:val="21"/>
        </w:rPr>
        <w:t>：施工安全生产协议书</w:t>
      </w:r>
    </w:p>
    <w:p w:rsidR="005335C7" w:rsidRDefault="005335C7" w:rsidP="00C665B4">
      <w:pPr>
        <w:tabs>
          <w:tab w:val="left" w:pos="780"/>
          <w:tab w:val="left" w:pos="1800"/>
        </w:tabs>
        <w:adjustRightInd w:val="0"/>
        <w:snapToGrid w:val="0"/>
        <w:spacing w:afterLines="50" w:line="360" w:lineRule="auto"/>
        <w:ind w:left="780" w:hanging="360"/>
        <w:rPr>
          <w:rFonts w:ascii="Arial" w:hAnsi="Arial" w:cs="Arial"/>
          <w:color w:val="000000"/>
          <w:szCs w:val="21"/>
        </w:rPr>
      </w:pPr>
    </w:p>
    <w:p w:rsidR="005335C7" w:rsidRDefault="00927D4F">
      <w:pPr>
        <w:spacing w:line="360" w:lineRule="auto"/>
        <w:ind w:left="3780" w:hangingChars="1800" w:hanging="3780"/>
        <w:rPr>
          <w:rFonts w:ascii="宋体" w:hAnsi="宋体" w:cs="Arial"/>
          <w:color w:val="000000"/>
          <w:szCs w:val="21"/>
        </w:rPr>
      </w:pPr>
      <w:r>
        <w:rPr>
          <w:rFonts w:ascii="宋体" w:hAnsi="宋体" w:cs="Arial"/>
          <w:color w:val="000000"/>
          <w:szCs w:val="21"/>
        </w:rPr>
        <w:t>甲方：</w:t>
      </w:r>
      <w:r>
        <w:rPr>
          <w:rFonts w:ascii="宋体" w:hAnsi="宋体" w:cs="Arial" w:hint="eastAsia"/>
          <w:color w:val="000000"/>
          <w:szCs w:val="21"/>
        </w:rPr>
        <w:t xml:space="preserve">                乙</w:t>
      </w:r>
      <w:r>
        <w:rPr>
          <w:rFonts w:ascii="宋体" w:hAnsi="宋体" w:cs="Arial"/>
          <w:color w:val="000000"/>
          <w:szCs w:val="21"/>
        </w:rPr>
        <w:t xml:space="preserve">方： </w:t>
      </w:r>
    </w:p>
    <w:p w:rsidR="005335C7" w:rsidRDefault="00927D4F">
      <w:pPr>
        <w:spacing w:line="360" w:lineRule="auto"/>
        <w:ind w:left="3780" w:hangingChars="1800" w:hanging="3780"/>
        <w:rPr>
          <w:rFonts w:ascii="宋体" w:hAnsi="宋体" w:cs="Arial"/>
          <w:color w:val="000000"/>
          <w:szCs w:val="21"/>
        </w:rPr>
      </w:pPr>
      <w:r>
        <w:rPr>
          <w:rFonts w:ascii="宋体" w:hAnsi="宋体" w:cs="Arial" w:hint="eastAsia"/>
          <w:color w:val="000000"/>
          <w:szCs w:val="21"/>
        </w:rPr>
        <w:t>（盖章）                                 （盖章）</w:t>
      </w:r>
    </w:p>
    <w:p w:rsidR="005335C7" w:rsidRDefault="00927D4F">
      <w:pPr>
        <w:spacing w:line="360" w:lineRule="auto"/>
        <w:ind w:left="3780" w:hangingChars="1800" w:hanging="3780"/>
        <w:rPr>
          <w:color w:val="000000"/>
          <w:szCs w:val="21"/>
          <w:u w:val="single"/>
        </w:rPr>
      </w:pPr>
      <w:r>
        <w:rPr>
          <w:rFonts w:ascii="宋体" w:hAnsi="宋体" w:cs="Arial"/>
          <w:color w:val="000000"/>
          <w:szCs w:val="21"/>
        </w:rPr>
        <w:t>法定代表人：           法定代表人：</w:t>
      </w:r>
    </w:p>
    <w:p w:rsidR="005335C7" w:rsidRDefault="005335C7">
      <w:pPr>
        <w:spacing w:line="360" w:lineRule="auto"/>
        <w:ind w:left="3780" w:hangingChars="1800" w:hanging="3780"/>
        <w:rPr>
          <w:color w:val="000000"/>
          <w:szCs w:val="21"/>
          <w:u w:val="single"/>
        </w:rPr>
      </w:pPr>
    </w:p>
    <w:p w:rsidR="005335C7" w:rsidRDefault="00927D4F">
      <w:pPr>
        <w:spacing w:line="360" w:lineRule="auto"/>
        <w:rPr>
          <w:color w:val="000000"/>
          <w:szCs w:val="21"/>
          <w:u w:val="single"/>
        </w:rPr>
      </w:pPr>
      <w:r>
        <w:rPr>
          <w:rFonts w:ascii="宋体" w:hAnsi="宋体" w:cs="Arial"/>
          <w:color w:val="000000"/>
          <w:szCs w:val="21"/>
        </w:rPr>
        <w:t>或授权代表：           或授权代表：</w:t>
      </w:r>
    </w:p>
    <w:p w:rsidR="005335C7" w:rsidRDefault="005335C7">
      <w:pPr>
        <w:spacing w:line="360" w:lineRule="auto"/>
        <w:rPr>
          <w:color w:val="000000"/>
          <w:szCs w:val="21"/>
          <w:u w:val="single"/>
        </w:rPr>
      </w:pPr>
    </w:p>
    <w:p w:rsidR="005335C7" w:rsidRDefault="00927D4F">
      <w:pPr>
        <w:spacing w:line="360" w:lineRule="auto"/>
        <w:rPr>
          <w:rFonts w:ascii="宋体" w:hAnsi="宋体" w:cs="Arial"/>
          <w:color w:val="000000"/>
          <w:szCs w:val="21"/>
        </w:rPr>
      </w:pPr>
      <w:r>
        <w:rPr>
          <w:rFonts w:ascii="宋体" w:hAnsi="宋体" w:cs="Arial"/>
          <w:color w:val="000000"/>
          <w:szCs w:val="21"/>
        </w:rPr>
        <w:t>签订日期：     年    月    日签订日期：     年    月    日</w:t>
      </w:r>
    </w:p>
    <w:p w:rsidR="005335C7" w:rsidRDefault="005335C7">
      <w:pPr>
        <w:rPr>
          <w:rFonts w:ascii="黑体" w:eastAsia="黑体"/>
          <w:szCs w:val="21"/>
        </w:rPr>
      </w:pPr>
    </w:p>
    <w:p w:rsidR="005335C7" w:rsidRDefault="00927D4F">
      <w:pPr>
        <w:rPr>
          <w:rFonts w:ascii="宋体" w:hAnsi="宋体"/>
          <w:b/>
          <w:sz w:val="32"/>
        </w:rPr>
      </w:pPr>
      <w:r>
        <w:rPr>
          <w:rFonts w:ascii="宋体" w:hAnsi="宋体"/>
          <w:b/>
          <w:szCs w:val="21"/>
        </w:rPr>
        <w:br w:type="page"/>
      </w:r>
      <w:r>
        <w:rPr>
          <w:rFonts w:ascii="宋体" w:hAnsi="宋体" w:hint="eastAsia"/>
          <w:b/>
          <w:sz w:val="32"/>
        </w:rPr>
        <w:lastRenderedPageBreak/>
        <w:t>合同附件1</w:t>
      </w:r>
    </w:p>
    <w:p w:rsidR="005335C7" w:rsidRDefault="00927D4F">
      <w:pPr>
        <w:jc w:val="center"/>
        <w:rPr>
          <w:rFonts w:ascii="宋体" w:hAnsi="宋体"/>
          <w:b/>
          <w:sz w:val="32"/>
        </w:rPr>
      </w:pPr>
      <w:r>
        <w:rPr>
          <w:rFonts w:ascii="宋体" w:hAnsi="宋体" w:hint="eastAsia"/>
          <w:b/>
          <w:sz w:val="32"/>
        </w:rPr>
        <w:t>施工安全生产协议书</w:t>
      </w:r>
    </w:p>
    <w:p w:rsidR="005335C7" w:rsidRDefault="005335C7">
      <w:pPr>
        <w:spacing w:line="460" w:lineRule="exact"/>
        <w:rPr>
          <w:rFonts w:ascii="宋体" w:hAnsi="宋体"/>
          <w:sz w:val="24"/>
        </w:rPr>
      </w:pPr>
    </w:p>
    <w:p w:rsidR="005335C7" w:rsidRDefault="00927D4F">
      <w:pPr>
        <w:spacing w:line="460" w:lineRule="exact"/>
        <w:rPr>
          <w:rFonts w:ascii="宋体" w:hAnsi="宋体"/>
          <w:b/>
          <w:sz w:val="24"/>
        </w:rPr>
      </w:pPr>
      <w:r>
        <w:rPr>
          <w:rFonts w:ascii="宋体" w:hAnsi="宋体" w:hint="eastAsia"/>
          <w:b/>
          <w:sz w:val="24"/>
        </w:rPr>
        <w:t xml:space="preserve">甲方:  </w:t>
      </w:r>
    </w:p>
    <w:p w:rsidR="005335C7" w:rsidRDefault="00927D4F">
      <w:pPr>
        <w:spacing w:line="460" w:lineRule="exact"/>
        <w:rPr>
          <w:rFonts w:ascii="宋体" w:hAnsi="宋体"/>
          <w:b/>
          <w:sz w:val="24"/>
        </w:rPr>
      </w:pPr>
      <w:r>
        <w:rPr>
          <w:rFonts w:ascii="宋体" w:hAnsi="宋体" w:hint="eastAsia"/>
          <w:b/>
          <w:sz w:val="24"/>
        </w:rPr>
        <w:t xml:space="preserve">联系地址： </w:t>
      </w:r>
    </w:p>
    <w:p w:rsidR="005335C7" w:rsidRDefault="00927D4F">
      <w:pPr>
        <w:spacing w:line="460" w:lineRule="exact"/>
        <w:rPr>
          <w:rFonts w:ascii="宋体" w:hAnsi="宋体"/>
          <w:b/>
          <w:sz w:val="24"/>
        </w:rPr>
      </w:pPr>
      <w:r>
        <w:rPr>
          <w:rFonts w:ascii="宋体" w:hAnsi="宋体" w:hint="eastAsia"/>
          <w:b/>
          <w:sz w:val="24"/>
        </w:rPr>
        <w:t xml:space="preserve">法人代表： </w:t>
      </w:r>
    </w:p>
    <w:p w:rsidR="005335C7" w:rsidRDefault="005335C7">
      <w:pPr>
        <w:spacing w:line="460" w:lineRule="exact"/>
        <w:rPr>
          <w:rFonts w:ascii="宋体" w:hAnsi="宋体"/>
          <w:b/>
          <w:sz w:val="24"/>
        </w:rPr>
      </w:pPr>
    </w:p>
    <w:p w:rsidR="005335C7" w:rsidRDefault="00927D4F">
      <w:pPr>
        <w:spacing w:line="460" w:lineRule="exact"/>
        <w:rPr>
          <w:rFonts w:ascii="宋体" w:hAnsi="宋体"/>
          <w:b/>
          <w:sz w:val="24"/>
        </w:rPr>
      </w:pPr>
      <w:r>
        <w:rPr>
          <w:rFonts w:ascii="宋体" w:hAnsi="宋体" w:hint="eastAsia"/>
          <w:b/>
          <w:sz w:val="24"/>
        </w:rPr>
        <w:t>乙方：</w:t>
      </w:r>
    </w:p>
    <w:p w:rsidR="005335C7" w:rsidRDefault="00927D4F">
      <w:pPr>
        <w:spacing w:line="460" w:lineRule="exact"/>
        <w:rPr>
          <w:rFonts w:ascii="宋体" w:hAnsi="宋体"/>
          <w:b/>
          <w:sz w:val="24"/>
        </w:rPr>
      </w:pPr>
      <w:r>
        <w:rPr>
          <w:rFonts w:ascii="宋体" w:hAnsi="宋体" w:hint="eastAsia"/>
          <w:b/>
          <w:sz w:val="24"/>
        </w:rPr>
        <w:t>地址：</w:t>
      </w:r>
    </w:p>
    <w:p w:rsidR="005335C7" w:rsidRDefault="00927D4F">
      <w:pPr>
        <w:spacing w:line="460" w:lineRule="exact"/>
        <w:rPr>
          <w:rFonts w:ascii="宋体" w:hAnsi="宋体"/>
          <w:b/>
          <w:sz w:val="24"/>
        </w:rPr>
      </w:pPr>
      <w:r>
        <w:rPr>
          <w:rFonts w:ascii="宋体" w:hAnsi="宋体" w:hint="eastAsia"/>
          <w:b/>
          <w:sz w:val="24"/>
        </w:rPr>
        <w:t>法人代表：</w:t>
      </w:r>
    </w:p>
    <w:p w:rsidR="005335C7" w:rsidRDefault="005335C7">
      <w:pPr>
        <w:spacing w:line="460" w:lineRule="exact"/>
        <w:ind w:firstLineChars="200" w:firstLine="480"/>
        <w:rPr>
          <w:rFonts w:ascii="宋体" w:hAnsi="宋体"/>
          <w:sz w:val="24"/>
        </w:rPr>
      </w:pPr>
    </w:p>
    <w:p w:rsidR="005335C7" w:rsidRDefault="00927D4F">
      <w:pPr>
        <w:spacing w:line="360" w:lineRule="auto"/>
        <w:ind w:firstLineChars="200" w:firstLine="480"/>
        <w:rPr>
          <w:rFonts w:ascii="宋体" w:hAnsi="宋体"/>
          <w:sz w:val="24"/>
        </w:rPr>
      </w:pPr>
      <w:r>
        <w:rPr>
          <w:rFonts w:ascii="宋体" w:hAnsi="宋体" w:hint="eastAsia"/>
          <w:sz w:val="24"/>
        </w:rPr>
        <w:t>为贯彻落实国家关于安全生产的方针政策和《中国人民共和国安全生产法》等相关法律法规，落实安全生产责任制，切实加强对施工安全生产的管理，保障从业人员安全和健康，减少经济损失，经甲乙双方平等协商，签订本协议。</w:t>
      </w:r>
    </w:p>
    <w:p w:rsidR="005335C7" w:rsidRDefault="00927D4F">
      <w:pPr>
        <w:spacing w:line="360" w:lineRule="auto"/>
        <w:ind w:firstLine="435"/>
        <w:rPr>
          <w:rFonts w:ascii="宋体" w:hAnsi="宋体"/>
          <w:sz w:val="24"/>
        </w:rPr>
      </w:pPr>
      <w:r>
        <w:rPr>
          <w:rFonts w:ascii="宋体" w:hAnsi="宋体" w:hint="eastAsia"/>
          <w:b/>
          <w:sz w:val="24"/>
        </w:rPr>
        <w:t xml:space="preserve">第一条 </w:t>
      </w:r>
      <w:r>
        <w:rPr>
          <w:rFonts w:ascii="宋体" w:hAnsi="宋体" w:hint="eastAsia"/>
          <w:sz w:val="24"/>
        </w:rPr>
        <w:t>本协议作为甲方与乙方签订合同的附件，与合同具有同等法律效力，经双方签署生效。</w:t>
      </w:r>
    </w:p>
    <w:p w:rsidR="005335C7" w:rsidRDefault="00927D4F">
      <w:pPr>
        <w:spacing w:line="360" w:lineRule="auto"/>
        <w:ind w:firstLine="435"/>
        <w:rPr>
          <w:rFonts w:ascii="宋体" w:hAnsi="宋体"/>
          <w:b/>
          <w:sz w:val="24"/>
        </w:rPr>
      </w:pPr>
      <w:r>
        <w:rPr>
          <w:rFonts w:ascii="宋体" w:hAnsi="宋体" w:hint="eastAsia"/>
          <w:b/>
          <w:sz w:val="24"/>
        </w:rPr>
        <w:t>第二条 资质审查及报备</w:t>
      </w:r>
    </w:p>
    <w:p w:rsidR="005335C7" w:rsidRDefault="00927D4F">
      <w:pPr>
        <w:spacing w:line="360" w:lineRule="auto"/>
        <w:ind w:firstLine="435"/>
        <w:rPr>
          <w:rFonts w:ascii="宋体" w:hAnsi="宋体"/>
          <w:sz w:val="24"/>
        </w:rPr>
      </w:pPr>
      <w:r>
        <w:rPr>
          <w:rFonts w:ascii="宋体" w:hAnsi="宋体" w:hint="eastAsia"/>
          <w:sz w:val="24"/>
        </w:rPr>
        <w:t>乙方承诺具备《中华人民共和国安全生产法》和有关法律、行政法规、国家标准、行业标准规定的安全生产条件；列入国家和合同业务所在地地方规定的特种作业范围的项目，乙方应提交相关的特种作业资质或资格证书原件供甲方查验，并提交复印件供甲方存档。</w:t>
      </w:r>
    </w:p>
    <w:p w:rsidR="005335C7" w:rsidRDefault="00927D4F">
      <w:pPr>
        <w:spacing w:line="360" w:lineRule="auto"/>
        <w:ind w:firstLine="435"/>
        <w:rPr>
          <w:rFonts w:ascii="宋体" w:hAnsi="宋体"/>
          <w:b/>
          <w:sz w:val="24"/>
        </w:rPr>
      </w:pPr>
      <w:r>
        <w:rPr>
          <w:rFonts w:ascii="宋体" w:hAnsi="宋体" w:hint="eastAsia"/>
          <w:b/>
          <w:sz w:val="24"/>
        </w:rPr>
        <w:t>第三条 组织架构</w:t>
      </w:r>
    </w:p>
    <w:p w:rsidR="005335C7" w:rsidRDefault="00927D4F">
      <w:pPr>
        <w:spacing w:line="360" w:lineRule="auto"/>
        <w:ind w:firstLine="435"/>
        <w:rPr>
          <w:rFonts w:ascii="宋体" w:hAnsi="宋体"/>
          <w:sz w:val="24"/>
        </w:rPr>
      </w:pPr>
      <w:r>
        <w:rPr>
          <w:rFonts w:ascii="宋体" w:hAnsi="宋体" w:hint="eastAsia"/>
          <w:sz w:val="24"/>
        </w:rPr>
        <w:t>乙方承诺建立健全安全生产规章制度和操作规程，设置安全生产管理机构。乙方单位负责人为安全生产第一责任人，负责乙方人员的安全教育，负责项目实施期间的安全生产和安全保卫工作。</w:t>
      </w:r>
    </w:p>
    <w:p w:rsidR="005335C7" w:rsidRDefault="00927D4F">
      <w:pPr>
        <w:spacing w:line="360" w:lineRule="auto"/>
        <w:ind w:firstLine="435"/>
        <w:rPr>
          <w:rFonts w:ascii="宋体" w:hAnsi="宋体"/>
          <w:sz w:val="24"/>
        </w:rPr>
      </w:pPr>
      <w:r>
        <w:rPr>
          <w:rFonts w:ascii="宋体" w:hAnsi="宋体" w:hint="eastAsia"/>
          <w:sz w:val="24"/>
        </w:rPr>
        <w:t>针对具体项目的实施，乙方必须指定明确的项目负责人，便于生产过程中的协调、联系；必须配备安全生产管理人员，对安全生产状况进行经常性检查，并将检查及处理情况记录在案。</w:t>
      </w:r>
    </w:p>
    <w:p w:rsidR="005335C7" w:rsidRDefault="00927D4F">
      <w:pPr>
        <w:spacing w:line="360" w:lineRule="auto"/>
        <w:ind w:firstLine="435"/>
        <w:rPr>
          <w:rFonts w:ascii="宋体" w:hAnsi="宋体"/>
          <w:b/>
          <w:sz w:val="24"/>
        </w:rPr>
      </w:pPr>
      <w:r>
        <w:rPr>
          <w:rFonts w:ascii="宋体" w:hAnsi="宋体" w:hint="eastAsia"/>
          <w:b/>
          <w:sz w:val="24"/>
        </w:rPr>
        <w:t>第四条 安全教育</w:t>
      </w:r>
    </w:p>
    <w:p w:rsidR="005335C7" w:rsidRDefault="00927D4F">
      <w:pPr>
        <w:spacing w:line="360" w:lineRule="auto"/>
        <w:ind w:firstLine="435"/>
        <w:rPr>
          <w:rFonts w:ascii="宋体" w:hAnsi="宋体"/>
          <w:sz w:val="24"/>
        </w:rPr>
      </w:pPr>
      <w:r>
        <w:rPr>
          <w:rFonts w:ascii="宋体" w:hAnsi="宋体" w:hint="eastAsia"/>
          <w:sz w:val="24"/>
        </w:rPr>
        <w:lastRenderedPageBreak/>
        <w:t>乙方履行合同义务前，必须对工作人员进行安全教育，掌握本职工作所需的安全生产知识，并向作业人员如实告知作业场所存在的危险因素、防范措施以及事故应急措施。</w:t>
      </w:r>
    </w:p>
    <w:p w:rsidR="005335C7" w:rsidRDefault="00927D4F">
      <w:pPr>
        <w:spacing w:line="360" w:lineRule="auto"/>
        <w:ind w:firstLine="435"/>
        <w:rPr>
          <w:rFonts w:ascii="宋体" w:hAnsi="宋体"/>
          <w:b/>
          <w:sz w:val="24"/>
        </w:rPr>
      </w:pPr>
      <w:r>
        <w:rPr>
          <w:rFonts w:ascii="宋体" w:hAnsi="宋体" w:hint="eastAsia"/>
          <w:b/>
          <w:sz w:val="24"/>
        </w:rPr>
        <w:t>第五条 生产组织</w:t>
      </w:r>
    </w:p>
    <w:p w:rsidR="005335C7" w:rsidRDefault="00927D4F">
      <w:pPr>
        <w:spacing w:line="360" w:lineRule="auto"/>
        <w:ind w:firstLine="435"/>
        <w:rPr>
          <w:rFonts w:ascii="宋体" w:hAnsi="宋体"/>
          <w:sz w:val="24"/>
        </w:rPr>
      </w:pPr>
      <w:r>
        <w:rPr>
          <w:rFonts w:ascii="宋体" w:hAnsi="宋体" w:hint="eastAsia"/>
          <w:sz w:val="24"/>
        </w:rPr>
        <w:t>乙方必须遵守国家、行业及甲方有关安全生产管理规定，严格按安全标准组织生产。</w:t>
      </w:r>
    </w:p>
    <w:p w:rsidR="005335C7" w:rsidRDefault="00927D4F">
      <w:pPr>
        <w:spacing w:line="360" w:lineRule="auto"/>
        <w:ind w:firstLineChars="200" w:firstLine="480"/>
        <w:rPr>
          <w:rFonts w:ascii="宋体" w:hAnsi="宋体"/>
          <w:sz w:val="24"/>
        </w:rPr>
      </w:pPr>
      <w:r>
        <w:rPr>
          <w:rFonts w:ascii="宋体" w:hAnsi="宋体" w:hint="eastAsia"/>
          <w:sz w:val="24"/>
        </w:rPr>
        <w:t>1、乙方应在生产组织设计和工作方案中编制有关质量、安全及文明生产保证措施，完善安全防护和文明施工条件，服从甲方及监理单位的审查和监督。</w:t>
      </w:r>
    </w:p>
    <w:p w:rsidR="005335C7" w:rsidRDefault="00927D4F">
      <w:pPr>
        <w:spacing w:line="360" w:lineRule="auto"/>
        <w:ind w:firstLineChars="200" w:firstLine="480"/>
        <w:rPr>
          <w:rFonts w:ascii="宋体" w:hAnsi="宋体"/>
          <w:sz w:val="24"/>
        </w:rPr>
      </w:pPr>
      <w:r>
        <w:rPr>
          <w:rFonts w:ascii="宋体" w:hAnsi="宋体" w:hint="eastAsia"/>
          <w:sz w:val="24"/>
        </w:rPr>
        <w:t>2、乙方应采取各种合理的预防措施，防止工作实施受非安全因素干扰（包括但不限于非法和打斗等不良行为）。确保现场安定、工作质量和保护现场及邻近人员的生命、财产安全。</w:t>
      </w:r>
    </w:p>
    <w:p w:rsidR="005335C7" w:rsidRDefault="00927D4F">
      <w:pPr>
        <w:spacing w:line="360" w:lineRule="auto"/>
        <w:ind w:firstLineChars="200" w:firstLine="480"/>
        <w:rPr>
          <w:rFonts w:ascii="宋体" w:hAnsi="宋体"/>
          <w:sz w:val="24"/>
        </w:rPr>
      </w:pPr>
      <w:r>
        <w:rPr>
          <w:rFonts w:ascii="宋体" w:hAnsi="宋体" w:hint="eastAsia"/>
          <w:sz w:val="24"/>
        </w:rPr>
        <w:t>3、乙方应严格遵守甲方机房、要害部位安全管理规定；在不影响甲方安全生产运行的前提下，甲方尽力为乙方提供便利条件和协助服务。</w:t>
      </w:r>
    </w:p>
    <w:p w:rsidR="005335C7" w:rsidRDefault="00927D4F">
      <w:pPr>
        <w:spacing w:line="360" w:lineRule="auto"/>
        <w:ind w:firstLineChars="200" w:firstLine="480"/>
        <w:rPr>
          <w:rFonts w:ascii="宋体" w:hAnsi="宋体"/>
          <w:sz w:val="24"/>
        </w:rPr>
      </w:pPr>
      <w:r>
        <w:rPr>
          <w:rFonts w:ascii="宋体" w:hAnsi="宋体" w:hint="eastAsia"/>
          <w:sz w:val="24"/>
        </w:rPr>
        <w:t>4、施工过程中甲方及监理单位有权随时进行检查，制止违章作业，并对违反安全规定的行为责令停工整顿。同时对甲方未提及的安全隐患，乙方有责任及时提醒机房及监理单位。</w:t>
      </w:r>
    </w:p>
    <w:p w:rsidR="005335C7" w:rsidRDefault="00927D4F">
      <w:pPr>
        <w:spacing w:line="360" w:lineRule="auto"/>
        <w:ind w:left="405"/>
        <w:rPr>
          <w:rFonts w:ascii="宋体" w:hAnsi="宋体"/>
          <w:b/>
          <w:sz w:val="24"/>
        </w:rPr>
      </w:pPr>
      <w:r>
        <w:rPr>
          <w:rFonts w:ascii="宋体" w:hAnsi="宋体" w:hint="eastAsia"/>
          <w:b/>
          <w:sz w:val="24"/>
        </w:rPr>
        <w:t>第六条 安全防护和文明施工</w:t>
      </w:r>
    </w:p>
    <w:p w:rsidR="005335C7" w:rsidRDefault="00927D4F">
      <w:pPr>
        <w:spacing w:line="360" w:lineRule="auto"/>
        <w:ind w:firstLineChars="200" w:firstLine="480"/>
        <w:rPr>
          <w:rFonts w:ascii="宋体" w:hAnsi="宋体"/>
          <w:sz w:val="24"/>
        </w:rPr>
      </w:pPr>
      <w:r>
        <w:rPr>
          <w:rFonts w:ascii="宋体" w:hAnsi="宋体" w:hint="eastAsia"/>
          <w:sz w:val="24"/>
        </w:rPr>
        <w:t>乙方应严格按照安全防护和文明施工的规定组织施工，采取必要的安全防护措施，消除事故隐患，随时接受国家、行业、甲方及监理单位实施的监督检查。</w:t>
      </w:r>
    </w:p>
    <w:p w:rsidR="005335C7" w:rsidRDefault="00927D4F">
      <w:pPr>
        <w:spacing w:line="360" w:lineRule="auto"/>
        <w:ind w:firstLineChars="200" w:firstLine="480"/>
        <w:rPr>
          <w:rFonts w:ascii="宋体" w:hAnsi="宋体"/>
          <w:sz w:val="24"/>
        </w:rPr>
      </w:pPr>
      <w:r>
        <w:rPr>
          <w:rFonts w:ascii="宋体" w:hAnsi="宋体" w:hint="eastAsia"/>
          <w:sz w:val="24"/>
        </w:rPr>
        <w:t>1、工作人员必须佩戴工作证，特种作业人员（包括但不限于焊工、电工、登高作业等）必须持证方可上岗。</w:t>
      </w:r>
    </w:p>
    <w:p w:rsidR="005335C7" w:rsidRDefault="00927D4F">
      <w:pPr>
        <w:spacing w:line="360" w:lineRule="auto"/>
        <w:ind w:firstLineChars="200" w:firstLine="480"/>
        <w:rPr>
          <w:rFonts w:ascii="宋体" w:hAnsi="宋体"/>
          <w:sz w:val="24"/>
        </w:rPr>
      </w:pPr>
      <w:r>
        <w:rPr>
          <w:rFonts w:ascii="宋体" w:hAnsi="宋体" w:hint="eastAsia"/>
          <w:sz w:val="24"/>
        </w:rPr>
        <w:t>2、工作人员必须配备工作所需的安全防护用品，工器具做相应的安全防护处理，以确保人身安全。</w:t>
      </w:r>
    </w:p>
    <w:p w:rsidR="005335C7" w:rsidRDefault="00927D4F">
      <w:pPr>
        <w:spacing w:line="360" w:lineRule="auto"/>
        <w:ind w:firstLineChars="200" w:firstLine="480"/>
        <w:rPr>
          <w:rFonts w:ascii="宋体" w:hAnsi="宋体"/>
          <w:sz w:val="24"/>
        </w:rPr>
      </w:pPr>
      <w:r>
        <w:rPr>
          <w:rFonts w:ascii="宋体" w:hAnsi="宋体" w:hint="eastAsia"/>
          <w:sz w:val="24"/>
        </w:rPr>
        <w:t>3、工作区域设置明显标志，工作人员应在工作区域内活动，不得随意进入非工作区域；工作人员应劝阻非工作人员进入工作区域。</w:t>
      </w:r>
    </w:p>
    <w:p w:rsidR="005335C7" w:rsidRDefault="00927D4F">
      <w:pPr>
        <w:spacing w:line="360" w:lineRule="auto"/>
        <w:ind w:firstLineChars="200" w:firstLine="480"/>
        <w:rPr>
          <w:rFonts w:ascii="宋体" w:hAnsi="宋体"/>
          <w:sz w:val="24"/>
        </w:rPr>
      </w:pPr>
      <w:r>
        <w:rPr>
          <w:rFonts w:ascii="宋体" w:hAnsi="宋体" w:hint="eastAsia"/>
          <w:sz w:val="24"/>
        </w:rPr>
        <w:t>4、工作现场明确重点防火部位和各种消防器材的使用，做好设备及材料的安全及管理工作，保持工作现场清洁，对外发生的污染等事故的全部责任应由乙方承担。</w:t>
      </w:r>
    </w:p>
    <w:p w:rsidR="005335C7" w:rsidRDefault="00927D4F">
      <w:pPr>
        <w:spacing w:line="360" w:lineRule="auto"/>
        <w:ind w:firstLineChars="200" w:firstLine="480"/>
        <w:rPr>
          <w:rFonts w:ascii="宋体" w:hAnsi="宋体"/>
          <w:sz w:val="24"/>
        </w:rPr>
      </w:pPr>
      <w:r>
        <w:rPr>
          <w:rFonts w:ascii="宋体" w:hAnsi="宋体" w:hint="eastAsia"/>
          <w:sz w:val="24"/>
        </w:rPr>
        <w:t>5、乙方在甲方已安装有设备的场地中，或在其他动力设备、输电线路、地下管道、密封防震车间、易燃易爆地段以及临街交通要到附近作业时，作业开始</w:t>
      </w:r>
      <w:r>
        <w:rPr>
          <w:rFonts w:ascii="宋体" w:hAnsi="宋体" w:hint="eastAsia"/>
          <w:sz w:val="24"/>
        </w:rPr>
        <w:lastRenderedPageBreak/>
        <w:t>前应向甲方提出安全防护措施，经甲方及当地安全主管部门书面认可后方可实施。</w:t>
      </w:r>
    </w:p>
    <w:p w:rsidR="005335C7" w:rsidRDefault="00927D4F">
      <w:pPr>
        <w:spacing w:line="360" w:lineRule="auto"/>
        <w:ind w:firstLineChars="200" w:firstLine="480"/>
        <w:rPr>
          <w:rFonts w:ascii="宋体" w:hAnsi="宋体"/>
          <w:sz w:val="24"/>
        </w:rPr>
      </w:pPr>
      <w:r>
        <w:rPr>
          <w:rFonts w:ascii="宋体" w:hAnsi="宋体" w:hint="eastAsia"/>
          <w:sz w:val="24"/>
        </w:rPr>
        <w:t>6、实施爆破作业，在放射、毒害性环境中施工（包括但不限于储存、运输使用等）及使用毒害性、腐蚀性物品施工时，乙方应在施工前14天以书面形式通知甲方，并提出相应的安全防护措施，经甲方及当地安全主管部门书面认可后方可实施。</w:t>
      </w:r>
    </w:p>
    <w:p w:rsidR="005335C7" w:rsidRDefault="00927D4F">
      <w:pPr>
        <w:spacing w:line="360" w:lineRule="auto"/>
        <w:ind w:left="420"/>
        <w:rPr>
          <w:rFonts w:ascii="宋体" w:hAnsi="宋体"/>
          <w:b/>
          <w:sz w:val="24"/>
        </w:rPr>
      </w:pPr>
      <w:r>
        <w:rPr>
          <w:rFonts w:ascii="宋体" w:hAnsi="宋体" w:hint="eastAsia"/>
          <w:b/>
          <w:sz w:val="24"/>
        </w:rPr>
        <w:t>第七条 事故处理</w:t>
      </w:r>
    </w:p>
    <w:p w:rsidR="005335C7" w:rsidRDefault="00927D4F">
      <w:pPr>
        <w:spacing w:line="360" w:lineRule="auto"/>
        <w:ind w:firstLineChars="200" w:firstLine="480"/>
        <w:rPr>
          <w:rFonts w:ascii="宋体" w:hAnsi="宋体"/>
          <w:sz w:val="24"/>
        </w:rPr>
      </w:pPr>
      <w:r>
        <w:rPr>
          <w:rFonts w:ascii="宋体" w:hAnsi="宋体" w:hint="eastAsia"/>
          <w:sz w:val="24"/>
        </w:rPr>
        <w:t>乙方必须认真做好防止发生安全生产事故和案件的预防工作。由于乙方的管理不严，防范工作不落实，所发生的安全生产事故或案件，均由乙方承担全部责任。甲方由于乙方发生安全生产事故和案件遭受损失的，乙方应当全额赔偿甲方。</w:t>
      </w:r>
    </w:p>
    <w:p w:rsidR="005335C7" w:rsidRDefault="00927D4F">
      <w:pPr>
        <w:spacing w:line="360" w:lineRule="auto"/>
        <w:ind w:firstLineChars="200" w:firstLine="480"/>
        <w:rPr>
          <w:rFonts w:ascii="宋体" w:hAnsi="宋体"/>
          <w:sz w:val="24"/>
        </w:rPr>
      </w:pPr>
      <w:r>
        <w:rPr>
          <w:rFonts w:ascii="宋体" w:hAnsi="宋体" w:hint="eastAsia"/>
          <w:sz w:val="24"/>
        </w:rPr>
        <w:t>1、发生质量、安全事故后，乙方应当按甲方应急事件处理流程，采取紧急措施组织抢修、恢复生产，并在15分钟内电话告知甲方，在事故发生后12小时内向甲方提交书面的事故分析报告；同时按政府有关部门要求处理，主动配合事故调查处理。</w:t>
      </w:r>
    </w:p>
    <w:p w:rsidR="005335C7" w:rsidRDefault="00927D4F">
      <w:pPr>
        <w:spacing w:line="360" w:lineRule="auto"/>
        <w:ind w:firstLineChars="200" w:firstLine="480"/>
        <w:rPr>
          <w:rFonts w:ascii="宋体" w:hAnsi="宋体"/>
          <w:sz w:val="24"/>
        </w:rPr>
      </w:pPr>
      <w:r>
        <w:rPr>
          <w:rFonts w:ascii="宋体" w:hAnsi="宋体" w:hint="eastAsia"/>
          <w:sz w:val="24"/>
        </w:rPr>
        <w:t>2、按工作界面乙方应对工作过程中的安全负责，包括人身安全、设备安全和网络安全，由于乙方安全措施不当造成事故的责任和因此发生的费用，全部由乙方承担。</w:t>
      </w:r>
    </w:p>
    <w:p w:rsidR="005335C7" w:rsidRDefault="00927D4F">
      <w:pPr>
        <w:spacing w:line="360" w:lineRule="auto"/>
        <w:ind w:firstLineChars="200" w:firstLine="480"/>
        <w:rPr>
          <w:rFonts w:ascii="宋体" w:hAnsi="宋体"/>
          <w:sz w:val="24"/>
        </w:rPr>
      </w:pPr>
      <w:r>
        <w:rPr>
          <w:rFonts w:ascii="宋体" w:hAnsi="宋体" w:hint="eastAsia"/>
          <w:sz w:val="24"/>
        </w:rPr>
        <w:t>3、若乙方在合同履行过程中发生安全生产事故，甲方有权根据国家有关事故的定性标准（中华人民共和国国务院令第439号《生产安全事故报告和调查处理条例》等），在工程款中扣罚乙方的违约金，调整乙方承担的业务范围，具体标准如下：</w:t>
      </w:r>
    </w:p>
    <w:p w:rsidR="005335C7" w:rsidRDefault="00927D4F">
      <w:pPr>
        <w:spacing w:line="360" w:lineRule="auto"/>
        <w:ind w:firstLineChars="200" w:firstLine="480"/>
        <w:rPr>
          <w:rFonts w:ascii="宋体" w:hAnsi="宋体"/>
          <w:sz w:val="24"/>
        </w:rPr>
      </w:pPr>
      <w:r>
        <w:rPr>
          <w:rFonts w:ascii="宋体" w:hAnsi="宋体" w:hint="eastAsia"/>
          <w:sz w:val="24"/>
        </w:rPr>
        <w:t>较大事故以上（含较大事故），除乙方全额赔偿相关损失外，扣除合同10％结算款作为违约金，且甲方有权立即中止合同。</w:t>
      </w:r>
    </w:p>
    <w:p w:rsidR="005335C7" w:rsidRDefault="00927D4F">
      <w:pPr>
        <w:spacing w:line="360" w:lineRule="auto"/>
        <w:ind w:firstLineChars="200" w:firstLine="480"/>
        <w:rPr>
          <w:rFonts w:ascii="宋体" w:hAnsi="宋体"/>
          <w:sz w:val="24"/>
        </w:rPr>
      </w:pPr>
      <w:r>
        <w:rPr>
          <w:rFonts w:ascii="宋体" w:hAnsi="宋体" w:hint="eastAsia"/>
          <w:sz w:val="24"/>
        </w:rPr>
        <w:t>一般事故，除乙方全额赔偿相关损失外，扣除合同6％结算款。</w:t>
      </w:r>
    </w:p>
    <w:p w:rsidR="005335C7" w:rsidRDefault="00927D4F">
      <w:pPr>
        <w:spacing w:line="360" w:lineRule="auto"/>
        <w:ind w:firstLineChars="200" w:firstLine="480"/>
        <w:rPr>
          <w:rFonts w:ascii="宋体" w:hAnsi="宋体"/>
          <w:sz w:val="24"/>
        </w:rPr>
      </w:pPr>
      <w:r>
        <w:rPr>
          <w:rFonts w:ascii="宋体" w:hAnsi="宋体" w:hint="eastAsia"/>
          <w:sz w:val="24"/>
        </w:rPr>
        <w:t>其它造成人员伤亡、网络故障和经济损失的事故，除乙方全额赔偿相关损失外，扣除合同3%结算款。</w:t>
      </w:r>
    </w:p>
    <w:p w:rsidR="005335C7" w:rsidRDefault="00927D4F">
      <w:pPr>
        <w:spacing w:line="360" w:lineRule="auto"/>
        <w:ind w:firstLineChars="200" w:firstLine="480"/>
        <w:rPr>
          <w:rFonts w:ascii="宋体" w:hAnsi="宋体"/>
          <w:sz w:val="24"/>
        </w:rPr>
      </w:pPr>
      <w:r>
        <w:rPr>
          <w:rFonts w:ascii="宋体" w:hAnsi="宋体" w:hint="eastAsia"/>
          <w:sz w:val="24"/>
        </w:rPr>
        <w:t>4、对甲方所提供的项目数据、文字资料以及其他保密资料，乙方保证履行保密义务，保证不提供给第三方。否则，由此造成的损失和责任全部由乙方承担。</w:t>
      </w:r>
    </w:p>
    <w:p w:rsidR="005335C7" w:rsidRDefault="00927D4F">
      <w:pPr>
        <w:spacing w:line="360" w:lineRule="auto"/>
        <w:ind w:firstLineChars="200" w:firstLine="480"/>
        <w:rPr>
          <w:rFonts w:ascii="宋体" w:hAnsi="宋体"/>
          <w:sz w:val="24"/>
        </w:rPr>
      </w:pPr>
      <w:r>
        <w:rPr>
          <w:rFonts w:ascii="宋体" w:hAnsi="宋体" w:hint="eastAsia"/>
          <w:sz w:val="24"/>
        </w:rPr>
        <w:t>5、安全生产事故包括但不限于：人员因公伤亡、火灾、车辆安全、员工犯罪、治安刑事案件以及通信网络互联互通事故、通信电源、信息安全事故等。</w:t>
      </w:r>
    </w:p>
    <w:p w:rsidR="005335C7" w:rsidRDefault="00927D4F">
      <w:pPr>
        <w:spacing w:line="360" w:lineRule="auto"/>
        <w:ind w:firstLineChars="154" w:firstLine="371"/>
        <w:rPr>
          <w:rFonts w:ascii="宋体" w:hAnsi="宋体"/>
          <w:sz w:val="24"/>
        </w:rPr>
      </w:pPr>
      <w:r>
        <w:rPr>
          <w:rFonts w:ascii="宋体" w:hAnsi="宋体" w:hint="eastAsia"/>
          <w:b/>
          <w:sz w:val="24"/>
        </w:rPr>
        <w:lastRenderedPageBreak/>
        <w:t xml:space="preserve">第八条 </w:t>
      </w:r>
      <w:r>
        <w:rPr>
          <w:rFonts w:ascii="宋体" w:hAnsi="宋体" w:hint="eastAsia"/>
          <w:sz w:val="24"/>
        </w:rPr>
        <w:t>本协议有效期为项目开始至项目结束，包括乙方参与此项目的勘察、施工、维护等所有行为，甲乙双方在此期间的工程合作都符合此协议。</w:t>
      </w:r>
    </w:p>
    <w:p w:rsidR="005335C7" w:rsidRDefault="00927D4F">
      <w:pPr>
        <w:spacing w:line="360" w:lineRule="auto"/>
        <w:ind w:firstLineChars="154" w:firstLine="371"/>
        <w:rPr>
          <w:rFonts w:ascii="宋体" w:hAnsi="宋体"/>
          <w:sz w:val="24"/>
        </w:rPr>
      </w:pPr>
      <w:r>
        <w:rPr>
          <w:rFonts w:ascii="宋体" w:hAnsi="宋体" w:hint="eastAsia"/>
          <w:b/>
          <w:sz w:val="24"/>
        </w:rPr>
        <w:t>第九条</w:t>
      </w:r>
      <w:r>
        <w:rPr>
          <w:rFonts w:ascii="宋体" w:hAnsi="宋体" w:hint="eastAsia"/>
          <w:sz w:val="24"/>
        </w:rPr>
        <w:t xml:space="preserve"> 本协议未尽事宜，双方本着友好协商原则处理。甲方、乙方对事故责任有争议时，应按政府有关部门的责任认定协商处理。如果不能协商达成一致，任何一方可向甲方住所地的人民法院提起诉讼解决。</w:t>
      </w:r>
    </w:p>
    <w:p w:rsidR="005335C7" w:rsidRDefault="00927D4F">
      <w:pPr>
        <w:spacing w:line="360" w:lineRule="auto"/>
        <w:ind w:firstLineChars="154" w:firstLine="371"/>
        <w:rPr>
          <w:rFonts w:ascii="宋体" w:hAnsi="宋体"/>
          <w:sz w:val="24"/>
        </w:rPr>
      </w:pPr>
      <w:r>
        <w:rPr>
          <w:rFonts w:ascii="宋体" w:hAnsi="宋体" w:hint="eastAsia"/>
          <w:b/>
          <w:sz w:val="24"/>
        </w:rPr>
        <w:t xml:space="preserve">第十条 </w:t>
      </w:r>
      <w:r>
        <w:rPr>
          <w:rFonts w:ascii="宋体" w:hAnsi="宋体" w:hint="eastAsia"/>
          <w:sz w:val="24"/>
        </w:rPr>
        <w:t>本合同一式肆份，双方各执贰份，具同等法律效力。</w:t>
      </w:r>
    </w:p>
    <w:p w:rsidR="005335C7" w:rsidRDefault="005335C7">
      <w:pPr>
        <w:spacing w:line="460" w:lineRule="exact"/>
        <w:rPr>
          <w:rFonts w:ascii="宋体" w:hAnsi="宋体"/>
          <w:b/>
          <w:sz w:val="24"/>
        </w:rPr>
      </w:pPr>
    </w:p>
    <w:p w:rsidR="005335C7" w:rsidRDefault="005335C7">
      <w:pPr>
        <w:spacing w:line="460" w:lineRule="exact"/>
        <w:rPr>
          <w:rFonts w:ascii="宋体" w:hAnsi="宋体"/>
          <w:sz w:val="24"/>
        </w:rPr>
      </w:pPr>
    </w:p>
    <w:p w:rsidR="005335C7" w:rsidRDefault="005335C7">
      <w:pPr>
        <w:spacing w:line="460" w:lineRule="exact"/>
        <w:rPr>
          <w:rFonts w:ascii="宋体" w:hAnsi="宋体"/>
          <w:sz w:val="24"/>
        </w:rPr>
      </w:pPr>
    </w:p>
    <w:p w:rsidR="005335C7" w:rsidRDefault="005335C7">
      <w:pPr>
        <w:spacing w:line="460" w:lineRule="exact"/>
        <w:rPr>
          <w:rFonts w:ascii="宋体" w:hAnsi="宋体"/>
          <w:sz w:val="24"/>
        </w:rPr>
      </w:pPr>
    </w:p>
    <w:p w:rsidR="005335C7" w:rsidRDefault="005335C7">
      <w:pPr>
        <w:spacing w:line="460" w:lineRule="exact"/>
        <w:rPr>
          <w:rFonts w:ascii="宋体" w:hAnsi="宋体"/>
          <w:sz w:val="24"/>
        </w:rPr>
      </w:pPr>
    </w:p>
    <w:p w:rsidR="005335C7" w:rsidRDefault="00927D4F">
      <w:pPr>
        <w:spacing w:line="460" w:lineRule="exact"/>
        <w:rPr>
          <w:rFonts w:ascii="宋体" w:hAnsi="宋体"/>
          <w:b/>
          <w:sz w:val="24"/>
        </w:rPr>
      </w:pPr>
      <w:r>
        <w:rPr>
          <w:rFonts w:ascii="宋体" w:hAnsi="宋体" w:hint="eastAsia"/>
          <w:b/>
          <w:sz w:val="24"/>
        </w:rPr>
        <w:t xml:space="preserve">甲方：                             乙方： </w:t>
      </w:r>
    </w:p>
    <w:p w:rsidR="005335C7" w:rsidRDefault="005335C7">
      <w:pPr>
        <w:spacing w:line="460" w:lineRule="exact"/>
        <w:rPr>
          <w:rFonts w:ascii="宋体" w:hAnsi="宋体"/>
          <w:b/>
          <w:sz w:val="24"/>
        </w:rPr>
      </w:pPr>
    </w:p>
    <w:p w:rsidR="005335C7" w:rsidRDefault="00927D4F">
      <w:pPr>
        <w:spacing w:line="460" w:lineRule="exact"/>
        <w:rPr>
          <w:rFonts w:ascii="宋体" w:hAnsi="宋体"/>
          <w:b/>
          <w:sz w:val="24"/>
        </w:rPr>
      </w:pPr>
      <w:r>
        <w:rPr>
          <w:rFonts w:ascii="宋体" w:hAnsi="宋体" w:hint="eastAsia"/>
          <w:b/>
          <w:sz w:val="24"/>
        </w:rPr>
        <w:t>甲方代表：                         乙方代表：</w:t>
      </w:r>
    </w:p>
    <w:p w:rsidR="005335C7" w:rsidRDefault="005335C7">
      <w:pPr>
        <w:spacing w:line="460" w:lineRule="exact"/>
        <w:rPr>
          <w:rFonts w:ascii="宋体" w:hAnsi="宋体"/>
          <w:b/>
          <w:sz w:val="24"/>
        </w:rPr>
      </w:pPr>
    </w:p>
    <w:p w:rsidR="005335C7" w:rsidRDefault="00927D4F">
      <w:pPr>
        <w:spacing w:line="500" w:lineRule="exact"/>
        <w:jc w:val="center"/>
        <w:rPr>
          <w:rFonts w:ascii="黑体" w:eastAsia="黑体"/>
          <w:sz w:val="32"/>
          <w:szCs w:val="32"/>
        </w:rPr>
      </w:pPr>
      <w:r>
        <w:rPr>
          <w:rFonts w:ascii="宋体" w:hAnsi="宋体" w:hint="eastAsia"/>
          <w:b/>
          <w:sz w:val="24"/>
        </w:rPr>
        <w:t>年     月     日                   年     月     日</w:t>
      </w:r>
    </w:p>
    <w:p w:rsidR="005335C7" w:rsidRDefault="005335C7">
      <w:pPr>
        <w:spacing w:line="500" w:lineRule="exact"/>
        <w:jc w:val="center"/>
        <w:rPr>
          <w:rFonts w:ascii="黑体" w:eastAsia="黑体"/>
          <w:sz w:val="32"/>
          <w:szCs w:val="32"/>
        </w:rPr>
      </w:pPr>
    </w:p>
    <w:p w:rsidR="005335C7" w:rsidRDefault="005335C7">
      <w:pPr>
        <w:spacing w:line="500" w:lineRule="exact"/>
        <w:jc w:val="center"/>
        <w:rPr>
          <w:rFonts w:ascii="黑体" w:eastAsia="黑体"/>
          <w:sz w:val="32"/>
          <w:szCs w:val="32"/>
        </w:rPr>
      </w:pPr>
    </w:p>
    <w:p w:rsidR="005335C7" w:rsidRDefault="005335C7">
      <w:pPr>
        <w:spacing w:line="500" w:lineRule="exact"/>
        <w:jc w:val="center"/>
        <w:rPr>
          <w:rFonts w:ascii="黑体" w:eastAsia="黑体"/>
          <w:sz w:val="32"/>
          <w:szCs w:val="32"/>
        </w:rPr>
      </w:pPr>
    </w:p>
    <w:p w:rsidR="005335C7" w:rsidRDefault="00927D4F">
      <w:pPr>
        <w:widowControl/>
        <w:jc w:val="left"/>
        <w:rPr>
          <w:rFonts w:asciiTheme="minorEastAsia" w:eastAsiaTheme="minorEastAsia" w:hAnsiTheme="minorEastAsia"/>
          <w:b/>
          <w:bCs/>
          <w:kern w:val="44"/>
          <w:sz w:val="28"/>
          <w:szCs w:val="28"/>
        </w:rPr>
      </w:pPr>
      <w:bookmarkStart w:id="534" w:name="_Toc152042571"/>
      <w:bookmarkStart w:id="535" w:name="_Toc246996350"/>
      <w:bookmarkStart w:id="536" w:name="_Toc247096438"/>
      <w:bookmarkStart w:id="537" w:name="_Toc247085866"/>
      <w:bookmarkStart w:id="538" w:name="_Toc338661802"/>
      <w:bookmarkStart w:id="539" w:name="_Toc246997093"/>
      <w:bookmarkStart w:id="540" w:name="_Toc179632800"/>
      <w:bookmarkStart w:id="541" w:name="_Toc144974851"/>
      <w:bookmarkStart w:id="542" w:name="_Toc152045782"/>
      <w:r>
        <w:rPr>
          <w:rFonts w:asciiTheme="minorEastAsia" w:eastAsiaTheme="minorEastAsia" w:hAnsiTheme="minorEastAsia"/>
          <w:sz w:val="28"/>
          <w:szCs w:val="28"/>
        </w:rPr>
        <w:br w:type="page"/>
      </w:r>
    </w:p>
    <w:p w:rsidR="005335C7" w:rsidRDefault="00927D4F">
      <w:pPr>
        <w:pStyle w:val="10"/>
        <w:jc w:val="center"/>
        <w:rPr>
          <w:rFonts w:asciiTheme="minorEastAsia" w:eastAsiaTheme="minorEastAsia" w:hAnsiTheme="minorEastAsia"/>
          <w:sz w:val="28"/>
          <w:szCs w:val="28"/>
        </w:rPr>
      </w:pPr>
      <w:bookmarkStart w:id="543" w:name="_Toc27122154"/>
      <w:bookmarkStart w:id="544" w:name="_Toc338661803"/>
      <w:bookmarkStart w:id="545" w:name="_Toc247085870"/>
      <w:bookmarkStart w:id="546" w:name="_Toc246996353"/>
      <w:bookmarkStart w:id="547" w:name="_Toc456551446"/>
      <w:bookmarkStart w:id="548" w:name="_Toc179632804"/>
      <w:bookmarkStart w:id="549" w:name="_Toc246997096"/>
      <w:bookmarkStart w:id="550" w:name="_Toc17677"/>
      <w:bookmarkStart w:id="551" w:name="_Toc4704"/>
      <w:bookmarkStart w:id="552" w:name="_Toc2228"/>
      <w:bookmarkEnd w:id="534"/>
      <w:bookmarkEnd w:id="535"/>
      <w:bookmarkEnd w:id="536"/>
      <w:bookmarkEnd w:id="537"/>
      <w:bookmarkEnd w:id="538"/>
      <w:bookmarkEnd w:id="539"/>
      <w:bookmarkEnd w:id="540"/>
      <w:bookmarkEnd w:id="541"/>
      <w:bookmarkEnd w:id="542"/>
      <w:r>
        <w:rPr>
          <w:rFonts w:asciiTheme="minorEastAsia" w:eastAsiaTheme="minorEastAsia" w:hAnsiTheme="minorEastAsia" w:hint="eastAsia"/>
          <w:sz w:val="28"/>
          <w:szCs w:val="28"/>
        </w:rPr>
        <w:lastRenderedPageBreak/>
        <w:t>第五章 技术标准和要求</w:t>
      </w:r>
      <w:bookmarkEnd w:id="543"/>
      <w:bookmarkEnd w:id="544"/>
      <w:bookmarkEnd w:id="545"/>
      <w:bookmarkEnd w:id="546"/>
      <w:bookmarkEnd w:id="547"/>
      <w:bookmarkEnd w:id="548"/>
      <w:bookmarkEnd w:id="549"/>
      <w:bookmarkEnd w:id="550"/>
      <w:bookmarkEnd w:id="551"/>
      <w:bookmarkEnd w:id="552"/>
    </w:p>
    <w:p w:rsidR="005335C7" w:rsidRDefault="00927D4F">
      <w:pPr>
        <w:widowControl/>
        <w:spacing w:line="360" w:lineRule="auto"/>
        <w:ind w:firstLineChars="200" w:firstLine="480"/>
        <w:jc w:val="left"/>
        <w:rPr>
          <w:sz w:val="24"/>
        </w:rPr>
      </w:pPr>
      <w:r>
        <w:rPr>
          <w:rFonts w:hint="eastAsia"/>
          <w:sz w:val="24"/>
        </w:rPr>
        <w:t>附件一：海门市应急广播系统技术方案。</w:t>
      </w:r>
    </w:p>
    <w:p w:rsidR="005335C7" w:rsidRDefault="00927D4F">
      <w:pPr>
        <w:widowControl/>
        <w:spacing w:line="360" w:lineRule="auto"/>
        <w:ind w:firstLineChars="200" w:firstLine="480"/>
        <w:jc w:val="left"/>
        <w:rPr>
          <w:rFonts w:ascii="黑体" w:eastAsia="黑体" w:hAnsi="宋体"/>
          <w:color w:val="0070C0"/>
          <w:sz w:val="32"/>
          <w:szCs w:val="32"/>
        </w:rPr>
      </w:pPr>
      <w:r>
        <w:rPr>
          <w:rFonts w:hint="eastAsia"/>
          <w:sz w:val="24"/>
        </w:rPr>
        <w:t>附件二：海门市应急广播系统收扩机安装。</w:t>
      </w:r>
    </w:p>
    <w:p w:rsidR="005335C7" w:rsidRDefault="005335C7">
      <w:pPr>
        <w:jc w:val="center"/>
        <w:rPr>
          <w:rFonts w:ascii="黑体" w:eastAsia="黑体" w:hAnsi="宋体"/>
          <w:color w:val="0070C0"/>
          <w:sz w:val="32"/>
          <w:szCs w:val="32"/>
        </w:rPr>
      </w:pPr>
    </w:p>
    <w:p w:rsidR="005335C7" w:rsidRDefault="005335C7">
      <w:pPr>
        <w:jc w:val="center"/>
        <w:rPr>
          <w:rFonts w:ascii="黑体" w:eastAsia="黑体" w:hAnsi="宋体"/>
          <w:color w:val="0070C0"/>
          <w:sz w:val="32"/>
          <w:szCs w:val="32"/>
        </w:rPr>
      </w:pPr>
    </w:p>
    <w:p w:rsidR="005335C7" w:rsidRDefault="005335C7">
      <w:pPr>
        <w:jc w:val="center"/>
        <w:rPr>
          <w:rFonts w:ascii="黑体" w:eastAsia="黑体" w:hAnsi="宋体"/>
          <w:color w:val="0070C0"/>
          <w:sz w:val="32"/>
          <w:szCs w:val="32"/>
        </w:rPr>
      </w:pPr>
    </w:p>
    <w:p w:rsidR="005335C7" w:rsidRDefault="00927D4F">
      <w:pPr>
        <w:rPr>
          <w:rFonts w:ascii="黑体" w:eastAsia="黑体"/>
          <w:sz w:val="28"/>
          <w:szCs w:val="28"/>
        </w:rPr>
      </w:pPr>
      <w:r>
        <w:rPr>
          <w:rFonts w:ascii="黑体" w:eastAsia="黑体"/>
          <w:sz w:val="28"/>
          <w:szCs w:val="28"/>
        </w:rPr>
        <w:br w:type="page"/>
      </w:r>
    </w:p>
    <w:p w:rsidR="005335C7" w:rsidRDefault="00927D4F">
      <w:pPr>
        <w:pStyle w:val="10"/>
        <w:jc w:val="center"/>
        <w:rPr>
          <w:rFonts w:asciiTheme="minorEastAsia" w:eastAsiaTheme="minorEastAsia" w:hAnsiTheme="minorEastAsia"/>
          <w:sz w:val="28"/>
          <w:szCs w:val="28"/>
        </w:rPr>
      </w:pPr>
      <w:bookmarkStart w:id="553" w:name="_Toc27122155"/>
      <w:bookmarkStart w:id="554" w:name="_Toc456551447"/>
      <w:bookmarkStart w:id="555" w:name="_Toc435779359"/>
      <w:bookmarkStart w:id="556" w:name="_Toc438052117"/>
      <w:bookmarkStart w:id="557" w:name="_Toc23918"/>
      <w:bookmarkStart w:id="558" w:name="_Toc20836"/>
      <w:bookmarkStart w:id="559" w:name="_Toc2883"/>
      <w:r>
        <w:rPr>
          <w:rFonts w:asciiTheme="minorEastAsia" w:eastAsiaTheme="minorEastAsia" w:hAnsiTheme="minorEastAsia" w:hint="eastAsia"/>
          <w:sz w:val="28"/>
          <w:szCs w:val="28"/>
        </w:rPr>
        <w:lastRenderedPageBreak/>
        <w:t>第六章 投标文件格式</w:t>
      </w:r>
      <w:bookmarkEnd w:id="553"/>
      <w:bookmarkEnd w:id="554"/>
      <w:bookmarkEnd w:id="555"/>
      <w:bookmarkEnd w:id="556"/>
      <w:bookmarkEnd w:id="557"/>
      <w:bookmarkEnd w:id="558"/>
      <w:bookmarkEnd w:id="559"/>
    </w:p>
    <w:p w:rsidR="005335C7" w:rsidRDefault="00927D4F">
      <w:pPr>
        <w:spacing w:line="360" w:lineRule="auto"/>
        <w:ind w:firstLineChars="200" w:firstLine="482"/>
        <w:rPr>
          <w:b/>
          <w:sz w:val="24"/>
          <w:u w:color="000000"/>
        </w:rPr>
      </w:pPr>
      <w:r>
        <w:rPr>
          <w:rFonts w:hint="eastAsia"/>
          <w:b/>
          <w:sz w:val="24"/>
          <w:u w:color="000000"/>
        </w:rPr>
        <w:t>投标</w:t>
      </w:r>
      <w:r>
        <w:rPr>
          <w:b/>
          <w:sz w:val="24"/>
          <w:u w:color="000000"/>
        </w:rPr>
        <w:t>文件分成</w:t>
      </w:r>
      <w:r>
        <w:rPr>
          <w:rFonts w:hint="eastAsia"/>
          <w:b/>
          <w:sz w:val="24"/>
          <w:u w:color="000000"/>
        </w:rPr>
        <w:t>二</w:t>
      </w:r>
      <w:r>
        <w:rPr>
          <w:b/>
          <w:sz w:val="24"/>
          <w:u w:color="000000"/>
        </w:rPr>
        <w:t>个部分：</w:t>
      </w:r>
    </w:p>
    <w:p w:rsidR="005335C7" w:rsidRDefault="00927D4F">
      <w:pPr>
        <w:spacing w:line="360" w:lineRule="auto"/>
        <w:ind w:firstLineChars="200" w:firstLine="482"/>
        <w:rPr>
          <w:b/>
          <w:sz w:val="24"/>
          <w:u w:color="000000"/>
        </w:rPr>
      </w:pPr>
      <w:r>
        <w:rPr>
          <w:rFonts w:hint="eastAsia"/>
          <w:b/>
          <w:sz w:val="24"/>
          <w:u w:color="000000"/>
        </w:rPr>
        <w:t>一</w:t>
      </w:r>
      <w:r>
        <w:rPr>
          <w:b/>
          <w:sz w:val="24"/>
          <w:u w:color="000000"/>
        </w:rPr>
        <w:t>、</w:t>
      </w:r>
      <w:r>
        <w:rPr>
          <w:rFonts w:hint="eastAsia"/>
          <w:b/>
          <w:sz w:val="24"/>
          <w:u w:color="000000"/>
        </w:rPr>
        <w:t>商务</w:t>
      </w:r>
      <w:r>
        <w:rPr>
          <w:b/>
          <w:sz w:val="24"/>
          <w:u w:color="000000"/>
        </w:rPr>
        <w:t>分册</w:t>
      </w:r>
    </w:p>
    <w:p w:rsidR="005335C7" w:rsidRDefault="00927D4F">
      <w:pPr>
        <w:spacing w:line="360" w:lineRule="auto"/>
        <w:ind w:firstLineChars="200" w:firstLine="480"/>
        <w:rPr>
          <w:sz w:val="24"/>
          <w:u w:color="000000"/>
        </w:rPr>
      </w:pPr>
      <w:r>
        <w:rPr>
          <w:rFonts w:hint="eastAsia"/>
          <w:sz w:val="24"/>
          <w:u w:color="000000"/>
        </w:rPr>
        <w:t>1</w:t>
      </w:r>
      <w:r>
        <w:rPr>
          <w:rFonts w:hint="eastAsia"/>
          <w:sz w:val="24"/>
          <w:u w:color="000000"/>
        </w:rPr>
        <w:t>、投标函</w:t>
      </w:r>
    </w:p>
    <w:p w:rsidR="005335C7" w:rsidRDefault="00927D4F">
      <w:pPr>
        <w:spacing w:line="360" w:lineRule="auto"/>
        <w:ind w:firstLineChars="200" w:firstLine="480"/>
        <w:rPr>
          <w:sz w:val="24"/>
          <w:u w:color="000000"/>
        </w:rPr>
      </w:pPr>
      <w:r>
        <w:rPr>
          <w:sz w:val="24"/>
          <w:u w:color="000000"/>
        </w:rPr>
        <w:t>2</w:t>
      </w:r>
      <w:r>
        <w:rPr>
          <w:rFonts w:hint="eastAsia"/>
          <w:sz w:val="24"/>
          <w:u w:color="000000"/>
        </w:rPr>
        <w:t>、法定代表人身份证明</w:t>
      </w:r>
    </w:p>
    <w:p w:rsidR="005335C7" w:rsidRDefault="00927D4F">
      <w:pPr>
        <w:spacing w:line="360" w:lineRule="auto"/>
        <w:ind w:firstLineChars="200" w:firstLine="480"/>
        <w:rPr>
          <w:sz w:val="24"/>
          <w:u w:color="000000"/>
        </w:rPr>
      </w:pPr>
      <w:r>
        <w:rPr>
          <w:sz w:val="24"/>
          <w:u w:color="000000"/>
        </w:rPr>
        <w:t>3</w:t>
      </w:r>
      <w:r>
        <w:rPr>
          <w:rFonts w:hint="eastAsia"/>
          <w:sz w:val="24"/>
          <w:u w:color="000000"/>
        </w:rPr>
        <w:t>、法定代表人授权委托书</w:t>
      </w:r>
    </w:p>
    <w:p w:rsidR="005335C7" w:rsidRDefault="00927D4F">
      <w:pPr>
        <w:spacing w:line="360" w:lineRule="auto"/>
        <w:ind w:firstLineChars="200" w:firstLine="480"/>
        <w:rPr>
          <w:sz w:val="24"/>
          <w:u w:color="000000"/>
        </w:rPr>
      </w:pPr>
      <w:r>
        <w:rPr>
          <w:sz w:val="24"/>
          <w:u w:color="000000"/>
        </w:rPr>
        <w:t>4</w:t>
      </w:r>
      <w:r>
        <w:rPr>
          <w:rFonts w:hint="eastAsia"/>
          <w:sz w:val="24"/>
          <w:u w:color="000000"/>
        </w:rPr>
        <w:t>、资格审查资料</w:t>
      </w:r>
    </w:p>
    <w:p w:rsidR="005335C7" w:rsidRDefault="00927D4F">
      <w:pPr>
        <w:spacing w:line="360" w:lineRule="auto"/>
        <w:ind w:firstLineChars="200" w:firstLine="480"/>
        <w:rPr>
          <w:sz w:val="24"/>
          <w:u w:color="000000"/>
        </w:rPr>
      </w:pPr>
      <w:r>
        <w:rPr>
          <w:sz w:val="24"/>
          <w:u w:color="000000"/>
        </w:rPr>
        <w:t>5</w:t>
      </w:r>
      <w:r>
        <w:rPr>
          <w:rFonts w:hint="eastAsia"/>
          <w:sz w:val="24"/>
          <w:u w:color="000000"/>
        </w:rPr>
        <w:t>、投标人控股及管理关系情况申报表</w:t>
      </w:r>
    </w:p>
    <w:p w:rsidR="005335C7" w:rsidRDefault="00927D4F">
      <w:pPr>
        <w:spacing w:line="360" w:lineRule="auto"/>
        <w:ind w:firstLineChars="200" w:firstLine="480"/>
        <w:rPr>
          <w:sz w:val="24"/>
          <w:u w:color="000000"/>
        </w:rPr>
      </w:pPr>
      <w:r>
        <w:rPr>
          <w:sz w:val="24"/>
          <w:u w:color="000000"/>
        </w:rPr>
        <w:t>6</w:t>
      </w:r>
      <w:r>
        <w:rPr>
          <w:rFonts w:hint="eastAsia"/>
          <w:sz w:val="24"/>
          <w:u w:color="000000"/>
        </w:rPr>
        <w:t>、企业综合实力</w:t>
      </w:r>
    </w:p>
    <w:p w:rsidR="005335C7" w:rsidRDefault="00927D4F">
      <w:pPr>
        <w:spacing w:line="360" w:lineRule="auto"/>
        <w:ind w:firstLineChars="200" w:firstLine="480"/>
        <w:rPr>
          <w:sz w:val="24"/>
          <w:u w:color="000000"/>
        </w:rPr>
      </w:pPr>
      <w:r>
        <w:rPr>
          <w:rFonts w:hint="eastAsia"/>
          <w:sz w:val="24"/>
          <w:u w:color="000000"/>
        </w:rPr>
        <w:t>7</w:t>
      </w:r>
      <w:r>
        <w:rPr>
          <w:rFonts w:hint="eastAsia"/>
          <w:sz w:val="24"/>
          <w:u w:color="000000"/>
        </w:rPr>
        <w:t>、</w:t>
      </w:r>
      <w:r>
        <w:rPr>
          <w:sz w:val="24"/>
          <w:u w:color="000000"/>
        </w:rPr>
        <w:t>企业财务状况</w:t>
      </w:r>
    </w:p>
    <w:p w:rsidR="005335C7" w:rsidRDefault="00927D4F">
      <w:pPr>
        <w:spacing w:line="360" w:lineRule="auto"/>
        <w:ind w:firstLineChars="200" w:firstLine="480"/>
        <w:rPr>
          <w:sz w:val="24"/>
          <w:u w:color="000000"/>
        </w:rPr>
      </w:pPr>
      <w:r>
        <w:rPr>
          <w:rFonts w:hint="eastAsia"/>
          <w:sz w:val="24"/>
          <w:u w:color="000000"/>
        </w:rPr>
        <w:t>8</w:t>
      </w:r>
      <w:r>
        <w:rPr>
          <w:rFonts w:hint="eastAsia"/>
          <w:sz w:val="24"/>
          <w:u w:color="000000"/>
        </w:rPr>
        <w:t>、业绩情况表</w:t>
      </w:r>
    </w:p>
    <w:p w:rsidR="005335C7" w:rsidRDefault="00927D4F">
      <w:pPr>
        <w:spacing w:line="360" w:lineRule="auto"/>
        <w:ind w:firstLineChars="200" w:firstLine="480"/>
        <w:rPr>
          <w:sz w:val="24"/>
          <w:u w:color="000000"/>
        </w:rPr>
      </w:pPr>
      <w:r>
        <w:rPr>
          <w:rFonts w:hint="eastAsia"/>
          <w:sz w:val="24"/>
          <w:u w:color="000000"/>
        </w:rPr>
        <w:t>9</w:t>
      </w:r>
      <w:r>
        <w:rPr>
          <w:rFonts w:hint="eastAsia"/>
          <w:sz w:val="24"/>
          <w:u w:color="000000"/>
        </w:rPr>
        <w:t>、合同条款偏离表</w:t>
      </w:r>
    </w:p>
    <w:p w:rsidR="005335C7" w:rsidRDefault="00927D4F">
      <w:pPr>
        <w:spacing w:line="360" w:lineRule="auto"/>
        <w:ind w:firstLineChars="200" w:firstLine="480"/>
        <w:rPr>
          <w:sz w:val="24"/>
          <w:u w:color="000000"/>
        </w:rPr>
      </w:pPr>
      <w:r>
        <w:rPr>
          <w:rFonts w:hint="eastAsia"/>
          <w:sz w:val="24"/>
          <w:u w:color="000000"/>
        </w:rPr>
        <w:t>10</w:t>
      </w:r>
      <w:r>
        <w:rPr>
          <w:rFonts w:hint="eastAsia"/>
          <w:sz w:val="24"/>
          <w:u w:color="000000"/>
        </w:rPr>
        <w:t>、项目团队配置</w:t>
      </w:r>
    </w:p>
    <w:p w:rsidR="005335C7" w:rsidRDefault="00927D4F">
      <w:pPr>
        <w:spacing w:line="360" w:lineRule="auto"/>
        <w:ind w:firstLineChars="200" w:firstLine="480"/>
        <w:rPr>
          <w:sz w:val="24"/>
          <w:u w:color="000000"/>
        </w:rPr>
      </w:pPr>
      <w:r>
        <w:rPr>
          <w:rFonts w:hint="eastAsia"/>
          <w:sz w:val="24"/>
          <w:u w:color="000000"/>
        </w:rPr>
        <w:t>11</w:t>
      </w:r>
      <w:r>
        <w:rPr>
          <w:rFonts w:hint="eastAsia"/>
          <w:sz w:val="24"/>
          <w:u w:color="000000"/>
        </w:rPr>
        <w:t>、施工组织设计</w:t>
      </w:r>
    </w:p>
    <w:p w:rsidR="005335C7" w:rsidRDefault="00927D4F">
      <w:pPr>
        <w:spacing w:line="360" w:lineRule="auto"/>
        <w:ind w:firstLineChars="200" w:firstLine="480"/>
        <w:rPr>
          <w:sz w:val="24"/>
          <w:u w:color="000000"/>
        </w:rPr>
      </w:pPr>
      <w:r>
        <w:rPr>
          <w:rFonts w:hint="eastAsia"/>
          <w:sz w:val="24"/>
          <w:u w:color="000000"/>
        </w:rPr>
        <w:t>12</w:t>
      </w:r>
      <w:r>
        <w:rPr>
          <w:rFonts w:hint="eastAsia"/>
          <w:sz w:val="24"/>
          <w:u w:color="000000"/>
        </w:rPr>
        <w:t>、对本项目的理解</w:t>
      </w:r>
    </w:p>
    <w:p w:rsidR="005335C7" w:rsidRDefault="00927D4F">
      <w:pPr>
        <w:spacing w:line="360" w:lineRule="auto"/>
        <w:ind w:firstLineChars="200" w:firstLine="480"/>
        <w:rPr>
          <w:sz w:val="24"/>
          <w:u w:color="000000"/>
        </w:rPr>
      </w:pPr>
      <w:r>
        <w:rPr>
          <w:rFonts w:hint="eastAsia"/>
          <w:sz w:val="24"/>
          <w:u w:color="000000"/>
        </w:rPr>
        <w:t>13</w:t>
      </w:r>
      <w:r>
        <w:rPr>
          <w:rFonts w:hint="eastAsia"/>
          <w:sz w:val="24"/>
          <w:u w:color="000000"/>
        </w:rPr>
        <w:t>、类似施工项目实施案例</w:t>
      </w:r>
    </w:p>
    <w:p w:rsidR="005335C7" w:rsidRDefault="00927D4F">
      <w:pPr>
        <w:spacing w:line="360" w:lineRule="auto"/>
        <w:ind w:firstLineChars="200" w:firstLine="480"/>
        <w:rPr>
          <w:sz w:val="24"/>
          <w:u w:color="000000"/>
        </w:rPr>
      </w:pPr>
      <w:r>
        <w:rPr>
          <w:rFonts w:hint="eastAsia"/>
          <w:sz w:val="24"/>
          <w:u w:color="000000"/>
        </w:rPr>
        <w:t>14</w:t>
      </w:r>
      <w:r>
        <w:rPr>
          <w:rFonts w:hint="eastAsia"/>
          <w:sz w:val="24"/>
          <w:u w:color="000000"/>
        </w:rPr>
        <w:t>、支撑服务能力</w:t>
      </w:r>
    </w:p>
    <w:p w:rsidR="005335C7" w:rsidRDefault="00927D4F">
      <w:pPr>
        <w:spacing w:line="360" w:lineRule="auto"/>
        <w:ind w:firstLineChars="200" w:firstLine="482"/>
        <w:rPr>
          <w:b/>
          <w:sz w:val="24"/>
          <w:u w:color="000000"/>
        </w:rPr>
      </w:pPr>
      <w:r>
        <w:rPr>
          <w:rFonts w:hint="eastAsia"/>
          <w:b/>
          <w:sz w:val="24"/>
          <w:u w:color="000000"/>
        </w:rPr>
        <w:t>二</w:t>
      </w:r>
      <w:r>
        <w:rPr>
          <w:b/>
          <w:sz w:val="24"/>
          <w:u w:color="000000"/>
        </w:rPr>
        <w:t>、</w:t>
      </w:r>
      <w:r>
        <w:rPr>
          <w:rFonts w:hint="eastAsia"/>
          <w:b/>
          <w:sz w:val="24"/>
          <w:u w:color="000000"/>
        </w:rPr>
        <w:t>价格</w:t>
      </w:r>
      <w:r>
        <w:rPr>
          <w:b/>
          <w:sz w:val="24"/>
          <w:u w:color="000000"/>
        </w:rPr>
        <w:t>分册</w:t>
      </w:r>
    </w:p>
    <w:p w:rsidR="005335C7" w:rsidRDefault="00927D4F">
      <w:pPr>
        <w:spacing w:line="360" w:lineRule="auto"/>
        <w:ind w:firstLineChars="200" w:firstLine="480"/>
        <w:rPr>
          <w:sz w:val="24"/>
          <w:u w:color="000000"/>
        </w:rPr>
      </w:pPr>
      <w:r>
        <w:rPr>
          <w:rFonts w:hint="eastAsia"/>
          <w:sz w:val="24"/>
          <w:u w:color="000000"/>
        </w:rPr>
        <w:t>15</w:t>
      </w:r>
      <w:r>
        <w:rPr>
          <w:sz w:val="24"/>
          <w:u w:color="000000"/>
        </w:rPr>
        <w:t>、</w:t>
      </w:r>
      <w:r>
        <w:rPr>
          <w:rFonts w:hint="eastAsia"/>
          <w:sz w:val="24"/>
          <w:u w:color="000000"/>
        </w:rPr>
        <w:t>投标</w:t>
      </w:r>
      <w:r>
        <w:rPr>
          <w:sz w:val="24"/>
          <w:u w:color="000000"/>
        </w:rPr>
        <w:t>一览表</w:t>
      </w:r>
    </w:p>
    <w:p w:rsidR="005335C7" w:rsidRDefault="00927D4F">
      <w:pPr>
        <w:widowControl/>
        <w:jc w:val="left"/>
        <w:rPr>
          <w:rFonts w:eastAsia="黑体"/>
          <w:sz w:val="28"/>
          <w:szCs w:val="28"/>
          <w:u w:val="single"/>
        </w:rPr>
      </w:pPr>
      <w:r>
        <w:rPr>
          <w:rFonts w:eastAsia="黑体"/>
          <w:sz w:val="28"/>
          <w:szCs w:val="28"/>
          <w:u w:val="single"/>
        </w:rPr>
        <w:br w:type="page"/>
      </w:r>
    </w:p>
    <w:p w:rsidR="005335C7" w:rsidRDefault="005335C7">
      <w:pPr>
        <w:spacing w:line="480" w:lineRule="auto"/>
        <w:jc w:val="center"/>
        <w:rPr>
          <w:rFonts w:eastAsia="黑体"/>
          <w:sz w:val="28"/>
          <w:szCs w:val="28"/>
          <w:u w:val="single"/>
        </w:rPr>
      </w:pPr>
    </w:p>
    <w:p w:rsidR="005335C7" w:rsidRDefault="00927D4F">
      <w:pPr>
        <w:spacing w:line="360" w:lineRule="auto"/>
        <w:jc w:val="right"/>
        <w:rPr>
          <w:rFonts w:ascii="黑体" w:eastAsia="黑体" w:hAnsi="黑体" w:cs="宋体"/>
          <w:sz w:val="36"/>
          <w:szCs w:val="36"/>
          <w:lang w:val="zh-TW"/>
        </w:rPr>
      </w:pPr>
      <w:r>
        <w:rPr>
          <w:rFonts w:ascii="黑体" w:eastAsia="黑体" w:hAnsi="黑体" w:cs="宋体" w:hint="eastAsia"/>
          <w:sz w:val="36"/>
          <w:szCs w:val="36"/>
          <w:lang w:val="zh-TW"/>
        </w:rPr>
        <w:t>正</w:t>
      </w:r>
      <w:r>
        <w:rPr>
          <w:rFonts w:ascii="黑体" w:eastAsia="黑体" w:hAnsi="黑体" w:cs="宋体"/>
          <w:sz w:val="36"/>
          <w:szCs w:val="36"/>
          <w:lang w:val="zh-TW"/>
        </w:rPr>
        <w:t>本</w:t>
      </w:r>
      <w:r>
        <w:rPr>
          <w:rFonts w:ascii="黑体" w:eastAsia="黑体" w:hAnsi="黑体" w:cs="宋体" w:hint="eastAsia"/>
          <w:sz w:val="36"/>
          <w:szCs w:val="36"/>
          <w:lang w:val="zh-TW"/>
        </w:rPr>
        <w:t>/副本</w:t>
      </w:r>
    </w:p>
    <w:p w:rsidR="005335C7" w:rsidRDefault="005335C7">
      <w:pPr>
        <w:spacing w:line="480" w:lineRule="auto"/>
        <w:jc w:val="center"/>
        <w:rPr>
          <w:rFonts w:eastAsia="黑体"/>
          <w:sz w:val="28"/>
          <w:szCs w:val="28"/>
          <w:u w:val="single"/>
        </w:rPr>
      </w:pPr>
    </w:p>
    <w:p w:rsidR="005335C7" w:rsidRDefault="005335C7">
      <w:pPr>
        <w:spacing w:line="480" w:lineRule="auto"/>
        <w:jc w:val="center"/>
        <w:rPr>
          <w:rFonts w:eastAsia="黑体"/>
          <w:sz w:val="28"/>
          <w:szCs w:val="28"/>
          <w:u w:val="single"/>
        </w:rPr>
      </w:pPr>
    </w:p>
    <w:p w:rsidR="005335C7" w:rsidRDefault="00927D4F">
      <w:pPr>
        <w:spacing w:line="480" w:lineRule="auto"/>
        <w:jc w:val="center"/>
        <w:rPr>
          <w:rFonts w:eastAsia="黑体"/>
          <w:sz w:val="44"/>
          <w:szCs w:val="28"/>
        </w:rPr>
      </w:pPr>
      <w:r>
        <w:rPr>
          <w:rFonts w:eastAsia="黑体" w:hint="eastAsia"/>
          <w:sz w:val="44"/>
          <w:szCs w:val="28"/>
        </w:rPr>
        <w:t>江苏有线海门分公司</w:t>
      </w:r>
    </w:p>
    <w:p w:rsidR="005335C7" w:rsidRDefault="00927D4F">
      <w:pPr>
        <w:spacing w:line="480" w:lineRule="auto"/>
        <w:jc w:val="center"/>
        <w:rPr>
          <w:rFonts w:eastAsia="黑体"/>
          <w:sz w:val="44"/>
          <w:szCs w:val="28"/>
        </w:rPr>
      </w:pPr>
      <w:r>
        <w:rPr>
          <w:rFonts w:eastAsia="黑体" w:hint="eastAsia"/>
          <w:sz w:val="44"/>
          <w:szCs w:val="28"/>
        </w:rPr>
        <w:t>网络基础工程施工单位集中采购项目</w:t>
      </w:r>
    </w:p>
    <w:p w:rsidR="005335C7" w:rsidRDefault="00927D4F">
      <w:pPr>
        <w:spacing w:line="360" w:lineRule="auto"/>
        <w:jc w:val="center"/>
        <w:rPr>
          <w:rFonts w:eastAsia="黑体"/>
          <w:sz w:val="36"/>
          <w:szCs w:val="36"/>
          <w:u w:color="000000"/>
        </w:rPr>
      </w:pPr>
      <w:r>
        <w:rPr>
          <w:rFonts w:eastAsia="黑体"/>
          <w:sz w:val="36"/>
          <w:szCs w:val="36"/>
          <w:u w:color="000000"/>
        </w:rPr>
        <w:t>项目编号：</w:t>
      </w:r>
      <w:r>
        <w:rPr>
          <w:rFonts w:eastAsia="黑体" w:hint="eastAsia"/>
          <w:sz w:val="36"/>
          <w:szCs w:val="36"/>
          <w:u w:color="000000"/>
        </w:rPr>
        <w:t>JSYXHM-20200625</w:t>
      </w:r>
    </w:p>
    <w:p w:rsidR="005335C7" w:rsidRDefault="005335C7">
      <w:pPr>
        <w:spacing w:line="480" w:lineRule="auto"/>
        <w:jc w:val="center"/>
        <w:rPr>
          <w:rFonts w:eastAsia="黑体"/>
          <w:sz w:val="20"/>
          <w:szCs w:val="20"/>
        </w:rPr>
      </w:pPr>
    </w:p>
    <w:p w:rsidR="005335C7" w:rsidRDefault="005335C7">
      <w:pPr>
        <w:spacing w:line="480" w:lineRule="auto"/>
        <w:jc w:val="center"/>
        <w:rPr>
          <w:rFonts w:eastAsia="黑体"/>
          <w:sz w:val="20"/>
          <w:szCs w:val="20"/>
        </w:rPr>
      </w:pPr>
    </w:p>
    <w:p w:rsidR="005335C7" w:rsidRDefault="005335C7">
      <w:pPr>
        <w:spacing w:line="480" w:lineRule="auto"/>
        <w:jc w:val="center"/>
        <w:rPr>
          <w:rFonts w:eastAsia="黑体"/>
          <w:sz w:val="20"/>
          <w:szCs w:val="20"/>
        </w:rPr>
      </w:pPr>
    </w:p>
    <w:p w:rsidR="005335C7" w:rsidRDefault="00927D4F">
      <w:pPr>
        <w:spacing w:line="480" w:lineRule="auto"/>
        <w:jc w:val="center"/>
        <w:rPr>
          <w:rFonts w:ascii="黑体" w:eastAsia="黑体" w:hAnsi="黑体"/>
          <w:b/>
          <w:sz w:val="52"/>
          <w:szCs w:val="52"/>
        </w:rPr>
      </w:pPr>
      <w:r>
        <w:rPr>
          <w:rFonts w:ascii="黑体" w:eastAsia="黑体" w:hAnsi="黑体"/>
          <w:b/>
          <w:sz w:val="52"/>
          <w:szCs w:val="52"/>
        </w:rPr>
        <w:t>投  标  文  件</w:t>
      </w:r>
    </w:p>
    <w:p w:rsidR="005335C7" w:rsidRDefault="00927D4F">
      <w:pPr>
        <w:spacing w:after="120"/>
        <w:jc w:val="center"/>
        <w:rPr>
          <w:rFonts w:eastAsia="黑体"/>
          <w:sz w:val="44"/>
          <w:szCs w:val="36"/>
          <w:u w:color="000000"/>
          <w:lang w:val="zh-TW" w:eastAsia="zh-TW"/>
        </w:rPr>
      </w:pPr>
      <w:r>
        <w:rPr>
          <w:rFonts w:eastAsia="黑体"/>
          <w:sz w:val="44"/>
          <w:szCs w:val="36"/>
          <w:u w:color="000000"/>
          <w:lang w:val="zh-TW" w:eastAsia="zh-TW"/>
        </w:rPr>
        <w:t>（</w:t>
      </w:r>
      <w:r>
        <w:rPr>
          <w:rFonts w:eastAsia="黑体" w:hint="eastAsia"/>
          <w:sz w:val="44"/>
          <w:szCs w:val="36"/>
          <w:u w:color="000000"/>
          <w:lang w:val="zh-TW"/>
        </w:rPr>
        <w:t>商务</w:t>
      </w:r>
      <w:r>
        <w:rPr>
          <w:rFonts w:eastAsia="黑体"/>
          <w:sz w:val="44"/>
          <w:szCs w:val="36"/>
          <w:u w:color="000000"/>
          <w:lang w:val="zh-TW" w:eastAsia="zh-TW"/>
        </w:rPr>
        <w:t>分册）</w:t>
      </w:r>
    </w:p>
    <w:p w:rsidR="005335C7" w:rsidRDefault="005335C7">
      <w:pPr>
        <w:jc w:val="center"/>
        <w:rPr>
          <w:rFonts w:eastAsia="黑体"/>
          <w:sz w:val="28"/>
          <w:szCs w:val="28"/>
        </w:rPr>
      </w:pPr>
    </w:p>
    <w:p w:rsidR="005335C7" w:rsidRDefault="005335C7">
      <w:pPr>
        <w:jc w:val="center"/>
        <w:rPr>
          <w:rFonts w:eastAsia="黑体"/>
          <w:sz w:val="28"/>
          <w:szCs w:val="28"/>
        </w:rPr>
      </w:pPr>
    </w:p>
    <w:p w:rsidR="005335C7" w:rsidRDefault="005335C7">
      <w:pPr>
        <w:rPr>
          <w:rFonts w:eastAsia="黑体"/>
          <w:sz w:val="28"/>
          <w:szCs w:val="28"/>
        </w:rPr>
      </w:pPr>
    </w:p>
    <w:p w:rsidR="005335C7" w:rsidRDefault="005335C7">
      <w:pPr>
        <w:rPr>
          <w:rFonts w:eastAsia="黑体"/>
          <w:sz w:val="28"/>
          <w:szCs w:val="28"/>
        </w:rPr>
      </w:pPr>
    </w:p>
    <w:p w:rsidR="005335C7" w:rsidRDefault="005335C7">
      <w:pPr>
        <w:rPr>
          <w:rFonts w:eastAsia="黑体"/>
          <w:sz w:val="28"/>
          <w:szCs w:val="28"/>
        </w:rPr>
      </w:pPr>
    </w:p>
    <w:p w:rsidR="005335C7" w:rsidRDefault="00927D4F">
      <w:pPr>
        <w:spacing w:line="360" w:lineRule="auto"/>
        <w:jc w:val="center"/>
        <w:rPr>
          <w:rFonts w:eastAsia="黑体"/>
          <w:sz w:val="28"/>
          <w:szCs w:val="28"/>
          <w:u w:val="single"/>
        </w:rPr>
      </w:pPr>
      <w:r>
        <w:rPr>
          <w:rFonts w:eastAsia="黑体"/>
          <w:sz w:val="28"/>
          <w:szCs w:val="28"/>
        </w:rPr>
        <w:t>投标人：（盖单位公章）</w:t>
      </w:r>
    </w:p>
    <w:p w:rsidR="005335C7" w:rsidRDefault="00927D4F">
      <w:pPr>
        <w:spacing w:line="360" w:lineRule="auto"/>
        <w:jc w:val="center"/>
        <w:rPr>
          <w:rFonts w:eastAsia="黑体"/>
          <w:sz w:val="28"/>
          <w:szCs w:val="28"/>
        </w:rPr>
      </w:pPr>
      <w:r>
        <w:rPr>
          <w:rFonts w:eastAsia="黑体"/>
          <w:sz w:val="28"/>
          <w:szCs w:val="28"/>
        </w:rPr>
        <w:t>法定代表人或其委托代理人：（签字）</w:t>
      </w:r>
    </w:p>
    <w:p w:rsidR="005335C7" w:rsidRDefault="00927D4F">
      <w:pPr>
        <w:spacing w:line="360" w:lineRule="auto"/>
        <w:jc w:val="center"/>
        <w:rPr>
          <w:rFonts w:eastAsia="黑体"/>
          <w:sz w:val="28"/>
          <w:szCs w:val="28"/>
        </w:rPr>
      </w:pPr>
      <w:r>
        <w:rPr>
          <w:rFonts w:eastAsia="黑体"/>
          <w:sz w:val="28"/>
          <w:szCs w:val="28"/>
        </w:rPr>
        <w:t>年月日</w:t>
      </w:r>
    </w:p>
    <w:p w:rsidR="005335C7" w:rsidRDefault="00927D4F">
      <w:pPr>
        <w:widowControl/>
        <w:jc w:val="left"/>
        <w:rPr>
          <w:rFonts w:ascii="Arial" w:eastAsia="黑体" w:hAnsi="Arial"/>
          <w:b/>
          <w:bCs/>
          <w:sz w:val="32"/>
          <w:szCs w:val="32"/>
        </w:rPr>
      </w:pPr>
      <w:bookmarkStart w:id="560" w:name="_Toc456551448"/>
      <w:r>
        <w:br w:type="page"/>
      </w:r>
      <w:bookmarkStart w:id="561" w:name="_Toc438052118"/>
      <w:bookmarkStart w:id="562" w:name="_Toc456551449"/>
      <w:bookmarkEnd w:id="560"/>
    </w:p>
    <w:bookmarkEnd w:id="561"/>
    <w:bookmarkEnd w:id="562"/>
    <w:p w:rsidR="005335C7" w:rsidRDefault="00927D4F" w:rsidP="00C665B4">
      <w:pPr>
        <w:spacing w:beforeLines="50" w:afterLines="50" w:line="360" w:lineRule="auto"/>
        <w:jc w:val="center"/>
        <w:rPr>
          <w:rFonts w:ascii="黑体" w:eastAsia="黑体" w:hAnsi="黑体"/>
          <w:sz w:val="36"/>
          <w:szCs w:val="36"/>
          <w:u w:color="000000"/>
        </w:rPr>
      </w:pPr>
      <w:r>
        <w:rPr>
          <w:rFonts w:ascii="黑体" w:eastAsia="黑体" w:hAnsi="黑体" w:hint="eastAsia"/>
          <w:sz w:val="36"/>
          <w:szCs w:val="36"/>
          <w:u w:color="000000"/>
        </w:rPr>
        <w:lastRenderedPageBreak/>
        <w:t>资格审查索引表</w:t>
      </w: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4662"/>
        <w:gridCol w:w="1313"/>
        <w:gridCol w:w="1313"/>
      </w:tblGrid>
      <w:tr w:rsidR="005335C7">
        <w:trPr>
          <w:trHeight w:val="290"/>
          <w:tblHeader/>
          <w:jc w:val="center"/>
        </w:trPr>
        <w:tc>
          <w:tcPr>
            <w:tcW w:w="1206" w:type="dxa"/>
            <w:tcMar>
              <w:top w:w="80" w:type="dxa"/>
              <w:left w:w="80" w:type="dxa"/>
              <w:bottom w:w="80" w:type="dxa"/>
              <w:right w:w="80" w:type="dxa"/>
            </w:tcMar>
            <w:vAlign w:val="center"/>
          </w:tcPr>
          <w:p w:rsidR="005335C7" w:rsidRDefault="00927D4F">
            <w:pPr>
              <w:widowControl/>
              <w:jc w:val="center"/>
              <w:rPr>
                <w:szCs w:val="21"/>
                <w:u w:color="000000"/>
              </w:rPr>
            </w:pPr>
            <w:r>
              <w:rPr>
                <w:b/>
                <w:bCs/>
                <w:kern w:val="0"/>
                <w:szCs w:val="21"/>
                <w:u w:color="000000"/>
                <w:lang w:val="zh-TW" w:eastAsia="zh-TW"/>
              </w:rPr>
              <w:t>评审因素</w:t>
            </w:r>
          </w:p>
        </w:tc>
        <w:tc>
          <w:tcPr>
            <w:tcW w:w="4662" w:type="dxa"/>
            <w:tcMar>
              <w:top w:w="80" w:type="dxa"/>
              <w:left w:w="80" w:type="dxa"/>
              <w:bottom w:w="80" w:type="dxa"/>
              <w:right w:w="80" w:type="dxa"/>
            </w:tcMar>
            <w:vAlign w:val="center"/>
          </w:tcPr>
          <w:p w:rsidR="005335C7" w:rsidRDefault="00927D4F">
            <w:pPr>
              <w:widowControl/>
              <w:jc w:val="center"/>
              <w:rPr>
                <w:szCs w:val="21"/>
                <w:u w:color="000000"/>
              </w:rPr>
            </w:pPr>
            <w:r>
              <w:rPr>
                <w:b/>
                <w:bCs/>
                <w:kern w:val="0"/>
                <w:szCs w:val="21"/>
                <w:u w:color="000000"/>
                <w:lang w:val="zh-TW" w:eastAsia="zh-TW"/>
              </w:rPr>
              <w:t>评审标准</w:t>
            </w:r>
            <w:r>
              <w:rPr>
                <w:b/>
                <w:bCs/>
                <w:kern w:val="0"/>
                <w:szCs w:val="21"/>
                <w:u w:color="000000"/>
                <w:lang w:val="zh-TW"/>
              </w:rPr>
              <w:t>及方法</w:t>
            </w:r>
          </w:p>
        </w:tc>
        <w:tc>
          <w:tcPr>
            <w:tcW w:w="1313" w:type="dxa"/>
            <w:vAlign w:val="center"/>
          </w:tcPr>
          <w:p w:rsidR="005335C7" w:rsidRDefault="00927D4F">
            <w:pPr>
              <w:widowControl/>
              <w:jc w:val="center"/>
              <w:rPr>
                <w:b/>
                <w:bCs/>
                <w:kern w:val="0"/>
                <w:szCs w:val="21"/>
                <w:u w:color="000000"/>
                <w:lang w:val="zh-TW"/>
              </w:rPr>
            </w:pPr>
            <w:r>
              <w:rPr>
                <w:rFonts w:hint="eastAsia"/>
                <w:b/>
                <w:bCs/>
                <w:kern w:val="0"/>
                <w:szCs w:val="21"/>
                <w:u w:color="000000"/>
                <w:lang w:val="zh-TW"/>
              </w:rPr>
              <w:t>对应</w:t>
            </w:r>
            <w:r>
              <w:rPr>
                <w:b/>
                <w:bCs/>
                <w:kern w:val="0"/>
                <w:szCs w:val="21"/>
                <w:u w:color="000000"/>
                <w:lang w:val="zh-TW"/>
              </w:rPr>
              <w:t>页码</w:t>
            </w:r>
          </w:p>
        </w:tc>
        <w:tc>
          <w:tcPr>
            <w:tcW w:w="1313" w:type="dxa"/>
            <w:vAlign w:val="center"/>
          </w:tcPr>
          <w:p w:rsidR="005335C7" w:rsidRDefault="00927D4F">
            <w:pPr>
              <w:widowControl/>
              <w:jc w:val="center"/>
              <w:rPr>
                <w:b/>
                <w:bCs/>
                <w:kern w:val="0"/>
                <w:szCs w:val="21"/>
                <w:u w:color="000000"/>
                <w:lang w:val="zh-TW"/>
              </w:rPr>
            </w:pPr>
            <w:r>
              <w:rPr>
                <w:rFonts w:hint="eastAsia"/>
                <w:b/>
                <w:bCs/>
                <w:kern w:val="0"/>
                <w:szCs w:val="21"/>
                <w:u w:color="000000"/>
                <w:lang w:val="zh-TW"/>
              </w:rPr>
              <w:t>满足</w:t>
            </w:r>
            <w:r>
              <w:rPr>
                <w:b/>
                <w:bCs/>
                <w:kern w:val="0"/>
                <w:szCs w:val="21"/>
                <w:u w:color="000000"/>
                <w:lang w:val="zh-TW"/>
              </w:rPr>
              <w:t>情况</w:t>
            </w:r>
          </w:p>
          <w:p w:rsidR="005335C7" w:rsidRDefault="00927D4F">
            <w:pPr>
              <w:widowControl/>
              <w:jc w:val="center"/>
              <w:rPr>
                <w:b/>
                <w:bCs/>
                <w:kern w:val="0"/>
                <w:szCs w:val="21"/>
                <w:u w:color="000000"/>
                <w:lang w:val="zh-TW"/>
              </w:rPr>
            </w:pPr>
            <w:r>
              <w:rPr>
                <w:rFonts w:hint="eastAsia"/>
                <w:b/>
                <w:bCs/>
                <w:kern w:val="0"/>
                <w:szCs w:val="21"/>
                <w:u w:color="000000"/>
                <w:lang w:val="zh-TW"/>
              </w:rPr>
              <w:t>说明</w:t>
            </w:r>
          </w:p>
        </w:tc>
      </w:tr>
      <w:tr w:rsidR="005335C7">
        <w:trPr>
          <w:trHeight w:val="1443"/>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szCs w:val="21"/>
                <w:highlight w:val="yellow"/>
                <w:u w:color="000000"/>
              </w:rPr>
            </w:pPr>
            <w:r>
              <w:rPr>
                <w:szCs w:val="21"/>
              </w:rPr>
              <w:t>营业执照</w:t>
            </w:r>
          </w:p>
        </w:tc>
        <w:tc>
          <w:tcPr>
            <w:tcW w:w="4662" w:type="dxa"/>
            <w:shd w:val="clear" w:color="auto" w:fill="FFFFFF"/>
            <w:tcMar>
              <w:top w:w="80" w:type="dxa"/>
              <w:left w:w="80" w:type="dxa"/>
              <w:bottom w:w="80" w:type="dxa"/>
              <w:right w:w="80" w:type="dxa"/>
            </w:tcMar>
            <w:vAlign w:val="center"/>
          </w:tcPr>
          <w:p w:rsidR="005335C7" w:rsidRDefault="00927D4F">
            <w:pPr>
              <w:snapToGrid w:val="0"/>
              <w:rPr>
                <w:szCs w:val="21"/>
                <w:u w:color="000000"/>
              </w:rPr>
            </w:pPr>
            <w:r>
              <w:rPr>
                <w:rFonts w:hint="eastAsia"/>
                <w:szCs w:val="21"/>
              </w:rPr>
              <w:t>投标人在中华人民共和国境内依法注册、具有独立法人资格，具有合法有效的工商管理部门颁发的营业执照，注册资金不少于</w:t>
            </w:r>
            <w:r>
              <w:rPr>
                <w:rFonts w:hint="eastAsia"/>
                <w:szCs w:val="21"/>
              </w:rPr>
              <w:t>500</w:t>
            </w:r>
            <w:r>
              <w:rPr>
                <w:rFonts w:hint="eastAsia"/>
                <w:szCs w:val="21"/>
              </w:rPr>
              <w:t>万元人民币或等值外币（投标截止当天，根据中国银行公布的汇率计算）。提供</w:t>
            </w:r>
            <w:r>
              <w:rPr>
                <w:szCs w:val="21"/>
              </w:rPr>
              <w:t>营业执照复印件，原件备查。</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927D4F">
            <w:pPr>
              <w:snapToGrid w:val="0"/>
              <w:jc w:val="center"/>
              <w:rPr>
                <w:szCs w:val="21"/>
              </w:rPr>
            </w:pPr>
            <w:r>
              <w:rPr>
                <w:rFonts w:hint="eastAsia"/>
                <w:szCs w:val="21"/>
              </w:rPr>
              <w:t>注册资金</w:t>
            </w:r>
          </w:p>
          <w:p w:rsidR="005335C7" w:rsidRDefault="00927D4F">
            <w:pPr>
              <w:snapToGrid w:val="0"/>
              <w:jc w:val="center"/>
              <w:rPr>
                <w:szCs w:val="21"/>
                <w:u w:color="000000"/>
              </w:rPr>
            </w:pPr>
            <w:r>
              <w:rPr>
                <w:rFonts w:hint="eastAsia"/>
                <w:szCs w:val="21"/>
              </w:rPr>
              <w:t>万元</w:t>
            </w: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szCs w:val="21"/>
                <w:highlight w:val="yellow"/>
                <w:u w:color="000000"/>
              </w:rPr>
            </w:pPr>
            <w:r>
              <w:rPr>
                <w:szCs w:val="21"/>
              </w:rPr>
              <w:t>增值税一般纳税人</w:t>
            </w:r>
          </w:p>
        </w:tc>
        <w:tc>
          <w:tcPr>
            <w:tcW w:w="4662" w:type="dxa"/>
            <w:shd w:val="clear" w:color="auto" w:fill="FFFFFF"/>
            <w:tcMar>
              <w:top w:w="80" w:type="dxa"/>
              <w:left w:w="80" w:type="dxa"/>
              <w:bottom w:w="80" w:type="dxa"/>
              <w:right w:w="80" w:type="dxa"/>
            </w:tcMar>
            <w:vAlign w:val="center"/>
          </w:tcPr>
          <w:p w:rsidR="005335C7" w:rsidRDefault="00927D4F">
            <w:pPr>
              <w:snapToGrid w:val="0"/>
              <w:rPr>
                <w:szCs w:val="21"/>
                <w:u w:color="000000"/>
              </w:rPr>
            </w:pPr>
            <w:r>
              <w:rPr>
                <w:rFonts w:hint="eastAsia"/>
                <w:szCs w:val="21"/>
              </w:rPr>
              <w:t>投标人为增值税一般纳税人，</w:t>
            </w:r>
            <w:r>
              <w:rPr>
                <w:szCs w:val="21"/>
              </w:rPr>
              <w:t>提供税务机关颁发的增值税一般纳税人资格认定文件，或税务部门官方网站上的查询截图等证明材料。</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5335C7">
            <w:pPr>
              <w:snapToGrid w:val="0"/>
              <w:jc w:val="center"/>
              <w:rPr>
                <w:szCs w:val="21"/>
                <w:u w:color="000000"/>
              </w:rPr>
            </w:pPr>
          </w:p>
        </w:tc>
      </w:tr>
      <w:tr w:rsidR="005335C7">
        <w:trPr>
          <w:trHeight w:val="1583"/>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szCs w:val="21"/>
                <w:highlight w:val="yellow"/>
                <w:u w:color="000000"/>
              </w:rPr>
            </w:pPr>
            <w:r>
              <w:rPr>
                <w:szCs w:val="21"/>
              </w:rPr>
              <w:t>业绩</w:t>
            </w:r>
          </w:p>
        </w:tc>
        <w:tc>
          <w:tcPr>
            <w:tcW w:w="4662" w:type="dxa"/>
            <w:shd w:val="clear" w:color="auto" w:fill="FFFFFF"/>
            <w:tcMar>
              <w:top w:w="80" w:type="dxa"/>
              <w:left w:w="80" w:type="dxa"/>
              <w:bottom w:w="80" w:type="dxa"/>
              <w:right w:w="80" w:type="dxa"/>
            </w:tcMar>
            <w:vAlign w:val="center"/>
          </w:tcPr>
          <w:p w:rsidR="005335C7" w:rsidRDefault="00927D4F">
            <w:pPr>
              <w:snapToGrid w:val="0"/>
              <w:rPr>
                <w:szCs w:val="21"/>
                <w:u w:color="000000"/>
              </w:rPr>
            </w:pPr>
            <w:r>
              <w:rPr>
                <w:rFonts w:hint="eastAsia"/>
                <w:color w:val="000000"/>
                <w:szCs w:val="21"/>
              </w:rPr>
              <w:t>投标人提供</w:t>
            </w:r>
            <w:r>
              <w:rPr>
                <w:rFonts w:hint="eastAsia"/>
                <w:color w:val="000000"/>
                <w:szCs w:val="21"/>
              </w:rPr>
              <w:t>2017</w:t>
            </w:r>
            <w:r>
              <w:rPr>
                <w:rFonts w:hint="eastAsia"/>
                <w:color w:val="000000"/>
                <w:szCs w:val="21"/>
              </w:rPr>
              <w:t>年</w:t>
            </w:r>
            <w:r>
              <w:rPr>
                <w:rFonts w:hint="eastAsia"/>
                <w:color w:val="000000"/>
                <w:szCs w:val="21"/>
              </w:rPr>
              <w:t>1</w:t>
            </w:r>
            <w:r>
              <w:rPr>
                <w:rFonts w:hint="eastAsia"/>
                <w:color w:val="000000"/>
                <w:szCs w:val="21"/>
              </w:rPr>
              <w:t>月</w:t>
            </w:r>
            <w:r>
              <w:rPr>
                <w:rFonts w:hint="eastAsia"/>
                <w:color w:val="000000"/>
                <w:szCs w:val="21"/>
              </w:rPr>
              <w:t>1</w:t>
            </w:r>
            <w:r>
              <w:rPr>
                <w:rFonts w:hint="eastAsia"/>
                <w:color w:val="000000"/>
                <w:szCs w:val="21"/>
              </w:rPr>
              <w:t>日至本项目招标公告发布之日前类似施工项目业绩（光缆、管道、接入网等专业，接入网含网改、网优工程），合同累计金额不少于</w:t>
            </w:r>
            <w:r>
              <w:rPr>
                <w:rFonts w:hint="eastAsia"/>
                <w:color w:val="000000"/>
                <w:szCs w:val="21"/>
              </w:rPr>
              <w:t>200</w:t>
            </w:r>
            <w:r>
              <w:rPr>
                <w:rFonts w:hint="eastAsia"/>
                <w:color w:val="000000"/>
                <w:szCs w:val="21"/>
              </w:rPr>
              <w:t>万元人民币。</w:t>
            </w:r>
            <w:r>
              <w:rPr>
                <w:kern w:val="0"/>
                <w:szCs w:val="21"/>
              </w:rPr>
              <w:t>须提供上述相关业绩</w:t>
            </w:r>
            <w:r>
              <w:rPr>
                <w:rFonts w:hint="eastAsia"/>
                <w:kern w:val="0"/>
                <w:szCs w:val="21"/>
              </w:rPr>
              <w:t>的</w:t>
            </w:r>
            <w:r>
              <w:rPr>
                <w:kern w:val="0"/>
                <w:szCs w:val="21"/>
              </w:rPr>
              <w:t>合同</w:t>
            </w:r>
            <w:r>
              <w:rPr>
                <w:rFonts w:hint="eastAsia"/>
                <w:kern w:val="0"/>
                <w:szCs w:val="21"/>
              </w:rPr>
              <w:t>关键页</w:t>
            </w:r>
            <w:r>
              <w:rPr>
                <w:kern w:val="0"/>
                <w:szCs w:val="21"/>
              </w:rPr>
              <w:t>扫描件，</w:t>
            </w:r>
            <w:r>
              <w:rPr>
                <w:rFonts w:hint="eastAsia"/>
                <w:kern w:val="0"/>
                <w:szCs w:val="21"/>
              </w:rPr>
              <w:t>如</w:t>
            </w:r>
            <w:r>
              <w:rPr>
                <w:kern w:val="0"/>
                <w:szCs w:val="21"/>
              </w:rPr>
              <w:t>为框架合同须同时提供对应的</w:t>
            </w:r>
            <w:r>
              <w:rPr>
                <w:rFonts w:hint="eastAsia"/>
                <w:kern w:val="0"/>
                <w:szCs w:val="21"/>
              </w:rPr>
              <w:t>审定单或发票</w:t>
            </w:r>
            <w:r>
              <w:rPr>
                <w:kern w:val="0"/>
                <w:szCs w:val="21"/>
              </w:rPr>
              <w:t>，原件备查。</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927D4F">
            <w:pPr>
              <w:snapToGrid w:val="0"/>
              <w:jc w:val="center"/>
              <w:rPr>
                <w:color w:val="000000"/>
                <w:szCs w:val="21"/>
              </w:rPr>
            </w:pPr>
            <w:r>
              <w:rPr>
                <w:rFonts w:hint="eastAsia"/>
                <w:color w:val="000000"/>
                <w:szCs w:val="21"/>
              </w:rPr>
              <w:t>业绩</w:t>
            </w:r>
            <w:r>
              <w:rPr>
                <w:color w:val="000000"/>
                <w:szCs w:val="21"/>
              </w:rPr>
              <w:t>累计金额</w:t>
            </w:r>
            <w:r>
              <w:rPr>
                <w:rFonts w:hint="eastAsia"/>
                <w:color w:val="000000"/>
                <w:szCs w:val="21"/>
              </w:rPr>
              <w:t>万元</w:t>
            </w:r>
          </w:p>
          <w:p w:rsidR="005335C7" w:rsidRDefault="005335C7">
            <w:pPr>
              <w:snapToGrid w:val="0"/>
              <w:jc w:val="center"/>
              <w:rPr>
                <w:szCs w:val="21"/>
                <w:u w:color="000000"/>
              </w:rPr>
            </w:pPr>
          </w:p>
        </w:tc>
      </w:tr>
      <w:tr w:rsidR="005335C7">
        <w:trPr>
          <w:trHeight w:val="2518"/>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szCs w:val="21"/>
                <w:u w:color="000000"/>
              </w:rPr>
            </w:pPr>
            <w:r>
              <w:rPr>
                <w:rFonts w:hint="eastAsia"/>
                <w:szCs w:val="21"/>
              </w:rPr>
              <w:t>企业</w:t>
            </w:r>
            <w:r>
              <w:rPr>
                <w:szCs w:val="21"/>
              </w:rPr>
              <w:t>资质</w:t>
            </w:r>
          </w:p>
        </w:tc>
        <w:tc>
          <w:tcPr>
            <w:tcW w:w="4662" w:type="dxa"/>
            <w:shd w:val="clear" w:color="auto" w:fill="FFFFFF"/>
            <w:tcMar>
              <w:top w:w="80" w:type="dxa"/>
              <w:left w:w="80" w:type="dxa"/>
              <w:bottom w:w="80" w:type="dxa"/>
              <w:right w:w="80" w:type="dxa"/>
            </w:tcMar>
            <w:vAlign w:val="center"/>
          </w:tcPr>
          <w:p w:rsidR="005335C7" w:rsidRDefault="00927D4F">
            <w:pPr>
              <w:snapToGrid w:val="0"/>
              <w:rPr>
                <w:color w:val="000000"/>
                <w:szCs w:val="21"/>
              </w:rPr>
            </w:pPr>
            <w:r>
              <w:rPr>
                <w:rFonts w:hint="eastAsia"/>
                <w:color w:val="000000"/>
                <w:szCs w:val="21"/>
              </w:rPr>
              <w:t>投标人至少具备以下一个资质证明：</w:t>
            </w:r>
          </w:p>
          <w:p w:rsidR="005335C7" w:rsidRDefault="00927D4F">
            <w:pPr>
              <w:snapToGrid w:val="0"/>
              <w:rPr>
                <w:color w:val="000000"/>
                <w:szCs w:val="21"/>
              </w:rPr>
            </w:pPr>
            <w:r>
              <w:rPr>
                <w:rFonts w:hint="eastAsia"/>
                <w:color w:val="000000"/>
                <w:szCs w:val="21"/>
              </w:rPr>
              <w:t>1</w:t>
            </w:r>
            <w:r>
              <w:rPr>
                <w:rFonts w:hint="eastAsia"/>
                <w:color w:val="000000"/>
                <w:szCs w:val="21"/>
              </w:rPr>
              <w:t>）通信工程施工总承包叁级及以上（住建行政管理部门核发）；</w:t>
            </w:r>
          </w:p>
          <w:p w:rsidR="005335C7" w:rsidRDefault="00927D4F">
            <w:pPr>
              <w:snapToGrid w:val="0"/>
              <w:rPr>
                <w:color w:val="000000"/>
                <w:szCs w:val="21"/>
              </w:rPr>
            </w:pPr>
            <w:r>
              <w:rPr>
                <w:rFonts w:hint="eastAsia"/>
                <w:color w:val="000000"/>
                <w:szCs w:val="21"/>
              </w:rPr>
              <w:t>2</w:t>
            </w:r>
            <w:r>
              <w:rPr>
                <w:rFonts w:hint="eastAsia"/>
                <w:color w:val="000000"/>
                <w:szCs w:val="21"/>
              </w:rPr>
              <w:t>）有线广播电视工程施工总承包叁级及以上（中国广播电影电视社会组织联合会有线电视工作委员会核发）；</w:t>
            </w:r>
          </w:p>
          <w:p w:rsidR="005335C7" w:rsidRDefault="00927D4F">
            <w:pPr>
              <w:snapToGrid w:val="0"/>
              <w:rPr>
                <w:color w:val="000000"/>
                <w:szCs w:val="21"/>
              </w:rPr>
            </w:pPr>
            <w:r>
              <w:rPr>
                <w:rFonts w:hint="eastAsia"/>
                <w:color w:val="000000"/>
                <w:szCs w:val="21"/>
              </w:rPr>
              <w:t>3</w:t>
            </w:r>
            <w:r>
              <w:rPr>
                <w:rFonts w:hint="eastAsia"/>
                <w:color w:val="000000"/>
                <w:szCs w:val="21"/>
              </w:rPr>
              <w:t>）通信信息网络系统集成企业资质乙级及以上（中国通信企业协会核发）。</w:t>
            </w:r>
          </w:p>
          <w:p w:rsidR="005335C7" w:rsidRDefault="00927D4F">
            <w:pPr>
              <w:snapToGrid w:val="0"/>
              <w:rPr>
                <w:szCs w:val="21"/>
                <w:u w:color="000000"/>
              </w:rPr>
            </w:pPr>
            <w:r>
              <w:rPr>
                <w:rFonts w:hint="eastAsia"/>
                <w:color w:val="000000"/>
                <w:szCs w:val="21"/>
              </w:rPr>
              <w:t>提供</w:t>
            </w:r>
            <w:r>
              <w:rPr>
                <w:color w:val="000000"/>
                <w:szCs w:val="21"/>
              </w:rPr>
              <w:t>资质证书复印件，原件备查。</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资质证书</w:t>
            </w:r>
            <w:r>
              <w:rPr>
                <w:szCs w:val="21"/>
                <w:u w:color="000000"/>
              </w:rPr>
              <w:t>名称和级别：</w:t>
            </w:r>
          </w:p>
        </w:tc>
      </w:tr>
      <w:tr w:rsidR="005335C7">
        <w:trPr>
          <w:trHeight w:val="2094"/>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szCs w:val="21"/>
                <w:u w:color="000000"/>
              </w:rPr>
            </w:pPr>
            <w:r>
              <w:rPr>
                <w:color w:val="000000"/>
                <w:szCs w:val="21"/>
              </w:rPr>
              <w:t>人员要求</w:t>
            </w:r>
          </w:p>
        </w:tc>
        <w:tc>
          <w:tcPr>
            <w:tcW w:w="4662" w:type="dxa"/>
            <w:shd w:val="clear" w:color="auto" w:fill="FFFFFF"/>
            <w:tcMar>
              <w:top w:w="80" w:type="dxa"/>
              <w:left w:w="80" w:type="dxa"/>
              <w:bottom w:w="80" w:type="dxa"/>
              <w:right w:w="80" w:type="dxa"/>
            </w:tcMar>
            <w:vAlign w:val="center"/>
          </w:tcPr>
          <w:p w:rsidR="005335C7" w:rsidRDefault="00927D4F">
            <w:pPr>
              <w:snapToGrid w:val="0"/>
              <w:rPr>
                <w:color w:val="000000"/>
                <w:szCs w:val="21"/>
              </w:rPr>
            </w:pPr>
            <w:r>
              <w:rPr>
                <w:rFonts w:hint="eastAsia"/>
                <w:color w:val="000000"/>
                <w:szCs w:val="21"/>
              </w:rPr>
              <w:t>1</w:t>
            </w:r>
            <w:r>
              <w:rPr>
                <w:rFonts w:hint="eastAsia"/>
                <w:color w:val="000000"/>
                <w:szCs w:val="21"/>
              </w:rPr>
              <w:t>）专职安全生产管理人员具有安全生产考核合格证书（</w:t>
            </w:r>
            <w:r>
              <w:rPr>
                <w:rFonts w:hint="eastAsia"/>
                <w:color w:val="000000"/>
                <w:szCs w:val="21"/>
              </w:rPr>
              <w:t>C</w:t>
            </w:r>
            <w:r>
              <w:rPr>
                <w:rFonts w:hint="eastAsia"/>
                <w:color w:val="000000"/>
                <w:szCs w:val="21"/>
              </w:rPr>
              <w:t>证）一本。（住建行政管理部门或通信主管部门核发）</w:t>
            </w:r>
          </w:p>
          <w:p w:rsidR="005335C7" w:rsidRDefault="00927D4F">
            <w:pPr>
              <w:snapToGrid w:val="0"/>
              <w:rPr>
                <w:color w:val="000000"/>
                <w:szCs w:val="21"/>
              </w:rPr>
            </w:pPr>
            <w:r>
              <w:rPr>
                <w:rFonts w:hint="eastAsia"/>
                <w:color w:val="000000"/>
                <w:szCs w:val="21"/>
              </w:rPr>
              <w:t>2</w:t>
            </w:r>
            <w:r>
              <w:rPr>
                <w:rFonts w:hint="eastAsia"/>
                <w:color w:val="000000"/>
                <w:szCs w:val="21"/>
              </w:rPr>
              <w:t>）登高作业人员具有登高证六本。（经过专门的安全作业培训，并取得特种作业操作资格证书）</w:t>
            </w:r>
          </w:p>
          <w:p w:rsidR="005335C7" w:rsidRDefault="00927D4F">
            <w:pPr>
              <w:snapToGrid w:val="0"/>
              <w:rPr>
                <w:color w:val="000000"/>
                <w:szCs w:val="21"/>
              </w:rPr>
            </w:pPr>
            <w:r>
              <w:rPr>
                <w:rFonts w:hint="eastAsia"/>
                <w:color w:val="000000"/>
                <w:szCs w:val="21"/>
              </w:rPr>
              <w:t>3</w:t>
            </w:r>
            <w:r>
              <w:rPr>
                <w:rFonts w:hint="eastAsia"/>
                <w:color w:val="000000"/>
                <w:szCs w:val="21"/>
              </w:rPr>
              <w:t>）强电施工人员具有电工证六本。（经过专门的安全作业培训，并取得特种作业操作资格证书）</w:t>
            </w:r>
          </w:p>
          <w:p w:rsidR="005335C7" w:rsidRDefault="00927D4F">
            <w:pPr>
              <w:snapToGrid w:val="0"/>
              <w:rPr>
                <w:szCs w:val="21"/>
                <w:u w:color="000000"/>
              </w:rPr>
            </w:pPr>
            <w:r>
              <w:rPr>
                <w:rFonts w:hint="eastAsia"/>
                <w:color w:val="000000"/>
                <w:szCs w:val="21"/>
              </w:rPr>
              <w:t>提供</w:t>
            </w:r>
            <w:r>
              <w:rPr>
                <w:color w:val="000000"/>
                <w:szCs w:val="21"/>
              </w:rPr>
              <w:t>人员证书复印件，原件备查。</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5335C7">
            <w:pPr>
              <w:snapToGrid w:val="0"/>
              <w:jc w:val="center"/>
              <w:rPr>
                <w:szCs w:val="21"/>
                <w:u w:color="000000"/>
              </w:rPr>
            </w:pPr>
          </w:p>
        </w:tc>
      </w:tr>
      <w:tr w:rsidR="005335C7">
        <w:trPr>
          <w:trHeight w:val="450"/>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szCs w:val="21"/>
                <w:u w:color="000000"/>
              </w:rPr>
            </w:pPr>
            <w:r>
              <w:rPr>
                <w:szCs w:val="21"/>
              </w:rPr>
              <w:t>联合体投标人</w:t>
            </w:r>
          </w:p>
        </w:tc>
        <w:tc>
          <w:tcPr>
            <w:tcW w:w="4662" w:type="dxa"/>
            <w:shd w:val="clear" w:color="auto" w:fill="FFFFFF"/>
            <w:tcMar>
              <w:top w:w="80" w:type="dxa"/>
              <w:left w:w="80" w:type="dxa"/>
              <w:bottom w:w="80" w:type="dxa"/>
              <w:right w:w="80" w:type="dxa"/>
            </w:tcMar>
            <w:vAlign w:val="center"/>
          </w:tcPr>
          <w:p w:rsidR="005335C7" w:rsidRDefault="00927D4F">
            <w:pPr>
              <w:snapToGrid w:val="0"/>
              <w:rPr>
                <w:szCs w:val="21"/>
                <w:u w:color="000000"/>
              </w:rPr>
            </w:pPr>
            <w:r>
              <w:rPr>
                <w:color w:val="000000"/>
                <w:szCs w:val="21"/>
              </w:rPr>
              <w:t>不接受联合体投标。</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5335C7">
            <w:pPr>
              <w:snapToGrid w:val="0"/>
              <w:jc w:val="center"/>
              <w:rPr>
                <w:szCs w:val="21"/>
                <w:u w:color="000000"/>
              </w:rPr>
            </w:pPr>
          </w:p>
        </w:tc>
      </w:tr>
    </w:tbl>
    <w:p w:rsidR="005335C7" w:rsidRDefault="005335C7">
      <w:pPr>
        <w:jc w:val="center"/>
      </w:pPr>
    </w:p>
    <w:p w:rsidR="005335C7" w:rsidRDefault="005335C7">
      <w:pPr>
        <w:jc w:val="center"/>
      </w:pPr>
    </w:p>
    <w:p w:rsidR="005335C7" w:rsidRDefault="00927D4F">
      <w:pPr>
        <w:widowControl/>
        <w:jc w:val="left"/>
      </w:pPr>
      <w:r>
        <w:br w:type="page"/>
      </w:r>
    </w:p>
    <w:p w:rsidR="005335C7" w:rsidRDefault="00927D4F" w:rsidP="00C665B4">
      <w:pPr>
        <w:spacing w:beforeLines="50" w:afterLines="50" w:line="360" w:lineRule="auto"/>
        <w:jc w:val="center"/>
        <w:rPr>
          <w:rFonts w:ascii="黑体" w:eastAsia="黑体" w:hAnsi="黑体"/>
          <w:sz w:val="36"/>
          <w:szCs w:val="36"/>
          <w:u w:color="000000"/>
        </w:rPr>
      </w:pPr>
      <w:r>
        <w:rPr>
          <w:rFonts w:ascii="黑体" w:eastAsia="黑体" w:hAnsi="黑体" w:hint="eastAsia"/>
          <w:sz w:val="36"/>
          <w:szCs w:val="36"/>
          <w:u w:color="000000"/>
        </w:rPr>
        <w:lastRenderedPageBreak/>
        <w:t>商务评审索引表</w:t>
      </w:r>
    </w:p>
    <w:tbl>
      <w:tblPr>
        <w:tblW w:w="8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6"/>
        <w:gridCol w:w="4662"/>
        <w:gridCol w:w="1313"/>
        <w:gridCol w:w="1313"/>
      </w:tblGrid>
      <w:tr w:rsidR="005335C7">
        <w:trPr>
          <w:trHeight w:val="290"/>
          <w:tblHeader/>
          <w:jc w:val="center"/>
        </w:trPr>
        <w:tc>
          <w:tcPr>
            <w:tcW w:w="1206" w:type="dxa"/>
            <w:tcMar>
              <w:top w:w="80" w:type="dxa"/>
              <w:left w:w="80" w:type="dxa"/>
              <w:bottom w:w="80" w:type="dxa"/>
              <w:right w:w="80" w:type="dxa"/>
            </w:tcMar>
            <w:vAlign w:val="center"/>
          </w:tcPr>
          <w:p w:rsidR="005335C7" w:rsidRDefault="00927D4F">
            <w:pPr>
              <w:widowControl/>
              <w:jc w:val="center"/>
              <w:rPr>
                <w:szCs w:val="21"/>
                <w:u w:color="000000"/>
              </w:rPr>
            </w:pPr>
            <w:r>
              <w:rPr>
                <w:b/>
                <w:bCs/>
                <w:kern w:val="0"/>
                <w:szCs w:val="21"/>
                <w:u w:color="000000"/>
                <w:lang w:val="zh-TW" w:eastAsia="zh-TW"/>
              </w:rPr>
              <w:t>评审因素</w:t>
            </w:r>
          </w:p>
        </w:tc>
        <w:tc>
          <w:tcPr>
            <w:tcW w:w="4662" w:type="dxa"/>
            <w:tcMar>
              <w:top w:w="80" w:type="dxa"/>
              <w:left w:w="80" w:type="dxa"/>
              <w:bottom w:w="80" w:type="dxa"/>
              <w:right w:w="80" w:type="dxa"/>
            </w:tcMar>
            <w:vAlign w:val="center"/>
          </w:tcPr>
          <w:p w:rsidR="005335C7" w:rsidRDefault="00927D4F">
            <w:pPr>
              <w:widowControl/>
              <w:jc w:val="center"/>
              <w:rPr>
                <w:szCs w:val="21"/>
                <w:u w:color="000000"/>
              </w:rPr>
            </w:pPr>
            <w:r>
              <w:rPr>
                <w:b/>
                <w:bCs/>
                <w:kern w:val="0"/>
                <w:szCs w:val="21"/>
                <w:u w:color="000000"/>
                <w:lang w:val="zh-TW" w:eastAsia="zh-TW"/>
              </w:rPr>
              <w:t>评审标准</w:t>
            </w:r>
            <w:r>
              <w:rPr>
                <w:b/>
                <w:bCs/>
                <w:kern w:val="0"/>
                <w:szCs w:val="21"/>
                <w:u w:color="000000"/>
                <w:lang w:val="zh-TW"/>
              </w:rPr>
              <w:t>及方法</w:t>
            </w:r>
          </w:p>
        </w:tc>
        <w:tc>
          <w:tcPr>
            <w:tcW w:w="1313" w:type="dxa"/>
            <w:vAlign w:val="center"/>
          </w:tcPr>
          <w:p w:rsidR="005335C7" w:rsidRDefault="00927D4F">
            <w:pPr>
              <w:widowControl/>
              <w:jc w:val="center"/>
              <w:rPr>
                <w:b/>
                <w:bCs/>
                <w:kern w:val="0"/>
                <w:szCs w:val="21"/>
                <w:u w:color="000000"/>
                <w:lang w:val="zh-TW"/>
              </w:rPr>
            </w:pPr>
            <w:r>
              <w:rPr>
                <w:rFonts w:hint="eastAsia"/>
                <w:b/>
                <w:bCs/>
                <w:kern w:val="0"/>
                <w:szCs w:val="21"/>
                <w:u w:color="000000"/>
                <w:lang w:val="zh-TW"/>
              </w:rPr>
              <w:t>对应</w:t>
            </w:r>
            <w:r>
              <w:rPr>
                <w:b/>
                <w:bCs/>
                <w:kern w:val="0"/>
                <w:szCs w:val="21"/>
                <w:u w:color="000000"/>
                <w:lang w:val="zh-TW"/>
              </w:rPr>
              <w:t>页码</w:t>
            </w:r>
          </w:p>
        </w:tc>
        <w:tc>
          <w:tcPr>
            <w:tcW w:w="1313" w:type="dxa"/>
            <w:vAlign w:val="center"/>
          </w:tcPr>
          <w:p w:rsidR="005335C7" w:rsidRDefault="00927D4F">
            <w:pPr>
              <w:widowControl/>
              <w:jc w:val="center"/>
              <w:rPr>
                <w:b/>
                <w:bCs/>
                <w:kern w:val="0"/>
                <w:szCs w:val="21"/>
                <w:u w:color="000000"/>
                <w:lang w:val="zh-TW"/>
              </w:rPr>
            </w:pPr>
            <w:r>
              <w:rPr>
                <w:b/>
                <w:bCs/>
                <w:kern w:val="0"/>
                <w:szCs w:val="21"/>
                <w:u w:color="000000"/>
                <w:lang w:val="zh-TW"/>
              </w:rPr>
              <w:t>情况</w:t>
            </w:r>
            <w:r>
              <w:rPr>
                <w:rFonts w:hint="eastAsia"/>
                <w:b/>
                <w:bCs/>
                <w:kern w:val="0"/>
                <w:szCs w:val="21"/>
                <w:u w:color="000000"/>
                <w:lang w:val="zh-TW"/>
              </w:rPr>
              <w:t>说明</w:t>
            </w:r>
          </w:p>
        </w:tc>
      </w:tr>
      <w:tr w:rsidR="005335C7">
        <w:trPr>
          <w:trHeight w:val="1377"/>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kern w:val="0"/>
                <w:szCs w:val="21"/>
              </w:rPr>
            </w:pPr>
            <w:r>
              <w:rPr>
                <w:kern w:val="0"/>
                <w:szCs w:val="21"/>
              </w:rPr>
              <w:t>企业综合实力</w:t>
            </w:r>
          </w:p>
          <w:p w:rsidR="005335C7" w:rsidRDefault="00927D4F">
            <w:pPr>
              <w:snapToGrid w:val="0"/>
              <w:jc w:val="center"/>
              <w:rPr>
                <w:szCs w:val="21"/>
                <w:highlight w:val="yellow"/>
                <w:u w:color="000000"/>
              </w:rPr>
            </w:pPr>
            <w:r>
              <w:rPr>
                <w:b/>
                <w:bCs/>
                <w:kern w:val="0"/>
                <w:szCs w:val="21"/>
              </w:rPr>
              <w:t>5</w:t>
            </w:r>
            <w:r>
              <w:rPr>
                <w:b/>
                <w:bCs/>
                <w:kern w:val="0"/>
                <w:szCs w:val="21"/>
              </w:rPr>
              <w:t>分</w:t>
            </w:r>
          </w:p>
        </w:tc>
        <w:tc>
          <w:tcPr>
            <w:tcW w:w="4662" w:type="dxa"/>
            <w:shd w:val="clear" w:color="auto" w:fill="FFFFFF"/>
            <w:tcMar>
              <w:top w:w="80" w:type="dxa"/>
              <w:left w:w="80" w:type="dxa"/>
              <w:bottom w:w="80" w:type="dxa"/>
              <w:right w:w="80" w:type="dxa"/>
            </w:tcMar>
            <w:vAlign w:val="center"/>
          </w:tcPr>
          <w:p w:rsidR="005335C7" w:rsidRDefault="00927D4F">
            <w:pPr>
              <w:widowControl/>
              <w:jc w:val="left"/>
              <w:rPr>
                <w:kern w:val="0"/>
                <w:szCs w:val="21"/>
              </w:rPr>
            </w:pPr>
            <w:r>
              <w:rPr>
                <w:rFonts w:hint="eastAsia"/>
                <w:kern w:val="0"/>
                <w:szCs w:val="21"/>
              </w:rPr>
              <w:t>根据投标人在项目所在</w:t>
            </w:r>
            <w:r>
              <w:rPr>
                <w:kern w:val="0"/>
                <w:szCs w:val="21"/>
              </w:rPr>
              <w:t>地</w:t>
            </w:r>
            <w:r>
              <w:rPr>
                <w:rFonts w:hint="eastAsia"/>
                <w:kern w:val="0"/>
                <w:szCs w:val="21"/>
              </w:rPr>
              <w:t>范围内常驻机构的数量、实力，包括分布情况、人员水平服务、</w:t>
            </w:r>
            <w:r>
              <w:rPr>
                <w:kern w:val="0"/>
                <w:szCs w:val="21"/>
              </w:rPr>
              <w:t>车辆</w:t>
            </w:r>
            <w:r>
              <w:rPr>
                <w:rFonts w:hint="eastAsia"/>
                <w:kern w:val="0"/>
                <w:szCs w:val="21"/>
              </w:rPr>
              <w:t>配置承诺等打分。</w:t>
            </w:r>
          </w:p>
          <w:p w:rsidR="005335C7" w:rsidRDefault="00927D4F">
            <w:pPr>
              <w:widowControl/>
              <w:jc w:val="left"/>
              <w:rPr>
                <w:kern w:val="0"/>
                <w:szCs w:val="21"/>
              </w:rPr>
            </w:pPr>
            <w:r>
              <w:rPr>
                <w:rFonts w:hint="eastAsia"/>
                <w:kern w:val="0"/>
                <w:szCs w:val="21"/>
              </w:rPr>
              <w:t>有常驻机构得</w:t>
            </w:r>
            <w:r>
              <w:rPr>
                <w:rFonts w:hint="eastAsia"/>
                <w:kern w:val="0"/>
                <w:szCs w:val="21"/>
              </w:rPr>
              <w:t>2</w:t>
            </w:r>
            <w:r>
              <w:rPr>
                <w:rFonts w:hint="eastAsia"/>
                <w:kern w:val="0"/>
                <w:szCs w:val="21"/>
              </w:rPr>
              <w:t>分，其他</w:t>
            </w:r>
            <w:r>
              <w:rPr>
                <w:color w:val="000000"/>
                <w:kern w:val="0"/>
                <w:szCs w:val="21"/>
              </w:rPr>
              <w:t>优良</w:t>
            </w:r>
            <w:r>
              <w:rPr>
                <w:rFonts w:hint="eastAsia"/>
                <w:color w:val="000000"/>
                <w:kern w:val="0"/>
                <w:szCs w:val="21"/>
              </w:rPr>
              <w:t>3</w:t>
            </w:r>
            <w:r>
              <w:rPr>
                <w:color w:val="000000"/>
                <w:kern w:val="0"/>
                <w:szCs w:val="21"/>
              </w:rPr>
              <w:t>分；较好</w:t>
            </w:r>
            <w:r>
              <w:rPr>
                <w:rFonts w:hint="eastAsia"/>
                <w:color w:val="000000"/>
                <w:kern w:val="0"/>
                <w:szCs w:val="21"/>
              </w:rPr>
              <w:t>2</w:t>
            </w:r>
            <w:r>
              <w:rPr>
                <w:color w:val="000000"/>
                <w:kern w:val="0"/>
                <w:szCs w:val="21"/>
              </w:rPr>
              <w:t>分；一般</w:t>
            </w:r>
            <w:r>
              <w:rPr>
                <w:color w:val="000000"/>
                <w:kern w:val="0"/>
                <w:szCs w:val="21"/>
              </w:rPr>
              <w:t>0-</w:t>
            </w:r>
            <w:r>
              <w:rPr>
                <w:rFonts w:hint="eastAsia"/>
                <w:color w:val="000000"/>
                <w:kern w:val="0"/>
                <w:szCs w:val="21"/>
              </w:rPr>
              <w:t>1</w:t>
            </w:r>
            <w:r>
              <w:rPr>
                <w:color w:val="000000"/>
                <w:kern w:val="0"/>
                <w:szCs w:val="21"/>
              </w:rPr>
              <w:t>分。</w:t>
            </w:r>
          </w:p>
          <w:p w:rsidR="005335C7" w:rsidRDefault="00927D4F">
            <w:pPr>
              <w:widowControl/>
              <w:snapToGrid w:val="0"/>
              <w:jc w:val="left"/>
              <w:rPr>
                <w:kern w:val="0"/>
                <w:szCs w:val="21"/>
              </w:rPr>
            </w:pPr>
            <w:r>
              <w:rPr>
                <w:rFonts w:hint="eastAsia"/>
                <w:kern w:val="0"/>
                <w:szCs w:val="21"/>
              </w:rPr>
              <w:t>常驻机构的证明材料须包含公司内部发文（或公司内部其他证明材料）、住房合同（含租赁）相关证明文件等。</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927D4F">
            <w:pPr>
              <w:adjustRightInd w:val="0"/>
              <w:snapToGrid w:val="0"/>
              <w:jc w:val="left"/>
              <w:rPr>
                <w:kern w:val="0"/>
                <w:szCs w:val="21"/>
              </w:rPr>
            </w:pPr>
            <w:r>
              <w:rPr>
                <w:rFonts w:hint="eastAsia"/>
                <w:kern w:val="0"/>
                <w:szCs w:val="21"/>
              </w:rPr>
              <w:t>常驻机构个</w:t>
            </w:r>
            <w:r>
              <w:rPr>
                <w:kern w:val="0"/>
                <w:szCs w:val="21"/>
              </w:rPr>
              <w:t>，</w:t>
            </w:r>
          </w:p>
          <w:p w:rsidR="005335C7" w:rsidRDefault="005335C7">
            <w:pPr>
              <w:adjustRightInd w:val="0"/>
              <w:snapToGrid w:val="0"/>
              <w:jc w:val="center"/>
              <w:rPr>
                <w:szCs w:val="21"/>
                <w:u w:color="000000"/>
              </w:rPr>
            </w:pP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kern w:val="0"/>
                <w:szCs w:val="21"/>
              </w:rPr>
            </w:pPr>
            <w:r>
              <w:rPr>
                <w:rFonts w:hint="eastAsia"/>
                <w:kern w:val="0"/>
                <w:szCs w:val="21"/>
              </w:rPr>
              <w:t>企业</w:t>
            </w:r>
            <w:r>
              <w:rPr>
                <w:kern w:val="0"/>
                <w:szCs w:val="21"/>
              </w:rPr>
              <w:t>资质</w:t>
            </w:r>
          </w:p>
          <w:p w:rsidR="005335C7" w:rsidRDefault="00927D4F">
            <w:pPr>
              <w:snapToGrid w:val="0"/>
              <w:jc w:val="center"/>
              <w:rPr>
                <w:szCs w:val="21"/>
                <w:highlight w:val="yellow"/>
                <w:u w:color="000000"/>
              </w:rPr>
            </w:pPr>
            <w:r>
              <w:rPr>
                <w:b/>
                <w:bCs/>
                <w:kern w:val="0"/>
                <w:szCs w:val="21"/>
              </w:rPr>
              <w:t>2</w:t>
            </w:r>
            <w:r>
              <w:rPr>
                <w:b/>
                <w:bCs/>
                <w:kern w:val="0"/>
                <w:szCs w:val="21"/>
              </w:rPr>
              <w:t>分</w:t>
            </w:r>
          </w:p>
        </w:tc>
        <w:tc>
          <w:tcPr>
            <w:tcW w:w="4662" w:type="dxa"/>
            <w:shd w:val="clear" w:color="auto" w:fill="FFFFFF"/>
            <w:tcMar>
              <w:top w:w="80" w:type="dxa"/>
              <w:left w:w="80" w:type="dxa"/>
              <w:bottom w:w="80" w:type="dxa"/>
              <w:right w:w="80" w:type="dxa"/>
            </w:tcMar>
            <w:vAlign w:val="center"/>
          </w:tcPr>
          <w:p w:rsidR="005335C7" w:rsidRDefault="00927D4F">
            <w:pPr>
              <w:widowControl/>
              <w:jc w:val="left"/>
              <w:rPr>
                <w:kern w:val="0"/>
                <w:szCs w:val="21"/>
              </w:rPr>
            </w:pPr>
            <w:r>
              <w:rPr>
                <w:rFonts w:hint="eastAsia"/>
                <w:kern w:val="0"/>
                <w:szCs w:val="21"/>
              </w:rPr>
              <w:t>1</w:t>
            </w:r>
            <w:r>
              <w:rPr>
                <w:rFonts w:hint="eastAsia"/>
                <w:kern w:val="0"/>
                <w:szCs w:val="21"/>
              </w:rPr>
              <w:t>、通信工程施工总承包资质：壹级得</w:t>
            </w:r>
            <w:r>
              <w:rPr>
                <w:rFonts w:hint="eastAsia"/>
                <w:kern w:val="0"/>
                <w:szCs w:val="21"/>
              </w:rPr>
              <w:t>2</w:t>
            </w:r>
            <w:r>
              <w:rPr>
                <w:rFonts w:hint="eastAsia"/>
                <w:kern w:val="0"/>
                <w:szCs w:val="21"/>
              </w:rPr>
              <w:t>分、贰级得</w:t>
            </w:r>
            <w:r>
              <w:rPr>
                <w:rFonts w:hint="eastAsia"/>
                <w:kern w:val="0"/>
                <w:szCs w:val="21"/>
              </w:rPr>
              <w:t>1</w:t>
            </w:r>
            <w:r>
              <w:rPr>
                <w:rFonts w:hint="eastAsia"/>
                <w:kern w:val="0"/>
                <w:szCs w:val="21"/>
              </w:rPr>
              <w:t>分。</w:t>
            </w:r>
          </w:p>
          <w:p w:rsidR="005335C7" w:rsidRDefault="00927D4F">
            <w:pPr>
              <w:widowControl/>
              <w:jc w:val="left"/>
              <w:rPr>
                <w:kern w:val="0"/>
                <w:szCs w:val="21"/>
              </w:rPr>
            </w:pPr>
            <w:r>
              <w:rPr>
                <w:rFonts w:hint="eastAsia"/>
                <w:kern w:val="0"/>
                <w:szCs w:val="21"/>
              </w:rPr>
              <w:t>2</w:t>
            </w:r>
            <w:r>
              <w:rPr>
                <w:rFonts w:hint="eastAsia"/>
                <w:kern w:val="0"/>
                <w:szCs w:val="21"/>
              </w:rPr>
              <w:t>、有线广播电视工程施工总承包资质：壹级得</w:t>
            </w:r>
            <w:r>
              <w:rPr>
                <w:rFonts w:hint="eastAsia"/>
                <w:kern w:val="0"/>
                <w:szCs w:val="21"/>
              </w:rPr>
              <w:t>2</w:t>
            </w:r>
            <w:r>
              <w:rPr>
                <w:rFonts w:hint="eastAsia"/>
                <w:kern w:val="0"/>
                <w:szCs w:val="21"/>
              </w:rPr>
              <w:t>分、贰级得</w:t>
            </w:r>
            <w:r>
              <w:rPr>
                <w:rFonts w:hint="eastAsia"/>
                <w:kern w:val="0"/>
                <w:szCs w:val="21"/>
              </w:rPr>
              <w:t>1</w:t>
            </w:r>
            <w:r>
              <w:rPr>
                <w:rFonts w:hint="eastAsia"/>
                <w:kern w:val="0"/>
                <w:szCs w:val="21"/>
              </w:rPr>
              <w:t>分。</w:t>
            </w:r>
          </w:p>
          <w:p w:rsidR="005335C7" w:rsidRDefault="00927D4F">
            <w:pPr>
              <w:widowControl/>
              <w:jc w:val="left"/>
              <w:rPr>
                <w:kern w:val="0"/>
                <w:szCs w:val="21"/>
              </w:rPr>
            </w:pPr>
            <w:r>
              <w:rPr>
                <w:rFonts w:hint="eastAsia"/>
                <w:kern w:val="0"/>
                <w:szCs w:val="21"/>
              </w:rPr>
              <w:t>3</w:t>
            </w:r>
            <w:r>
              <w:rPr>
                <w:rFonts w:hint="eastAsia"/>
                <w:kern w:val="0"/>
                <w:szCs w:val="21"/>
              </w:rPr>
              <w:t>、通信信息系统集成资质：甲级得</w:t>
            </w:r>
            <w:r>
              <w:rPr>
                <w:rFonts w:hint="eastAsia"/>
                <w:kern w:val="0"/>
                <w:szCs w:val="21"/>
              </w:rPr>
              <w:t>2</w:t>
            </w:r>
            <w:r>
              <w:rPr>
                <w:rFonts w:hint="eastAsia"/>
                <w:kern w:val="0"/>
                <w:szCs w:val="21"/>
              </w:rPr>
              <w:t>分。</w:t>
            </w:r>
          </w:p>
          <w:p w:rsidR="005335C7" w:rsidRDefault="00927D4F">
            <w:pPr>
              <w:widowControl/>
              <w:snapToGrid w:val="0"/>
              <w:jc w:val="left"/>
              <w:rPr>
                <w:kern w:val="0"/>
                <w:szCs w:val="21"/>
              </w:rPr>
            </w:pPr>
            <w:r>
              <w:rPr>
                <w:rFonts w:hint="eastAsia"/>
                <w:kern w:val="0"/>
                <w:szCs w:val="21"/>
              </w:rPr>
              <w:t>注：以上资质同时具备时，取得分高者计算，不累计。提供</w:t>
            </w:r>
            <w:r>
              <w:rPr>
                <w:kern w:val="0"/>
                <w:szCs w:val="21"/>
              </w:rPr>
              <w:t>资质证书复印件，</w:t>
            </w:r>
            <w:r>
              <w:rPr>
                <w:rFonts w:hint="eastAsia"/>
                <w:kern w:val="0"/>
                <w:szCs w:val="21"/>
              </w:rPr>
              <w:t>原件备查。</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5335C7">
            <w:pPr>
              <w:snapToGrid w:val="0"/>
              <w:jc w:val="center"/>
              <w:rPr>
                <w:szCs w:val="21"/>
                <w:u w:color="000000"/>
              </w:rPr>
            </w:pP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snapToGrid w:val="0"/>
              <w:jc w:val="center"/>
              <w:rPr>
                <w:kern w:val="0"/>
                <w:szCs w:val="21"/>
              </w:rPr>
            </w:pPr>
            <w:r>
              <w:rPr>
                <w:kern w:val="0"/>
                <w:szCs w:val="21"/>
              </w:rPr>
              <w:t>业绩</w:t>
            </w:r>
            <w:r>
              <w:rPr>
                <w:rFonts w:hint="eastAsia"/>
                <w:kern w:val="0"/>
                <w:szCs w:val="21"/>
              </w:rPr>
              <w:t>情况</w:t>
            </w:r>
          </w:p>
          <w:p w:rsidR="005335C7" w:rsidRDefault="00927D4F">
            <w:pPr>
              <w:snapToGrid w:val="0"/>
              <w:jc w:val="center"/>
              <w:rPr>
                <w:szCs w:val="21"/>
                <w:u w:color="000000"/>
              </w:rPr>
            </w:pPr>
            <w:r>
              <w:rPr>
                <w:b/>
                <w:bCs/>
                <w:kern w:val="0"/>
                <w:szCs w:val="21"/>
              </w:rPr>
              <w:t>5</w:t>
            </w:r>
            <w:r>
              <w:rPr>
                <w:b/>
                <w:bCs/>
                <w:kern w:val="0"/>
                <w:szCs w:val="21"/>
              </w:rPr>
              <w:t>分</w:t>
            </w:r>
          </w:p>
        </w:tc>
        <w:tc>
          <w:tcPr>
            <w:tcW w:w="4662" w:type="dxa"/>
            <w:shd w:val="clear" w:color="auto" w:fill="FFFFFF"/>
            <w:tcMar>
              <w:top w:w="80" w:type="dxa"/>
              <w:left w:w="80" w:type="dxa"/>
              <w:bottom w:w="80" w:type="dxa"/>
              <w:right w:w="80" w:type="dxa"/>
            </w:tcMar>
            <w:vAlign w:val="center"/>
          </w:tcPr>
          <w:p w:rsidR="005335C7" w:rsidRDefault="00927D4F">
            <w:pPr>
              <w:widowControl/>
              <w:rPr>
                <w:color w:val="000000"/>
                <w:kern w:val="0"/>
                <w:szCs w:val="21"/>
              </w:rPr>
            </w:pPr>
            <w:r>
              <w:rPr>
                <w:color w:val="000000"/>
                <w:kern w:val="0"/>
                <w:szCs w:val="21"/>
              </w:rPr>
              <w:t>根据投标人</w:t>
            </w:r>
            <w:r>
              <w:rPr>
                <w:color w:val="000000"/>
                <w:szCs w:val="21"/>
              </w:rPr>
              <w:t>提供的</w:t>
            </w:r>
            <w:r>
              <w:rPr>
                <w:color w:val="000000"/>
                <w:kern w:val="0"/>
                <w:szCs w:val="21"/>
              </w:rPr>
              <w:t>2017</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w:t>
            </w:r>
            <w:r>
              <w:rPr>
                <w:color w:val="000000"/>
                <w:szCs w:val="21"/>
              </w:rPr>
              <w:t>到</w:t>
            </w:r>
            <w:r>
              <w:rPr>
                <w:rFonts w:hint="eastAsia"/>
                <w:color w:val="000000"/>
                <w:szCs w:val="21"/>
              </w:rPr>
              <w:t>本项目招标公告</w:t>
            </w:r>
            <w:r>
              <w:rPr>
                <w:color w:val="000000"/>
                <w:szCs w:val="21"/>
              </w:rPr>
              <w:t>发布日前类似</w:t>
            </w:r>
            <w:r>
              <w:rPr>
                <w:rFonts w:hint="eastAsia"/>
                <w:color w:val="000000"/>
                <w:szCs w:val="21"/>
              </w:rPr>
              <w:t>施工</w:t>
            </w:r>
            <w:r>
              <w:rPr>
                <w:color w:val="000000"/>
                <w:szCs w:val="21"/>
              </w:rPr>
              <w:t>项目业绩（</w:t>
            </w:r>
            <w:r>
              <w:rPr>
                <w:rFonts w:hint="eastAsia"/>
                <w:color w:val="000000"/>
                <w:szCs w:val="21"/>
              </w:rPr>
              <w:t>光缆、管道、接入网等专业，接入网含网改、网优工程</w:t>
            </w:r>
            <w:r>
              <w:rPr>
                <w:color w:val="000000"/>
                <w:szCs w:val="21"/>
              </w:rPr>
              <w:t>）进行</w:t>
            </w:r>
            <w:r>
              <w:rPr>
                <w:rFonts w:hint="eastAsia"/>
                <w:color w:val="000000"/>
                <w:szCs w:val="21"/>
              </w:rPr>
              <w:t>评</w:t>
            </w:r>
            <w:r>
              <w:rPr>
                <w:color w:val="000000"/>
                <w:szCs w:val="21"/>
              </w:rPr>
              <w:t>分</w:t>
            </w:r>
            <w:r>
              <w:rPr>
                <w:color w:val="000000"/>
                <w:kern w:val="0"/>
                <w:szCs w:val="21"/>
              </w:rPr>
              <w:t>。（</w:t>
            </w:r>
            <w:r>
              <w:rPr>
                <w:kern w:val="0"/>
                <w:szCs w:val="21"/>
              </w:rPr>
              <w:t>投标时须提供上述相关业绩</w:t>
            </w:r>
            <w:r>
              <w:rPr>
                <w:rFonts w:hint="eastAsia"/>
                <w:kern w:val="0"/>
                <w:szCs w:val="21"/>
              </w:rPr>
              <w:t>的</w:t>
            </w:r>
            <w:r>
              <w:rPr>
                <w:kern w:val="0"/>
                <w:szCs w:val="21"/>
              </w:rPr>
              <w:t>合同</w:t>
            </w:r>
            <w:r>
              <w:rPr>
                <w:rFonts w:hint="eastAsia"/>
                <w:kern w:val="0"/>
                <w:szCs w:val="21"/>
              </w:rPr>
              <w:t>关键页</w:t>
            </w:r>
            <w:r>
              <w:rPr>
                <w:kern w:val="0"/>
                <w:szCs w:val="21"/>
              </w:rPr>
              <w:t>扫描件，</w:t>
            </w:r>
            <w:r>
              <w:rPr>
                <w:rFonts w:hint="eastAsia"/>
                <w:kern w:val="0"/>
                <w:szCs w:val="21"/>
              </w:rPr>
              <w:t>如</w:t>
            </w:r>
            <w:r>
              <w:rPr>
                <w:kern w:val="0"/>
                <w:szCs w:val="21"/>
              </w:rPr>
              <w:t>为框架合同须同时提供对应的</w:t>
            </w:r>
            <w:r>
              <w:rPr>
                <w:rFonts w:hint="eastAsia"/>
                <w:kern w:val="0"/>
                <w:szCs w:val="21"/>
              </w:rPr>
              <w:t>审定单或发票</w:t>
            </w:r>
            <w:r>
              <w:rPr>
                <w:kern w:val="0"/>
                <w:szCs w:val="21"/>
              </w:rPr>
              <w:t>，原件备查。）</w:t>
            </w:r>
          </w:p>
          <w:p w:rsidR="005335C7" w:rsidRDefault="00927D4F">
            <w:pPr>
              <w:widowControl/>
              <w:snapToGrid w:val="0"/>
              <w:jc w:val="left"/>
              <w:rPr>
                <w:kern w:val="0"/>
                <w:szCs w:val="21"/>
              </w:rPr>
            </w:pPr>
            <w:r>
              <w:rPr>
                <w:color w:val="000000"/>
                <w:kern w:val="0"/>
                <w:szCs w:val="21"/>
              </w:rPr>
              <w:t>优良</w:t>
            </w:r>
            <w:r>
              <w:rPr>
                <w:color w:val="000000"/>
                <w:kern w:val="0"/>
                <w:szCs w:val="21"/>
              </w:rPr>
              <w:t>4-5</w:t>
            </w:r>
            <w:r>
              <w:rPr>
                <w:color w:val="000000"/>
                <w:kern w:val="0"/>
                <w:szCs w:val="21"/>
              </w:rPr>
              <w:t>分；较好</w:t>
            </w:r>
            <w:r>
              <w:rPr>
                <w:color w:val="000000"/>
                <w:kern w:val="0"/>
                <w:szCs w:val="21"/>
              </w:rPr>
              <w:t>2-4</w:t>
            </w:r>
            <w:r>
              <w:rPr>
                <w:color w:val="000000"/>
                <w:kern w:val="0"/>
                <w:szCs w:val="21"/>
              </w:rPr>
              <w:t>分；一般</w:t>
            </w:r>
            <w:r>
              <w:rPr>
                <w:color w:val="000000"/>
                <w:kern w:val="0"/>
                <w:szCs w:val="21"/>
              </w:rPr>
              <w:t>0-2</w:t>
            </w:r>
            <w:r>
              <w:rPr>
                <w:color w:val="000000"/>
                <w:kern w:val="0"/>
                <w:szCs w:val="21"/>
              </w:rPr>
              <w:t>分。</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页</w:t>
            </w:r>
          </w:p>
        </w:tc>
        <w:tc>
          <w:tcPr>
            <w:tcW w:w="1313" w:type="dxa"/>
            <w:shd w:val="clear" w:color="auto" w:fill="FFFFFF"/>
            <w:vAlign w:val="center"/>
          </w:tcPr>
          <w:p w:rsidR="005335C7" w:rsidRDefault="00927D4F">
            <w:pPr>
              <w:snapToGrid w:val="0"/>
              <w:jc w:val="center"/>
              <w:rPr>
                <w:szCs w:val="21"/>
                <w:u w:color="000000"/>
              </w:rPr>
            </w:pPr>
            <w:r>
              <w:rPr>
                <w:rFonts w:hint="eastAsia"/>
                <w:szCs w:val="21"/>
                <w:u w:color="000000"/>
              </w:rPr>
              <w:t>业绩</w:t>
            </w:r>
            <w:r>
              <w:rPr>
                <w:szCs w:val="21"/>
                <w:u w:color="000000"/>
              </w:rPr>
              <w:t>累计金额</w:t>
            </w:r>
            <w:r>
              <w:rPr>
                <w:rFonts w:hint="eastAsia"/>
                <w:szCs w:val="21"/>
                <w:u w:color="000000"/>
              </w:rPr>
              <w:t>：</w:t>
            </w: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jc w:val="center"/>
              <w:rPr>
                <w:kern w:val="0"/>
                <w:szCs w:val="21"/>
              </w:rPr>
            </w:pPr>
            <w:r>
              <w:rPr>
                <w:kern w:val="0"/>
                <w:szCs w:val="21"/>
              </w:rPr>
              <w:t>项目团队配置</w:t>
            </w:r>
          </w:p>
          <w:p w:rsidR="005335C7" w:rsidRDefault="00927D4F">
            <w:pPr>
              <w:snapToGrid w:val="0"/>
              <w:jc w:val="center"/>
              <w:rPr>
                <w:b/>
                <w:bCs/>
                <w:kern w:val="0"/>
                <w:szCs w:val="21"/>
              </w:rPr>
            </w:pPr>
            <w:r>
              <w:rPr>
                <w:rFonts w:hint="eastAsia"/>
                <w:b/>
                <w:kern w:val="0"/>
                <w:szCs w:val="21"/>
              </w:rPr>
              <w:t>5</w:t>
            </w:r>
            <w:r>
              <w:rPr>
                <w:b/>
                <w:kern w:val="0"/>
                <w:szCs w:val="21"/>
              </w:rPr>
              <w:t>分</w:t>
            </w:r>
          </w:p>
        </w:tc>
        <w:tc>
          <w:tcPr>
            <w:tcW w:w="4662" w:type="dxa"/>
            <w:shd w:val="clear" w:color="auto" w:fill="FFFFFF"/>
            <w:tcMar>
              <w:top w:w="80" w:type="dxa"/>
              <w:left w:w="80" w:type="dxa"/>
              <w:bottom w:w="80" w:type="dxa"/>
              <w:right w:w="80" w:type="dxa"/>
            </w:tcMar>
            <w:vAlign w:val="center"/>
          </w:tcPr>
          <w:p w:rsidR="005335C7" w:rsidRDefault="00927D4F">
            <w:pPr>
              <w:jc w:val="left"/>
              <w:rPr>
                <w:kern w:val="0"/>
                <w:szCs w:val="21"/>
              </w:rPr>
            </w:pPr>
            <w:r>
              <w:rPr>
                <w:kern w:val="0"/>
                <w:szCs w:val="21"/>
              </w:rPr>
              <w:t>1</w:t>
            </w:r>
            <w:r>
              <w:rPr>
                <w:kern w:val="0"/>
                <w:szCs w:val="21"/>
              </w:rPr>
              <w:t>、项目负责人</w:t>
            </w:r>
            <w:r>
              <w:rPr>
                <w:rFonts w:hint="eastAsia"/>
                <w:kern w:val="0"/>
                <w:szCs w:val="21"/>
              </w:rPr>
              <w:t>：</w:t>
            </w:r>
            <w:r>
              <w:rPr>
                <w:kern w:val="0"/>
                <w:szCs w:val="21"/>
              </w:rPr>
              <w:t>高级工程师，得</w:t>
            </w:r>
            <w:r>
              <w:rPr>
                <w:rFonts w:hint="eastAsia"/>
                <w:kern w:val="0"/>
                <w:szCs w:val="21"/>
              </w:rPr>
              <w:t>2</w:t>
            </w:r>
            <w:r>
              <w:rPr>
                <w:rFonts w:hint="eastAsia"/>
                <w:kern w:val="0"/>
                <w:szCs w:val="21"/>
              </w:rPr>
              <w:t>分；</w:t>
            </w:r>
          </w:p>
          <w:p w:rsidR="005335C7" w:rsidRDefault="00927D4F">
            <w:pPr>
              <w:jc w:val="left"/>
              <w:rPr>
                <w:kern w:val="0"/>
                <w:szCs w:val="21"/>
              </w:rPr>
            </w:pPr>
            <w:r>
              <w:rPr>
                <w:kern w:val="0"/>
                <w:szCs w:val="21"/>
              </w:rPr>
              <w:t>2</w:t>
            </w:r>
            <w:r>
              <w:rPr>
                <w:kern w:val="0"/>
                <w:szCs w:val="21"/>
              </w:rPr>
              <w:t>、</w:t>
            </w:r>
            <w:r>
              <w:rPr>
                <w:rFonts w:hint="eastAsia"/>
                <w:kern w:val="0"/>
                <w:szCs w:val="21"/>
              </w:rPr>
              <w:t>本</w:t>
            </w:r>
            <w:r>
              <w:rPr>
                <w:kern w:val="0"/>
                <w:szCs w:val="21"/>
              </w:rPr>
              <w:t>项目团队人员数量</w:t>
            </w:r>
            <w:r>
              <w:rPr>
                <w:rFonts w:hint="eastAsia"/>
                <w:kern w:val="0"/>
                <w:szCs w:val="21"/>
              </w:rPr>
              <w:t>：至少</w:t>
            </w:r>
            <w:r>
              <w:rPr>
                <w:kern w:val="0"/>
                <w:szCs w:val="21"/>
              </w:rPr>
              <w:t>包含项目负责人、技术负责人、</w:t>
            </w:r>
            <w:r>
              <w:rPr>
                <w:rFonts w:hint="eastAsia"/>
                <w:kern w:val="0"/>
                <w:szCs w:val="21"/>
              </w:rPr>
              <w:t>专职安全员（提供</w:t>
            </w:r>
            <w:r>
              <w:rPr>
                <w:kern w:val="0"/>
                <w:szCs w:val="21"/>
              </w:rPr>
              <w:t>C</w:t>
            </w:r>
            <w:r>
              <w:rPr>
                <w:kern w:val="0"/>
                <w:szCs w:val="21"/>
              </w:rPr>
              <w:t>证</w:t>
            </w:r>
            <w:r>
              <w:rPr>
                <w:rFonts w:hint="eastAsia"/>
                <w:kern w:val="0"/>
                <w:szCs w:val="21"/>
              </w:rPr>
              <w:t>）、质检员、概预算证人员、资料员、材料员，以上</w:t>
            </w:r>
            <w:r>
              <w:rPr>
                <w:kern w:val="0"/>
                <w:szCs w:val="21"/>
              </w:rPr>
              <w:t>人员种类齐全得基本分</w:t>
            </w:r>
            <w:r>
              <w:rPr>
                <w:rFonts w:hint="eastAsia"/>
                <w:kern w:val="0"/>
                <w:szCs w:val="21"/>
              </w:rPr>
              <w:t>3</w:t>
            </w:r>
            <w:r>
              <w:rPr>
                <w:rFonts w:hint="eastAsia"/>
                <w:kern w:val="0"/>
                <w:szCs w:val="21"/>
              </w:rPr>
              <w:t>分</w:t>
            </w:r>
            <w:r>
              <w:rPr>
                <w:kern w:val="0"/>
                <w:szCs w:val="21"/>
              </w:rPr>
              <w:t>，在此基础上每增加</w:t>
            </w:r>
            <w:r>
              <w:rPr>
                <w:rFonts w:hint="eastAsia"/>
                <w:kern w:val="0"/>
                <w:szCs w:val="21"/>
              </w:rPr>
              <w:t>1</w:t>
            </w:r>
            <w:r>
              <w:rPr>
                <w:rFonts w:hint="eastAsia"/>
                <w:kern w:val="0"/>
                <w:szCs w:val="21"/>
              </w:rPr>
              <w:t>人</w:t>
            </w:r>
            <w:r>
              <w:rPr>
                <w:kern w:val="0"/>
                <w:szCs w:val="21"/>
              </w:rPr>
              <w:t>，加</w:t>
            </w:r>
            <w:r>
              <w:rPr>
                <w:rFonts w:hint="eastAsia"/>
                <w:kern w:val="0"/>
                <w:szCs w:val="21"/>
              </w:rPr>
              <w:t>0.5</w:t>
            </w:r>
            <w:r>
              <w:rPr>
                <w:rFonts w:hint="eastAsia"/>
                <w:kern w:val="0"/>
                <w:szCs w:val="21"/>
              </w:rPr>
              <w:t>分</w:t>
            </w:r>
            <w:r>
              <w:rPr>
                <w:kern w:val="0"/>
                <w:szCs w:val="21"/>
              </w:rPr>
              <w:t>，本项最高得</w:t>
            </w:r>
            <w:r>
              <w:rPr>
                <w:rFonts w:hint="eastAsia"/>
                <w:kern w:val="0"/>
                <w:szCs w:val="21"/>
              </w:rPr>
              <w:t>5</w:t>
            </w:r>
            <w:r>
              <w:rPr>
                <w:rFonts w:hint="eastAsia"/>
                <w:kern w:val="0"/>
                <w:szCs w:val="21"/>
              </w:rPr>
              <w:t>分</w:t>
            </w:r>
            <w:r>
              <w:rPr>
                <w:kern w:val="0"/>
                <w:szCs w:val="21"/>
              </w:rPr>
              <w:t>。</w:t>
            </w:r>
          </w:p>
          <w:p w:rsidR="005335C7" w:rsidRDefault="00927D4F">
            <w:pPr>
              <w:widowControl/>
              <w:snapToGrid w:val="0"/>
              <w:jc w:val="left"/>
              <w:rPr>
                <w:color w:val="000000"/>
                <w:kern w:val="0"/>
                <w:szCs w:val="21"/>
              </w:rPr>
            </w:pPr>
            <w:r>
              <w:rPr>
                <w:rFonts w:hint="eastAsia"/>
                <w:kern w:val="0"/>
                <w:szCs w:val="21"/>
              </w:rPr>
              <w:t>需提供投入本项目团队人员清单，资料包括：姓名、身份证号、最高学历毕业证、资质证书（注册建造师、</w:t>
            </w:r>
            <w:r>
              <w:rPr>
                <w:rFonts w:hint="eastAsia"/>
                <w:kern w:val="0"/>
                <w:szCs w:val="21"/>
              </w:rPr>
              <w:t>PMP</w:t>
            </w:r>
            <w:r>
              <w:rPr>
                <w:rFonts w:hint="eastAsia"/>
                <w:kern w:val="0"/>
                <w:szCs w:val="21"/>
              </w:rPr>
              <w:t>证、职称证书等）、职务、相关工作简历、</w:t>
            </w:r>
            <w:r>
              <w:rPr>
                <w:rFonts w:hint="eastAsia"/>
                <w:kern w:val="0"/>
                <w:szCs w:val="21"/>
              </w:rPr>
              <w:t>2020</w:t>
            </w:r>
            <w:r>
              <w:rPr>
                <w:rFonts w:hint="eastAsia"/>
                <w:kern w:val="0"/>
                <w:szCs w:val="21"/>
              </w:rPr>
              <w:t>年</w:t>
            </w:r>
            <w:r>
              <w:rPr>
                <w:rFonts w:hint="eastAsia"/>
                <w:kern w:val="0"/>
                <w:szCs w:val="21"/>
              </w:rPr>
              <w:t>1</w:t>
            </w:r>
            <w:r>
              <w:rPr>
                <w:rFonts w:hint="eastAsia"/>
                <w:kern w:val="0"/>
                <w:szCs w:val="21"/>
              </w:rPr>
              <w:t>月</w:t>
            </w:r>
            <w:r>
              <w:rPr>
                <w:kern w:val="0"/>
                <w:szCs w:val="21"/>
              </w:rPr>
              <w:t>至今</w:t>
            </w:r>
            <w:r>
              <w:rPr>
                <w:rFonts w:hint="eastAsia"/>
                <w:kern w:val="0"/>
                <w:szCs w:val="21"/>
              </w:rPr>
              <w:t>至少三个月（含）以上的社保等相关证明材料复印件。</w:t>
            </w:r>
          </w:p>
        </w:tc>
        <w:tc>
          <w:tcPr>
            <w:tcW w:w="1313" w:type="dxa"/>
            <w:shd w:val="clear" w:color="auto" w:fill="FFFFFF"/>
            <w:vAlign w:val="center"/>
          </w:tcPr>
          <w:p w:rsidR="005335C7" w:rsidRDefault="00927D4F">
            <w:pPr>
              <w:snapToGrid w:val="0"/>
              <w:jc w:val="center"/>
              <w:rPr>
                <w:szCs w:val="21"/>
                <w:u w:val="single"/>
              </w:rPr>
            </w:pPr>
            <w:r>
              <w:rPr>
                <w:rFonts w:hint="eastAsia"/>
                <w:szCs w:val="21"/>
                <w:u w:color="000000"/>
              </w:rPr>
              <w:t>页</w:t>
            </w:r>
          </w:p>
        </w:tc>
        <w:tc>
          <w:tcPr>
            <w:tcW w:w="1313" w:type="dxa"/>
            <w:shd w:val="clear" w:color="auto" w:fill="FFFFFF"/>
            <w:vAlign w:val="center"/>
          </w:tcPr>
          <w:p w:rsidR="005335C7" w:rsidRDefault="00927D4F">
            <w:pPr>
              <w:snapToGrid w:val="0"/>
              <w:jc w:val="center"/>
              <w:rPr>
                <w:szCs w:val="21"/>
                <w:u w:color="000000"/>
              </w:rPr>
            </w:pPr>
            <w:r>
              <w:rPr>
                <w:kern w:val="0"/>
                <w:szCs w:val="21"/>
              </w:rPr>
              <w:t>高级工程师</w:t>
            </w:r>
            <w:r>
              <w:rPr>
                <w:rFonts w:hint="eastAsia"/>
                <w:kern w:val="0"/>
                <w:szCs w:val="21"/>
              </w:rPr>
              <w:t>__</w:t>
            </w:r>
            <w:r>
              <w:rPr>
                <w:rFonts w:hint="eastAsia"/>
                <w:kern w:val="0"/>
                <w:szCs w:val="21"/>
              </w:rPr>
              <w:t>个</w:t>
            </w: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jc w:val="center"/>
              <w:rPr>
                <w:kern w:val="0"/>
                <w:szCs w:val="21"/>
              </w:rPr>
            </w:pPr>
            <w:r>
              <w:rPr>
                <w:kern w:val="0"/>
                <w:szCs w:val="21"/>
              </w:rPr>
              <w:t>施工</w:t>
            </w:r>
            <w:r>
              <w:rPr>
                <w:rFonts w:hint="eastAsia"/>
                <w:kern w:val="0"/>
                <w:szCs w:val="21"/>
              </w:rPr>
              <w:t>人员配置</w:t>
            </w:r>
          </w:p>
          <w:p w:rsidR="005335C7" w:rsidRDefault="000E758A">
            <w:pPr>
              <w:snapToGrid w:val="0"/>
              <w:jc w:val="center"/>
              <w:rPr>
                <w:b/>
                <w:kern w:val="0"/>
                <w:szCs w:val="21"/>
              </w:rPr>
            </w:pPr>
            <w:r>
              <w:rPr>
                <w:rFonts w:hint="eastAsia"/>
                <w:b/>
                <w:kern w:val="0"/>
                <w:szCs w:val="21"/>
              </w:rPr>
              <w:t>15</w:t>
            </w:r>
            <w:r w:rsidR="00927D4F">
              <w:rPr>
                <w:b/>
                <w:kern w:val="0"/>
                <w:szCs w:val="21"/>
              </w:rPr>
              <w:t>分</w:t>
            </w:r>
          </w:p>
        </w:tc>
        <w:tc>
          <w:tcPr>
            <w:tcW w:w="4662" w:type="dxa"/>
            <w:shd w:val="clear" w:color="auto" w:fill="FFFFFF"/>
            <w:tcMar>
              <w:top w:w="80" w:type="dxa"/>
              <w:left w:w="80" w:type="dxa"/>
              <w:bottom w:w="80" w:type="dxa"/>
              <w:right w:w="80" w:type="dxa"/>
            </w:tcMar>
            <w:vAlign w:val="center"/>
          </w:tcPr>
          <w:p w:rsidR="005335C7" w:rsidRDefault="00927D4F">
            <w:pPr>
              <w:jc w:val="left"/>
              <w:rPr>
                <w:kern w:val="0"/>
                <w:szCs w:val="21"/>
              </w:rPr>
            </w:pPr>
            <w:r>
              <w:rPr>
                <w:rFonts w:hint="eastAsia"/>
                <w:kern w:val="0"/>
                <w:szCs w:val="21"/>
              </w:rPr>
              <w:t>施工人员少于</w:t>
            </w:r>
            <w:r>
              <w:rPr>
                <w:rFonts w:hint="eastAsia"/>
                <w:kern w:val="0"/>
                <w:szCs w:val="21"/>
              </w:rPr>
              <w:t>10</w:t>
            </w:r>
            <w:r>
              <w:rPr>
                <w:rFonts w:hint="eastAsia"/>
                <w:kern w:val="0"/>
                <w:szCs w:val="21"/>
              </w:rPr>
              <w:t>人不得分，超过</w:t>
            </w:r>
            <w:r>
              <w:rPr>
                <w:rFonts w:hint="eastAsia"/>
                <w:kern w:val="0"/>
                <w:szCs w:val="21"/>
              </w:rPr>
              <w:t>10</w:t>
            </w:r>
            <w:r>
              <w:rPr>
                <w:rFonts w:hint="eastAsia"/>
                <w:kern w:val="0"/>
                <w:szCs w:val="21"/>
              </w:rPr>
              <w:t>人的，每人加</w:t>
            </w:r>
            <w:r>
              <w:rPr>
                <w:rFonts w:hint="eastAsia"/>
                <w:kern w:val="0"/>
                <w:szCs w:val="21"/>
              </w:rPr>
              <w:t>0.5</w:t>
            </w:r>
            <w:r>
              <w:rPr>
                <w:rFonts w:hint="eastAsia"/>
                <w:kern w:val="0"/>
                <w:szCs w:val="21"/>
              </w:rPr>
              <w:t>分，具有登高作业证的每人另加</w:t>
            </w:r>
            <w:r>
              <w:rPr>
                <w:rFonts w:hint="eastAsia"/>
                <w:kern w:val="0"/>
                <w:szCs w:val="21"/>
              </w:rPr>
              <w:t>0.5</w:t>
            </w:r>
            <w:r>
              <w:rPr>
                <w:rFonts w:hint="eastAsia"/>
                <w:kern w:val="0"/>
                <w:szCs w:val="21"/>
              </w:rPr>
              <w:t>分，具有电工证的每人另加</w:t>
            </w:r>
            <w:r>
              <w:rPr>
                <w:rFonts w:hint="eastAsia"/>
                <w:kern w:val="0"/>
                <w:szCs w:val="21"/>
              </w:rPr>
              <w:t>0.5</w:t>
            </w:r>
            <w:r>
              <w:rPr>
                <w:rFonts w:hint="eastAsia"/>
                <w:kern w:val="0"/>
                <w:szCs w:val="21"/>
              </w:rPr>
              <w:t>分，</w:t>
            </w:r>
            <w:r>
              <w:rPr>
                <w:kern w:val="0"/>
                <w:szCs w:val="21"/>
              </w:rPr>
              <w:t>本项最高得</w:t>
            </w:r>
            <w:r>
              <w:rPr>
                <w:rFonts w:hint="eastAsia"/>
                <w:kern w:val="0"/>
                <w:szCs w:val="21"/>
              </w:rPr>
              <w:t>5</w:t>
            </w:r>
            <w:r>
              <w:rPr>
                <w:rFonts w:hint="eastAsia"/>
                <w:kern w:val="0"/>
                <w:szCs w:val="21"/>
              </w:rPr>
              <w:t>分</w:t>
            </w:r>
            <w:r>
              <w:rPr>
                <w:kern w:val="0"/>
                <w:szCs w:val="21"/>
              </w:rPr>
              <w:t>。</w:t>
            </w:r>
          </w:p>
          <w:p w:rsidR="005335C7" w:rsidRDefault="00927D4F">
            <w:pPr>
              <w:jc w:val="left"/>
              <w:rPr>
                <w:kern w:val="0"/>
                <w:szCs w:val="21"/>
              </w:rPr>
            </w:pPr>
            <w:r>
              <w:rPr>
                <w:rFonts w:hint="eastAsia"/>
                <w:kern w:val="0"/>
                <w:szCs w:val="21"/>
              </w:rPr>
              <w:t>需提供投入本项目施工人员清单，资料包括：姓名、身份证号、资质证书（登高证、电工证等）</w:t>
            </w:r>
            <w:r>
              <w:rPr>
                <w:rFonts w:hint="eastAsia"/>
                <w:kern w:val="0"/>
                <w:szCs w:val="21"/>
              </w:rPr>
              <w:t>2020</w:t>
            </w:r>
            <w:r>
              <w:rPr>
                <w:rFonts w:hint="eastAsia"/>
                <w:kern w:val="0"/>
                <w:szCs w:val="21"/>
              </w:rPr>
              <w:t>年</w:t>
            </w:r>
            <w:r>
              <w:rPr>
                <w:rFonts w:hint="eastAsia"/>
                <w:kern w:val="0"/>
                <w:szCs w:val="21"/>
              </w:rPr>
              <w:t>1</w:t>
            </w:r>
            <w:r>
              <w:rPr>
                <w:rFonts w:hint="eastAsia"/>
                <w:kern w:val="0"/>
                <w:szCs w:val="21"/>
              </w:rPr>
              <w:t>月</w:t>
            </w:r>
            <w:r>
              <w:rPr>
                <w:kern w:val="0"/>
                <w:szCs w:val="21"/>
              </w:rPr>
              <w:t>至今</w:t>
            </w:r>
            <w:r>
              <w:rPr>
                <w:rFonts w:hint="eastAsia"/>
                <w:kern w:val="0"/>
                <w:szCs w:val="21"/>
              </w:rPr>
              <w:t>至少三个月（含）以上的社保、</w:t>
            </w:r>
            <w:r>
              <w:rPr>
                <w:rFonts w:hint="eastAsia"/>
                <w:kern w:val="0"/>
                <w:szCs w:val="21"/>
              </w:rPr>
              <w:lastRenderedPageBreak/>
              <w:t>不低于</w:t>
            </w:r>
            <w:r>
              <w:rPr>
                <w:rFonts w:hint="eastAsia"/>
                <w:kern w:val="0"/>
                <w:szCs w:val="21"/>
              </w:rPr>
              <w:t>120</w:t>
            </w:r>
            <w:r>
              <w:rPr>
                <w:rFonts w:hint="eastAsia"/>
                <w:kern w:val="0"/>
                <w:szCs w:val="21"/>
              </w:rPr>
              <w:t>万的人生意外保险等相关证明材料复印件</w:t>
            </w:r>
          </w:p>
        </w:tc>
        <w:tc>
          <w:tcPr>
            <w:tcW w:w="1313" w:type="dxa"/>
            <w:shd w:val="clear" w:color="auto" w:fill="FFFFFF"/>
            <w:vAlign w:val="center"/>
          </w:tcPr>
          <w:p w:rsidR="005335C7" w:rsidRDefault="00927D4F">
            <w:pPr>
              <w:snapToGrid w:val="0"/>
              <w:jc w:val="center"/>
              <w:rPr>
                <w:szCs w:val="21"/>
                <w:u w:val="single"/>
              </w:rPr>
            </w:pPr>
            <w:r>
              <w:rPr>
                <w:rFonts w:hint="eastAsia"/>
                <w:szCs w:val="21"/>
                <w:u w:color="000000"/>
              </w:rPr>
              <w:lastRenderedPageBreak/>
              <w:t>页</w:t>
            </w:r>
          </w:p>
        </w:tc>
        <w:tc>
          <w:tcPr>
            <w:tcW w:w="1313" w:type="dxa"/>
            <w:shd w:val="clear" w:color="auto" w:fill="FFFFFF"/>
            <w:vAlign w:val="center"/>
          </w:tcPr>
          <w:p w:rsidR="005335C7" w:rsidRDefault="00927D4F">
            <w:pPr>
              <w:snapToGrid w:val="0"/>
              <w:jc w:val="left"/>
              <w:rPr>
                <w:kern w:val="0"/>
                <w:szCs w:val="21"/>
              </w:rPr>
            </w:pPr>
            <w:r>
              <w:rPr>
                <w:rFonts w:hint="eastAsia"/>
                <w:kern w:val="0"/>
                <w:szCs w:val="21"/>
              </w:rPr>
              <w:t>施工人员——个，电工证—人，登高作业证——人</w:t>
            </w: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jc w:val="center"/>
              <w:rPr>
                <w:kern w:val="0"/>
                <w:szCs w:val="21"/>
              </w:rPr>
            </w:pPr>
            <w:r>
              <w:rPr>
                <w:kern w:val="0"/>
                <w:szCs w:val="21"/>
              </w:rPr>
              <w:lastRenderedPageBreak/>
              <w:t>施工组织设计</w:t>
            </w:r>
          </w:p>
          <w:p w:rsidR="005335C7" w:rsidRDefault="000E758A">
            <w:pPr>
              <w:jc w:val="center"/>
              <w:rPr>
                <w:b/>
                <w:kern w:val="0"/>
                <w:szCs w:val="21"/>
              </w:rPr>
            </w:pPr>
            <w:r>
              <w:rPr>
                <w:rFonts w:hint="eastAsia"/>
                <w:b/>
                <w:kern w:val="0"/>
                <w:szCs w:val="21"/>
              </w:rPr>
              <w:t>5</w:t>
            </w:r>
            <w:r w:rsidR="00927D4F">
              <w:rPr>
                <w:b/>
                <w:kern w:val="0"/>
                <w:szCs w:val="21"/>
              </w:rPr>
              <w:t>分</w:t>
            </w:r>
          </w:p>
        </w:tc>
        <w:tc>
          <w:tcPr>
            <w:tcW w:w="4662" w:type="dxa"/>
            <w:shd w:val="clear" w:color="auto" w:fill="FFFFFF"/>
            <w:tcMar>
              <w:top w:w="80" w:type="dxa"/>
              <w:left w:w="80" w:type="dxa"/>
              <w:bottom w:w="80" w:type="dxa"/>
              <w:right w:w="80" w:type="dxa"/>
            </w:tcMar>
            <w:vAlign w:val="center"/>
          </w:tcPr>
          <w:p w:rsidR="005335C7" w:rsidRDefault="00927D4F">
            <w:pPr>
              <w:widowControl/>
              <w:spacing w:line="290" w:lineRule="exact"/>
              <w:jc w:val="left"/>
              <w:rPr>
                <w:kern w:val="0"/>
                <w:szCs w:val="21"/>
              </w:rPr>
            </w:pPr>
            <w:r>
              <w:rPr>
                <w:rFonts w:hint="eastAsia"/>
                <w:kern w:val="0"/>
                <w:szCs w:val="21"/>
              </w:rPr>
              <w:t>应包含工程前期准备、施工进度安排、工程质量目标、人力配备情况、车辆</w:t>
            </w:r>
            <w:r>
              <w:rPr>
                <w:kern w:val="0"/>
                <w:szCs w:val="21"/>
              </w:rPr>
              <w:t>和工器具配备、</w:t>
            </w:r>
            <w:r>
              <w:rPr>
                <w:rFonts w:hint="eastAsia"/>
                <w:kern w:val="0"/>
                <w:szCs w:val="21"/>
              </w:rPr>
              <w:t>施工难点和重点的技术措施、质量和安全管理措施、应急预案以及与建设单位、监理单位、设计单位、项目施工</w:t>
            </w:r>
            <w:r>
              <w:rPr>
                <w:kern w:val="0"/>
                <w:szCs w:val="21"/>
              </w:rPr>
              <w:t>关联单位</w:t>
            </w:r>
            <w:r>
              <w:rPr>
                <w:rFonts w:hint="eastAsia"/>
                <w:kern w:val="0"/>
                <w:szCs w:val="21"/>
              </w:rPr>
              <w:t>的配合等相关</w:t>
            </w:r>
            <w:r>
              <w:rPr>
                <w:kern w:val="0"/>
                <w:szCs w:val="21"/>
              </w:rPr>
              <w:t>方面的内容，</w:t>
            </w:r>
            <w:r>
              <w:rPr>
                <w:rFonts w:hint="eastAsia"/>
                <w:kern w:val="0"/>
                <w:szCs w:val="21"/>
              </w:rPr>
              <w:t>根据</w:t>
            </w:r>
            <w:r>
              <w:rPr>
                <w:kern w:val="0"/>
                <w:szCs w:val="21"/>
              </w:rPr>
              <w:t>内容的完整性和针对性进行评分。</w:t>
            </w:r>
          </w:p>
          <w:p w:rsidR="005335C7" w:rsidRDefault="00927D4F">
            <w:pPr>
              <w:widowControl/>
              <w:spacing w:line="290" w:lineRule="exact"/>
              <w:jc w:val="left"/>
              <w:rPr>
                <w:kern w:val="0"/>
                <w:szCs w:val="21"/>
              </w:rPr>
            </w:pPr>
            <w:r>
              <w:rPr>
                <w:color w:val="000000"/>
                <w:kern w:val="0"/>
                <w:szCs w:val="21"/>
              </w:rPr>
              <w:t>优良</w:t>
            </w:r>
            <w:r>
              <w:rPr>
                <w:color w:val="000000"/>
                <w:kern w:val="0"/>
                <w:szCs w:val="21"/>
              </w:rPr>
              <w:t>11-15</w:t>
            </w:r>
            <w:r>
              <w:rPr>
                <w:color w:val="000000"/>
                <w:kern w:val="0"/>
                <w:szCs w:val="21"/>
              </w:rPr>
              <w:t>分；较好</w:t>
            </w:r>
            <w:r>
              <w:rPr>
                <w:color w:val="000000"/>
                <w:kern w:val="0"/>
                <w:szCs w:val="21"/>
              </w:rPr>
              <w:t>6-11</w:t>
            </w:r>
            <w:r>
              <w:rPr>
                <w:color w:val="000000"/>
                <w:kern w:val="0"/>
                <w:szCs w:val="21"/>
              </w:rPr>
              <w:t>分；一般</w:t>
            </w:r>
            <w:r>
              <w:rPr>
                <w:color w:val="000000"/>
                <w:kern w:val="0"/>
                <w:szCs w:val="21"/>
              </w:rPr>
              <w:t>0-6</w:t>
            </w:r>
            <w:r>
              <w:rPr>
                <w:color w:val="000000"/>
                <w:kern w:val="0"/>
                <w:szCs w:val="21"/>
              </w:rPr>
              <w:t>分。</w:t>
            </w:r>
          </w:p>
        </w:tc>
        <w:tc>
          <w:tcPr>
            <w:tcW w:w="1313" w:type="dxa"/>
            <w:shd w:val="clear" w:color="auto" w:fill="FFFFFF"/>
            <w:vAlign w:val="center"/>
          </w:tcPr>
          <w:p w:rsidR="005335C7" w:rsidRDefault="00927D4F">
            <w:pPr>
              <w:snapToGrid w:val="0"/>
              <w:jc w:val="center"/>
              <w:rPr>
                <w:szCs w:val="21"/>
                <w:u w:val="single"/>
              </w:rPr>
            </w:pPr>
            <w:r>
              <w:rPr>
                <w:rFonts w:hint="eastAsia"/>
                <w:szCs w:val="21"/>
                <w:u w:color="000000"/>
              </w:rPr>
              <w:t>页</w:t>
            </w:r>
          </w:p>
        </w:tc>
        <w:tc>
          <w:tcPr>
            <w:tcW w:w="1313" w:type="dxa"/>
            <w:shd w:val="clear" w:color="auto" w:fill="FFFFFF"/>
            <w:vAlign w:val="center"/>
          </w:tcPr>
          <w:p w:rsidR="005335C7" w:rsidRDefault="005335C7">
            <w:pPr>
              <w:snapToGrid w:val="0"/>
              <w:jc w:val="left"/>
              <w:rPr>
                <w:kern w:val="0"/>
                <w:szCs w:val="21"/>
              </w:rPr>
            </w:pPr>
          </w:p>
        </w:tc>
      </w:tr>
      <w:tr w:rsidR="005335C7">
        <w:trPr>
          <w:trHeight w:val="802"/>
          <w:jc w:val="center"/>
        </w:trPr>
        <w:tc>
          <w:tcPr>
            <w:tcW w:w="1206" w:type="dxa"/>
            <w:shd w:val="clear" w:color="auto" w:fill="auto"/>
            <w:tcMar>
              <w:top w:w="80" w:type="dxa"/>
              <w:left w:w="80" w:type="dxa"/>
              <w:bottom w:w="80" w:type="dxa"/>
              <w:right w:w="80" w:type="dxa"/>
            </w:tcMar>
            <w:vAlign w:val="center"/>
          </w:tcPr>
          <w:p w:rsidR="005335C7" w:rsidRDefault="00927D4F">
            <w:pPr>
              <w:jc w:val="center"/>
              <w:rPr>
                <w:kern w:val="0"/>
                <w:szCs w:val="21"/>
              </w:rPr>
            </w:pPr>
            <w:r>
              <w:rPr>
                <w:rFonts w:hint="eastAsia"/>
                <w:kern w:val="0"/>
                <w:szCs w:val="21"/>
              </w:rPr>
              <w:t>支撑</w:t>
            </w:r>
            <w:r>
              <w:rPr>
                <w:kern w:val="0"/>
                <w:szCs w:val="21"/>
              </w:rPr>
              <w:t>服务能力</w:t>
            </w:r>
          </w:p>
          <w:p w:rsidR="005335C7" w:rsidRDefault="000E758A">
            <w:pPr>
              <w:jc w:val="center"/>
              <w:rPr>
                <w:b/>
                <w:kern w:val="0"/>
                <w:szCs w:val="21"/>
              </w:rPr>
            </w:pPr>
            <w:r>
              <w:rPr>
                <w:rFonts w:hint="eastAsia"/>
                <w:b/>
                <w:kern w:val="0"/>
                <w:szCs w:val="21"/>
              </w:rPr>
              <w:t>3</w:t>
            </w:r>
            <w:r w:rsidR="00927D4F">
              <w:rPr>
                <w:b/>
                <w:kern w:val="0"/>
                <w:szCs w:val="21"/>
              </w:rPr>
              <w:t>分</w:t>
            </w:r>
          </w:p>
        </w:tc>
        <w:tc>
          <w:tcPr>
            <w:tcW w:w="4662" w:type="dxa"/>
            <w:shd w:val="clear" w:color="auto" w:fill="FFFFFF"/>
            <w:tcMar>
              <w:top w:w="80" w:type="dxa"/>
              <w:left w:w="80" w:type="dxa"/>
              <w:bottom w:w="80" w:type="dxa"/>
              <w:right w:w="80" w:type="dxa"/>
            </w:tcMar>
          </w:tcPr>
          <w:p w:rsidR="005335C7" w:rsidRDefault="00927D4F">
            <w:pPr>
              <w:jc w:val="left"/>
              <w:rPr>
                <w:color w:val="000000"/>
                <w:kern w:val="0"/>
                <w:szCs w:val="21"/>
              </w:rPr>
            </w:pPr>
            <w:r>
              <w:rPr>
                <w:rFonts w:hint="eastAsia"/>
                <w:kern w:val="0"/>
                <w:szCs w:val="21"/>
              </w:rPr>
              <w:t>终验后</w:t>
            </w:r>
            <w:r>
              <w:rPr>
                <w:rFonts w:hint="eastAsia"/>
                <w:kern w:val="0"/>
                <w:szCs w:val="21"/>
              </w:rPr>
              <w:t>1</w:t>
            </w:r>
            <w:r>
              <w:rPr>
                <w:rFonts w:hint="eastAsia"/>
                <w:kern w:val="0"/>
                <w:szCs w:val="21"/>
              </w:rPr>
              <w:t>年为免费保修期，如增加</w:t>
            </w:r>
            <w:r>
              <w:rPr>
                <w:rFonts w:hint="eastAsia"/>
                <w:kern w:val="0"/>
                <w:szCs w:val="21"/>
              </w:rPr>
              <w:t>1</w:t>
            </w:r>
            <w:r>
              <w:rPr>
                <w:rFonts w:hint="eastAsia"/>
                <w:kern w:val="0"/>
                <w:szCs w:val="21"/>
              </w:rPr>
              <w:t>年，加</w:t>
            </w:r>
            <w:r>
              <w:rPr>
                <w:rFonts w:hint="eastAsia"/>
                <w:kern w:val="0"/>
                <w:szCs w:val="21"/>
              </w:rPr>
              <w:t>3</w:t>
            </w:r>
            <w:r>
              <w:rPr>
                <w:rFonts w:hint="eastAsia"/>
                <w:kern w:val="0"/>
                <w:szCs w:val="21"/>
              </w:rPr>
              <w:t>分；承诺免费做好与施工环境有关的全部协调工作和免费做好已建或在建工程的衔接工作，得</w:t>
            </w:r>
            <w:r>
              <w:rPr>
                <w:kern w:val="0"/>
                <w:szCs w:val="21"/>
              </w:rPr>
              <w:t>2</w:t>
            </w:r>
            <w:r>
              <w:rPr>
                <w:rFonts w:hint="eastAsia"/>
                <w:kern w:val="0"/>
                <w:szCs w:val="21"/>
              </w:rPr>
              <w:t>分，无承诺不得分。</w:t>
            </w:r>
          </w:p>
        </w:tc>
        <w:tc>
          <w:tcPr>
            <w:tcW w:w="1313" w:type="dxa"/>
            <w:shd w:val="clear" w:color="auto" w:fill="FFFFFF"/>
            <w:vAlign w:val="center"/>
          </w:tcPr>
          <w:p w:rsidR="005335C7" w:rsidRDefault="00927D4F">
            <w:pPr>
              <w:snapToGrid w:val="0"/>
              <w:jc w:val="center"/>
              <w:rPr>
                <w:szCs w:val="21"/>
                <w:u w:val="single"/>
              </w:rPr>
            </w:pPr>
            <w:r>
              <w:rPr>
                <w:rFonts w:hint="eastAsia"/>
                <w:szCs w:val="21"/>
                <w:u w:color="000000"/>
              </w:rPr>
              <w:t>页</w:t>
            </w:r>
          </w:p>
        </w:tc>
        <w:tc>
          <w:tcPr>
            <w:tcW w:w="1313" w:type="dxa"/>
            <w:shd w:val="clear" w:color="auto" w:fill="FFFFFF"/>
            <w:vAlign w:val="center"/>
          </w:tcPr>
          <w:p w:rsidR="005335C7" w:rsidRDefault="005335C7">
            <w:pPr>
              <w:snapToGrid w:val="0"/>
              <w:jc w:val="left"/>
              <w:rPr>
                <w:kern w:val="0"/>
                <w:szCs w:val="21"/>
              </w:rPr>
            </w:pPr>
          </w:p>
        </w:tc>
      </w:tr>
    </w:tbl>
    <w:p w:rsidR="005335C7" w:rsidRDefault="005335C7">
      <w:pPr>
        <w:jc w:val="center"/>
      </w:pPr>
    </w:p>
    <w:p w:rsidR="005335C7" w:rsidRDefault="005335C7">
      <w:pPr>
        <w:jc w:val="center"/>
      </w:pPr>
    </w:p>
    <w:p w:rsidR="005335C7" w:rsidRDefault="00927D4F">
      <w:pPr>
        <w:widowControl/>
        <w:jc w:val="left"/>
      </w:pPr>
      <w:r>
        <w:br w:type="page"/>
      </w:r>
    </w:p>
    <w:p w:rsidR="005335C7" w:rsidRDefault="00927D4F" w:rsidP="00C665B4">
      <w:pPr>
        <w:snapToGrid w:val="0"/>
        <w:spacing w:beforeLines="100" w:afterLines="100" w:line="360" w:lineRule="auto"/>
        <w:ind w:firstLineChars="200" w:firstLine="640"/>
        <w:jc w:val="center"/>
        <w:rPr>
          <w:rFonts w:ascii="黑体" w:eastAsia="黑体" w:hAnsi="黑体"/>
          <w:color w:val="000000"/>
          <w:sz w:val="32"/>
          <w:szCs w:val="32"/>
        </w:rPr>
      </w:pPr>
      <w:r>
        <w:rPr>
          <w:rFonts w:ascii="黑体" w:eastAsia="黑体" w:hAnsi="黑体" w:hint="eastAsia"/>
          <w:color w:val="000000"/>
          <w:sz w:val="32"/>
          <w:szCs w:val="32"/>
        </w:rPr>
        <w:lastRenderedPageBreak/>
        <w:t>目录</w:t>
      </w:r>
    </w:p>
    <w:p w:rsidR="005335C7" w:rsidRDefault="00927D4F">
      <w:pPr>
        <w:spacing w:line="360" w:lineRule="auto"/>
        <w:ind w:firstLineChars="200" w:firstLine="480"/>
        <w:rPr>
          <w:sz w:val="24"/>
          <w:u w:color="000000"/>
        </w:rPr>
      </w:pPr>
      <w:r>
        <w:rPr>
          <w:rFonts w:hint="eastAsia"/>
          <w:sz w:val="24"/>
          <w:u w:color="000000"/>
        </w:rPr>
        <w:t>1</w:t>
      </w:r>
      <w:r>
        <w:rPr>
          <w:rFonts w:hint="eastAsia"/>
          <w:sz w:val="24"/>
          <w:u w:color="000000"/>
        </w:rPr>
        <w:t>、投标函</w:t>
      </w:r>
    </w:p>
    <w:p w:rsidR="005335C7" w:rsidRDefault="00927D4F">
      <w:pPr>
        <w:spacing w:line="360" w:lineRule="auto"/>
        <w:ind w:firstLineChars="200" w:firstLine="480"/>
        <w:rPr>
          <w:sz w:val="24"/>
          <w:u w:color="000000"/>
        </w:rPr>
      </w:pPr>
      <w:r>
        <w:rPr>
          <w:sz w:val="24"/>
          <w:u w:color="000000"/>
        </w:rPr>
        <w:t>2</w:t>
      </w:r>
      <w:r>
        <w:rPr>
          <w:rFonts w:hint="eastAsia"/>
          <w:sz w:val="24"/>
          <w:u w:color="000000"/>
        </w:rPr>
        <w:t>、法定代表人身份证明</w:t>
      </w:r>
    </w:p>
    <w:p w:rsidR="005335C7" w:rsidRDefault="00927D4F">
      <w:pPr>
        <w:spacing w:line="360" w:lineRule="auto"/>
        <w:ind w:firstLineChars="200" w:firstLine="480"/>
        <w:rPr>
          <w:sz w:val="24"/>
          <w:u w:color="000000"/>
        </w:rPr>
      </w:pPr>
      <w:r>
        <w:rPr>
          <w:sz w:val="24"/>
          <w:u w:color="000000"/>
        </w:rPr>
        <w:t>3</w:t>
      </w:r>
      <w:r>
        <w:rPr>
          <w:rFonts w:hint="eastAsia"/>
          <w:sz w:val="24"/>
          <w:u w:color="000000"/>
        </w:rPr>
        <w:t>、法定代表人授权委托书</w:t>
      </w:r>
    </w:p>
    <w:p w:rsidR="005335C7" w:rsidRDefault="00927D4F">
      <w:pPr>
        <w:spacing w:line="360" w:lineRule="auto"/>
        <w:ind w:firstLineChars="200" w:firstLine="480"/>
        <w:rPr>
          <w:sz w:val="24"/>
          <w:u w:color="000000"/>
        </w:rPr>
      </w:pPr>
      <w:r>
        <w:rPr>
          <w:sz w:val="24"/>
          <w:u w:color="000000"/>
        </w:rPr>
        <w:t>4</w:t>
      </w:r>
      <w:r>
        <w:rPr>
          <w:rFonts w:hint="eastAsia"/>
          <w:sz w:val="24"/>
          <w:u w:color="000000"/>
        </w:rPr>
        <w:t>、资格审查资料</w:t>
      </w:r>
    </w:p>
    <w:p w:rsidR="005335C7" w:rsidRDefault="00927D4F">
      <w:pPr>
        <w:spacing w:line="360" w:lineRule="auto"/>
        <w:ind w:firstLineChars="200" w:firstLine="480"/>
        <w:rPr>
          <w:sz w:val="24"/>
          <w:u w:color="000000"/>
        </w:rPr>
      </w:pPr>
      <w:r>
        <w:rPr>
          <w:sz w:val="24"/>
          <w:u w:color="000000"/>
        </w:rPr>
        <w:t>5</w:t>
      </w:r>
      <w:r>
        <w:rPr>
          <w:rFonts w:hint="eastAsia"/>
          <w:sz w:val="24"/>
          <w:u w:color="000000"/>
        </w:rPr>
        <w:t>、投标人控股及管理关系情况申报表</w:t>
      </w:r>
    </w:p>
    <w:p w:rsidR="005335C7" w:rsidRDefault="00927D4F">
      <w:pPr>
        <w:spacing w:line="360" w:lineRule="auto"/>
        <w:ind w:firstLineChars="200" w:firstLine="480"/>
        <w:rPr>
          <w:sz w:val="24"/>
          <w:u w:color="000000"/>
        </w:rPr>
      </w:pPr>
      <w:r>
        <w:rPr>
          <w:sz w:val="24"/>
          <w:u w:color="000000"/>
        </w:rPr>
        <w:t>6</w:t>
      </w:r>
      <w:r>
        <w:rPr>
          <w:rFonts w:hint="eastAsia"/>
          <w:sz w:val="24"/>
          <w:u w:color="000000"/>
        </w:rPr>
        <w:t>、企业综合实力</w:t>
      </w:r>
    </w:p>
    <w:p w:rsidR="005335C7" w:rsidRDefault="00927D4F">
      <w:pPr>
        <w:spacing w:line="360" w:lineRule="auto"/>
        <w:ind w:firstLineChars="200" w:firstLine="480"/>
        <w:rPr>
          <w:sz w:val="24"/>
          <w:u w:color="000000"/>
        </w:rPr>
      </w:pPr>
      <w:r>
        <w:rPr>
          <w:rFonts w:hint="eastAsia"/>
          <w:sz w:val="24"/>
          <w:u w:color="000000"/>
        </w:rPr>
        <w:t>7</w:t>
      </w:r>
      <w:r>
        <w:rPr>
          <w:rFonts w:hint="eastAsia"/>
          <w:sz w:val="24"/>
          <w:u w:color="000000"/>
        </w:rPr>
        <w:t>、</w:t>
      </w:r>
      <w:r>
        <w:rPr>
          <w:sz w:val="24"/>
          <w:u w:color="000000"/>
        </w:rPr>
        <w:t>企业财务状况</w:t>
      </w:r>
    </w:p>
    <w:p w:rsidR="005335C7" w:rsidRDefault="00927D4F">
      <w:pPr>
        <w:spacing w:line="360" w:lineRule="auto"/>
        <w:ind w:firstLineChars="200" w:firstLine="480"/>
        <w:rPr>
          <w:sz w:val="24"/>
          <w:u w:color="000000"/>
        </w:rPr>
      </w:pPr>
      <w:r>
        <w:rPr>
          <w:sz w:val="24"/>
          <w:u w:color="000000"/>
        </w:rPr>
        <w:t>8</w:t>
      </w:r>
      <w:r>
        <w:rPr>
          <w:rFonts w:hint="eastAsia"/>
          <w:sz w:val="24"/>
          <w:u w:color="000000"/>
        </w:rPr>
        <w:t>、业绩情况表</w:t>
      </w:r>
    </w:p>
    <w:p w:rsidR="005335C7" w:rsidRDefault="00927D4F">
      <w:pPr>
        <w:spacing w:line="360" w:lineRule="auto"/>
        <w:ind w:firstLineChars="200" w:firstLine="480"/>
        <w:rPr>
          <w:sz w:val="24"/>
          <w:u w:color="000000"/>
        </w:rPr>
      </w:pPr>
      <w:r>
        <w:rPr>
          <w:sz w:val="24"/>
          <w:u w:color="000000"/>
        </w:rPr>
        <w:t>9</w:t>
      </w:r>
      <w:r>
        <w:rPr>
          <w:rFonts w:hint="eastAsia"/>
          <w:sz w:val="24"/>
          <w:u w:color="000000"/>
        </w:rPr>
        <w:t>、合同条款偏离表</w:t>
      </w:r>
    </w:p>
    <w:p w:rsidR="005335C7" w:rsidRDefault="00927D4F">
      <w:pPr>
        <w:spacing w:line="360" w:lineRule="auto"/>
        <w:ind w:firstLineChars="200" w:firstLine="480"/>
        <w:rPr>
          <w:sz w:val="24"/>
          <w:u w:color="000000"/>
        </w:rPr>
      </w:pPr>
      <w:r>
        <w:rPr>
          <w:rFonts w:hint="eastAsia"/>
          <w:sz w:val="24"/>
          <w:u w:color="000000"/>
        </w:rPr>
        <w:t>10</w:t>
      </w:r>
      <w:r>
        <w:rPr>
          <w:rFonts w:hint="eastAsia"/>
          <w:sz w:val="24"/>
          <w:u w:color="000000"/>
        </w:rPr>
        <w:t>、项目团队配置</w:t>
      </w:r>
    </w:p>
    <w:p w:rsidR="005335C7" w:rsidRDefault="00927D4F">
      <w:pPr>
        <w:spacing w:line="360" w:lineRule="auto"/>
        <w:ind w:firstLineChars="200" w:firstLine="480"/>
        <w:rPr>
          <w:sz w:val="24"/>
          <w:u w:color="000000"/>
        </w:rPr>
      </w:pPr>
      <w:r>
        <w:rPr>
          <w:rFonts w:hint="eastAsia"/>
          <w:sz w:val="24"/>
          <w:u w:color="000000"/>
        </w:rPr>
        <w:t>11</w:t>
      </w:r>
      <w:r>
        <w:rPr>
          <w:rFonts w:hint="eastAsia"/>
          <w:sz w:val="24"/>
          <w:u w:color="000000"/>
        </w:rPr>
        <w:t>、施工组织设计</w:t>
      </w:r>
    </w:p>
    <w:p w:rsidR="005335C7" w:rsidRDefault="00927D4F">
      <w:pPr>
        <w:spacing w:line="360" w:lineRule="auto"/>
        <w:ind w:firstLineChars="200" w:firstLine="480"/>
        <w:rPr>
          <w:sz w:val="24"/>
          <w:u w:color="000000"/>
        </w:rPr>
      </w:pPr>
      <w:r>
        <w:rPr>
          <w:rFonts w:hint="eastAsia"/>
          <w:sz w:val="24"/>
          <w:u w:color="000000"/>
        </w:rPr>
        <w:t>12</w:t>
      </w:r>
      <w:r>
        <w:rPr>
          <w:rFonts w:hint="eastAsia"/>
          <w:sz w:val="24"/>
          <w:u w:color="000000"/>
        </w:rPr>
        <w:t>、对本项目的理解</w:t>
      </w:r>
    </w:p>
    <w:p w:rsidR="005335C7" w:rsidRDefault="00927D4F">
      <w:pPr>
        <w:spacing w:line="360" w:lineRule="auto"/>
        <w:ind w:firstLineChars="200" w:firstLine="480"/>
        <w:rPr>
          <w:sz w:val="24"/>
          <w:u w:color="000000"/>
        </w:rPr>
      </w:pPr>
      <w:r>
        <w:rPr>
          <w:rFonts w:hint="eastAsia"/>
          <w:sz w:val="24"/>
          <w:u w:color="000000"/>
        </w:rPr>
        <w:t>13</w:t>
      </w:r>
      <w:r>
        <w:rPr>
          <w:rFonts w:hint="eastAsia"/>
          <w:sz w:val="24"/>
          <w:u w:color="000000"/>
        </w:rPr>
        <w:t>、类似施工项目实施案例</w:t>
      </w:r>
    </w:p>
    <w:p w:rsidR="005335C7" w:rsidRDefault="00927D4F">
      <w:pPr>
        <w:spacing w:line="360" w:lineRule="auto"/>
        <w:ind w:firstLineChars="200" w:firstLine="480"/>
        <w:rPr>
          <w:sz w:val="24"/>
          <w:u w:color="000000"/>
        </w:rPr>
      </w:pPr>
      <w:r>
        <w:rPr>
          <w:rFonts w:hint="eastAsia"/>
          <w:sz w:val="24"/>
          <w:u w:color="000000"/>
        </w:rPr>
        <w:t>14</w:t>
      </w:r>
      <w:r>
        <w:rPr>
          <w:rFonts w:hint="eastAsia"/>
          <w:sz w:val="24"/>
          <w:u w:color="000000"/>
        </w:rPr>
        <w:t>、支撑服务能力</w:t>
      </w:r>
    </w:p>
    <w:p w:rsidR="005335C7" w:rsidRDefault="005335C7">
      <w:pPr>
        <w:spacing w:line="360" w:lineRule="auto"/>
        <w:ind w:firstLineChars="200" w:firstLine="480"/>
        <w:rPr>
          <w:sz w:val="24"/>
          <w:u w:color="000000"/>
        </w:rPr>
      </w:pPr>
    </w:p>
    <w:p w:rsidR="005335C7" w:rsidRDefault="005335C7">
      <w:pPr>
        <w:jc w:val="center"/>
      </w:pPr>
    </w:p>
    <w:p w:rsidR="005335C7" w:rsidRDefault="005335C7">
      <w:pPr>
        <w:jc w:val="center"/>
      </w:pPr>
    </w:p>
    <w:p w:rsidR="005335C7" w:rsidRDefault="005335C7">
      <w:pPr>
        <w:jc w:val="center"/>
      </w:pPr>
    </w:p>
    <w:p w:rsidR="005335C7" w:rsidRDefault="005335C7">
      <w:pPr>
        <w:jc w:val="center"/>
      </w:pPr>
    </w:p>
    <w:p w:rsidR="005335C7" w:rsidRDefault="00927D4F">
      <w:r>
        <w:br w:type="page"/>
      </w:r>
    </w:p>
    <w:p w:rsidR="005335C7" w:rsidRDefault="00927D4F">
      <w:pPr>
        <w:pStyle w:val="2"/>
        <w:rPr>
          <w:rFonts w:ascii="黑体" w:hAnsi="宋体"/>
          <w:b w:val="0"/>
          <w:szCs w:val="28"/>
        </w:rPr>
      </w:pPr>
      <w:bookmarkStart w:id="563" w:name="_Toc9309"/>
      <w:bookmarkStart w:id="564" w:name="_Toc456551450"/>
      <w:bookmarkStart w:id="565" w:name="_Toc6445"/>
      <w:bookmarkStart w:id="566" w:name="_Toc18610"/>
      <w:bookmarkStart w:id="567" w:name="_Toc438052120"/>
      <w:bookmarkStart w:id="568" w:name="_Toc27122156"/>
      <w:r>
        <w:rPr>
          <w:rFonts w:ascii="黑体" w:hAnsi="宋体"/>
          <w:b w:val="0"/>
          <w:szCs w:val="28"/>
        </w:rPr>
        <w:lastRenderedPageBreak/>
        <w:t>1</w:t>
      </w:r>
      <w:r>
        <w:rPr>
          <w:rFonts w:ascii="黑体" w:hAnsi="宋体" w:hint="eastAsia"/>
          <w:b w:val="0"/>
          <w:szCs w:val="28"/>
        </w:rPr>
        <w:t>．投标函</w:t>
      </w:r>
      <w:bookmarkEnd w:id="563"/>
      <w:bookmarkEnd w:id="564"/>
      <w:bookmarkEnd w:id="565"/>
      <w:bookmarkEnd w:id="566"/>
      <w:bookmarkEnd w:id="567"/>
      <w:bookmarkEnd w:id="568"/>
    </w:p>
    <w:p w:rsidR="005335C7" w:rsidRDefault="00927D4F">
      <w:pPr>
        <w:spacing w:line="440" w:lineRule="exact"/>
        <w:rPr>
          <w:szCs w:val="21"/>
        </w:rPr>
      </w:pPr>
      <w:r>
        <w:rPr>
          <w:rFonts w:hint="eastAsia"/>
          <w:szCs w:val="21"/>
        </w:rPr>
        <w:t>致：</w:t>
      </w:r>
      <w:r>
        <w:rPr>
          <w:rFonts w:hint="eastAsia"/>
          <w:szCs w:val="21"/>
          <w:u w:val="single"/>
        </w:rPr>
        <w:t>江苏有线海门分公司</w:t>
      </w:r>
      <w:r>
        <w:rPr>
          <w:szCs w:val="21"/>
        </w:rPr>
        <w:t>：</w:t>
      </w:r>
    </w:p>
    <w:p w:rsidR="005335C7" w:rsidRDefault="00927D4F">
      <w:pPr>
        <w:spacing w:line="440" w:lineRule="exact"/>
        <w:ind w:firstLineChars="200" w:firstLine="420"/>
        <w:rPr>
          <w:szCs w:val="21"/>
        </w:rPr>
      </w:pPr>
      <w:r>
        <w:rPr>
          <w:rFonts w:hint="eastAsia"/>
          <w:szCs w:val="21"/>
          <w:u w:val="single"/>
        </w:rPr>
        <w:t>（投标人名称）（以下简称我方）</w:t>
      </w:r>
      <w:r>
        <w:rPr>
          <w:szCs w:val="21"/>
        </w:rPr>
        <w:t>已仔细研究了</w:t>
      </w:r>
      <w:r>
        <w:rPr>
          <w:rFonts w:hint="eastAsia"/>
          <w:szCs w:val="21"/>
          <w:u w:val="single"/>
        </w:rPr>
        <w:t>江苏有线海门分公司应急广播工程施工采购项目（</w:t>
      </w:r>
      <w:r>
        <w:rPr>
          <w:rFonts w:hint="eastAsia"/>
          <w:szCs w:val="21"/>
        </w:rPr>
        <w:t>招标编号：</w:t>
      </w:r>
      <w:r>
        <w:rPr>
          <w:rFonts w:hint="eastAsia"/>
          <w:szCs w:val="21"/>
          <w:u w:val="single"/>
        </w:rPr>
        <w:t>JSYXHM-20200625</w:t>
      </w:r>
      <w:r>
        <w:rPr>
          <w:rFonts w:hint="eastAsia"/>
          <w:szCs w:val="21"/>
          <w:u w:val="single"/>
        </w:rPr>
        <w:t>）</w:t>
      </w:r>
      <w:r>
        <w:rPr>
          <w:szCs w:val="21"/>
        </w:rPr>
        <w:t>招标文件的全部内容</w:t>
      </w:r>
      <w:r>
        <w:rPr>
          <w:rFonts w:hint="eastAsia"/>
          <w:szCs w:val="21"/>
        </w:rPr>
        <w:t>，</w:t>
      </w:r>
      <w:r>
        <w:rPr>
          <w:rFonts w:hAnsi="宋体"/>
          <w:bCs/>
          <w:color w:val="000000"/>
          <w:szCs w:val="21"/>
        </w:rPr>
        <w:t>包括</w:t>
      </w:r>
      <w:r>
        <w:rPr>
          <w:rFonts w:hAnsi="宋体" w:hint="eastAsia"/>
          <w:bCs/>
          <w:color w:val="000000"/>
          <w:szCs w:val="21"/>
        </w:rPr>
        <w:t>澄清、</w:t>
      </w:r>
      <w:r>
        <w:rPr>
          <w:rFonts w:hAnsi="宋体"/>
          <w:bCs/>
          <w:color w:val="000000"/>
          <w:szCs w:val="21"/>
        </w:rPr>
        <w:t>修改文件</w:t>
      </w:r>
      <w:r>
        <w:rPr>
          <w:rFonts w:hAnsi="宋体" w:hint="eastAsia"/>
          <w:bCs/>
          <w:color w:val="000000"/>
          <w:szCs w:val="21"/>
        </w:rPr>
        <w:t>以</w:t>
      </w:r>
      <w:r>
        <w:rPr>
          <w:rFonts w:hAnsi="宋体"/>
          <w:bCs/>
          <w:color w:val="000000"/>
          <w:szCs w:val="21"/>
        </w:rPr>
        <w:t>及有关附件</w:t>
      </w:r>
      <w:r>
        <w:rPr>
          <w:szCs w:val="21"/>
        </w:rPr>
        <w:t>，</w:t>
      </w:r>
      <w:r>
        <w:rPr>
          <w:szCs w:val="21"/>
          <w:u w:val="single"/>
        </w:rPr>
        <w:t>愿意以</w:t>
      </w:r>
      <w:r>
        <w:rPr>
          <w:rFonts w:hint="eastAsia"/>
          <w:szCs w:val="21"/>
          <w:u w:val="single"/>
        </w:rPr>
        <w:t>《投标一览表》的价格、计划工期、工程质量</w:t>
      </w:r>
      <w:r>
        <w:rPr>
          <w:rFonts w:hint="eastAsia"/>
          <w:szCs w:val="21"/>
        </w:rPr>
        <w:t>，</w:t>
      </w:r>
      <w:r>
        <w:rPr>
          <w:szCs w:val="21"/>
        </w:rPr>
        <w:t>按合同约定实施和完成承包工程，修补工程中的任何缺陷。</w:t>
      </w:r>
    </w:p>
    <w:p w:rsidR="005335C7" w:rsidRDefault="00927D4F">
      <w:pPr>
        <w:spacing w:line="440" w:lineRule="exact"/>
        <w:ind w:firstLineChars="200" w:firstLine="420"/>
        <w:rPr>
          <w:szCs w:val="21"/>
        </w:rPr>
      </w:pPr>
      <w:r>
        <w:rPr>
          <w:rFonts w:hint="eastAsia"/>
          <w:szCs w:val="21"/>
        </w:rPr>
        <w:t>我方承诺如下内容：</w:t>
      </w:r>
    </w:p>
    <w:p w:rsidR="005335C7" w:rsidRDefault="00927D4F">
      <w:pPr>
        <w:spacing w:line="440" w:lineRule="exact"/>
        <w:ind w:firstLineChars="200" w:firstLine="420"/>
        <w:rPr>
          <w:szCs w:val="21"/>
        </w:rPr>
      </w:pPr>
      <w:r>
        <w:rPr>
          <w:rFonts w:hint="eastAsia"/>
          <w:szCs w:val="21"/>
        </w:rPr>
        <w:t>1.</w:t>
      </w:r>
      <w:r>
        <w:rPr>
          <w:rFonts w:hint="eastAsia"/>
          <w:szCs w:val="21"/>
        </w:rPr>
        <w:t>我方的投标文件包含第二章“投标人须知”第</w:t>
      </w:r>
      <w:r>
        <w:t>3.1</w:t>
      </w:r>
      <w:r>
        <w:rPr>
          <w:rFonts w:hint="eastAsia"/>
          <w:szCs w:val="21"/>
        </w:rPr>
        <w:t>款规定的全部内容。</w:t>
      </w:r>
    </w:p>
    <w:p w:rsidR="005335C7" w:rsidRDefault="00927D4F">
      <w:pPr>
        <w:spacing w:line="440" w:lineRule="exact"/>
        <w:ind w:firstLineChars="200" w:firstLine="420"/>
        <w:rPr>
          <w:szCs w:val="21"/>
        </w:rPr>
      </w:pPr>
      <w:r>
        <w:rPr>
          <w:rFonts w:hint="eastAsia"/>
          <w:szCs w:val="21"/>
        </w:rPr>
        <w:t>2.</w:t>
      </w:r>
      <w:r>
        <w:rPr>
          <w:szCs w:val="21"/>
        </w:rPr>
        <w:t>我方承诺在</w:t>
      </w:r>
      <w:r>
        <w:rPr>
          <w:rFonts w:hint="eastAsia"/>
          <w:szCs w:val="21"/>
        </w:rPr>
        <w:t>招标文件规定的</w:t>
      </w:r>
      <w:r>
        <w:rPr>
          <w:szCs w:val="21"/>
        </w:rPr>
        <w:t>投标有效期</w:t>
      </w:r>
      <w:r>
        <w:rPr>
          <w:rFonts w:hint="eastAsia"/>
          <w:szCs w:val="21"/>
        </w:rPr>
        <w:t>（投标有效期为</w:t>
      </w:r>
      <w:r>
        <w:rPr>
          <w:rFonts w:hint="eastAsia"/>
          <w:szCs w:val="21"/>
        </w:rPr>
        <w:t>60</w:t>
      </w:r>
      <w:r>
        <w:rPr>
          <w:rFonts w:hint="eastAsia"/>
          <w:szCs w:val="21"/>
        </w:rPr>
        <w:t>天）</w:t>
      </w:r>
      <w:r>
        <w:rPr>
          <w:szCs w:val="21"/>
        </w:rPr>
        <w:t>内不修改、撤销投标文件。</w:t>
      </w:r>
    </w:p>
    <w:p w:rsidR="005335C7" w:rsidRDefault="00927D4F">
      <w:pPr>
        <w:spacing w:line="440" w:lineRule="exact"/>
        <w:ind w:firstLineChars="200" w:firstLine="420"/>
        <w:rPr>
          <w:szCs w:val="21"/>
        </w:rPr>
      </w:pPr>
      <w:r>
        <w:rPr>
          <w:rFonts w:hint="eastAsia"/>
          <w:szCs w:val="21"/>
        </w:rPr>
        <w:t>3.</w:t>
      </w:r>
      <w:r>
        <w:rPr>
          <w:szCs w:val="21"/>
        </w:rPr>
        <w:t>随同本投标函提交投标保证金一份，金额</w:t>
      </w:r>
      <w:r>
        <w:rPr>
          <w:rFonts w:hint="eastAsia"/>
          <w:szCs w:val="21"/>
        </w:rPr>
        <w:t>不少于所投标段规定</w:t>
      </w:r>
      <w:r>
        <w:rPr>
          <w:szCs w:val="21"/>
        </w:rPr>
        <w:t>的</w:t>
      </w:r>
      <w:r>
        <w:rPr>
          <w:rFonts w:hint="eastAsia"/>
          <w:szCs w:val="21"/>
        </w:rPr>
        <w:t>数值</w:t>
      </w:r>
      <w:r>
        <w:rPr>
          <w:szCs w:val="21"/>
        </w:rPr>
        <w:t>。</w:t>
      </w:r>
    </w:p>
    <w:p w:rsidR="005335C7" w:rsidRDefault="00927D4F">
      <w:pPr>
        <w:spacing w:line="440" w:lineRule="exact"/>
        <w:ind w:firstLineChars="200" w:firstLine="420"/>
        <w:rPr>
          <w:szCs w:val="21"/>
        </w:rPr>
      </w:pPr>
      <w:r>
        <w:rPr>
          <w:rFonts w:hint="eastAsia"/>
          <w:szCs w:val="21"/>
        </w:rPr>
        <w:t>4.</w:t>
      </w:r>
      <w:r>
        <w:rPr>
          <w:rFonts w:hint="eastAsia"/>
          <w:szCs w:val="21"/>
        </w:rPr>
        <w:t>我方在评标过程中根据评标委员会要求提供的符合相关规定的澄清文件，构成投标文件的组成部分。</w:t>
      </w:r>
    </w:p>
    <w:p w:rsidR="005335C7" w:rsidRDefault="00927D4F">
      <w:pPr>
        <w:spacing w:line="440" w:lineRule="exact"/>
        <w:ind w:firstLineChars="200" w:firstLine="420"/>
        <w:rPr>
          <w:szCs w:val="21"/>
        </w:rPr>
      </w:pPr>
      <w:r>
        <w:rPr>
          <w:rFonts w:hint="eastAsia"/>
          <w:szCs w:val="21"/>
        </w:rPr>
        <w:t>5.</w:t>
      </w:r>
      <w:r>
        <w:rPr>
          <w:rFonts w:hint="eastAsia"/>
          <w:szCs w:val="21"/>
        </w:rPr>
        <w:t>我方同意提供贵方可能要求的与投标有关的一切数据或者资料，并完全理解贵方不一定接受最低价的投标。</w:t>
      </w:r>
    </w:p>
    <w:p w:rsidR="005335C7" w:rsidRDefault="00927D4F">
      <w:pPr>
        <w:spacing w:line="440" w:lineRule="exact"/>
        <w:ind w:firstLineChars="200" w:firstLine="420"/>
        <w:rPr>
          <w:szCs w:val="21"/>
        </w:rPr>
      </w:pPr>
      <w:r>
        <w:rPr>
          <w:rFonts w:hint="eastAsia"/>
          <w:szCs w:val="21"/>
        </w:rPr>
        <w:t>6.</w:t>
      </w:r>
      <w:r>
        <w:rPr>
          <w:rFonts w:hint="eastAsia"/>
          <w:szCs w:val="21"/>
        </w:rPr>
        <w:t>我方承诺不向第三方透露与招标相关的所有信息。</w:t>
      </w:r>
    </w:p>
    <w:p w:rsidR="005335C7" w:rsidRDefault="00927D4F">
      <w:pPr>
        <w:spacing w:line="440" w:lineRule="exact"/>
        <w:ind w:firstLineChars="200" w:firstLine="420"/>
        <w:rPr>
          <w:szCs w:val="21"/>
        </w:rPr>
      </w:pPr>
      <w:r>
        <w:rPr>
          <w:rFonts w:hint="eastAsia"/>
          <w:szCs w:val="21"/>
        </w:rPr>
        <w:t>7.</w:t>
      </w:r>
      <w:r>
        <w:rPr>
          <w:szCs w:val="21"/>
        </w:rPr>
        <w:t>如我方中标：</w:t>
      </w:r>
    </w:p>
    <w:p w:rsidR="005335C7" w:rsidRDefault="00927D4F">
      <w:pPr>
        <w:spacing w:line="440" w:lineRule="exact"/>
        <w:ind w:firstLineChars="201" w:firstLine="422"/>
        <w:rPr>
          <w:szCs w:val="21"/>
        </w:rPr>
      </w:pPr>
      <w:r>
        <w:rPr>
          <w:szCs w:val="21"/>
        </w:rPr>
        <w:t>（</w:t>
      </w:r>
      <w:r>
        <w:rPr>
          <w:szCs w:val="21"/>
        </w:rPr>
        <w:t>1</w:t>
      </w:r>
      <w:r>
        <w:rPr>
          <w:szCs w:val="21"/>
        </w:rPr>
        <w:t>）我方承诺在收到中标通知书后，在中标通知书规定的期限内与你方签订合同。</w:t>
      </w:r>
    </w:p>
    <w:p w:rsidR="005335C7" w:rsidRDefault="00927D4F">
      <w:pPr>
        <w:spacing w:line="440" w:lineRule="exact"/>
        <w:ind w:firstLineChars="201" w:firstLine="422"/>
        <w:rPr>
          <w:szCs w:val="21"/>
        </w:rPr>
      </w:pPr>
      <w:r>
        <w:rPr>
          <w:szCs w:val="21"/>
        </w:rPr>
        <w:t>（</w:t>
      </w:r>
      <w:r>
        <w:rPr>
          <w:szCs w:val="21"/>
        </w:rPr>
        <w:t>2</w:t>
      </w:r>
      <w:r>
        <w:rPr>
          <w:szCs w:val="21"/>
        </w:rPr>
        <w:t>）我方承诺按照招标文件规定递交履约</w:t>
      </w:r>
      <w:r>
        <w:rPr>
          <w:rFonts w:hint="eastAsia"/>
          <w:szCs w:val="21"/>
        </w:rPr>
        <w:t>保证金</w:t>
      </w:r>
      <w:r>
        <w:rPr>
          <w:szCs w:val="21"/>
        </w:rPr>
        <w:t>。</w:t>
      </w:r>
    </w:p>
    <w:p w:rsidR="005335C7" w:rsidRDefault="00927D4F">
      <w:pPr>
        <w:spacing w:line="440" w:lineRule="exact"/>
        <w:ind w:firstLineChars="201" w:firstLine="422"/>
        <w:rPr>
          <w:szCs w:val="21"/>
        </w:rPr>
      </w:pPr>
      <w:r>
        <w:rPr>
          <w:rFonts w:hint="eastAsia"/>
          <w:szCs w:val="21"/>
        </w:rPr>
        <w:t>（</w:t>
      </w:r>
      <w:r>
        <w:rPr>
          <w:rFonts w:hint="eastAsia"/>
          <w:szCs w:val="21"/>
        </w:rPr>
        <w:t>3</w:t>
      </w:r>
      <w:r>
        <w:rPr>
          <w:rFonts w:hint="eastAsia"/>
          <w:szCs w:val="21"/>
        </w:rPr>
        <w:t>）按照招标文件的规定及合同约定履行相关责任和义务。</w:t>
      </w:r>
    </w:p>
    <w:p w:rsidR="005335C7" w:rsidRDefault="00927D4F">
      <w:pPr>
        <w:spacing w:line="440" w:lineRule="exact"/>
        <w:ind w:firstLineChars="200" w:firstLine="420"/>
        <w:rPr>
          <w:b/>
          <w:szCs w:val="21"/>
        </w:rPr>
      </w:pPr>
      <w:r>
        <w:rPr>
          <w:rFonts w:hint="eastAsia"/>
        </w:rPr>
        <w:t>我方在此声明，所递交的投标文件以及有关资料内容完整、真实和准确，且不存在第二章“投标人须知”第</w:t>
      </w:r>
      <w:r>
        <w:rPr>
          <w:rFonts w:hint="eastAsia"/>
        </w:rPr>
        <w:t>1.8</w:t>
      </w:r>
      <w:r>
        <w:rPr>
          <w:rFonts w:hint="eastAsia"/>
        </w:rPr>
        <w:t>款规定的任何一种情形。</w:t>
      </w:r>
      <w:r>
        <w:rPr>
          <w:rFonts w:hAnsi="宋体"/>
          <w:bCs/>
          <w:color w:val="000000"/>
          <w:szCs w:val="21"/>
        </w:rPr>
        <w:t>如有弄虚作假，将承担相应的法律责任，并赔偿由此造成的一切损失。</w:t>
      </w:r>
    </w:p>
    <w:p w:rsidR="005335C7" w:rsidRDefault="00927D4F">
      <w:pPr>
        <w:spacing w:line="440" w:lineRule="exact"/>
        <w:ind w:firstLineChars="200" w:firstLine="420"/>
        <w:rPr>
          <w:szCs w:val="21"/>
        </w:rPr>
      </w:pPr>
      <w:r>
        <w:rPr>
          <w:rFonts w:hint="eastAsia"/>
          <w:szCs w:val="21"/>
        </w:rPr>
        <w:t>8</w:t>
      </w:r>
      <w:r>
        <w:rPr>
          <w:rFonts w:hint="eastAsia"/>
          <w:szCs w:val="21"/>
        </w:rPr>
        <w:t>．</w:t>
      </w:r>
      <w:r>
        <w:rPr>
          <w:szCs w:val="21"/>
          <w:u w:val="single"/>
        </w:rPr>
        <w:t xml:space="preserve">    </w:t>
      </w:r>
      <w:r>
        <w:rPr>
          <w:szCs w:val="21"/>
          <w:u w:val="single"/>
        </w:rPr>
        <w:t>（</w:t>
      </w:r>
      <w:r>
        <w:rPr>
          <w:rFonts w:hint="eastAsia"/>
          <w:szCs w:val="21"/>
          <w:u w:val="single"/>
        </w:rPr>
        <w:t>其他</w:t>
      </w:r>
      <w:r>
        <w:rPr>
          <w:szCs w:val="21"/>
          <w:u w:val="single"/>
        </w:rPr>
        <w:t>补充说明）</w:t>
      </w:r>
      <w:r>
        <w:rPr>
          <w:szCs w:val="21"/>
          <w:u w:val="single"/>
        </w:rPr>
        <w:t xml:space="preserve">         </w:t>
      </w:r>
      <w:r>
        <w:rPr>
          <w:szCs w:val="21"/>
        </w:rPr>
        <w:t>。</w:t>
      </w:r>
    </w:p>
    <w:p w:rsidR="005335C7" w:rsidRDefault="00927D4F">
      <w:pPr>
        <w:spacing w:line="440" w:lineRule="exact"/>
        <w:ind w:firstLineChars="1750" w:firstLine="3675"/>
        <w:rPr>
          <w:szCs w:val="21"/>
        </w:rPr>
      </w:pPr>
      <w:r>
        <w:rPr>
          <w:szCs w:val="21"/>
        </w:rPr>
        <w:t>投</w:t>
      </w:r>
      <w:r>
        <w:rPr>
          <w:szCs w:val="21"/>
        </w:rPr>
        <w:t xml:space="preserve"> </w:t>
      </w:r>
      <w:r>
        <w:rPr>
          <w:szCs w:val="21"/>
        </w:rPr>
        <w:t>标</w:t>
      </w:r>
      <w:r>
        <w:rPr>
          <w:szCs w:val="21"/>
        </w:rPr>
        <w:t xml:space="preserve"> </w:t>
      </w:r>
      <w:r>
        <w:rPr>
          <w:szCs w:val="21"/>
        </w:rPr>
        <w:t>人：（盖单位公章）</w:t>
      </w:r>
    </w:p>
    <w:p w:rsidR="005335C7" w:rsidRDefault="00927D4F">
      <w:pPr>
        <w:spacing w:line="440" w:lineRule="exact"/>
        <w:ind w:firstLineChars="1750" w:firstLine="3675"/>
        <w:rPr>
          <w:szCs w:val="21"/>
        </w:rPr>
      </w:pPr>
      <w:r>
        <w:rPr>
          <w:szCs w:val="21"/>
        </w:rPr>
        <w:t>法定代表人或其委托代理人：（签字）</w:t>
      </w:r>
    </w:p>
    <w:p w:rsidR="005335C7" w:rsidRDefault="00927D4F">
      <w:pPr>
        <w:spacing w:line="440" w:lineRule="exact"/>
        <w:ind w:firstLineChars="1750" w:firstLine="3675"/>
        <w:rPr>
          <w:szCs w:val="21"/>
        </w:rPr>
      </w:pPr>
      <w:r>
        <w:rPr>
          <w:szCs w:val="21"/>
        </w:rPr>
        <w:t>地址：</w:t>
      </w:r>
    </w:p>
    <w:p w:rsidR="005335C7" w:rsidRDefault="00927D4F">
      <w:pPr>
        <w:spacing w:line="440" w:lineRule="exact"/>
        <w:ind w:firstLineChars="1750" w:firstLine="3675"/>
        <w:rPr>
          <w:szCs w:val="21"/>
          <w:u w:val="single"/>
        </w:rPr>
      </w:pPr>
      <w:r>
        <w:rPr>
          <w:szCs w:val="21"/>
        </w:rPr>
        <w:t>邮政编码：</w:t>
      </w:r>
    </w:p>
    <w:p w:rsidR="005335C7" w:rsidRDefault="00927D4F">
      <w:pPr>
        <w:spacing w:line="440" w:lineRule="exact"/>
        <w:ind w:firstLineChars="1750" w:firstLine="3675"/>
        <w:rPr>
          <w:szCs w:val="21"/>
        </w:rPr>
      </w:pPr>
      <w:r>
        <w:rPr>
          <w:szCs w:val="21"/>
        </w:rPr>
        <w:t>电话：</w:t>
      </w:r>
    </w:p>
    <w:p w:rsidR="005335C7" w:rsidRDefault="00927D4F">
      <w:pPr>
        <w:spacing w:line="440" w:lineRule="exact"/>
        <w:ind w:firstLineChars="1750" w:firstLine="3675"/>
        <w:rPr>
          <w:szCs w:val="21"/>
        </w:rPr>
      </w:pPr>
      <w:r>
        <w:rPr>
          <w:szCs w:val="21"/>
        </w:rPr>
        <w:t>传真：</w:t>
      </w:r>
    </w:p>
    <w:p w:rsidR="005335C7" w:rsidRDefault="00927D4F">
      <w:pPr>
        <w:spacing w:line="440" w:lineRule="exact"/>
        <w:ind w:firstLineChars="1750" w:firstLine="3675"/>
        <w:rPr>
          <w:szCs w:val="21"/>
        </w:rPr>
      </w:pPr>
      <w:r>
        <w:rPr>
          <w:rFonts w:hint="eastAsia"/>
          <w:szCs w:val="21"/>
        </w:rPr>
        <w:lastRenderedPageBreak/>
        <w:t>电子邮箱</w:t>
      </w:r>
      <w:r>
        <w:rPr>
          <w:szCs w:val="21"/>
        </w:rPr>
        <w:t>：</w:t>
      </w:r>
    </w:p>
    <w:p w:rsidR="005335C7" w:rsidRDefault="005335C7">
      <w:pPr>
        <w:spacing w:line="440" w:lineRule="exact"/>
        <w:ind w:firstLineChars="1750" w:firstLine="3675"/>
        <w:rPr>
          <w:szCs w:val="21"/>
        </w:rPr>
      </w:pPr>
    </w:p>
    <w:p w:rsidR="005335C7" w:rsidRDefault="00927D4F">
      <w:pPr>
        <w:spacing w:line="440" w:lineRule="exact"/>
        <w:ind w:firstLineChars="2400" w:firstLine="5040"/>
        <w:rPr>
          <w:szCs w:val="21"/>
        </w:rPr>
        <w:sectPr w:rsidR="005335C7">
          <w:pgSz w:w="11906" w:h="16838"/>
          <w:pgMar w:top="1418" w:right="1800" w:bottom="1440" w:left="1800" w:header="851" w:footer="992" w:gutter="0"/>
          <w:cols w:space="720"/>
          <w:docGrid w:type="lines" w:linePitch="312"/>
        </w:sectPr>
      </w:pPr>
      <w:r>
        <w:rPr>
          <w:szCs w:val="21"/>
        </w:rPr>
        <w:t>年月</w:t>
      </w:r>
      <w:r>
        <w:rPr>
          <w:rFonts w:hint="eastAsia"/>
          <w:szCs w:val="21"/>
        </w:rPr>
        <w:t>日</w:t>
      </w:r>
    </w:p>
    <w:p w:rsidR="005335C7" w:rsidRDefault="00927D4F">
      <w:pPr>
        <w:pStyle w:val="2"/>
        <w:rPr>
          <w:szCs w:val="21"/>
        </w:rPr>
      </w:pPr>
      <w:bookmarkStart w:id="569" w:name="_Toc31761"/>
      <w:bookmarkStart w:id="570" w:name="_Toc456551452"/>
      <w:bookmarkStart w:id="571" w:name="_Toc32265"/>
      <w:bookmarkStart w:id="572" w:name="_Toc27122157"/>
      <w:bookmarkStart w:id="573" w:name="_Toc31995"/>
      <w:r>
        <w:rPr>
          <w:b w:val="0"/>
        </w:rPr>
        <w:lastRenderedPageBreak/>
        <w:t>2</w:t>
      </w:r>
      <w:r>
        <w:rPr>
          <w:rFonts w:hint="eastAsia"/>
          <w:b w:val="0"/>
        </w:rPr>
        <w:t>．法定代表人身份证明</w:t>
      </w:r>
      <w:bookmarkStart w:id="574" w:name="_Toc438052121"/>
      <w:bookmarkEnd w:id="569"/>
      <w:bookmarkEnd w:id="570"/>
      <w:bookmarkEnd w:id="571"/>
      <w:bookmarkEnd w:id="572"/>
      <w:bookmarkEnd w:id="573"/>
    </w:p>
    <w:bookmarkEnd w:id="574"/>
    <w:p w:rsidR="005335C7" w:rsidRDefault="005335C7">
      <w:pPr>
        <w:jc w:val="center"/>
        <w:rPr>
          <w:szCs w:val="21"/>
        </w:rPr>
      </w:pPr>
    </w:p>
    <w:p w:rsidR="005335C7" w:rsidRDefault="00927D4F">
      <w:pPr>
        <w:topLinePunct/>
        <w:spacing w:line="600" w:lineRule="exact"/>
        <w:rPr>
          <w:bCs/>
          <w:szCs w:val="21"/>
          <w:u w:val="single"/>
        </w:rPr>
      </w:pPr>
      <w:r>
        <w:rPr>
          <w:rFonts w:hint="eastAsia"/>
          <w:bCs/>
          <w:szCs w:val="21"/>
        </w:rPr>
        <w:t>投标</w:t>
      </w:r>
      <w:r>
        <w:rPr>
          <w:bCs/>
          <w:szCs w:val="21"/>
        </w:rPr>
        <w:t>人名称：</w:t>
      </w:r>
    </w:p>
    <w:p w:rsidR="005335C7" w:rsidRDefault="00927D4F">
      <w:pPr>
        <w:topLinePunct/>
        <w:spacing w:line="600" w:lineRule="exact"/>
        <w:rPr>
          <w:bCs/>
          <w:szCs w:val="21"/>
        </w:rPr>
      </w:pPr>
      <w:r>
        <w:rPr>
          <w:bCs/>
          <w:szCs w:val="21"/>
        </w:rPr>
        <w:t>单位性质：</w:t>
      </w:r>
    </w:p>
    <w:p w:rsidR="005335C7" w:rsidRDefault="00927D4F">
      <w:pPr>
        <w:topLinePunct/>
        <w:spacing w:line="600" w:lineRule="exact"/>
        <w:rPr>
          <w:bCs/>
          <w:szCs w:val="21"/>
        </w:rPr>
      </w:pPr>
      <w:r>
        <w:rPr>
          <w:bCs/>
          <w:szCs w:val="21"/>
        </w:rPr>
        <w:t>成立时间：年月日</w:t>
      </w:r>
    </w:p>
    <w:p w:rsidR="005335C7" w:rsidRDefault="00927D4F">
      <w:pPr>
        <w:topLinePunct/>
        <w:spacing w:line="600" w:lineRule="exact"/>
        <w:rPr>
          <w:bCs/>
          <w:szCs w:val="21"/>
        </w:rPr>
      </w:pPr>
      <w:r>
        <w:rPr>
          <w:bCs/>
          <w:szCs w:val="21"/>
        </w:rPr>
        <w:t>经营期限：</w:t>
      </w:r>
    </w:p>
    <w:p w:rsidR="005335C7" w:rsidRDefault="00927D4F">
      <w:pPr>
        <w:topLinePunct/>
        <w:spacing w:line="600" w:lineRule="exact"/>
        <w:rPr>
          <w:bCs/>
          <w:szCs w:val="21"/>
          <w:u w:val="single"/>
        </w:rPr>
      </w:pPr>
      <w:r>
        <w:rPr>
          <w:bCs/>
          <w:szCs w:val="21"/>
        </w:rPr>
        <w:t>姓名：性别：年龄：职务：</w:t>
      </w:r>
    </w:p>
    <w:p w:rsidR="005335C7" w:rsidRDefault="00927D4F">
      <w:pPr>
        <w:topLinePunct/>
        <w:spacing w:line="600" w:lineRule="exact"/>
        <w:rPr>
          <w:bCs/>
          <w:szCs w:val="21"/>
        </w:rPr>
      </w:pPr>
      <w:r>
        <w:rPr>
          <w:bCs/>
          <w:szCs w:val="21"/>
        </w:rPr>
        <w:t>系</w:t>
      </w:r>
      <w:r>
        <w:rPr>
          <w:rFonts w:hint="eastAsia"/>
          <w:bCs/>
          <w:szCs w:val="21"/>
        </w:rPr>
        <w:t>（投标</w:t>
      </w:r>
      <w:r>
        <w:rPr>
          <w:bCs/>
          <w:szCs w:val="21"/>
        </w:rPr>
        <w:t>人名称</w:t>
      </w:r>
      <w:r>
        <w:rPr>
          <w:rFonts w:hint="eastAsia"/>
          <w:bCs/>
          <w:szCs w:val="21"/>
        </w:rPr>
        <w:t>）</w:t>
      </w:r>
      <w:r>
        <w:rPr>
          <w:bCs/>
          <w:szCs w:val="21"/>
        </w:rPr>
        <w:t>的法定代表人。</w:t>
      </w:r>
    </w:p>
    <w:p w:rsidR="005335C7" w:rsidRDefault="00927D4F">
      <w:pPr>
        <w:topLinePunct/>
        <w:spacing w:line="600" w:lineRule="exact"/>
        <w:ind w:firstLineChars="200" w:firstLine="420"/>
        <w:rPr>
          <w:bCs/>
          <w:szCs w:val="21"/>
        </w:rPr>
      </w:pPr>
      <w:r>
        <w:rPr>
          <w:bCs/>
          <w:szCs w:val="21"/>
        </w:rPr>
        <w:t>特此证明。</w:t>
      </w:r>
    </w:p>
    <w:p w:rsidR="005335C7" w:rsidRDefault="00927D4F">
      <w:pPr>
        <w:topLinePunct/>
        <w:spacing w:line="440" w:lineRule="exact"/>
      </w:pPr>
      <w:r>
        <w:rPr>
          <w:rFonts w:hint="eastAsia"/>
        </w:rPr>
        <w:t>★</w:t>
      </w:r>
      <w:r>
        <w:t>附：法定代表人身份证复印件</w:t>
      </w:r>
      <w:r>
        <w:rPr>
          <w:rFonts w:hint="eastAsia"/>
        </w:rPr>
        <w:t>（</w:t>
      </w:r>
      <w:r>
        <w:rPr>
          <w:rFonts w:ascii="宋体" w:hAnsi="宋体" w:hint="eastAsia"/>
          <w:szCs w:val="21"/>
        </w:rPr>
        <w:t>需同时提供正面及背面</w:t>
      </w:r>
      <w:r>
        <w:rPr>
          <w:rFonts w:hint="eastAsia"/>
        </w:rPr>
        <w:t>）</w:t>
      </w:r>
    </w:p>
    <w:p w:rsidR="005335C7" w:rsidRDefault="005335C7">
      <w:pPr>
        <w:spacing w:line="440" w:lineRule="exact"/>
        <w:rPr>
          <w:szCs w:val="21"/>
        </w:rPr>
      </w:pPr>
    </w:p>
    <w:p w:rsidR="005335C7" w:rsidRDefault="00CA1114">
      <w:pPr>
        <w:spacing w:line="500" w:lineRule="exact"/>
        <w:rPr>
          <w:rFonts w:ascii="宋体" w:hAnsi="宋体"/>
          <w:szCs w:val="21"/>
        </w:rPr>
      </w:pPr>
      <w:r w:rsidRPr="00CA1114">
        <w:rPr>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208.3pt;margin-top:18.8pt;width:259.65pt;height:166.45pt;z-index:251657216"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AAiX42AAA&#10;AAoBAAAPAAAAAAAAAAEAIAAAACIAAABkcnMvZG93bnJldi54bWxQSwECFAAUAAAACACHTuJAUyDD&#10;qh4CAABGBAAADgAAAAAAAAABACAAAAAnAQAAZHJzL2Uyb0RvYy54bWxQSwUGAAAAAAYABgBZAQAA&#10;twUAAAAA&#10;">
            <v:textbox>
              <w:txbxContent>
                <w:p w:rsidR="00927D4F" w:rsidRDefault="00927D4F">
                  <w:pPr>
                    <w:jc w:val="center"/>
                    <w:rPr>
                      <w:szCs w:val="21"/>
                    </w:rPr>
                  </w:pPr>
                  <w:r>
                    <w:rPr>
                      <w:rFonts w:hint="eastAsia"/>
                      <w:szCs w:val="21"/>
                    </w:rPr>
                    <w:t>法定代表人身份证背面复印件</w:t>
                  </w:r>
                </w:p>
              </w:txbxContent>
            </v:textbox>
          </v:shape>
        </w:pict>
      </w:r>
      <w:r>
        <w:rPr>
          <w:rFonts w:ascii="宋体" w:hAnsi="宋体"/>
          <w:szCs w:val="21"/>
        </w:rPr>
        <w:pict>
          <v:shape id="AutoShape 40" o:spid="_x0000_s1029" type="#_x0000_t176" style="position:absolute;left:0;text-align:left;margin-left:-51.35pt;margin-top:18.8pt;width:259.65pt;height:166.45pt;z-index:251656192"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gIJXNkA&#10;AAALAQAADwAAAAAAAAABACAAAAAiAAAAZHJzL2Rvd25yZXYueG1sUEsBAhQAFAAAAAgAh07iQElO&#10;V+oeAgAARgQAAA4AAAAAAAAAAQAgAAAAKAEAAGRycy9lMm9Eb2MueG1sUEsFBgAAAAAGAAYAWQEA&#10;ALgFAAAAAA==&#10;">
            <v:textbox>
              <w:txbxContent>
                <w:p w:rsidR="00927D4F" w:rsidRDefault="00927D4F">
                  <w:pPr>
                    <w:jc w:val="center"/>
                    <w:rPr>
                      <w:szCs w:val="21"/>
                    </w:rPr>
                  </w:pPr>
                  <w:r>
                    <w:rPr>
                      <w:rFonts w:hint="eastAsia"/>
                      <w:szCs w:val="21"/>
                    </w:rPr>
                    <w:t>法定代表人身份证正面复印件</w:t>
                  </w:r>
                </w:p>
              </w:txbxContent>
            </v:textbox>
          </v:shape>
        </w:pict>
      </w:r>
    </w:p>
    <w:p w:rsidR="005335C7" w:rsidRDefault="005335C7">
      <w:pPr>
        <w:spacing w:line="440" w:lineRule="exact"/>
        <w:rPr>
          <w:szCs w:val="21"/>
        </w:rPr>
      </w:pPr>
    </w:p>
    <w:p w:rsidR="005335C7" w:rsidRDefault="005335C7">
      <w:pPr>
        <w:spacing w:line="500" w:lineRule="exact"/>
        <w:rPr>
          <w:rFonts w:ascii="宋体" w:hAnsi="宋体"/>
          <w:szCs w:val="21"/>
        </w:rPr>
      </w:pPr>
    </w:p>
    <w:p w:rsidR="005335C7" w:rsidRDefault="005335C7">
      <w:pPr>
        <w:spacing w:line="440" w:lineRule="exact"/>
        <w:rPr>
          <w:szCs w:val="21"/>
        </w:rPr>
      </w:pPr>
    </w:p>
    <w:p w:rsidR="005335C7" w:rsidRDefault="005335C7">
      <w:pPr>
        <w:spacing w:line="440" w:lineRule="exact"/>
        <w:rPr>
          <w:szCs w:val="21"/>
        </w:rPr>
      </w:pPr>
    </w:p>
    <w:p w:rsidR="005335C7" w:rsidRDefault="005335C7">
      <w:pPr>
        <w:spacing w:line="500" w:lineRule="exact"/>
        <w:rPr>
          <w:rFonts w:ascii="宋体" w:hAnsi="宋体"/>
          <w:szCs w:val="21"/>
        </w:rPr>
      </w:pPr>
    </w:p>
    <w:p w:rsidR="005335C7" w:rsidRDefault="005335C7">
      <w:pPr>
        <w:spacing w:line="440" w:lineRule="exact"/>
        <w:rPr>
          <w:szCs w:val="21"/>
        </w:rPr>
      </w:pPr>
    </w:p>
    <w:p w:rsidR="005335C7" w:rsidRDefault="005335C7">
      <w:pPr>
        <w:spacing w:line="500" w:lineRule="exact"/>
        <w:rPr>
          <w:rFonts w:ascii="宋体" w:hAnsi="宋体"/>
          <w:szCs w:val="21"/>
        </w:rPr>
      </w:pPr>
    </w:p>
    <w:p w:rsidR="005335C7" w:rsidRDefault="005335C7">
      <w:pPr>
        <w:spacing w:line="440" w:lineRule="exact"/>
        <w:rPr>
          <w:szCs w:val="21"/>
        </w:rPr>
      </w:pPr>
    </w:p>
    <w:p w:rsidR="005335C7" w:rsidRDefault="005335C7">
      <w:pPr>
        <w:spacing w:line="440" w:lineRule="exact"/>
        <w:rPr>
          <w:szCs w:val="21"/>
        </w:rPr>
      </w:pPr>
    </w:p>
    <w:p w:rsidR="005335C7" w:rsidRDefault="005335C7">
      <w:pPr>
        <w:spacing w:line="440" w:lineRule="exact"/>
        <w:rPr>
          <w:szCs w:val="21"/>
        </w:rPr>
      </w:pPr>
    </w:p>
    <w:p w:rsidR="005335C7" w:rsidRDefault="005335C7">
      <w:pPr>
        <w:spacing w:line="440" w:lineRule="exact"/>
        <w:ind w:firstLineChars="2050" w:firstLine="4305"/>
        <w:rPr>
          <w:szCs w:val="21"/>
        </w:rPr>
      </w:pPr>
    </w:p>
    <w:p w:rsidR="005335C7" w:rsidRDefault="00927D4F">
      <w:pPr>
        <w:spacing w:line="440" w:lineRule="exact"/>
        <w:ind w:firstLineChars="2050" w:firstLine="4305"/>
        <w:rPr>
          <w:szCs w:val="21"/>
        </w:rPr>
      </w:pPr>
      <w:r>
        <w:rPr>
          <w:szCs w:val="21"/>
        </w:rPr>
        <w:t>投标人：（盖单位公章）</w:t>
      </w:r>
    </w:p>
    <w:p w:rsidR="005335C7" w:rsidRDefault="00927D4F">
      <w:pPr>
        <w:spacing w:line="440" w:lineRule="exact"/>
        <w:rPr>
          <w:szCs w:val="21"/>
        </w:rPr>
      </w:pPr>
      <w:r>
        <w:rPr>
          <w:szCs w:val="21"/>
        </w:rPr>
        <w:t>年月日</w:t>
      </w:r>
      <w:r>
        <w:rPr>
          <w:szCs w:val="21"/>
        </w:rPr>
        <w:t xml:space="preserve"> </w:t>
      </w:r>
    </w:p>
    <w:p w:rsidR="005335C7" w:rsidRDefault="00927D4F">
      <w:pPr>
        <w:pStyle w:val="2"/>
        <w:rPr>
          <w:b w:val="0"/>
        </w:rPr>
      </w:pPr>
      <w:r>
        <w:rPr>
          <w:szCs w:val="21"/>
        </w:rPr>
        <w:br w:type="page"/>
      </w:r>
      <w:bookmarkStart w:id="575" w:name="_Toc438052122"/>
      <w:bookmarkStart w:id="576" w:name="_Toc27122158"/>
      <w:bookmarkStart w:id="577" w:name="_Toc456551453"/>
      <w:bookmarkStart w:id="578" w:name="_Toc6496"/>
      <w:bookmarkStart w:id="579" w:name="_Toc31421"/>
      <w:bookmarkStart w:id="580" w:name="_Toc9872"/>
      <w:r>
        <w:rPr>
          <w:szCs w:val="21"/>
        </w:rPr>
        <w:lastRenderedPageBreak/>
        <w:t>3</w:t>
      </w:r>
      <w:r>
        <w:rPr>
          <w:rFonts w:hint="eastAsia"/>
          <w:b w:val="0"/>
        </w:rPr>
        <w:t>．法定代表人</w:t>
      </w:r>
      <w:r>
        <w:rPr>
          <w:b w:val="0"/>
        </w:rPr>
        <w:t>授权委托书</w:t>
      </w:r>
      <w:bookmarkEnd w:id="575"/>
      <w:bookmarkEnd w:id="576"/>
      <w:bookmarkEnd w:id="577"/>
      <w:bookmarkEnd w:id="578"/>
      <w:bookmarkEnd w:id="579"/>
      <w:bookmarkEnd w:id="580"/>
    </w:p>
    <w:p w:rsidR="005335C7" w:rsidRDefault="005335C7">
      <w:pPr>
        <w:spacing w:line="440" w:lineRule="exact"/>
        <w:rPr>
          <w:rFonts w:eastAsia="黑体"/>
          <w:szCs w:val="21"/>
        </w:rPr>
      </w:pPr>
    </w:p>
    <w:p w:rsidR="005335C7" w:rsidRDefault="00927D4F">
      <w:pPr>
        <w:topLinePunct/>
        <w:spacing w:line="440" w:lineRule="exact"/>
        <w:ind w:firstLineChars="200" w:firstLine="420"/>
        <w:rPr>
          <w:szCs w:val="21"/>
        </w:rPr>
      </w:pPr>
      <w:r>
        <w:rPr>
          <w:szCs w:val="21"/>
        </w:rPr>
        <w:t>本人</w:t>
      </w:r>
      <w:r>
        <w:rPr>
          <w:szCs w:val="21"/>
          <w:u w:val="single"/>
        </w:rPr>
        <w:t xml:space="preserve">       </w:t>
      </w:r>
      <w:r>
        <w:rPr>
          <w:szCs w:val="21"/>
          <w:u w:val="single"/>
        </w:rPr>
        <w:t>（姓名）</w:t>
      </w:r>
      <w:r>
        <w:rPr>
          <w:szCs w:val="21"/>
        </w:rPr>
        <w:t>系</w:t>
      </w:r>
      <w:r>
        <w:rPr>
          <w:szCs w:val="21"/>
          <w:u w:val="single"/>
        </w:rPr>
        <w:t xml:space="preserve"> </w:t>
      </w:r>
      <w:r>
        <w:rPr>
          <w:szCs w:val="21"/>
          <w:u w:val="single"/>
        </w:rPr>
        <w:t>（投标人名称）</w:t>
      </w:r>
      <w:r>
        <w:rPr>
          <w:szCs w:val="21"/>
        </w:rPr>
        <w:t>的法定代表人，现委托</w:t>
      </w:r>
      <w:r>
        <w:rPr>
          <w:rFonts w:hint="eastAsia"/>
          <w:szCs w:val="21"/>
          <w:u w:val="single"/>
        </w:rPr>
        <w:t>（姓名）</w:t>
      </w:r>
      <w:r>
        <w:rPr>
          <w:szCs w:val="21"/>
        </w:rPr>
        <w:t>为我方代理人。代理人根据授权，以我方名义</w:t>
      </w:r>
      <w:r>
        <w:rPr>
          <w:rFonts w:hint="eastAsia"/>
          <w:szCs w:val="21"/>
        </w:rPr>
        <w:t>全权处理</w:t>
      </w:r>
      <w:r>
        <w:rPr>
          <w:rFonts w:hint="eastAsia"/>
          <w:szCs w:val="21"/>
        </w:rPr>
        <w:t xml:space="preserve"> </w:t>
      </w:r>
      <w:r>
        <w:rPr>
          <w:rFonts w:hint="eastAsia"/>
          <w:szCs w:val="21"/>
          <w:u w:val="single"/>
        </w:rPr>
        <w:t>江苏有线海门分公司应急广播工程施工采购项目</w:t>
      </w:r>
      <w:r>
        <w:rPr>
          <w:rFonts w:hint="eastAsia"/>
          <w:szCs w:val="21"/>
        </w:rPr>
        <w:t>（</w:t>
      </w:r>
      <w:r>
        <w:rPr>
          <w:szCs w:val="21"/>
        </w:rPr>
        <w:t>签署、澄清</w:t>
      </w:r>
      <w:r>
        <w:rPr>
          <w:rFonts w:hint="eastAsia"/>
          <w:szCs w:val="21"/>
        </w:rPr>
        <w:t>、说明、补正</w:t>
      </w:r>
      <w:r>
        <w:rPr>
          <w:szCs w:val="21"/>
        </w:rPr>
        <w:t>、递交、撤回、修改投标文件</w:t>
      </w:r>
      <w:r>
        <w:rPr>
          <w:rFonts w:hint="eastAsia"/>
          <w:szCs w:val="21"/>
        </w:rPr>
        <w:t>，</w:t>
      </w:r>
      <w:r>
        <w:rPr>
          <w:szCs w:val="21"/>
        </w:rPr>
        <w:t>签订合同和处理</w:t>
      </w:r>
      <w:r>
        <w:rPr>
          <w:rFonts w:hint="eastAsia"/>
          <w:szCs w:val="21"/>
        </w:rPr>
        <w:t>一切</w:t>
      </w:r>
      <w:r>
        <w:rPr>
          <w:szCs w:val="21"/>
        </w:rPr>
        <w:t>有关事宜</w:t>
      </w:r>
      <w:r>
        <w:rPr>
          <w:rFonts w:hint="eastAsia"/>
          <w:szCs w:val="21"/>
        </w:rPr>
        <w:t>）</w:t>
      </w:r>
      <w:r>
        <w:rPr>
          <w:szCs w:val="21"/>
        </w:rPr>
        <w:t>，其法律后果由我方承担。</w:t>
      </w:r>
    </w:p>
    <w:p w:rsidR="005335C7" w:rsidRDefault="00927D4F">
      <w:pPr>
        <w:spacing w:line="440" w:lineRule="exact"/>
        <w:rPr>
          <w:szCs w:val="21"/>
        </w:rPr>
      </w:pPr>
      <w:r>
        <w:rPr>
          <w:szCs w:val="21"/>
        </w:rPr>
        <w:t xml:space="preserve">    </w:t>
      </w:r>
      <w:r>
        <w:rPr>
          <w:szCs w:val="21"/>
        </w:rPr>
        <w:t>委托期限：</w:t>
      </w:r>
      <w:r>
        <w:rPr>
          <w:rFonts w:hint="eastAsia"/>
          <w:szCs w:val="21"/>
        </w:rPr>
        <w:t>。</w:t>
      </w:r>
    </w:p>
    <w:p w:rsidR="005335C7" w:rsidRDefault="00927D4F">
      <w:pPr>
        <w:spacing w:line="440" w:lineRule="exact"/>
        <w:ind w:firstLineChars="200" w:firstLine="420"/>
        <w:rPr>
          <w:szCs w:val="21"/>
        </w:rPr>
      </w:pPr>
      <w:r>
        <w:rPr>
          <w:szCs w:val="21"/>
        </w:rPr>
        <w:t>代理人无转委托权。</w:t>
      </w:r>
    </w:p>
    <w:p w:rsidR="005335C7" w:rsidRDefault="00927D4F">
      <w:pPr>
        <w:spacing w:line="440" w:lineRule="exact"/>
        <w:rPr>
          <w:rFonts w:ascii="宋体" w:hAnsi="宋体"/>
          <w:szCs w:val="21"/>
        </w:rPr>
      </w:pPr>
      <w:r>
        <w:rPr>
          <w:rFonts w:ascii="宋体" w:hAnsi="宋体" w:hint="eastAsia"/>
          <w:szCs w:val="21"/>
        </w:rPr>
        <w:t>附：委托代理人身份证复印件(需同时提供正面及背面)</w:t>
      </w:r>
    </w:p>
    <w:p w:rsidR="005335C7" w:rsidRDefault="00CA1114">
      <w:pPr>
        <w:spacing w:line="500" w:lineRule="exact"/>
        <w:rPr>
          <w:rFonts w:ascii="宋体" w:hAnsi="宋体"/>
          <w:szCs w:val="21"/>
        </w:rPr>
      </w:pPr>
      <w:r w:rsidRPr="00CA1114">
        <w:rPr>
          <w:szCs w:val="21"/>
        </w:rPr>
        <w:pict>
          <v:shape id="_x0000_s1028" type="#_x0000_t176" style="position:absolute;left:0;text-align:left;margin-left:208.3pt;margin-top:18.8pt;width:259.65pt;height:166.45pt;z-index:25165824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AAiX42AAA&#10;AAoBAAAPAAAAAAAAAAEAIAAAACIAAABkcnMvZG93bnJldi54bWxQSwECFAAUAAAACACHTuJATkLL&#10;8h4CAABGBAAADgAAAAAAAAABACAAAAAnAQAAZHJzL2Uyb0RvYy54bWxQSwUGAAAAAAYABgBZAQAA&#10;twUAAAAA&#10;">
            <v:textbox>
              <w:txbxContent>
                <w:p w:rsidR="00927D4F" w:rsidRDefault="00927D4F">
                  <w:pPr>
                    <w:jc w:val="center"/>
                    <w:rPr>
                      <w:szCs w:val="21"/>
                    </w:rPr>
                  </w:pPr>
                  <w:r>
                    <w:rPr>
                      <w:rFonts w:hint="eastAsia"/>
                      <w:szCs w:val="21"/>
                    </w:rPr>
                    <w:t>委托代理人身份证背面复印件</w:t>
                  </w:r>
                </w:p>
              </w:txbxContent>
            </v:textbox>
          </v:shape>
        </w:pict>
      </w:r>
      <w:r>
        <w:rPr>
          <w:rFonts w:ascii="宋体" w:hAnsi="宋体"/>
          <w:szCs w:val="21"/>
        </w:rPr>
        <w:pict>
          <v:shape id="_x0000_s1027" type="#_x0000_t176" style="position:absolute;left:0;text-align:left;margin-left:-51.35pt;margin-top:18.8pt;width:259.65pt;height:166.45pt;z-index:251659264"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ogIJXNkA&#10;AAALAQAADwAAAAAAAAABACAAAAAiAAAAZHJzL2Rvd25yZXYueG1sUEsBAhQAFAAAAAgAh07iQFQs&#10;X7IeAgAARgQAAA4AAAAAAAAAAQAgAAAAKAEAAGRycy9lMm9Eb2MueG1sUEsFBgAAAAAGAAYAWQEA&#10;ALgFAAAAAA==&#10;">
            <v:textbox>
              <w:txbxContent>
                <w:p w:rsidR="00927D4F" w:rsidRDefault="00927D4F">
                  <w:pPr>
                    <w:jc w:val="center"/>
                    <w:rPr>
                      <w:szCs w:val="21"/>
                    </w:rPr>
                  </w:pPr>
                  <w:r>
                    <w:rPr>
                      <w:rFonts w:hint="eastAsia"/>
                      <w:szCs w:val="21"/>
                    </w:rPr>
                    <w:t>委托代理人身份证正面复印件</w:t>
                  </w:r>
                </w:p>
              </w:txbxContent>
            </v:textbox>
          </v:shape>
        </w:pict>
      </w:r>
    </w:p>
    <w:p w:rsidR="005335C7" w:rsidRDefault="005335C7">
      <w:pPr>
        <w:spacing w:line="440" w:lineRule="exact"/>
        <w:rPr>
          <w:szCs w:val="21"/>
        </w:rPr>
      </w:pPr>
    </w:p>
    <w:p w:rsidR="005335C7" w:rsidRDefault="005335C7">
      <w:pPr>
        <w:spacing w:line="500" w:lineRule="exact"/>
        <w:rPr>
          <w:rFonts w:ascii="宋体" w:hAnsi="宋体"/>
          <w:szCs w:val="21"/>
        </w:rPr>
      </w:pPr>
    </w:p>
    <w:p w:rsidR="005335C7" w:rsidRDefault="005335C7">
      <w:pPr>
        <w:spacing w:line="440" w:lineRule="exact"/>
        <w:rPr>
          <w:szCs w:val="21"/>
        </w:rPr>
      </w:pPr>
    </w:p>
    <w:p w:rsidR="005335C7" w:rsidRDefault="005335C7">
      <w:pPr>
        <w:spacing w:line="440" w:lineRule="exact"/>
        <w:rPr>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500" w:lineRule="exact"/>
        <w:rPr>
          <w:rFonts w:ascii="宋体" w:hAnsi="宋体"/>
          <w:szCs w:val="21"/>
        </w:rPr>
      </w:pPr>
    </w:p>
    <w:p w:rsidR="005335C7" w:rsidRDefault="005335C7">
      <w:pPr>
        <w:spacing w:line="440" w:lineRule="exact"/>
        <w:rPr>
          <w:szCs w:val="21"/>
        </w:rPr>
      </w:pPr>
    </w:p>
    <w:p w:rsidR="005335C7" w:rsidRDefault="005335C7">
      <w:pPr>
        <w:spacing w:line="440" w:lineRule="exact"/>
        <w:rPr>
          <w:szCs w:val="21"/>
        </w:rPr>
      </w:pPr>
    </w:p>
    <w:p w:rsidR="005335C7" w:rsidRDefault="005335C7">
      <w:pPr>
        <w:spacing w:line="440" w:lineRule="exact"/>
        <w:rPr>
          <w:szCs w:val="21"/>
        </w:rPr>
      </w:pPr>
    </w:p>
    <w:p w:rsidR="005335C7" w:rsidRDefault="005335C7">
      <w:pPr>
        <w:spacing w:line="440" w:lineRule="exact"/>
        <w:rPr>
          <w:szCs w:val="21"/>
        </w:rPr>
      </w:pPr>
    </w:p>
    <w:p w:rsidR="005335C7" w:rsidRDefault="00927D4F">
      <w:pPr>
        <w:spacing w:line="440" w:lineRule="exact"/>
        <w:jc w:val="right"/>
        <w:rPr>
          <w:szCs w:val="21"/>
        </w:rPr>
      </w:pPr>
      <w:r>
        <w:rPr>
          <w:szCs w:val="21"/>
        </w:rPr>
        <w:t>投标人</w:t>
      </w:r>
      <w:r>
        <w:rPr>
          <w:rFonts w:hint="eastAsia"/>
          <w:szCs w:val="21"/>
        </w:rPr>
        <w:t>名称</w:t>
      </w:r>
      <w:r>
        <w:rPr>
          <w:szCs w:val="21"/>
        </w:rPr>
        <w:t>：（盖单位公章）</w:t>
      </w:r>
    </w:p>
    <w:p w:rsidR="005335C7" w:rsidRDefault="00927D4F">
      <w:pPr>
        <w:spacing w:line="440" w:lineRule="exact"/>
        <w:jc w:val="right"/>
        <w:rPr>
          <w:szCs w:val="21"/>
        </w:rPr>
      </w:pPr>
      <w:r>
        <w:rPr>
          <w:szCs w:val="21"/>
        </w:rPr>
        <w:t>法定代表人：（签字）</w:t>
      </w:r>
    </w:p>
    <w:p w:rsidR="005335C7" w:rsidRDefault="00927D4F">
      <w:pPr>
        <w:spacing w:line="440" w:lineRule="exact"/>
        <w:ind w:right="420" w:firstLineChars="1400" w:firstLine="2940"/>
        <w:rPr>
          <w:szCs w:val="21"/>
        </w:rPr>
      </w:pPr>
      <w:r>
        <w:rPr>
          <w:szCs w:val="21"/>
        </w:rPr>
        <w:t>身份证号码：</w:t>
      </w:r>
    </w:p>
    <w:p w:rsidR="005335C7" w:rsidRDefault="00927D4F">
      <w:pPr>
        <w:spacing w:line="440" w:lineRule="exact"/>
        <w:ind w:right="105"/>
        <w:jc w:val="right"/>
        <w:rPr>
          <w:szCs w:val="21"/>
        </w:rPr>
      </w:pPr>
      <w:r>
        <w:rPr>
          <w:szCs w:val="21"/>
        </w:rPr>
        <w:t>委托代理人：（签字）</w:t>
      </w:r>
      <w:r>
        <w:rPr>
          <w:szCs w:val="21"/>
        </w:rPr>
        <w:t xml:space="preserve"> </w:t>
      </w:r>
    </w:p>
    <w:p w:rsidR="005335C7" w:rsidRDefault="00927D4F">
      <w:pPr>
        <w:spacing w:line="440" w:lineRule="exact"/>
        <w:ind w:right="420" w:firstLineChars="1400" w:firstLine="2940"/>
        <w:rPr>
          <w:szCs w:val="21"/>
        </w:rPr>
      </w:pPr>
      <w:r>
        <w:rPr>
          <w:szCs w:val="21"/>
        </w:rPr>
        <w:t>身份证号码：</w:t>
      </w:r>
    </w:p>
    <w:p w:rsidR="005335C7" w:rsidRDefault="00927D4F">
      <w:pPr>
        <w:spacing w:line="440" w:lineRule="exact"/>
        <w:ind w:firstLineChars="1100" w:firstLine="2310"/>
        <w:jc w:val="right"/>
        <w:rPr>
          <w:szCs w:val="21"/>
        </w:rPr>
      </w:pPr>
      <w:r>
        <w:rPr>
          <w:szCs w:val="21"/>
        </w:rPr>
        <w:t>年月日</w:t>
      </w:r>
    </w:p>
    <w:p w:rsidR="005335C7" w:rsidRDefault="00927D4F">
      <w:pPr>
        <w:pStyle w:val="2"/>
        <w:rPr>
          <w:rFonts w:ascii="黑体"/>
          <w:b w:val="0"/>
        </w:rPr>
      </w:pPr>
      <w:r>
        <w:rPr>
          <w:szCs w:val="21"/>
        </w:rPr>
        <w:br w:type="page"/>
      </w:r>
      <w:bookmarkStart w:id="581" w:name="_Toc438052125"/>
      <w:bookmarkStart w:id="582" w:name="_Toc456551455"/>
      <w:bookmarkStart w:id="583" w:name="_Toc27122159"/>
      <w:bookmarkStart w:id="584" w:name="_Toc5728"/>
      <w:bookmarkStart w:id="585" w:name="_Toc8947"/>
      <w:bookmarkStart w:id="586" w:name="_Toc29170"/>
      <w:r>
        <w:rPr>
          <w:szCs w:val="21"/>
        </w:rPr>
        <w:lastRenderedPageBreak/>
        <w:t>4</w:t>
      </w:r>
      <w:r>
        <w:rPr>
          <w:rFonts w:hint="eastAsia"/>
          <w:szCs w:val="21"/>
        </w:rPr>
        <w:t>．</w:t>
      </w:r>
      <w:hyperlink w:anchor="_Toc338661816" w:history="1">
        <w:r>
          <w:rPr>
            <w:rFonts w:ascii="黑体" w:hint="eastAsia"/>
            <w:b w:val="0"/>
          </w:rPr>
          <w:t>资格审查资料</w:t>
        </w:r>
        <w:bookmarkEnd w:id="581"/>
        <w:bookmarkEnd w:id="582"/>
        <w:bookmarkEnd w:id="583"/>
        <w:r>
          <w:rPr>
            <w:rFonts w:ascii="黑体" w:hint="eastAsia"/>
            <w:b w:val="0"/>
          </w:rPr>
          <w:tab/>
        </w:r>
      </w:hyperlink>
      <w:bookmarkEnd w:id="584"/>
      <w:bookmarkEnd w:id="585"/>
      <w:bookmarkEnd w:id="586"/>
    </w:p>
    <w:p w:rsidR="005335C7" w:rsidRDefault="00927D4F">
      <w:pPr>
        <w:spacing w:line="360" w:lineRule="auto"/>
        <w:ind w:firstLineChars="200" w:firstLine="420"/>
        <w:rPr>
          <w:rFonts w:ascii="宋体" w:hAnsi="宋体"/>
          <w:szCs w:val="21"/>
        </w:rPr>
      </w:pPr>
      <w:r>
        <w:rPr>
          <w:rFonts w:ascii="宋体" w:hAnsi="宋体" w:hint="eastAsia"/>
          <w:szCs w:val="21"/>
        </w:rPr>
        <w:t>所有证明文件复印件需加盖投标人单位公章；当评标办法对投标人资格条件进行综合评审时，投标人需按招标文件要求提交资格审查资料。其他相关资质证明文件应按招标文件要求提供。</w:t>
      </w:r>
    </w:p>
    <w:p w:rsidR="005335C7" w:rsidRDefault="005335C7">
      <w:pPr>
        <w:spacing w:line="440" w:lineRule="exact"/>
        <w:ind w:firstLineChars="200" w:firstLine="420"/>
        <w:rPr>
          <w:rFonts w:ascii="宋体" w:hAnsi="宋体"/>
          <w:szCs w:val="21"/>
        </w:rPr>
      </w:pPr>
    </w:p>
    <w:p w:rsidR="005335C7" w:rsidRDefault="00927D4F">
      <w:pPr>
        <w:spacing w:line="440" w:lineRule="exact"/>
        <w:ind w:firstLineChars="200" w:firstLine="420"/>
        <w:rPr>
          <w:szCs w:val="21"/>
        </w:rPr>
      </w:pPr>
      <w:r>
        <w:rPr>
          <w:szCs w:val="21"/>
        </w:rPr>
        <w:t>1</w:t>
      </w:r>
      <w:r>
        <w:rPr>
          <w:szCs w:val="21"/>
        </w:rPr>
        <w:t>、营业执照复印件</w:t>
      </w:r>
    </w:p>
    <w:p w:rsidR="005335C7" w:rsidRDefault="005335C7">
      <w:pPr>
        <w:spacing w:line="440" w:lineRule="exact"/>
        <w:ind w:firstLineChars="200" w:firstLine="420"/>
        <w:rPr>
          <w:szCs w:val="21"/>
        </w:rPr>
      </w:pPr>
    </w:p>
    <w:p w:rsidR="005335C7" w:rsidRDefault="00927D4F">
      <w:pPr>
        <w:spacing w:line="440" w:lineRule="exact"/>
        <w:ind w:firstLineChars="200" w:firstLine="420"/>
        <w:rPr>
          <w:szCs w:val="21"/>
        </w:rPr>
      </w:pPr>
      <w:r>
        <w:rPr>
          <w:szCs w:val="21"/>
        </w:rPr>
        <w:t>2</w:t>
      </w:r>
      <w:r>
        <w:rPr>
          <w:szCs w:val="21"/>
        </w:rPr>
        <w:t>、增值税一般纳税人证明材料复印件</w:t>
      </w:r>
    </w:p>
    <w:p w:rsidR="005335C7" w:rsidRDefault="005335C7">
      <w:pPr>
        <w:spacing w:line="440" w:lineRule="exact"/>
        <w:ind w:firstLineChars="200" w:firstLine="420"/>
        <w:rPr>
          <w:szCs w:val="21"/>
        </w:rPr>
      </w:pPr>
    </w:p>
    <w:p w:rsidR="005335C7" w:rsidRDefault="00927D4F">
      <w:pPr>
        <w:spacing w:line="440" w:lineRule="exact"/>
        <w:ind w:firstLineChars="200" w:firstLine="420"/>
        <w:rPr>
          <w:szCs w:val="21"/>
        </w:rPr>
      </w:pPr>
      <w:r>
        <w:rPr>
          <w:szCs w:val="21"/>
        </w:rPr>
        <w:t>3</w:t>
      </w:r>
      <w:r>
        <w:rPr>
          <w:szCs w:val="21"/>
        </w:rPr>
        <w:t>、企业资质</w:t>
      </w:r>
      <w:r>
        <w:rPr>
          <w:rFonts w:hint="eastAsia"/>
          <w:szCs w:val="21"/>
        </w:rPr>
        <w:t>证书</w:t>
      </w:r>
      <w:r>
        <w:rPr>
          <w:szCs w:val="21"/>
        </w:rPr>
        <w:t>复印件</w:t>
      </w:r>
    </w:p>
    <w:p w:rsidR="005335C7" w:rsidRDefault="005335C7">
      <w:pPr>
        <w:spacing w:line="440" w:lineRule="exact"/>
        <w:ind w:firstLineChars="200" w:firstLine="420"/>
        <w:rPr>
          <w:szCs w:val="21"/>
        </w:rPr>
      </w:pPr>
    </w:p>
    <w:p w:rsidR="005335C7" w:rsidRDefault="00927D4F">
      <w:pPr>
        <w:spacing w:line="440" w:lineRule="exact"/>
        <w:ind w:firstLineChars="200" w:firstLine="420"/>
        <w:rPr>
          <w:szCs w:val="21"/>
        </w:rPr>
      </w:pPr>
      <w:r>
        <w:rPr>
          <w:szCs w:val="21"/>
        </w:rPr>
        <w:t>4</w:t>
      </w:r>
      <w:r>
        <w:rPr>
          <w:szCs w:val="21"/>
        </w:rPr>
        <w:t>、人员证书复印件</w:t>
      </w:r>
    </w:p>
    <w:p w:rsidR="005335C7" w:rsidRDefault="005335C7">
      <w:pPr>
        <w:spacing w:line="440" w:lineRule="exact"/>
        <w:ind w:firstLineChars="200" w:firstLine="420"/>
        <w:rPr>
          <w:rFonts w:ascii="宋体" w:hAnsi="宋体"/>
          <w:szCs w:val="21"/>
        </w:rPr>
      </w:pPr>
    </w:p>
    <w:p w:rsidR="005335C7" w:rsidRDefault="00927D4F">
      <w:pPr>
        <w:widowControl/>
        <w:jc w:val="left"/>
        <w:rPr>
          <w:szCs w:val="21"/>
        </w:rPr>
      </w:pPr>
      <w:r>
        <w:rPr>
          <w:szCs w:val="21"/>
        </w:rPr>
        <w:br w:type="page"/>
      </w:r>
    </w:p>
    <w:p w:rsidR="005335C7" w:rsidRDefault="00927D4F">
      <w:pPr>
        <w:spacing w:line="440" w:lineRule="exact"/>
        <w:ind w:firstLineChars="200" w:firstLine="420"/>
        <w:rPr>
          <w:szCs w:val="21"/>
        </w:rPr>
      </w:pPr>
      <w:r>
        <w:rPr>
          <w:szCs w:val="21"/>
        </w:rPr>
        <w:lastRenderedPageBreak/>
        <w:t>5</w:t>
      </w:r>
      <w:r>
        <w:rPr>
          <w:szCs w:val="21"/>
        </w:rPr>
        <w:t>、承诺书</w:t>
      </w:r>
    </w:p>
    <w:p w:rsidR="005335C7" w:rsidRDefault="00927D4F">
      <w:pPr>
        <w:spacing w:line="360" w:lineRule="auto"/>
        <w:rPr>
          <w:b/>
          <w:color w:val="000000"/>
          <w:szCs w:val="21"/>
          <w:u w:val="single"/>
        </w:rPr>
      </w:pPr>
      <w:r>
        <w:rPr>
          <w:color w:val="000000"/>
          <w:szCs w:val="21"/>
        </w:rPr>
        <w:t>致：</w:t>
      </w:r>
      <w:r>
        <w:rPr>
          <w:rFonts w:hint="eastAsia"/>
          <w:color w:val="000000"/>
          <w:szCs w:val="21"/>
        </w:rPr>
        <w:t>江苏有线海门分公司</w:t>
      </w:r>
    </w:p>
    <w:p w:rsidR="005335C7" w:rsidRDefault="00927D4F">
      <w:pPr>
        <w:widowControl/>
        <w:spacing w:line="360" w:lineRule="auto"/>
        <w:jc w:val="left"/>
        <w:rPr>
          <w:szCs w:val="21"/>
        </w:rPr>
      </w:pPr>
      <w:r>
        <w:rPr>
          <w:szCs w:val="21"/>
        </w:rPr>
        <w:t>我</w:t>
      </w:r>
      <w:r>
        <w:rPr>
          <w:rFonts w:hint="eastAsia"/>
          <w:szCs w:val="21"/>
        </w:rPr>
        <w:t>公司</w:t>
      </w:r>
      <w:r>
        <w:rPr>
          <w:szCs w:val="21"/>
        </w:rPr>
        <w:t>参与</w:t>
      </w:r>
      <w:r>
        <w:rPr>
          <w:rFonts w:hint="eastAsia"/>
          <w:szCs w:val="21"/>
        </w:rPr>
        <w:t>江苏有线海门分公司应急广播工程施工采购项目</w:t>
      </w:r>
      <w:r>
        <w:rPr>
          <w:szCs w:val="21"/>
        </w:rPr>
        <w:t>（招标编号：</w:t>
      </w:r>
      <w:r>
        <w:rPr>
          <w:rFonts w:hint="eastAsia"/>
          <w:szCs w:val="21"/>
        </w:rPr>
        <w:t>JSYXHM-20200625</w:t>
      </w:r>
      <w:r>
        <w:rPr>
          <w:rFonts w:hint="eastAsia"/>
          <w:szCs w:val="21"/>
        </w:rPr>
        <w:t>）</w:t>
      </w:r>
      <w:r>
        <w:rPr>
          <w:szCs w:val="21"/>
        </w:rPr>
        <w:t>的</w:t>
      </w:r>
      <w:r>
        <w:rPr>
          <w:rFonts w:hint="eastAsia"/>
          <w:szCs w:val="21"/>
        </w:rPr>
        <w:t>投标</w:t>
      </w:r>
      <w:r>
        <w:rPr>
          <w:szCs w:val="21"/>
        </w:rPr>
        <w:t>，针对本项目承诺如下：</w:t>
      </w:r>
    </w:p>
    <w:p w:rsidR="005335C7" w:rsidRDefault="00927D4F">
      <w:pPr>
        <w:snapToGrid w:val="0"/>
        <w:spacing w:line="360" w:lineRule="auto"/>
        <w:ind w:firstLineChars="200" w:firstLine="420"/>
        <w:rPr>
          <w:spacing w:val="2"/>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不存在</w:t>
      </w:r>
      <w:r>
        <w:rPr>
          <w:color w:val="000000" w:themeColor="text1"/>
          <w:szCs w:val="21"/>
          <w:lang w:val="en-GB"/>
        </w:rPr>
        <w:t>以下情形：</w:t>
      </w:r>
      <w:r>
        <w:rPr>
          <w:rFonts w:hint="eastAsia"/>
          <w:spacing w:val="2"/>
          <w:szCs w:val="21"/>
        </w:rPr>
        <w:t>单位负责人为同一人或者存在控股、管理关系的不同单位，参加同一标段投标或者未划分标段的同一招标项目投标</w:t>
      </w:r>
      <w:r>
        <w:rPr>
          <w:spacing w:val="2"/>
          <w:szCs w:val="21"/>
        </w:rPr>
        <w:t>。</w:t>
      </w:r>
    </w:p>
    <w:p w:rsidR="005335C7" w:rsidRDefault="00927D4F">
      <w:pPr>
        <w:snapToGrid w:val="0"/>
        <w:spacing w:line="360" w:lineRule="auto"/>
        <w:ind w:firstLineChars="200" w:firstLine="428"/>
      </w:pPr>
      <w:r>
        <w:rPr>
          <w:rFonts w:hint="eastAsia"/>
          <w:spacing w:val="2"/>
          <w:szCs w:val="21"/>
        </w:rPr>
        <w:t>（</w:t>
      </w:r>
      <w:r>
        <w:rPr>
          <w:rFonts w:hint="eastAsia"/>
          <w:spacing w:val="2"/>
          <w:szCs w:val="21"/>
        </w:rPr>
        <w:t>2</w:t>
      </w:r>
      <w:r>
        <w:rPr>
          <w:rFonts w:hint="eastAsia"/>
          <w:spacing w:val="2"/>
          <w:szCs w:val="21"/>
        </w:rPr>
        <w:t>）非</w:t>
      </w:r>
      <w:r>
        <w:rPr>
          <w:spacing w:val="2"/>
          <w:szCs w:val="21"/>
        </w:rPr>
        <w:t>联合体投标。</w:t>
      </w:r>
    </w:p>
    <w:p w:rsidR="005335C7" w:rsidRDefault="005335C7">
      <w:pPr>
        <w:widowControl/>
        <w:spacing w:line="360" w:lineRule="auto"/>
        <w:jc w:val="right"/>
        <w:rPr>
          <w:color w:val="000000" w:themeColor="text1"/>
          <w:szCs w:val="21"/>
        </w:rPr>
      </w:pPr>
    </w:p>
    <w:p w:rsidR="005335C7" w:rsidRDefault="00927D4F">
      <w:pPr>
        <w:widowControl/>
        <w:spacing w:line="360" w:lineRule="auto"/>
        <w:jc w:val="right"/>
        <w:rPr>
          <w:color w:val="000000" w:themeColor="text1"/>
          <w:szCs w:val="21"/>
        </w:rPr>
      </w:pPr>
      <w:r>
        <w:rPr>
          <w:color w:val="000000" w:themeColor="text1"/>
          <w:szCs w:val="21"/>
        </w:rPr>
        <w:t>投标人：</w:t>
      </w:r>
      <w:r>
        <w:rPr>
          <w:color w:val="000000" w:themeColor="text1"/>
          <w:szCs w:val="21"/>
        </w:rPr>
        <w:t>____________________</w:t>
      </w:r>
      <w:r>
        <w:rPr>
          <w:color w:val="000000" w:themeColor="text1"/>
          <w:szCs w:val="21"/>
        </w:rPr>
        <w:t>（盖单位公章）</w:t>
      </w:r>
      <w:r>
        <w:rPr>
          <w:color w:val="000000" w:themeColor="text1"/>
          <w:szCs w:val="21"/>
        </w:rPr>
        <w:br/>
      </w:r>
      <w:r>
        <w:rPr>
          <w:color w:val="000000" w:themeColor="text1"/>
          <w:szCs w:val="21"/>
        </w:rPr>
        <w:t>法定代表人或其授权代理人：</w:t>
      </w:r>
      <w:r>
        <w:rPr>
          <w:color w:val="000000" w:themeColor="text1"/>
          <w:szCs w:val="21"/>
        </w:rPr>
        <w:t>__________</w:t>
      </w:r>
      <w:r>
        <w:rPr>
          <w:color w:val="000000" w:themeColor="text1"/>
          <w:szCs w:val="21"/>
        </w:rPr>
        <w:t>（签字）</w:t>
      </w:r>
      <w:r>
        <w:rPr>
          <w:color w:val="000000" w:themeColor="text1"/>
          <w:szCs w:val="21"/>
        </w:rPr>
        <w:br/>
        <w:t xml:space="preserve">  __________</w:t>
      </w:r>
      <w:r>
        <w:rPr>
          <w:color w:val="000000" w:themeColor="text1"/>
          <w:szCs w:val="21"/>
        </w:rPr>
        <w:t>年</w:t>
      </w:r>
      <w:r>
        <w:rPr>
          <w:color w:val="000000" w:themeColor="text1"/>
          <w:szCs w:val="21"/>
        </w:rPr>
        <w:t>__________</w:t>
      </w:r>
      <w:r>
        <w:rPr>
          <w:color w:val="000000" w:themeColor="text1"/>
          <w:szCs w:val="21"/>
        </w:rPr>
        <w:t>月</w:t>
      </w:r>
      <w:r>
        <w:rPr>
          <w:color w:val="000000" w:themeColor="text1"/>
          <w:szCs w:val="21"/>
        </w:rPr>
        <w:t>__________</w:t>
      </w:r>
      <w:r>
        <w:rPr>
          <w:color w:val="000000" w:themeColor="text1"/>
          <w:szCs w:val="21"/>
        </w:rPr>
        <w:t>日</w:t>
      </w:r>
    </w:p>
    <w:p w:rsidR="005335C7" w:rsidRDefault="005335C7">
      <w:pPr>
        <w:spacing w:line="440" w:lineRule="exact"/>
        <w:ind w:firstLineChars="200" w:firstLine="420"/>
        <w:rPr>
          <w:szCs w:val="21"/>
        </w:rPr>
      </w:pPr>
    </w:p>
    <w:p w:rsidR="005335C7" w:rsidRDefault="005335C7">
      <w:pPr>
        <w:spacing w:line="440" w:lineRule="exact"/>
        <w:ind w:firstLineChars="200" w:firstLine="420"/>
        <w:rPr>
          <w:rFonts w:ascii="宋体" w:hAnsi="宋体"/>
          <w:szCs w:val="21"/>
        </w:rPr>
      </w:pPr>
    </w:p>
    <w:p w:rsidR="005335C7" w:rsidRDefault="005335C7">
      <w:pPr>
        <w:spacing w:line="440" w:lineRule="exact"/>
        <w:ind w:firstLineChars="200" w:firstLine="420"/>
        <w:rPr>
          <w:rFonts w:ascii="宋体" w:hAnsi="宋体"/>
          <w:szCs w:val="21"/>
        </w:rPr>
      </w:pPr>
    </w:p>
    <w:p w:rsidR="005335C7" w:rsidRDefault="00927D4F">
      <w:pPr>
        <w:widowControl/>
        <w:jc w:val="left"/>
        <w:rPr>
          <w:rFonts w:ascii="黑体" w:eastAsia="黑体" w:hAnsi="Arial"/>
          <w:bCs/>
          <w:sz w:val="32"/>
          <w:szCs w:val="32"/>
        </w:rPr>
      </w:pPr>
      <w:bookmarkStart w:id="587" w:name="_Toc456551458"/>
      <w:bookmarkStart w:id="588" w:name="_Toc438052129"/>
      <w:r>
        <w:rPr>
          <w:rFonts w:ascii="黑体"/>
          <w:b/>
        </w:rPr>
        <w:br w:type="page"/>
      </w:r>
    </w:p>
    <w:p w:rsidR="005335C7" w:rsidRDefault="00927D4F">
      <w:pPr>
        <w:pStyle w:val="2"/>
        <w:rPr>
          <w:rFonts w:ascii="黑体"/>
          <w:b w:val="0"/>
        </w:rPr>
      </w:pPr>
      <w:bookmarkStart w:id="589" w:name="_Toc27122160"/>
      <w:bookmarkStart w:id="590" w:name="_Toc6658"/>
      <w:bookmarkStart w:id="591" w:name="_Toc11982"/>
      <w:bookmarkStart w:id="592" w:name="_Toc9499"/>
      <w:r>
        <w:rPr>
          <w:rFonts w:ascii="黑体"/>
          <w:b w:val="0"/>
        </w:rPr>
        <w:lastRenderedPageBreak/>
        <w:t>5</w:t>
      </w:r>
      <w:r>
        <w:rPr>
          <w:rFonts w:ascii="黑体" w:hint="eastAsia"/>
          <w:b w:val="0"/>
        </w:rPr>
        <w:t>．投标人控股及管理关系情况申报表</w:t>
      </w:r>
      <w:bookmarkEnd w:id="587"/>
      <w:bookmarkEnd w:id="588"/>
      <w:bookmarkEnd w:id="589"/>
      <w:bookmarkEnd w:id="590"/>
      <w:bookmarkEnd w:id="591"/>
      <w:bookmarkEnd w:id="592"/>
    </w:p>
    <w:p w:rsidR="005335C7" w:rsidRDefault="00927D4F">
      <w:pPr>
        <w:spacing w:line="440" w:lineRule="exact"/>
      </w:pPr>
      <w:r>
        <w:rPr>
          <w:rFonts w:hint="eastAsia"/>
        </w:rPr>
        <w:t>致：</w:t>
      </w:r>
      <w:r>
        <w:rPr>
          <w:rFonts w:hint="eastAsia"/>
          <w:szCs w:val="21"/>
          <w:u w:val="single"/>
        </w:rPr>
        <w:t>江苏有线海门分公司</w:t>
      </w:r>
    </w:p>
    <w:p w:rsidR="005335C7" w:rsidRDefault="00927D4F">
      <w:pPr>
        <w:spacing w:line="440" w:lineRule="exact"/>
        <w:ind w:firstLineChars="200" w:firstLine="420"/>
      </w:pPr>
      <w:r>
        <w:rPr>
          <w:rFonts w:hint="eastAsia"/>
        </w:rPr>
        <w:t>我方参加</w:t>
      </w:r>
      <w:r>
        <w:rPr>
          <w:rFonts w:hint="eastAsia"/>
          <w:u w:val="single"/>
        </w:rPr>
        <w:t>江苏有线海门分公司应急广播工程施工采购项目</w:t>
      </w:r>
      <w:r>
        <w:rPr>
          <w:rFonts w:hint="eastAsia"/>
        </w:rPr>
        <w:t>的投标，根据法律法规维护投标公正性的相关规定，特就本单位控股及管理关系情况申报如下，并承担申报不实的责任。</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7"/>
        <w:gridCol w:w="2271"/>
        <w:gridCol w:w="3594"/>
      </w:tblGrid>
      <w:tr w:rsidR="005335C7">
        <w:trPr>
          <w:trHeight w:val="569"/>
          <w:jc w:val="center"/>
        </w:trPr>
        <w:tc>
          <w:tcPr>
            <w:tcW w:w="2657" w:type="dxa"/>
            <w:vAlign w:val="center"/>
          </w:tcPr>
          <w:p w:rsidR="005335C7" w:rsidRDefault="00927D4F">
            <w:pPr>
              <w:spacing w:line="360" w:lineRule="auto"/>
              <w:jc w:val="center"/>
              <w:rPr>
                <w:rFonts w:ascii="宋体" w:hAnsi="宋体" w:cs="宋体"/>
              </w:rPr>
            </w:pPr>
            <w:r>
              <w:rPr>
                <w:rFonts w:ascii="宋体" w:hAnsi="宋体" w:cs="宋体" w:hint="eastAsia"/>
              </w:rPr>
              <w:t>申报人名称</w:t>
            </w:r>
          </w:p>
        </w:tc>
        <w:tc>
          <w:tcPr>
            <w:tcW w:w="5865" w:type="dxa"/>
            <w:gridSpan w:val="2"/>
          </w:tcPr>
          <w:p w:rsidR="005335C7" w:rsidRDefault="005335C7">
            <w:pPr>
              <w:spacing w:line="360" w:lineRule="auto"/>
              <w:rPr>
                <w:rFonts w:ascii="宋体" w:hAnsi="宋体" w:cs="宋体"/>
              </w:rPr>
            </w:pPr>
          </w:p>
        </w:tc>
      </w:tr>
      <w:tr w:rsidR="005335C7">
        <w:trPr>
          <w:trHeight w:val="577"/>
          <w:jc w:val="center"/>
        </w:trPr>
        <w:tc>
          <w:tcPr>
            <w:tcW w:w="2657" w:type="dxa"/>
            <w:vMerge w:val="restart"/>
            <w:vAlign w:val="center"/>
          </w:tcPr>
          <w:p w:rsidR="005335C7" w:rsidRDefault="00927D4F">
            <w:pPr>
              <w:spacing w:line="360" w:lineRule="auto"/>
              <w:jc w:val="center"/>
              <w:rPr>
                <w:rFonts w:ascii="宋体" w:hAnsi="宋体" w:cs="宋体"/>
              </w:rPr>
            </w:pPr>
            <w:r>
              <w:rPr>
                <w:rFonts w:ascii="宋体" w:hAnsi="宋体" w:cs="宋体" w:hint="eastAsia"/>
              </w:rPr>
              <w:t>法定代表人</w:t>
            </w:r>
            <w:r>
              <w:rPr>
                <w:rFonts w:ascii="宋体" w:hAnsi="宋体" w:cs="宋体"/>
              </w:rPr>
              <w:t>/单位负责人</w:t>
            </w:r>
          </w:p>
        </w:tc>
        <w:tc>
          <w:tcPr>
            <w:tcW w:w="2271" w:type="dxa"/>
            <w:vAlign w:val="center"/>
          </w:tcPr>
          <w:p w:rsidR="005335C7" w:rsidRDefault="00927D4F">
            <w:pPr>
              <w:spacing w:line="360" w:lineRule="auto"/>
              <w:jc w:val="center"/>
              <w:rPr>
                <w:rFonts w:ascii="宋体" w:hAnsi="宋体" w:cs="宋体"/>
              </w:rPr>
            </w:pPr>
            <w:r>
              <w:rPr>
                <w:rFonts w:ascii="宋体" w:hAnsi="宋体" w:cs="宋体" w:hint="eastAsia"/>
              </w:rPr>
              <w:t>姓    名</w:t>
            </w:r>
          </w:p>
        </w:tc>
        <w:tc>
          <w:tcPr>
            <w:tcW w:w="3594" w:type="dxa"/>
          </w:tcPr>
          <w:p w:rsidR="005335C7" w:rsidRDefault="005335C7">
            <w:pPr>
              <w:spacing w:line="360" w:lineRule="auto"/>
              <w:rPr>
                <w:rFonts w:ascii="宋体" w:hAnsi="宋体" w:cs="宋体"/>
              </w:rPr>
            </w:pPr>
          </w:p>
        </w:tc>
      </w:tr>
      <w:tr w:rsidR="005335C7">
        <w:trPr>
          <w:trHeight w:val="557"/>
          <w:jc w:val="center"/>
        </w:trPr>
        <w:tc>
          <w:tcPr>
            <w:tcW w:w="2657" w:type="dxa"/>
            <w:vMerge/>
            <w:vAlign w:val="center"/>
          </w:tcPr>
          <w:p w:rsidR="005335C7" w:rsidRDefault="005335C7">
            <w:pPr>
              <w:spacing w:line="360" w:lineRule="auto"/>
              <w:jc w:val="center"/>
              <w:rPr>
                <w:rFonts w:ascii="宋体" w:hAnsi="宋体" w:cs="宋体"/>
              </w:rPr>
            </w:pPr>
          </w:p>
        </w:tc>
        <w:tc>
          <w:tcPr>
            <w:tcW w:w="2271" w:type="dxa"/>
            <w:vAlign w:val="center"/>
          </w:tcPr>
          <w:p w:rsidR="005335C7" w:rsidRDefault="00927D4F">
            <w:pPr>
              <w:spacing w:line="360" w:lineRule="auto"/>
              <w:jc w:val="center"/>
              <w:rPr>
                <w:rFonts w:ascii="宋体" w:hAnsi="宋体" w:cs="宋体"/>
              </w:rPr>
            </w:pPr>
            <w:r>
              <w:rPr>
                <w:rFonts w:ascii="宋体" w:hAnsi="宋体" w:cs="宋体" w:hint="eastAsia"/>
              </w:rPr>
              <w:t>身份证号</w:t>
            </w:r>
          </w:p>
        </w:tc>
        <w:tc>
          <w:tcPr>
            <w:tcW w:w="3594" w:type="dxa"/>
          </w:tcPr>
          <w:p w:rsidR="005335C7" w:rsidRDefault="005335C7">
            <w:pPr>
              <w:spacing w:line="360" w:lineRule="auto"/>
              <w:rPr>
                <w:rFonts w:ascii="宋体" w:hAnsi="宋体" w:cs="宋体"/>
              </w:rPr>
            </w:pPr>
          </w:p>
        </w:tc>
      </w:tr>
      <w:tr w:rsidR="005335C7">
        <w:trPr>
          <w:trHeight w:val="834"/>
          <w:jc w:val="center"/>
        </w:trPr>
        <w:tc>
          <w:tcPr>
            <w:tcW w:w="2657" w:type="dxa"/>
            <w:vAlign w:val="center"/>
          </w:tcPr>
          <w:p w:rsidR="005335C7" w:rsidRDefault="00927D4F">
            <w:pPr>
              <w:jc w:val="center"/>
              <w:rPr>
                <w:rFonts w:ascii="宋体" w:hAnsi="宋体" w:cs="宋体"/>
              </w:rPr>
            </w:pPr>
            <w:r>
              <w:rPr>
                <w:rFonts w:ascii="宋体" w:hAnsi="宋体" w:cs="宋体" w:hint="eastAsia"/>
              </w:rPr>
              <w:t>控股股东/投资人名称</w:t>
            </w:r>
          </w:p>
          <w:p w:rsidR="005335C7" w:rsidRDefault="00927D4F">
            <w:pPr>
              <w:jc w:val="center"/>
              <w:rPr>
                <w:rFonts w:ascii="宋体" w:hAnsi="宋体" w:cs="宋体"/>
              </w:rPr>
            </w:pPr>
            <w:r>
              <w:rPr>
                <w:rFonts w:ascii="宋体" w:hAnsi="宋体" w:cs="宋体" w:hint="eastAsia"/>
              </w:rPr>
              <w:t>及出资比例</w:t>
            </w:r>
          </w:p>
        </w:tc>
        <w:tc>
          <w:tcPr>
            <w:tcW w:w="5865" w:type="dxa"/>
            <w:gridSpan w:val="2"/>
          </w:tcPr>
          <w:p w:rsidR="005335C7" w:rsidRDefault="005335C7">
            <w:pPr>
              <w:spacing w:line="360" w:lineRule="auto"/>
              <w:rPr>
                <w:rFonts w:ascii="宋体" w:hAnsi="宋体" w:cs="宋体"/>
              </w:rPr>
            </w:pPr>
          </w:p>
        </w:tc>
      </w:tr>
      <w:tr w:rsidR="005335C7">
        <w:trPr>
          <w:trHeight w:val="802"/>
          <w:jc w:val="center"/>
        </w:trPr>
        <w:tc>
          <w:tcPr>
            <w:tcW w:w="2657" w:type="dxa"/>
            <w:vAlign w:val="center"/>
          </w:tcPr>
          <w:p w:rsidR="005335C7" w:rsidRDefault="00927D4F">
            <w:pPr>
              <w:jc w:val="center"/>
              <w:rPr>
                <w:rFonts w:ascii="宋体" w:hAnsi="宋体" w:cs="宋体"/>
              </w:rPr>
            </w:pPr>
            <w:r>
              <w:rPr>
                <w:rFonts w:ascii="宋体" w:hAnsi="宋体" w:cs="宋体" w:hint="eastAsia"/>
              </w:rPr>
              <w:t>非控股股东/投资人名称</w:t>
            </w:r>
          </w:p>
          <w:p w:rsidR="005335C7" w:rsidRDefault="00927D4F">
            <w:pPr>
              <w:jc w:val="center"/>
              <w:rPr>
                <w:rFonts w:ascii="宋体" w:hAnsi="宋体" w:cs="宋体"/>
              </w:rPr>
            </w:pPr>
            <w:r>
              <w:rPr>
                <w:rFonts w:ascii="宋体" w:hAnsi="宋体" w:cs="宋体" w:hint="eastAsia"/>
              </w:rPr>
              <w:t>及出资比例</w:t>
            </w:r>
          </w:p>
        </w:tc>
        <w:tc>
          <w:tcPr>
            <w:tcW w:w="5865" w:type="dxa"/>
            <w:gridSpan w:val="2"/>
          </w:tcPr>
          <w:p w:rsidR="005335C7" w:rsidRDefault="005335C7">
            <w:pPr>
              <w:spacing w:line="360" w:lineRule="auto"/>
              <w:rPr>
                <w:rFonts w:ascii="宋体" w:hAnsi="宋体" w:cs="宋体"/>
              </w:rPr>
            </w:pPr>
          </w:p>
        </w:tc>
      </w:tr>
      <w:tr w:rsidR="005335C7">
        <w:trPr>
          <w:trHeight w:val="589"/>
          <w:jc w:val="center"/>
        </w:trPr>
        <w:tc>
          <w:tcPr>
            <w:tcW w:w="2657" w:type="dxa"/>
            <w:vMerge w:val="restart"/>
            <w:vAlign w:val="center"/>
          </w:tcPr>
          <w:p w:rsidR="005335C7" w:rsidRDefault="00927D4F">
            <w:pPr>
              <w:spacing w:line="360" w:lineRule="auto"/>
              <w:jc w:val="center"/>
              <w:rPr>
                <w:rFonts w:ascii="宋体" w:hAnsi="宋体" w:cs="宋体"/>
              </w:rPr>
            </w:pPr>
            <w:r>
              <w:rPr>
                <w:rFonts w:ascii="宋体" w:hAnsi="宋体" w:cs="宋体" w:hint="eastAsia"/>
              </w:rPr>
              <w:t>管理关系单位名称</w:t>
            </w:r>
          </w:p>
        </w:tc>
        <w:tc>
          <w:tcPr>
            <w:tcW w:w="2271" w:type="dxa"/>
            <w:vAlign w:val="center"/>
          </w:tcPr>
          <w:p w:rsidR="005335C7" w:rsidRDefault="00927D4F">
            <w:pPr>
              <w:spacing w:line="360" w:lineRule="auto"/>
              <w:jc w:val="center"/>
              <w:rPr>
                <w:rFonts w:ascii="宋体" w:hAnsi="宋体" w:cs="宋体"/>
              </w:rPr>
            </w:pPr>
            <w:r>
              <w:rPr>
                <w:rFonts w:ascii="宋体" w:hAnsi="宋体" w:cs="宋体" w:hint="eastAsia"/>
              </w:rPr>
              <w:t>管理关系单位名称</w:t>
            </w:r>
          </w:p>
        </w:tc>
        <w:tc>
          <w:tcPr>
            <w:tcW w:w="3594" w:type="dxa"/>
          </w:tcPr>
          <w:p w:rsidR="005335C7" w:rsidRDefault="005335C7">
            <w:pPr>
              <w:spacing w:line="360" w:lineRule="auto"/>
              <w:rPr>
                <w:rFonts w:ascii="宋体" w:hAnsi="宋体" w:cs="宋体"/>
              </w:rPr>
            </w:pPr>
          </w:p>
        </w:tc>
      </w:tr>
      <w:tr w:rsidR="005335C7">
        <w:trPr>
          <w:trHeight w:val="569"/>
          <w:jc w:val="center"/>
        </w:trPr>
        <w:tc>
          <w:tcPr>
            <w:tcW w:w="2657" w:type="dxa"/>
            <w:vMerge/>
            <w:vAlign w:val="center"/>
          </w:tcPr>
          <w:p w:rsidR="005335C7" w:rsidRDefault="005335C7">
            <w:pPr>
              <w:spacing w:line="360" w:lineRule="auto"/>
              <w:jc w:val="center"/>
              <w:rPr>
                <w:rFonts w:ascii="宋体" w:hAnsi="宋体" w:cs="宋体"/>
              </w:rPr>
            </w:pPr>
          </w:p>
        </w:tc>
        <w:tc>
          <w:tcPr>
            <w:tcW w:w="2271" w:type="dxa"/>
            <w:vAlign w:val="center"/>
          </w:tcPr>
          <w:p w:rsidR="005335C7" w:rsidRDefault="00927D4F">
            <w:pPr>
              <w:spacing w:line="360" w:lineRule="auto"/>
              <w:jc w:val="center"/>
              <w:rPr>
                <w:rFonts w:ascii="宋体" w:hAnsi="宋体" w:cs="宋体"/>
              </w:rPr>
            </w:pPr>
            <w:r>
              <w:rPr>
                <w:rFonts w:ascii="宋体" w:hAnsi="宋体" w:cs="宋体" w:hint="eastAsia"/>
              </w:rPr>
              <w:t>被管理关系单位名称</w:t>
            </w:r>
          </w:p>
        </w:tc>
        <w:tc>
          <w:tcPr>
            <w:tcW w:w="3594" w:type="dxa"/>
          </w:tcPr>
          <w:p w:rsidR="005335C7" w:rsidRDefault="005335C7">
            <w:pPr>
              <w:spacing w:line="360" w:lineRule="auto"/>
              <w:rPr>
                <w:rFonts w:ascii="宋体" w:hAnsi="宋体" w:cs="宋体"/>
              </w:rPr>
            </w:pPr>
          </w:p>
        </w:tc>
      </w:tr>
      <w:tr w:rsidR="005335C7">
        <w:trPr>
          <w:trHeight w:val="691"/>
          <w:jc w:val="center"/>
        </w:trPr>
        <w:tc>
          <w:tcPr>
            <w:tcW w:w="2657" w:type="dxa"/>
            <w:vAlign w:val="center"/>
          </w:tcPr>
          <w:p w:rsidR="005335C7" w:rsidRDefault="00927D4F">
            <w:pPr>
              <w:spacing w:line="360" w:lineRule="auto"/>
              <w:jc w:val="center"/>
              <w:rPr>
                <w:rFonts w:ascii="宋体" w:hAnsi="宋体" w:cs="宋体"/>
              </w:rPr>
            </w:pPr>
            <w:r>
              <w:rPr>
                <w:rFonts w:ascii="宋体" w:hAnsi="宋体" w:cs="宋体" w:hint="eastAsia"/>
              </w:rPr>
              <w:t>备注</w:t>
            </w:r>
          </w:p>
        </w:tc>
        <w:tc>
          <w:tcPr>
            <w:tcW w:w="5865" w:type="dxa"/>
            <w:gridSpan w:val="2"/>
            <w:vAlign w:val="center"/>
          </w:tcPr>
          <w:p w:rsidR="005335C7" w:rsidRDefault="005335C7">
            <w:pPr>
              <w:spacing w:line="360" w:lineRule="auto"/>
              <w:jc w:val="center"/>
              <w:rPr>
                <w:rFonts w:ascii="宋体" w:hAnsi="宋体" w:cs="宋体"/>
              </w:rPr>
            </w:pPr>
          </w:p>
        </w:tc>
      </w:tr>
    </w:tbl>
    <w:p w:rsidR="005335C7" w:rsidRDefault="005335C7"/>
    <w:p w:rsidR="005335C7" w:rsidRDefault="00927D4F">
      <w:r>
        <w:rPr>
          <w:rFonts w:hint="eastAsia"/>
        </w:rPr>
        <w:t>注：</w:t>
      </w:r>
      <w:r>
        <w:rPr>
          <w:rFonts w:hint="eastAsia"/>
        </w:rPr>
        <w:t>1.</w:t>
      </w:r>
      <w:r>
        <w:rPr>
          <w:rFonts w:hint="eastAsia"/>
        </w:rPr>
        <w:t>控股股东</w:t>
      </w:r>
      <w:r>
        <w:rPr>
          <w:rFonts w:hint="eastAsia"/>
        </w:rPr>
        <w:t>/</w:t>
      </w:r>
      <w:r>
        <w:rPr>
          <w:rFonts w:hint="eastAsia"/>
        </w:rPr>
        <w:t>投资人是指出资比例在</w:t>
      </w:r>
      <w:r>
        <w:rPr>
          <w:rFonts w:hint="eastAsia"/>
        </w:rPr>
        <w:t>50%</w:t>
      </w:r>
      <w:r>
        <w:rPr>
          <w:rFonts w:hint="eastAsia"/>
        </w:rPr>
        <w:t>以上，或者出资比例不足</w:t>
      </w:r>
      <w:r>
        <w:rPr>
          <w:rFonts w:hint="eastAsia"/>
        </w:rPr>
        <w:t>50%</w:t>
      </w:r>
      <w:r>
        <w:rPr>
          <w:rFonts w:hint="eastAsia"/>
        </w:rPr>
        <w:t>，但享有公司股东会</w:t>
      </w:r>
      <w:r>
        <w:rPr>
          <w:rFonts w:hint="eastAsia"/>
        </w:rPr>
        <w:t>/</w:t>
      </w:r>
      <w:r>
        <w:rPr>
          <w:rFonts w:hint="eastAsia"/>
        </w:rPr>
        <w:t>董事会控制权的投资方（含单位或者个人）；</w:t>
      </w:r>
    </w:p>
    <w:p w:rsidR="005335C7" w:rsidRDefault="00927D4F">
      <w:pPr>
        <w:rPr>
          <w:i/>
        </w:rPr>
      </w:pPr>
      <w:r>
        <w:rPr>
          <w:rFonts w:hint="eastAsia"/>
        </w:rPr>
        <w:t xml:space="preserve">    2.</w:t>
      </w:r>
      <w:r>
        <w:rPr>
          <w:rFonts w:hint="eastAsia"/>
        </w:rPr>
        <w:t>管理关系单位是指与不具有出资持股关系的其他单位之间存在管理与被管理关系的单位；</w:t>
      </w:r>
    </w:p>
    <w:p w:rsidR="005335C7" w:rsidRDefault="00927D4F">
      <w:r>
        <w:rPr>
          <w:rFonts w:hint="eastAsia"/>
        </w:rPr>
        <w:t xml:space="preserve">    3.</w:t>
      </w:r>
      <w:r>
        <w:rPr>
          <w:rFonts w:hint="eastAsia"/>
        </w:rPr>
        <w:t>如未有相关情况，请在相应栏填写“无”。</w:t>
      </w:r>
    </w:p>
    <w:p w:rsidR="005335C7" w:rsidRDefault="005335C7">
      <w:pPr>
        <w:wordWrap w:val="0"/>
        <w:spacing w:line="360" w:lineRule="auto"/>
        <w:ind w:right="210"/>
        <w:jc w:val="right"/>
        <w:rPr>
          <w:rFonts w:ascii="宋体" w:hAnsi="宋体"/>
          <w:szCs w:val="21"/>
        </w:rPr>
      </w:pPr>
    </w:p>
    <w:p w:rsidR="005335C7" w:rsidRDefault="005335C7">
      <w:pPr>
        <w:spacing w:line="360" w:lineRule="auto"/>
        <w:jc w:val="right"/>
        <w:rPr>
          <w:rFonts w:ascii="宋体" w:hAnsi="宋体"/>
          <w:szCs w:val="21"/>
        </w:rPr>
      </w:pPr>
    </w:p>
    <w:p w:rsidR="005335C7" w:rsidRDefault="00927D4F">
      <w:pPr>
        <w:spacing w:line="360" w:lineRule="auto"/>
        <w:jc w:val="right"/>
        <w:rPr>
          <w:rFonts w:ascii="宋体" w:hAnsi="宋体"/>
          <w:szCs w:val="21"/>
        </w:rPr>
      </w:pPr>
      <w:r>
        <w:rPr>
          <w:rFonts w:ascii="宋体" w:hAnsi="宋体" w:hint="eastAsia"/>
          <w:szCs w:val="21"/>
        </w:rPr>
        <w:t>投标人：（盖单位公章）</w:t>
      </w:r>
    </w:p>
    <w:p w:rsidR="005335C7" w:rsidRDefault="00927D4F">
      <w:pPr>
        <w:spacing w:line="360" w:lineRule="auto"/>
        <w:jc w:val="right"/>
        <w:rPr>
          <w:rFonts w:ascii="宋体" w:hAnsi="宋体"/>
          <w:szCs w:val="21"/>
        </w:rPr>
      </w:pPr>
      <w:r>
        <w:rPr>
          <w:rFonts w:ascii="宋体" w:hAnsi="宋体" w:hint="eastAsia"/>
          <w:szCs w:val="21"/>
        </w:rPr>
        <w:t>法定代表人或其委托代理人：（签字）</w:t>
      </w:r>
    </w:p>
    <w:p w:rsidR="005335C7" w:rsidRDefault="00927D4F">
      <w:pPr>
        <w:spacing w:line="360" w:lineRule="auto"/>
        <w:rPr>
          <w:rFonts w:ascii="宋体" w:hAnsi="宋体"/>
          <w:szCs w:val="21"/>
        </w:rPr>
      </w:pPr>
      <w:r>
        <w:rPr>
          <w:rFonts w:ascii="宋体" w:hAnsi="宋体" w:hint="eastAsia"/>
          <w:szCs w:val="21"/>
        </w:rPr>
        <w:t>年月日</w:t>
      </w:r>
    </w:p>
    <w:p w:rsidR="005335C7" w:rsidRDefault="005335C7">
      <w:pPr>
        <w:spacing w:line="360" w:lineRule="auto"/>
        <w:rPr>
          <w:rFonts w:ascii="宋体" w:hAnsi="宋体"/>
          <w:szCs w:val="21"/>
        </w:rPr>
      </w:pPr>
    </w:p>
    <w:p w:rsidR="005335C7" w:rsidRDefault="00927D4F">
      <w:pPr>
        <w:widowControl/>
        <w:jc w:val="left"/>
        <w:rPr>
          <w:rFonts w:ascii="黑体" w:eastAsia="黑体" w:hAnsi="Arial"/>
          <w:bCs/>
          <w:sz w:val="32"/>
          <w:szCs w:val="32"/>
        </w:rPr>
      </w:pPr>
      <w:bookmarkStart w:id="593" w:name="_Toc456551460"/>
      <w:r>
        <w:rPr>
          <w:rFonts w:ascii="黑体"/>
          <w:b/>
        </w:rPr>
        <w:br w:type="page"/>
      </w:r>
    </w:p>
    <w:p w:rsidR="005335C7" w:rsidRDefault="00927D4F">
      <w:pPr>
        <w:pStyle w:val="2"/>
        <w:rPr>
          <w:rFonts w:ascii="黑体"/>
          <w:b w:val="0"/>
        </w:rPr>
      </w:pPr>
      <w:bookmarkStart w:id="594" w:name="_Toc27122161"/>
      <w:bookmarkStart w:id="595" w:name="_Toc29418"/>
      <w:bookmarkStart w:id="596" w:name="_Toc8054"/>
      <w:bookmarkStart w:id="597" w:name="_Toc17054"/>
      <w:r>
        <w:rPr>
          <w:rFonts w:ascii="黑体"/>
          <w:b w:val="0"/>
        </w:rPr>
        <w:lastRenderedPageBreak/>
        <w:t>6</w:t>
      </w:r>
      <w:r>
        <w:rPr>
          <w:rFonts w:ascii="黑体" w:hint="eastAsia"/>
          <w:b w:val="0"/>
        </w:rPr>
        <w:t>．</w:t>
      </w:r>
      <w:hyperlink w:anchor="_Toc338661810" w:history="1">
        <w:bookmarkEnd w:id="593"/>
        <w:r>
          <w:rPr>
            <w:rFonts w:ascii="黑体" w:hint="eastAsia"/>
            <w:b w:val="0"/>
          </w:rPr>
          <w:t>企业综合实力</w:t>
        </w:r>
        <w:bookmarkEnd w:id="594"/>
      </w:hyperlink>
      <w:bookmarkEnd w:id="595"/>
      <w:bookmarkEnd w:id="596"/>
      <w:bookmarkEnd w:id="597"/>
    </w:p>
    <w:p w:rsidR="005335C7" w:rsidRDefault="00927D4F">
      <w:pPr>
        <w:jc w:val="center"/>
        <w:rPr>
          <w:szCs w:val="28"/>
        </w:rPr>
      </w:pPr>
      <w:r>
        <w:rPr>
          <w:rFonts w:hint="eastAsia"/>
          <w:szCs w:val="28"/>
        </w:rPr>
        <w:t>常驻</w:t>
      </w:r>
      <w:r>
        <w:rPr>
          <w:szCs w:val="28"/>
        </w:rPr>
        <w:t>机构情况</w:t>
      </w:r>
      <w:r>
        <w:rPr>
          <w:rFonts w:hint="eastAsia"/>
          <w:szCs w:val="28"/>
        </w:rPr>
        <w:t>汇总</w:t>
      </w:r>
    </w:p>
    <w:tbl>
      <w:tblPr>
        <w:tblStyle w:val="af"/>
        <w:tblW w:w="5000" w:type="pct"/>
        <w:tblLook w:val="04A0"/>
      </w:tblPr>
      <w:tblGrid>
        <w:gridCol w:w="990"/>
        <w:gridCol w:w="1774"/>
        <w:gridCol w:w="3201"/>
        <w:gridCol w:w="1311"/>
        <w:gridCol w:w="1246"/>
      </w:tblGrid>
      <w:tr w:rsidR="005335C7">
        <w:trPr>
          <w:trHeight w:hRule="exact" w:val="567"/>
        </w:trPr>
        <w:tc>
          <w:tcPr>
            <w:tcW w:w="580" w:type="pct"/>
            <w:vAlign w:val="center"/>
          </w:tcPr>
          <w:p w:rsidR="005335C7" w:rsidRDefault="00927D4F">
            <w:pPr>
              <w:jc w:val="center"/>
              <w:rPr>
                <w:szCs w:val="28"/>
              </w:rPr>
            </w:pPr>
            <w:r>
              <w:rPr>
                <w:szCs w:val="28"/>
              </w:rPr>
              <w:t>序号</w:t>
            </w:r>
          </w:p>
        </w:tc>
        <w:tc>
          <w:tcPr>
            <w:tcW w:w="1041" w:type="pct"/>
            <w:vAlign w:val="center"/>
          </w:tcPr>
          <w:p w:rsidR="005335C7" w:rsidRDefault="00927D4F">
            <w:pPr>
              <w:jc w:val="center"/>
              <w:rPr>
                <w:szCs w:val="28"/>
              </w:rPr>
            </w:pPr>
            <w:r>
              <w:rPr>
                <w:rFonts w:hint="eastAsia"/>
                <w:szCs w:val="28"/>
              </w:rPr>
              <w:t>级别</w:t>
            </w:r>
          </w:p>
        </w:tc>
        <w:tc>
          <w:tcPr>
            <w:tcW w:w="1878" w:type="pct"/>
            <w:vAlign w:val="center"/>
          </w:tcPr>
          <w:p w:rsidR="005335C7" w:rsidRDefault="00927D4F">
            <w:pPr>
              <w:jc w:val="center"/>
              <w:rPr>
                <w:szCs w:val="28"/>
              </w:rPr>
            </w:pPr>
            <w:r>
              <w:rPr>
                <w:rFonts w:hint="eastAsia"/>
                <w:szCs w:val="28"/>
              </w:rPr>
              <w:t>地址</w:t>
            </w:r>
          </w:p>
        </w:tc>
        <w:tc>
          <w:tcPr>
            <w:tcW w:w="769" w:type="pct"/>
            <w:vAlign w:val="center"/>
          </w:tcPr>
          <w:p w:rsidR="005335C7" w:rsidRDefault="00927D4F">
            <w:pPr>
              <w:jc w:val="center"/>
              <w:rPr>
                <w:szCs w:val="28"/>
              </w:rPr>
            </w:pPr>
            <w:r>
              <w:rPr>
                <w:rFonts w:hint="eastAsia"/>
                <w:szCs w:val="28"/>
              </w:rPr>
              <w:t>负责人</w:t>
            </w:r>
          </w:p>
        </w:tc>
        <w:tc>
          <w:tcPr>
            <w:tcW w:w="731" w:type="pct"/>
            <w:vAlign w:val="center"/>
          </w:tcPr>
          <w:p w:rsidR="005335C7" w:rsidRDefault="00927D4F">
            <w:pPr>
              <w:jc w:val="center"/>
              <w:rPr>
                <w:szCs w:val="28"/>
              </w:rPr>
            </w:pPr>
            <w:r>
              <w:rPr>
                <w:rFonts w:hint="eastAsia"/>
                <w:szCs w:val="28"/>
              </w:rPr>
              <w:t>备注</w:t>
            </w:r>
          </w:p>
        </w:tc>
      </w:tr>
      <w:tr w:rsidR="005335C7">
        <w:trPr>
          <w:trHeight w:hRule="exact" w:val="567"/>
        </w:trPr>
        <w:tc>
          <w:tcPr>
            <w:tcW w:w="580" w:type="pct"/>
            <w:vAlign w:val="center"/>
          </w:tcPr>
          <w:p w:rsidR="005335C7" w:rsidRDefault="00927D4F">
            <w:pPr>
              <w:jc w:val="center"/>
              <w:rPr>
                <w:szCs w:val="28"/>
              </w:rPr>
            </w:pPr>
            <w:r>
              <w:rPr>
                <w:rFonts w:hint="eastAsia"/>
                <w:szCs w:val="28"/>
              </w:rPr>
              <w:t>1</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rFonts w:hint="eastAsia"/>
                <w:szCs w:val="28"/>
              </w:rPr>
              <w:t>2</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rFonts w:hint="eastAsia"/>
                <w:szCs w:val="28"/>
              </w:rPr>
              <w:t>3</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rFonts w:hint="eastAsia"/>
                <w:szCs w:val="28"/>
              </w:rPr>
              <w:t>4</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rFonts w:hint="eastAsia"/>
                <w:szCs w:val="28"/>
              </w:rPr>
              <w:t>5</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rFonts w:hint="eastAsia"/>
                <w:szCs w:val="28"/>
              </w:rPr>
              <w:t>6</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szCs w:val="28"/>
              </w:rPr>
              <w:t>7</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szCs w:val="28"/>
              </w:rPr>
              <w:t>8</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szCs w:val="28"/>
              </w:rPr>
              <w:t>9</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r w:rsidR="005335C7">
        <w:trPr>
          <w:trHeight w:hRule="exact" w:val="567"/>
        </w:trPr>
        <w:tc>
          <w:tcPr>
            <w:tcW w:w="580" w:type="pct"/>
            <w:vAlign w:val="center"/>
          </w:tcPr>
          <w:p w:rsidR="005335C7" w:rsidRDefault="00927D4F">
            <w:pPr>
              <w:jc w:val="center"/>
              <w:rPr>
                <w:szCs w:val="28"/>
              </w:rPr>
            </w:pPr>
            <w:r>
              <w:rPr>
                <w:szCs w:val="28"/>
              </w:rPr>
              <w:t>10</w:t>
            </w:r>
          </w:p>
        </w:tc>
        <w:tc>
          <w:tcPr>
            <w:tcW w:w="1041" w:type="pct"/>
            <w:vAlign w:val="center"/>
          </w:tcPr>
          <w:p w:rsidR="005335C7" w:rsidRDefault="005335C7">
            <w:pPr>
              <w:jc w:val="center"/>
              <w:rPr>
                <w:szCs w:val="28"/>
              </w:rPr>
            </w:pPr>
          </w:p>
        </w:tc>
        <w:tc>
          <w:tcPr>
            <w:tcW w:w="1878" w:type="pct"/>
            <w:vAlign w:val="center"/>
          </w:tcPr>
          <w:p w:rsidR="005335C7" w:rsidRDefault="005335C7">
            <w:pPr>
              <w:jc w:val="center"/>
              <w:rPr>
                <w:szCs w:val="28"/>
              </w:rPr>
            </w:pPr>
          </w:p>
        </w:tc>
        <w:tc>
          <w:tcPr>
            <w:tcW w:w="769" w:type="pct"/>
            <w:vAlign w:val="center"/>
          </w:tcPr>
          <w:p w:rsidR="005335C7" w:rsidRDefault="005335C7">
            <w:pPr>
              <w:jc w:val="center"/>
              <w:rPr>
                <w:szCs w:val="28"/>
              </w:rPr>
            </w:pPr>
          </w:p>
        </w:tc>
        <w:tc>
          <w:tcPr>
            <w:tcW w:w="731" w:type="pct"/>
            <w:vAlign w:val="center"/>
          </w:tcPr>
          <w:p w:rsidR="005335C7" w:rsidRDefault="005335C7">
            <w:pPr>
              <w:jc w:val="center"/>
              <w:rPr>
                <w:szCs w:val="28"/>
              </w:rPr>
            </w:pPr>
          </w:p>
        </w:tc>
      </w:tr>
    </w:tbl>
    <w:p w:rsidR="005335C7" w:rsidRDefault="00927D4F">
      <w:pPr>
        <w:jc w:val="left"/>
        <w:rPr>
          <w:szCs w:val="28"/>
        </w:rPr>
      </w:pPr>
      <w:r>
        <w:rPr>
          <w:szCs w:val="28"/>
        </w:rPr>
        <w:t>注</w:t>
      </w:r>
      <w:r>
        <w:rPr>
          <w:rFonts w:hint="eastAsia"/>
          <w:szCs w:val="28"/>
        </w:rPr>
        <w:t>：按表格</w:t>
      </w:r>
      <w:r>
        <w:rPr>
          <w:szCs w:val="28"/>
        </w:rPr>
        <w:t>顺序提供常驻机构证明材料</w:t>
      </w:r>
    </w:p>
    <w:p w:rsidR="005335C7" w:rsidRDefault="005335C7" w:rsidP="005D1F91">
      <w:pPr>
        <w:tabs>
          <w:tab w:val="left" w:pos="720"/>
        </w:tabs>
        <w:spacing w:line="440" w:lineRule="exact"/>
        <w:ind w:firstLineChars="410" w:firstLine="861"/>
        <w:rPr>
          <w:szCs w:val="21"/>
        </w:rPr>
      </w:pPr>
    </w:p>
    <w:p w:rsidR="005335C7" w:rsidRDefault="005335C7" w:rsidP="005D1F91">
      <w:pPr>
        <w:tabs>
          <w:tab w:val="left" w:pos="720"/>
        </w:tabs>
        <w:spacing w:line="440" w:lineRule="exact"/>
        <w:ind w:firstLineChars="410" w:firstLine="861"/>
        <w:rPr>
          <w:szCs w:val="21"/>
        </w:rPr>
      </w:pPr>
    </w:p>
    <w:p w:rsidR="005335C7" w:rsidRDefault="005335C7" w:rsidP="005D1F91">
      <w:pPr>
        <w:tabs>
          <w:tab w:val="left" w:pos="720"/>
        </w:tabs>
        <w:spacing w:line="440" w:lineRule="exact"/>
        <w:ind w:firstLineChars="410" w:firstLine="861"/>
        <w:rPr>
          <w:szCs w:val="21"/>
        </w:rPr>
      </w:pPr>
    </w:p>
    <w:p w:rsidR="005335C7" w:rsidRDefault="005335C7">
      <w:pPr>
        <w:spacing w:line="360" w:lineRule="auto"/>
        <w:rPr>
          <w:rFonts w:ascii="宋体" w:hAnsi="宋体"/>
          <w:szCs w:val="21"/>
        </w:rPr>
      </w:pPr>
    </w:p>
    <w:p w:rsidR="005335C7" w:rsidRDefault="005335C7">
      <w:pPr>
        <w:spacing w:line="360" w:lineRule="auto"/>
        <w:rPr>
          <w:rFonts w:ascii="宋体" w:hAnsi="宋体"/>
          <w:szCs w:val="21"/>
        </w:rPr>
      </w:pPr>
    </w:p>
    <w:p w:rsidR="005335C7" w:rsidRDefault="00927D4F">
      <w:pPr>
        <w:widowControl/>
        <w:jc w:val="left"/>
        <w:rPr>
          <w:rFonts w:ascii="黑体" w:eastAsia="黑体" w:hAnsi="Arial"/>
          <w:bCs/>
          <w:sz w:val="32"/>
          <w:szCs w:val="32"/>
        </w:rPr>
      </w:pPr>
      <w:r>
        <w:rPr>
          <w:rFonts w:ascii="黑体"/>
          <w:b/>
        </w:rPr>
        <w:br w:type="page"/>
      </w:r>
    </w:p>
    <w:p w:rsidR="005335C7" w:rsidRDefault="00927D4F">
      <w:pPr>
        <w:pStyle w:val="2"/>
        <w:rPr>
          <w:rFonts w:ascii="黑体"/>
          <w:b w:val="0"/>
        </w:rPr>
      </w:pPr>
      <w:bookmarkStart w:id="598" w:name="_Toc27122162"/>
      <w:bookmarkStart w:id="599" w:name="_Toc27585"/>
      <w:bookmarkStart w:id="600" w:name="_Toc442"/>
      <w:bookmarkStart w:id="601" w:name="_Toc8270"/>
      <w:r>
        <w:rPr>
          <w:rFonts w:ascii="黑体"/>
          <w:b w:val="0"/>
        </w:rPr>
        <w:lastRenderedPageBreak/>
        <w:t>7</w:t>
      </w:r>
      <w:r>
        <w:rPr>
          <w:rFonts w:ascii="黑体" w:hint="eastAsia"/>
          <w:b w:val="0"/>
        </w:rPr>
        <w:t>．</w:t>
      </w:r>
      <w:hyperlink w:anchor="_Toc338661810" w:history="1">
        <w:r>
          <w:rPr>
            <w:rFonts w:ascii="黑体" w:hint="eastAsia"/>
            <w:b w:val="0"/>
          </w:rPr>
          <w:t>企业财务状况</w:t>
        </w:r>
        <w:bookmarkEnd w:id="598"/>
      </w:hyperlink>
      <w:bookmarkEnd w:id="599"/>
      <w:bookmarkEnd w:id="600"/>
      <w:bookmarkEnd w:id="601"/>
    </w:p>
    <w:p w:rsidR="005335C7" w:rsidRDefault="00927D4F">
      <w:pPr>
        <w:jc w:val="center"/>
        <w:rPr>
          <w:szCs w:val="28"/>
        </w:rPr>
      </w:pPr>
      <w:r>
        <w:rPr>
          <w:rFonts w:hint="eastAsia"/>
          <w:szCs w:val="28"/>
        </w:rPr>
        <w:t>2019</w:t>
      </w:r>
      <w:r>
        <w:rPr>
          <w:rFonts w:hint="eastAsia"/>
          <w:szCs w:val="28"/>
        </w:rPr>
        <w:t>年财务报表数据汇总</w:t>
      </w:r>
    </w:p>
    <w:tbl>
      <w:tblPr>
        <w:tblStyle w:val="af"/>
        <w:tblW w:w="0" w:type="auto"/>
        <w:tblLook w:val="04A0"/>
      </w:tblPr>
      <w:tblGrid>
        <w:gridCol w:w="1491"/>
        <w:gridCol w:w="3040"/>
        <w:gridCol w:w="3765"/>
      </w:tblGrid>
      <w:tr w:rsidR="005335C7">
        <w:trPr>
          <w:trHeight w:hRule="exact" w:val="567"/>
        </w:trPr>
        <w:tc>
          <w:tcPr>
            <w:tcW w:w="1491" w:type="dxa"/>
            <w:vAlign w:val="center"/>
          </w:tcPr>
          <w:p w:rsidR="005335C7" w:rsidRDefault="00927D4F">
            <w:pPr>
              <w:jc w:val="center"/>
              <w:rPr>
                <w:szCs w:val="28"/>
              </w:rPr>
            </w:pPr>
            <w:r>
              <w:rPr>
                <w:szCs w:val="28"/>
              </w:rPr>
              <w:t>序号</w:t>
            </w:r>
          </w:p>
        </w:tc>
        <w:tc>
          <w:tcPr>
            <w:tcW w:w="3040" w:type="dxa"/>
            <w:vAlign w:val="center"/>
          </w:tcPr>
          <w:p w:rsidR="005335C7" w:rsidRDefault="00927D4F">
            <w:pPr>
              <w:jc w:val="center"/>
              <w:rPr>
                <w:szCs w:val="28"/>
              </w:rPr>
            </w:pPr>
            <w:r>
              <w:rPr>
                <w:szCs w:val="28"/>
              </w:rPr>
              <w:t>指标</w:t>
            </w:r>
          </w:p>
        </w:tc>
        <w:tc>
          <w:tcPr>
            <w:tcW w:w="3765" w:type="dxa"/>
            <w:vAlign w:val="center"/>
          </w:tcPr>
          <w:p w:rsidR="005335C7" w:rsidRDefault="00927D4F">
            <w:pPr>
              <w:jc w:val="center"/>
              <w:rPr>
                <w:szCs w:val="28"/>
              </w:rPr>
            </w:pPr>
            <w:r>
              <w:rPr>
                <w:szCs w:val="28"/>
              </w:rPr>
              <w:t>数值</w:t>
            </w:r>
          </w:p>
        </w:tc>
      </w:tr>
      <w:tr w:rsidR="005335C7">
        <w:trPr>
          <w:trHeight w:hRule="exact" w:val="567"/>
        </w:trPr>
        <w:tc>
          <w:tcPr>
            <w:tcW w:w="1491" w:type="dxa"/>
            <w:vAlign w:val="center"/>
          </w:tcPr>
          <w:p w:rsidR="005335C7" w:rsidRDefault="00927D4F">
            <w:pPr>
              <w:jc w:val="center"/>
              <w:rPr>
                <w:szCs w:val="28"/>
              </w:rPr>
            </w:pPr>
            <w:r>
              <w:rPr>
                <w:rFonts w:hint="eastAsia"/>
                <w:szCs w:val="28"/>
              </w:rPr>
              <w:t>1</w:t>
            </w:r>
          </w:p>
        </w:tc>
        <w:tc>
          <w:tcPr>
            <w:tcW w:w="3040" w:type="dxa"/>
            <w:vAlign w:val="center"/>
          </w:tcPr>
          <w:p w:rsidR="005335C7" w:rsidRDefault="00927D4F">
            <w:pPr>
              <w:jc w:val="center"/>
              <w:rPr>
                <w:szCs w:val="28"/>
              </w:rPr>
            </w:pPr>
            <w:r>
              <w:rPr>
                <w:rFonts w:hint="eastAsia"/>
                <w:kern w:val="0"/>
                <w:szCs w:val="21"/>
              </w:rPr>
              <w:t>营业收入（万元）</w:t>
            </w:r>
          </w:p>
        </w:tc>
        <w:tc>
          <w:tcPr>
            <w:tcW w:w="3765" w:type="dxa"/>
            <w:vAlign w:val="center"/>
          </w:tcPr>
          <w:p w:rsidR="005335C7" w:rsidRDefault="005335C7">
            <w:pPr>
              <w:jc w:val="center"/>
              <w:rPr>
                <w:szCs w:val="28"/>
              </w:rPr>
            </w:pPr>
          </w:p>
        </w:tc>
      </w:tr>
      <w:tr w:rsidR="005335C7">
        <w:trPr>
          <w:trHeight w:hRule="exact" w:val="567"/>
        </w:trPr>
        <w:tc>
          <w:tcPr>
            <w:tcW w:w="1491" w:type="dxa"/>
            <w:vAlign w:val="center"/>
          </w:tcPr>
          <w:p w:rsidR="005335C7" w:rsidRDefault="00927D4F">
            <w:pPr>
              <w:jc w:val="center"/>
              <w:rPr>
                <w:szCs w:val="28"/>
              </w:rPr>
            </w:pPr>
            <w:r>
              <w:rPr>
                <w:rFonts w:hint="eastAsia"/>
                <w:szCs w:val="28"/>
              </w:rPr>
              <w:t>2</w:t>
            </w:r>
          </w:p>
        </w:tc>
        <w:tc>
          <w:tcPr>
            <w:tcW w:w="3040" w:type="dxa"/>
            <w:vAlign w:val="center"/>
          </w:tcPr>
          <w:p w:rsidR="005335C7" w:rsidRDefault="00927D4F">
            <w:pPr>
              <w:jc w:val="center"/>
              <w:rPr>
                <w:szCs w:val="28"/>
              </w:rPr>
            </w:pPr>
            <w:r>
              <w:rPr>
                <w:rFonts w:hint="eastAsia"/>
                <w:kern w:val="0"/>
                <w:szCs w:val="21"/>
              </w:rPr>
              <w:t>利润总额（万元）</w:t>
            </w:r>
          </w:p>
        </w:tc>
        <w:tc>
          <w:tcPr>
            <w:tcW w:w="3765" w:type="dxa"/>
            <w:vAlign w:val="center"/>
          </w:tcPr>
          <w:p w:rsidR="005335C7" w:rsidRDefault="005335C7">
            <w:pPr>
              <w:jc w:val="center"/>
              <w:rPr>
                <w:szCs w:val="28"/>
              </w:rPr>
            </w:pPr>
          </w:p>
        </w:tc>
      </w:tr>
      <w:tr w:rsidR="005335C7">
        <w:trPr>
          <w:trHeight w:hRule="exact" w:val="567"/>
        </w:trPr>
        <w:tc>
          <w:tcPr>
            <w:tcW w:w="1491" w:type="dxa"/>
            <w:vAlign w:val="center"/>
          </w:tcPr>
          <w:p w:rsidR="005335C7" w:rsidRDefault="00927D4F">
            <w:pPr>
              <w:jc w:val="center"/>
              <w:rPr>
                <w:szCs w:val="28"/>
              </w:rPr>
            </w:pPr>
            <w:r>
              <w:rPr>
                <w:rFonts w:hint="eastAsia"/>
                <w:szCs w:val="28"/>
              </w:rPr>
              <w:t>3</w:t>
            </w:r>
          </w:p>
        </w:tc>
        <w:tc>
          <w:tcPr>
            <w:tcW w:w="3040" w:type="dxa"/>
            <w:vAlign w:val="center"/>
          </w:tcPr>
          <w:p w:rsidR="005335C7" w:rsidRDefault="00927D4F">
            <w:pPr>
              <w:jc w:val="center"/>
              <w:rPr>
                <w:szCs w:val="28"/>
              </w:rPr>
            </w:pPr>
            <w:r>
              <w:rPr>
                <w:rFonts w:hint="eastAsia"/>
                <w:kern w:val="0"/>
                <w:szCs w:val="21"/>
              </w:rPr>
              <w:t>经营性净现金流量（万元）</w:t>
            </w:r>
          </w:p>
        </w:tc>
        <w:tc>
          <w:tcPr>
            <w:tcW w:w="3765" w:type="dxa"/>
            <w:vAlign w:val="center"/>
          </w:tcPr>
          <w:p w:rsidR="005335C7" w:rsidRDefault="005335C7">
            <w:pPr>
              <w:jc w:val="center"/>
              <w:rPr>
                <w:szCs w:val="28"/>
              </w:rPr>
            </w:pPr>
          </w:p>
        </w:tc>
      </w:tr>
      <w:tr w:rsidR="005335C7">
        <w:trPr>
          <w:trHeight w:hRule="exact" w:val="567"/>
        </w:trPr>
        <w:tc>
          <w:tcPr>
            <w:tcW w:w="1491" w:type="dxa"/>
            <w:vAlign w:val="center"/>
          </w:tcPr>
          <w:p w:rsidR="005335C7" w:rsidRDefault="00927D4F">
            <w:pPr>
              <w:jc w:val="center"/>
              <w:rPr>
                <w:szCs w:val="28"/>
              </w:rPr>
            </w:pPr>
            <w:r>
              <w:rPr>
                <w:rFonts w:hint="eastAsia"/>
                <w:szCs w:val="28"/>
              </w:rPr>
              <w:t>4</w:t>
            </w:r>
          </w:p>
        </w:tc>
        <w:tc>
          <w:tcPr>
            <w:tcW w:w="3040" w:type="dxa"/>
            <w:vAlign w:val="center"/>
          </w:tcPr>
          <w:p w:rsidR="005335C7" w:rsidRDefault="00927D4F">
            <w:pPr>
              <w:jc w:val="center"/>
              <w:rPr>
                <w:szCs w:val="28"/>
              </w:rPr>
            </w:pPr>
            <w:r>
              <w:rPr>
                <w:rFonts w:hint="eastAsia"/>
                <w:kern w:val="0"/>
                <w:szCs w:val="21"/>
              </w:rPr>
              <w:t>资产负债率（</w:t>
            </w:r>
            <w:r>
              <w:rPr>
                <w:rFonts w:hint="eastAsia"/>
                <w:kern w:val="0"/>
                <w:szCs w:val="21"/>
              </w:rPr>
              <w:t>%</w:t>
            </w:r>
            <w:r>
              <w:rPr>
                <w:rFonts w:hint="eastAsia"/>
                <w:kern w:val="0"/>
                <w:szCs w:val="21"/>
              </w:rPr>
              <w:t>）</w:t>
            </w:r>
          </w:p>
        </w:tc>
        <w:tc>
          <w:tcPr>
            <w:tcW w:w="3765" w:type="dxa"/>
            <w:vAlign w:val="center"/>
          </w:tcPr>
          <w:p w:rsidR="005335C7" w:rsidRDefault="005335C7">
            <w:pPr>
              <w:jc w:val="center"/>
              <w:rPr>
                <w:szCs w:val="28"/>
              </w:rPr>
            </w:pPr>
          </w:p>
        </w:tc>
      </w:tr>
      <w:tr w:rsidR="005335C7">
        <w:trPr>
          <w:trHeight w:hRule="exact" w:val="567"/>
        </w:trPr>
        <w:tc>
          <w:tcPr>
            <w:tcW w:w="1491" w:type="dxa"/>
            <w:vAlign w:val="center"/>
          </w:tcPr>
          <w:p w:rsidR="005335C7" w:rsidRDefault="00927D4F">
            <w:pPr>
              <w:jc w:val="center"/>
              <w:rPr>
                <w:szCs w:val="28"/>
              </w:rPr>
            </w:pPr>
            <w:r>
              <w:rPr>
                <w:rFonts w:hint="eastAsia"/>
                <w:szCs w:val="28"/>
              </w:rPr>
              <w:t>5</w:t>
            </w:r>
          </w:p>
        </w:tc>
        <w:tc>
          <w:tcPr>
            <w:tcW w:w="3040" w:type="dxa"/>
            <w:vAlign w:val="center"/>
          </w:tcPr>
          <w:p w:rsidR="005335C7" w:rsidRDefault="00927D4F">
            <w:pPr>
              <w:jc w:val="center"/>
              <w:rPr>
                <w:szCs w:val="28"/>
              </w:rPr>
            </w:pPr>
            <w:r>
              <w:rPr>
                <w:rFonts w:hint="eastAsia"/>
                <w:kern w:val="0"/>
                <w:szCs w:val="21"/>
              </w:rPr>
              <w:t>现金比（</w:t>
            </w:r>
            <w:r>
              <w:rPr>
                <w:rFonts w:hint="eastAsia"/>
                <w:kern w:val="0"/>
                <w:szCs w:val="21"/>
              </w:rPr>
              <w:t>%</w:t>
            </w:r>
            <w:r>
              <w:rPr>
                <w:rFonts w:hint="eastAsia"/>
                <w:kern w:val="0"/>
                <w:szCs w:val="21"/>
              </w:rPr>
              <w:t>）</w:t>
            </w:r>
          </w:p>
        </w:tc>
        <w:tc>
          <w:tcPr>
            <w:tcW w:w="3765" w:type="dxa"/>
            <w:vAlign w:val="center"/>
          </w:tcPr>
          <w:p w:rsidR="005335C7" w:rsidRDefault="005335C7">
            <w:pPr>
              <w:jc w:val="center"/>
              <w:rPr>
                <w:szCs w:val="28"/>
              </w:rPr>
            </w:pPr>
          </w:p>
        </w:tc>
      </w:tr>
      <w:tr w:rsidR="005335C7">
        <w:trPr>
          <w:trHeight w:hRule="exact" w:val="567"/>
        </w:trPr>
        <w:tc>
          <w:tcPr>
            <w:tcW w:w="1491" w:type="dxa"/>
            <w:vAlign w:val="center"/>
          </w:tcPr>
          <w:p w:rsidR="005335C7" w:rsidRDefault="00927D4F">
            <w:pPr>
              <w:jc w:val="center"/>
              <w:rPr>
                <w:szCs w:val="28"/>
              </w:rPr>
            </w:pPr>
            <w:r>
              <w:rPr>
                <w:rFonts w:hint="eastAsia"/>
                <w:szCs w:val="28"/>
              </w:rPr>
              <w:t>6</w:t>
            </w:r>
          </w:p>
        </w:tc>
        <w:tc>
          <w:tcPr>
            <w:tcW w:w="3040" w:type="dxa"/>
            <w:vAlign w:val="center"/>
          </w:tcPr>
          <w:p w:rsidR="005335C7" w:rsidRDefault="00927D4F">
            <w:pPr>
              <w:jc w:val="center"/>
              <w:rPr>
                <w:szCs w:val="28"/>
              </w:rPr>
            </w:pPr>
            <w:r>
              <w:rPr>
                <w:rFonts w:hint="eastAsia"/>
                <w:kern w:val="0"/>
                <w:szCs w:val="21"/>
              </w:rPr>
              <w:t>利润增长率（</w:t>
            </w:r>
            <w:r>
              <w:rPr>
                <w:rFonts w:hint="eastAsia"/>
                <w:kern w:val="0"/>
                <w:szCs w:val="21"/>
              </w:rPr>
              <w:t>%</w:t>
            </w:r>
            <w:r>
              <w:rPr>
                <w:rFonts w:hint="eastAsia"/>
                <w:kern w:val="0"/>
                <w:szCs w:val="21"/>
              </w:rPr>
              <w:t>）</w:t>
            </w:r>
          </w:p>
        </w:tc>
        <w:tc>
          <w:tcPr>
            <w:tcW w:w="3765" w:type="dxa"/>
            <w:vAlign w:val="center"/>
          </w:tcPr>
          <w:p w:rsidR="005335C7" w:rsidRDefault="005335C7">
            <w:pPr>
              <w:jc w:val="center"/>
              <w:rPr>
                <w:szCs w:val="28"/>
              </w:rPr>
            </w:pPr>
          </w:p>
        </w:tc>
      </w:tr>
      <w:tr w:rsidR="005335C7">
        <w:trPr>
          <w:trHeight w:hRule="exact" w:val="567"/>
        </w:trPr>
        <w:tc>
          <w:tcPr>
            <w:tcW w:w="1491" w:type="dxa"/>
            <w:vAlign w:val="center"/>
          </w:tcPr>
          <w:p w:rsidR="005335C7" w:rsidRDefault="00927D4F">
            <w:pPr>
              <w:jc w:val="center"/>
              <w:rPr>
                <w:szCs w:val="28"/>
              </w:rPr>
            </w:pPr>
            <w:r>
              <w:rPr>
                <w:szCs w:val="28"/>
              </w:rPr>
              <w:t>7</w:t>
            </w:r>
          </w:p>
        </w:tc>
        <w:tc>
          <w:tcPr>
            <w:tcW w:w="3040" w:type="dxa"/>
            <w:vAlign w:val="center"/>
          </w:tcPr>
          <w:p w:rsidR="005335C7" w:rsidRDefault="00927D4F">
            <w:pPr>
              <w:jc w:val="center"/>
              <w:rPr>
                <w:szCs w:val="28"/>
              </w:rPr>
            </w:pPr>
            <w:r>
              <w:rPr>
                <w:rFonts w:hint="eastAsia"/>
                <w:kern w:val="0"/>
                <w:szCs w:val="21"/>
              </w:rPr>
              <w:t>收入增长率（</w:t>
            </w:r>
            <w:r>
              <w:rPr>
                <w:rFonts w:hint="eastAsia"/>
                <w:kern w:val="0"/>
                <w:szCs w:val="21"/>
              </w:rPr>
              <w:t>%</w:t>
            </w:r>
            <w:r>
              <w:rPr>
                <w:rFonts w:hint="eastAsia"/>
                <w:kern w:val="0"/>
                <w:szCs w:val="21"/>
              </w:rPr>
              <w:t>）</w:t>
            </w:r>
          </w:p>
        </w:tc>
        <w:tc>
          <w:tcPr>
            <w:tcW w:w="3765" w:type="dxa"/>
            <w:vAlign w:val="center"/>
          </w:tcPr>
          <w:p w:rsidR="005335C7" w:rsidRDefault="005335C7">
            <w:pPr>
              <w:jc w:val="center"/>
              <w:rPr>
                <w:szCs w:val="28"/>
              </w:rPr>
            </w:pPr>
          </w:p>
        </w:tc>
      </w:tr>
    </w:tbl>
    <w:p w:rsidR="005335C7" w:rsidRDefault="00927D4F">
      <w:pPr>
        <w:jc w:val="left"/>
        <w:rPr>
          <w:szCs w:val="28"/>
        </w:rPr>
      </w:pPr>
      <w:r>
        <w:rPr>
          <w:szCs w:val="28"/>
        </w:rPr>
        <w:t>注</w:t>
      </w:r>
      <w:r>
        <w:rPr>
          <w:rFonts w:hint="eastAsia"/>
          <w:szCs w:val="28"/>
        </w:rPr>
        <w:t>：</w:t>
      </w:r>
      <w:r>
        <w:rPr>
          <w:szCs w:val="28"/>
        </w:rPr>
        <w:t>后附</w:t>
      </w:r>
      <w:r>
        <w:rPr>
          <w:rFonts w:hint="eastAsia"/>
          <w:szCs w:val="28"/>
        </w:rPr>
        <w:t>2019</w:t>
      </w:r>
      <w:r>
        <w:rPr>
          <w:rFonts w:hint="eastAsia"/>
          <w:szCs w:val="28"/>
        </w:rPr>
        <w:t>年财务报表</w:t>
      </w:r>
    </w:p>
    <w:p w:rsidR="005335C7" w:rsidRDefault="005335C7">
      <w:pPr>
        <w:spacing w:line="360" w:lineRule="auto"/>
        <w:rPr>
          <w:rFonts w:ascii="宋体" w:hAnsi="宋体"/>
          <w:szCs w:val="21"/>
        </w:rPr>
      </w:pPr>
    </w:p>
    <w:p w:rsidR="005335C7" w:rsidRDefault="005335C7">
      <w:pPr>
        <w:spacing w:line="360" w:lineRule="auto"/>
        <w:rPr>
          <w:rFonts w:ascii="宋体" w:hAnsi="宋体"/>
          <w:szCs w:val="21"/>
        </w:rPr>
      </w:pPr>
    </w:p>
    <w:p w:rsidR="005335C7" w:rsidRDefault="005335C7">
      <w:pPr>
        <w:spacing w:line="360" w:lineRule="auto"/>
        <w:rPr>
          <w:rFonts w:ascii="宋体" w:hAnsi="宋体"/>
          <w:szCs w:val="21"/>
        </w:rPr>
      </w:pPr>
    </w:p>
    <w:p w:rsidR="005335C7" w:rsidRDefault="005335C7">
      <w:pPr>
        <w:spacing w:line="360" w:lineRule="auto"/>
        <w:rPr>
          <w:rFonts w:ascii="宋体" w:hAnsi="宋体"/>
          <w:szCs w:val="21"/>
        </w:rPr>
      </w:pPr>
    </w:p>
    <w:p w:rsidR="005335C7" w:rsidRDefault="00927D4F">
      <w:pPr>
        <w:pStyle w:val="2"/>
        <w:rPr>
          <w:b w:val="0"/>
          <w:bCs w:val="0"/>
        </w:rPr>
      </w:pPr>
      <w:r>
        <w:br w:type="page"/>
      </w:r>
      <w:bookmarkStart w:id="602" w:name="_Toc438052132"/>
      <w:bookmarkStart w:id="603" w:name="_Toc456551459"/>
      <w:bookmarkStart w:id="604" w:name="_Toc27122163"/>
      <w:bookmarkStart w:id="605" w:name="_Toc31195"/>
      <w:bookmarkStart w:id="606" w:name="_Toc23370"/>
      <w:bookmarkStart w:id="607" w:name="_Toc4869"/>
      <w:r>
        <w:rPr>
          <w:rFonts w:ascii="黑体"/>
          <w:b w:val="0"/>
        </w:rPr>
        <w:lastRenderedPageBreak/>
        <w:t>8</w:t>
      </w:r>
      <w:r>
        <w:rPr>
          <w:rFonts w:ascii="黑体" w:hint="eastAsia"/>
          <w:b w:val="0"/>
        </w:rPr>
        <w:t>．业绩</w:t>
      </w:r>
      <w:bookmarkEnd w:id="602"/>
      <w:r>
        <w:rPr>
          <w:rFonts w:ascii="黑体" w:hint="eastAsia"/>
          <w:b w:val="0"/>
        </w:rPr>
        <w:t>情况表</w:t>
      </w:r>
      <w:bookmarkEnd w:id="603"/>
      <w:bookmarkEnd w:id="604"/>
      <w:bookmarkEnd w:id="605"/>
      <w:bookmarkEnd w:id="606"/>
      <w:bookmarkEnd w:id="607"/>
    </w:p>
    <w:p w:rsidR="005335C7" w:rsidRDefault="00927D4F">
      <w:pPr>
        <w:spacing w:line="360" w:lineRule="auto"/>
        <w:jc w:val="center"/>
        <w:rPr>
          <w:b/>
        </w:rPr>
      </w:pPr>
      <w:bookmarkStart w:id="608" w:name="_Toc438052133"/>
      <w:r>
        <w:rPr>
          <w:b/>
        </w:rPr>
        <w:t>近年</w:t>
      </w:r>
      <w:r>
        <w:rPr>
          <w:rFonts w:hint="eastAsia"/>
          <w:b/>
        </w:rPr>
        <w:t>（年至年）</w:t>
      </w:r>
      <w:r>
        <w:rPr>
          <w:b/>
        </w:rPr>
        <w:t>完成的类似项目情况表</w:t>
      </w:r>
    </w:p>
    <w:tbl>
      <w:tblPr>
        <w:tblW w:w="97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5"/>
        <w:gridCol w:w="839"/>
        <w:gridCol w:w="1537"/>
        <w:gridCol w:w="1537"/>
        <w:gridCol w:w="837"/>
        <w:gridCol w:w="925"/>
        <w:gridCol w:w="890"/>
        <w:gridCol w:w="838"/>
        <w:gridCol w:w="976"/>
        <w:gridCol w:w="976"/>
      </w:tblGrid>
      <w:tr w:rsidR="005335C7">
        <w:trPr>
          <w:cantSplit/>
          <w:trHeight w:val="1089"/>
        </w:trPr>
        <w:tc>
          <w:tcPr>
            <w:tcW w:w="385"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序号</w:t>
            </w:r>
          </w:p>
        </w:tc>
        <w:tc>
          <w:tcPr>
            <w:tcW w:w="839"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建设单位名称</w:t>
            </w:r>
          </w:p>
        </w:tc>
        <w:tc>
          <w:tcPr>
            <w:tcW w:w="1537"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建设单位证明人及电话</w:t>
            </w:r>
          </w:p>
        </w:tc>
        <w:tc>
          <w:tcPr>
            <w:tcW w:w="1537"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项目名称</w:t>
            </w:r>
          </w:p>
        </w:tc>
        <w:tc>
          <w:tcPr>
            <w:tcW w:w="837"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工程所在地</w:t>
            </w:r>
          </w:p>
        </w:tc>
        <w:tc>
          <w:tcPr>
            <w:tcW w:w="925" w:type="dxa"/>
            <w:vAlign w:val="center"/>
          </w:tcPr>
          <w:p w:rsidR="005335C7" w:rsidRDefault="00927D4F">
            <w:pPr>
              <w:tabs>
                <w:tab w:val="left" w:pos="-108"/>
                <w:tab w:val="left" w:pos="9682"/>
              </w:tabs>
              <w:spacing w:before="100" w:beforeAutospacing="1" w:after="100" w:afterAutospacing="1" w:line="0" w:lineRule="atLeast"/>
              <w:ind w:leftChars="-52" w:left="-109" w:rightChars="-20" w:right="-42"/>
              <w:jc w:val="center"/>
              <w:rPr>
                <w:rFonts w:ascii="宋体"/>
                <w:bCs/>
                <w:color w:val="000000"/>
              </w:rPr>
            </w:pPr>
            <w:r>
              <w:rPr>
                <w:rFonts w:ascii="宋体" w:hint="eastAsia"/>
                <w:bCs/>
                <w:color w:val="000000"/>
              </w:rPr>
              <w:t>合同/订单金额（万元）</w:t>
            </w:r>
          </w:p>
        </w:tc>
        <w:tc>
          <w:tcPr>
            <w:tcW w:w="890"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在项目中承担的工作内容</w:t>
            </w:r>
          </w:p>
        </w:tc>
        <w:tc>
          <w:tcPr>
            <w:tcW w:w="838"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合同/订单编号及签订日期</w:t>
            </w:r>
          </w:p>
        </w:tc>
        <w:tc>
          <w:tcPr>
            <w:tcW w:w="976"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索引页码</w:t>
            </w:r>
          </w:p>
        </w:tc>
        <w:tc>
          <w:tcPr>
            <w:tcW w:w="976" w:type="dxa"/>
            <w:vAlign w:val="center"/>
          </w:tcPr>
          <w:p w:rsidR="005335C7" w:rsidRDefault="00927D4F">
            <w:pPr>
              <w:tabs>
                <w:tab w:val="left" w:pos="0"/>
                <w:tab w:val="left" w:pos="9682"/>
              </w:tabs>
              <w:spacing w:before="100" w:beforeAutospacing="1" w:after="100" w:afterAutospacing="1" w:line="0" w:lineRule="atLeast"/>
              <w:ind w:rightChars="-20" w:right="-42"/>
              <w:jc w:val="center"/>
              <w:rPr>
                <w:rFonts w:ascii="宋体"/>
                <w:bCs/>
                <w:color w:val="000000"/>
              </w:rPr>
            </w:pPr>
            <w:r>
              <w:rPr>
                <w:rFonts w:ascii="宋体" w:hint="eastAsia"/>
                <w:bCs/>
                <w:color w:val="000000"/>
              </w:rPr>
              <w:t>备注</w:t>
            </w: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r w:rsidR="005335C7">
        <w:trPr>
          <w:trHeight w:val="451"/>
        </w:trPr>
        <w:tc>
          <w:tcPr>
            <w:tcW w:w="38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9"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1537"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37"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25"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890" w:type="dxa"/>
          </w:tcPr>
          <w:p w:rsidR="005335C7" w:rsidRDefault="005335C7">
            <w:pPr>
              <w:tabs>
                <w:tab w:val="left" w:pos="0"/>
                <w:tab w:val="left" w:pos="9682"/>
              </w:tabs>
              <w:spacing w:before="100" w:beforeAutospacing="1" w:after="100" w:afterAutospacing="1" w:line="0" w:lineRule="atLeast"/>
              <w:ind w:rightChars="-20" w:right="-42"/>
              <w:jc w:val="center"/>
              <w:rPr>
                <w:rFonts w:ascii="宋体"/>
                <w:bCs/>
                <w:color w:val="000000"/>
              </w:rPr>
            </w:pPr>
          </w:p>
        </w:tc>
        <w:tc>
          <w:tcPr>
            <w:tcW w:w="838"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vAlign w:val="center"/>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c>
          <w:tcPr>
            <w:tcW w:w="976" w:type="dxa"/>
          </w:tcPr>
          <w:p w:rsidR="005335C7" w:rsidRDefault="005335C7">
            <w:pPr>
              <w:tabs>
                <w:tab w:val="left" w:pos="0"/>
                <w:tab w:val="left" w:pos="9682"/>
              </w:tabs>
              <w:spacing w:before="100" w:beforeAutospacing="1" w:after="100" w:afterAutospacing="1" w:line="0" w:lineRule="atLeast"/>
              <w:ind w:rightChars="-20" w:right="-42"/>
              <w:rPr>
                <w:rFonts w:ascii="宋体"/>
                <w:bCs/>
                <w:color w:val="000000"/>
              </w:rPr>
            </w:pPr>
          </w:p>
        </w:tc>
      </w:tr>
    </w:tbl>
    <w:p w:rsidR="005335C7" w:rsidRDefault="00927D4F">
      <w:pPr>
        <w:spacing w:line="360" w:lineRule="auto"/>
        <w:rPr>
          <w:rFonts w:ascii="宋体" w:hAnsi="宋体" w:cs="Arial"/>
          <w:b/>
          <w:color w:val="000000"/>
          <w:szCs w:val="21"/>
        </w:rPr>
      </w:pPr>
      <w:r>
        <w:rPr>
          <w:rFonts w:ascii="宋体" w:hAnsi="宋体" w:cs="Arial" w:hint="eastAsia"/>
          <w:b/>
          <w:color w:val="000000"/>
          <w:szCs w:val="21"/>
        </w:rPr>
        <w:t>注：</w:t>
      </w:r>
      <w:r>
        <w:rPr>
          <w:kern w:val="0"/>
          <w:szCs w:val="21"/>
        </w:rPr>
        <w:t>须提供上述相关业绩</w:t>
      </w:r>
      <w:r>
        <w:rPr>
          <w:rFonts w:hint="eastAsia"/>
          <w:kern w:val="0"/>
          <w:szCs w:val="21"/>
        </w:rPr>
        <w:t>的</w:t>
      </w:r>
      <w:r>
        <w:rPr>
          <w:kern w:val="0"/>
          <w:szCs w:val="21"/>
        </w:rPr>
        <w:t>合同</w:t>
      </w:r>
      <w:r>
        <w:rPr>
          <w:rFonts w:hint="eastAsia"/>
          <w:kern w:val="0"/>
          <w:szCs w:val="21"/>
        </w:rPr>
        <w:t>关键页</w:t>
      </w:r>
      <w:r>
        <w:rPr>
          <w:kern w:val="0"/>
          <w:szCs w:val="21"/>
        </w:rPr>
        <w:t>扫描件，</w:t>
      </w:r>
      <w:r>
        <w:rPr>
          <w:rFonts w:hint="eastAsia"/>
          <w:kern w:val="0"/>
          <w:szCs w:val="21"/>
        </w:rPr>
        <w:t>如</w:t>
      </w:r>
      <w:r>
        <w:rPr>
          <w:kern w:val="0"/>
          <w:szCs w:val="21"/>
        </w:rPr>
        <w:t>为框架合同须同时提供对应的</w:t>
      </w:r>
      <w:r>
        <w:rPr>
          <w:rFonts w:hint="eastAsia"/>
          <w:kern w:val="0"/>
          <w:szCs w:val="21"/>
        </w:rPr>
        <w:t>审定单或发票</w:t>
      </w:r>
      <w:r>
        <w:rPr>
          <w:kern w:val="0"/>
          <w:szCs w:val="21"/>
        </w:rPr>
        <w:t>，原件备查。</w:t>
      </w:r>
    </w:p>
    <w:p w:rsidR="005335C7" w:rsidRDefault="005335C7">
      <w:pPr>
        <w:jc w:val="left"/>
        <w:rPr>
          <w:rFonts w:ascii="宋体" w:hAnsi="宋体" w:cs="Arial"/>
          <w:color w:val="000000"/>
          <w:szCs w:val="21"/>
        </w:rPr>
      </w:pPr>
    </w:p>
    <w:p w:rsidR="005335C7" w:rsidRDefault="005335C7">
      <w:pPr>
        <w:jc w:val="left"/>
        <w:rPr>
          <w:rFonts w:ascii="宋体" w:hAnsi="宋体" w:cs="Arial"/>
          <w:color w:val="000000"/>
          <w:szCs w:val="21"/>
        </w:rPr>
      </w:pPr>
    </w:p>
    <w:p w:rsidR="005335C7" w:rsidRDefault="00927D4F">
      <w:pPr>
        <w:widowControl/>
        <w:jc w:val="left"/>
        <w:rPr>
          <w:rFonts w:ascii="Arial" w:eastAsia="黑体" w:hAnsi="宋体"/>
          <w:b/>
          <w:color w:val="000000"/>
          <w:sz w:val="32"/>
          <w:szCs w:val="32"/>
        </w:rPr>
      </w:pPr>
      <w:r>
        <w:rPr>
          <w:rFonts w:hAnsi="宋体"/>
          <w:bCs/>
          <w:color w:val="000000"/>
        </w:rPr>
        <w:br w:type="page"/>
      </w:r>
    </w:p>
    <w:p w:rsidR="005335C7" w:rsidRDefault="00927D4F">
      <w:pPr>
        <w:pStyle w:val="2"/>
        <w:rPr>
          <w:rFonts w:ascii="黑体"/>
        </w:rPr>
      </w:pPr>
      <w:bookmarkStart w:id="609" w:name="_Toc27122164"/>
      <w:bookmarkStart w:id="610" w:name="_Toc4151"/>
      <w:bookmarkStart w:id="611" w:name="_Toc16866"/>
      <w:bookmarkStart w:id="612" w:name="_Toc19519"/>
      <w:r>
        <w:rPr>
          <w:rFonts w:hAnsi="宋体"/>
          <w:bCs w:val="0"/>
          <w:color w:val="000000"/>
        </w:rPr>
        <w:lastRenderedPageBreak/>
        <w:t>9</w:t>
      </w:r>
      <w:r>
        <w:rPr>
          <w:rFonts w:hAnsi="宋体" w:hint="eastAsia"/>
          <w:bCs w:val="0"/>
          <w:color w:val="000000"/>
        </w:rPr>
        <w:t>．</w:t>
      </w:r>
      <w:hyperlink w:anchor="_Toc338661813" w:history="1">
        <w:bookmarkStart w:id="613" w:name="_Toc456551462"/>
        <w:r>
          <w:rPr>
            <w:rFonts w:ascii="黑体" w:hint="eastAsia"/>
            <w:b w:val="0"/>
          </w:rPr>
          <w:t>合同条款偏离表</w:t>
        </w:r>
        <w:bookmarkEnd w:id="609"/>
        <w:bookmarkEnd w:id="613"/>
      </w:hyperlink>
      <w:bookmarkEnd w:id="610"/>
      <w:bookmarkEnd w:id="611"/>
      <w:bookmarkEnd w:id="612"/>
    </w:p>
    <w:p w:rsidR="005335C7" w:rsidRDefault="00927D4F">
      <w:pPr>
        <w:spacing w:line="360" w:lineRule="auto"/>
      </w:pPr>
      <w:r>
        <w:rPr>
          <w:rFonts w:hint="eastAsia"/>
        </w:rPr>
        <w:t>项目名称：</w:t>
      </w:r>
      <w:r>
        <w:rPr>
          <w:rFonts w:hint="eastAsia"/>
          <w:u w:val="single"/>
        </w:rPr>
        <w:t>江苏有线海门分公司应急广播工程施工采购项目</w:t>
      </w:r>
    </w:p>
    <w:p w:rsidR="005335C7" w:rsidRDefault="00927D4F">
      <w:pPr>
        <w:spacing w:line="360" w:lineRule="auto"/>
      </w:pPr>
      <w:r>
        <w:rPr>
          <w:rFonts w:hint="eastAsia"/>
        </w:rPr>
        <w:t>招标编号：</w:t>
      </w:r>
      <w:r>
        <w:rPr>
          <w:rFonts w:hint="eastAsia"/>
          <w:u w:val="single"/>
        </w:rPr>
        <w:t>JSYXHM-20200625</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701"/>
        <w:gridCol w:w="2126"/>
        <w:gridCol w:w="2694"/>
        <w:gridCol w:w="1134"/>
      </w:tblGrid>
      <w:tr w:rsidR="005335C7">
        <w:tc>
          <w:tcPr>
            <w:tcW w:w="851" w:type="dxa"/>
            <w:vAlign w:val="center"/>
          </w:tcPr>
          <w:p w:rsidR="005335C7" w:rsidRDefault="00927D4F" w:rsidP="00C665B4">
            <w:pPr>
              <w:widowControl/>
              <w:snapToGrid w:val="0"/>
              <w:spacing w:beforeLines="50" w:line="360" w:lineRule="auto"/>
              <w:jc w:val="center"/>
              <w:rPr>
                <w:rFonts w:ascii="宋体" w:hAnsi="宋体"/>
                <w:kern w:val="0"/>
                <w:szCs w:val="21"/>
              </w:rPr>
            </w:pPr>
            <w:r>
              <w:rPr>
                <w:rFonts w:ascii="宋体" w:hAnsi="宋体" w:hint="eastAsia"/>
                <w:kern w:val="0"/>
                <w:szCs w:val="21"/>
              </w:rPr>
              <w:t>序号</w:t>
            </w:r>
          </w:p>
        </w:tc>
        <w:tc>
          <w:tcPr>
            <w:tcW w:w="1701" w:type="dxa"/>
            <w:vAlign w:val="center"/>
          </w:tcPr>
          <w:p w:rsidR="005335C7" w:rsidRDefault="00927D4F" w:rsidP="00C665B4">
            <w:pPr>
              <w:widowControl/>
              <w:snapToGrid w:val="0"/>
              <w:spacing w:beforeLines="50" w:line="360" w:lineRule="auto"/>
              <w:jc w:val="center"/>
              <w:rPr>
                <w:rFonts w:ascii="宋体" w:hAnsi="宋体"/>
                <w:kern w:val="0"/>
                <w:szCs w:val="21"/>
              </w:rPr>
            </w:pPr>
            <w:r>
              <w:rPr>
                <w:rFonts w:ascii="宋体" w:hAnsi="宋体" w:hint="eastAsia"/>
                <w:kern w:val="0"/>
                <w:szCs w:val="21"/>
              </w:rPr>
              <w:t>招标文件条目号</w:t>
            </w:r>
          </w:p>
        </w:tc>
        <w:tc>
          <w:tcPr>
            <w:tcW w:w="2126" w:type="dxa"/>
            <w:vAlign w:val="center"/>
          </w:tcPr>
          <w:p w:rsidR="005335C7" w:rsidRDefault="00927D4F" w:rsidP="00C665B4">
            <w:pPr>
              <w:widowControl/>
              <w:snapToGrid w:val="0"/>
              <w:spacing w:beforeLines="50" w:line="360" w:lineRule="auto"/>
              <w:jc w:val="center"/>
              <w:rPr>
                <w:rFonts w:ascii="宋体" w:hAnsi="宋体"/>
                <w:kern w:val="0"/>
                <w:szCs w:val="21"/>
              </w:rPr>
            </w:pPr>
            <w:r>
              <w:rPr>
                <w:rFonts w:ascii="宋体" w:hAnsi="宋体" w:hint="eastAsia"/>
                <w:kern w:val="0"/>
                <w:szCs w:val="21"/>
              </w:rPr>
              <w:t>招标文件的合同条款</w:t>
            </w:r>
          </w:p>
        </w:tc>
        <w:tc>
          <w:tcPr>
            <w:tcW w:w="2694" w:type="dxa"/>
            <w:vAlign w:val="center"/>
          </w:tcPr>
          <w:p w:rsidR="005335C7" w:rsidRDefault="00927D4F" w:rsidP="00C665B4">
            <w:pPr>
              <w:widowControl/>
              <w:snapToGrid w:val="0"/>
              <w:spacing w:beforeLines="50"/>
              <w:jc w:val="center"/>
              <w:rPr>
                <w:rFonts w:ascii="宋体" w:hAnsi="宋体"/>
                <w:kern w:val="0"/>
                <w:szCs w:val="21"/>
              </w:rPr>
            </w:pPr>
            <w:r>
              <w:rPr>
                <w:rFonts w:ascii="宋体" w:hAnsi="宋体" w:hint="eastAsia"/>
                <w:kern w:val="0"/>
                <w:szCs w:val="21"/>
              </w:rPr>
              <w:t>投标文件偏离情况</w:t>
            </w:r>
          </w:p>
          <w:p w:rsidR="005335C7" w:rsidRDefault="00927D4F" w:rsidP="00C665B4">
            <w:pPr>
              <w:widowControl/>
              <w:snapToGrid w:val="0"/>
              <w:spacing w:beforeLines="50" w:line="360" w:lineRule="auto"/>
              <w:jc w:val="center"/>
              <w:rPr>
                <w:rFonts w:ascii="宋体" w:hAnsi="宋体"/>
                <w:kern w:val="0"/>
                <w:szCs w:val="21"/>
              </w:rPr>
            </w:pPr>
            <w:r>
              <w:rPr>
                <w:rFonts w:ascii="宋体" w:hAnsi="宋体" w:hint="eastAsia"/>
                <w:kern w:val="0"/>
                <w:szCs w:val="21"/>
              </w:rPr>
              <w:t>（正偏离/负偏离/无偏离）</w:t>
            </w:r>
          </w:p>
        </w:tc>
        <w:tc>
          <w:tcPr>
            <w:tcW w:w="1134" w:type="dxa"/>
            <w:vAlign w:val="center"/>
          </w:tcPr>
          <w:p w:rsidR="005335C7" w:rsidRDefault="00927D4F" w:rsidP="00C665B4">
            <w:pPr>
              <w:widowControl/>
              <w:snapToGrid w:val="0"/>
              <w:spacing w:beforeLines="50"/>
              <w:jc w:val="center"/>
              <w:rPr>
                <w:rFonts w:ascii="宋体" w:hAnsi="宋体"/>
                <w:kern w:val="0"/>
                <w:szCs w:val="21"/>
              </w:rPr>
            </w:pPr>
            <w:r>
              <w:rPr>
                <w:rFonts w:ascii="宋体" w:hAnsi="宋体" w:hint="eastAsia"/>
                <w:kern w:val="0"/>
                <w:szCs w:val="21"/>
              </w:rPr>
              <w:t>说明</w:t>
            </w:r>
          </w:p>
        </w:tc>
      </w:tr>
      <w:tr w:rsidR="005335C7">
        <w:trPr>
          <w:trHeight w:val="937"/>
        </w:trPr>
        <w:tc>
          <w:tcPr>
            <w:tcW w:w="85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C665B4">
            <w:pPr>
              <w:widowControl/>
              <w:snapToGrid w:val="0"/>
              <w:spacing w:beforeLines="50"/>
              <w:jc w:val="center"/>
              <w:rPr>
                <w:rFonts w:ascii="宋体" w:hAnsi="宋体"/>
                <w:kern w:val="0"/>
                <w:szCs w:val="21"/>
              </w:rPr>
            </w:pPr>
          </w:p>
        </w:tc>
        <w:tc>
          <w:tcPr>
            <w:tcW w:w="1134" w:type="dxa"/>
            <w:vAlign w:val="center"/>
          </w:tcPr>
          <w:p w:rsidR="005335C7" w:rsidRDefault="005335C7" w:rsidP="00C665B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C665B4">
            <w:pPr>
              <w:widowControl/>
              <w:snapToGrid w:val="0"/>
              <w:spacing w:beforeLines="50"/>
              <w:jc w:val="center"/>
              <w:rPr>
                <w:rFonts w:ascii="宋体" w:hAnsi="宋体"/>
                <w:kern w:val="0"/>
                <w:szCs w:val="21"/>
              </w:rPr>
            </w:pPr>
          </w:p>
        </w:tc>
        <w:tc>
          <w:tcPr>
            <w:tcW w:w="1134" w:type="dxa"/>
            <w:vAlign w:val="center"/>
          </w:tcPr>
          <w:p w:rsidR="005335C7" w:rsidRDefault="005335C7" w:rsidP="00C665B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C665B4">
            <w:pPr>
              <w:widowControl/>
              <w:snapToGrid w:val="0"/>
              <w:spacing w:beforeLines="50"/>
              <w:jc w:val="center"/>
              <w:rPr>
                <w:rFonts w:ascii="宋体" w:hAnsi="宋体"/>
                <w:kern w:val="0"/>
                <w:szCs w:val="21"/>
              </w:rPr>
            </w:pPr>
          </w:p>
        </w:tc>
        <w:tc>
          <w:tcPr>
            <w:tcW w:w="1134" w:type="dxa"/>
            <w:vAlign w:val="center"/>
          </w:tcPr>
          <w:p w:rsidR="005335C7" w:rsidRDefault="005335C7" w:rsidP="00C665B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C665B4">
            <w:pPr>
              <w:widowControl/>
              <w:snapToGrid w:val="0"/>
              <w:spacing w:beforeLines="50"/>
              <w:jc w:val="center"/>
              <w:rPr>
                <w:rFonts w:ascii="宋体" w:hAnsi="宋体"/>
                <w:kern w:val="0"/>
                <w:szCs w:val="21"/>
              </w:rPr>
            </w:pPr>
          </w:p>
        </w:tc>
        <w:tc>
          <w:tcPr>
            <w:tcW w:w="1134" w:type="dxa"/>
            <w:vAlign w:val="center"/>
          </w:tcPr>
          <w:p w:rsidR="005335C7" w:rsidRDefault="005335C7" w:rsidP="00C665B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C665B4">
            <w:pPr>
              <w:widowControl/>
              <w:snapToGrid w:val="0"/>
              <w:spacing w:beforeLines="50"/>
              <w:jc w:val="center"/>
              <w:rPr>
                <w:rFonts w:ascii="宋体" w:hAnsi="宋体"/>
                <w:kern w:val="0"/>
                <w:szCs w:val="21"/>
              </w:rPr>
            </w:pPr>
          </w:p>
        </w:tc>
        <w:tc>
          <w:tcPr>
            <w:tcW w:w="1134" w:type="dxa"/>
            <w:vAlign w:val="center"/>
          </w:tcPr>
          <w:p w:rsidR="005335C7" w:rsidRDefault="005335C7" w:rsidP="00C665B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C665B4">
            <w:pPr>
              <w:widowControl/>
              <w:snapToGrid w:val="0"/>
              <w:spacing w:beforeLines="50"/>
              <w:jc w:val="center"/>
              <w:rPr>
                <w:rFonts w:ascii="宋体" w:hAnsi="宋体"/>
                <w:kern w:val="0"/>
                <w:szCs w:val="21"/>
              </w:rPr>
            </w:pPr>
          </w:p>
        </w:tc>
        <w:tc>
          <w:tcPr>
            <w:tcW w:w="1134" w:type="dxa"/>
            <w:vAlign w:val="center"/>
          </w:tcPr>
          <w:p w:rsidR="005335C7" w:rsidRDefault="005335C7" w:rsidP="00C665B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C665B4">
            <w:pPr>
              <w:widowControl/>
              <w:snapToGrid w:val="0"/>
              <w:spacing w:beforeLines="50"/>
              <w:jc w:val="center"/>
              <w:rPr>
                <w:rFonts w:ascii="宋体" w:hAnsi="宋体"/>
                <w:kern w:val="0"/>
                <w:szCs w:val="21"/>
              </w:rPr>
            </w:pPr>
          </w:p>
        </w:tc>
        <w:tc>
          <w:tcPr>
            <w:tcW w:w="1134" w:type="dxa"/>
            <w:vAlign w:val="center"/>
          </w:tcPr>
          <w:p w:rsidR="005335C7" w:rsidRDefault="005335C7" w:rsidP="00C665B4">
            <w:pPr>
              <w:widowControl/>
              <w:snapToGrid w:val="0"/>
              <w:spacing w:beforeLines="50"/>
              <w:jc w:val="center"/>
              <w:rPr>
                <w:rFonts w:ascii="宋体" w:hAnsi="宋体"/>
                <w:kern w:val="0"/>
                <w:szCs w:val="21"/>
              </w:rPr>
            </w:pPr>
          </w:p>
        </w:tc>
      </w:tr>
      <w:tr w:rsidR="005335C7">
        <w:trPr>
          <w:trHeight w:val="937"/>
        </w:trPr>
        <w:tc>
          <w:tcPr>
            <w:tcW w:w="85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1701"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126" w:type="dxa"/>
            <w:vAlign w:val="center"/>
          </w:tcPr>
          <w:p w:rsidR="005335C7" w:rsidRDefault="005335C7" w:rsidP="00C665B4">
            <w:pPr>
              <w:widowControl/>
              <w:snapToGrid w:val="0"/>
              <w:spacing w:beforeLines="50" w:line="360" w:lineRule="auto"/>
              <w:jc w:val="center"/>
              <w:rPr>
                <w:rFonts w:ascii="宋体" w:hAnsi="宋体"/>
                <w:kern w:val="0"/>
                <w:szCs w:val="21"/>
              </w:rPr>
            </w:pPr>
          </w:p>
        </w:tc>
        <w:tc>
          <w:tcPr>
            <w:tcW w:w="2694" w:type="dxa"/>
            <w:vAlign w:val="center"/>
          </w:tcPr>
          <w:p w:rsidR="005335C7" w:rsidRDefault="005335C7" w:rsidP="00C665B4">
            <w:pPr>
              <w:widowControl/>
              <w:snapToGrid w:val="0"/>
              <w:spacing w:beforeLines="50"/>
              <w:jc w:val="center"/>
              <w:rPr>
                <w:rFonts w:ascii="宋体" w:hAnsi="宋体"/>
                <w:kern w:val="0"/>
                <w:szCs w:val="21"/>
              </w:rPr>
            </w:pPr>
          </w:p>
        </w:tc>
        <w:tc>
          <w:tcPr>
            <w:tcW w:w="1134" w:type="dxa"/>
            <w:vAlign w:val="center"/>
          </w:tcPr>
          <w:p w:rsidR="005335C7" w:rsidRDefault="005335C7" w:rsidP="00C665B4">
            <w:pPr>
              <w:widowControl/>
              <w:snapToGrid w:val="0"/>
              <w:spacing w:beforeLines="50"/>
              <w:jc w:val="center"/>
              <w:rPr>
                <w:rFonts w:ascii="宋体" w:hAnsi="宋体"/>
                <w:kern w:val="0"/>
                <w:szCs w:val="21"/>
              </w:rPr>
            </w:pPr>
          </w:p>
        </w:tc>
      </w:tr>
    </w:tbl>
    <w:p w:rsidR="005335C7" w:rsidRDefault="00927D4F">
      <w:pPr>
        <w:ind w:firstLineChars="200" w:firstLine="420"/>
        <w:jc w:val="left"/>
        <w:rPr>
          <w:rFonts w:ascii="宋体" w:hAnsi="宋体"/>
          <w:szCs w:val="21"/>
        </w:rPr>
      </w:pPr>
      <w:r>
        <w:rPr>
          <w:rFonts w:ascii="宋体" w:hAnsi="宋体" w:hint="eastAsia"/>
          <w:szCs w:val="21"/>
        </w:rPr>
        <w:t>注：1.投标人应当逐条对照招标文件合同条款，就投标文件对合同条款存在的偏差与例外逐条做出说明；</w:t>
      </w:r>
    </w:p>
    <w:p w:rsidR="005335C7" w:rsidRDefault="00927D4F">
      <w:pPr>
        <w:ind w:firstLineChars="200" w:firstLine="420"/>
        <w:jc w:val="left"/>
        <w:rPr>
          <w:rFonts w:ascii="宋体" w:hAnsi="宋体"/>
          <w:szCs w:val="21"/>
        </w:rPr>
      </w:pPr>
      <w:r>
        <w:rPr>
          <w:rFonts w:ascii="宋体" w:hAnsi="宋体" w:hint="eastAsia"/>
          <w:szCs w:val="21"/>
        </w:rPr>
        <w:t>2.如投标文件对合同条款无任何偏差，投标人仅需在本偏离表中填写“无偏离”即可。</w:t>
      </w:r>
    </w:p>
    <w:p w:rsidR="005335C7" w:rsidRDefault="005335C7">
      <w:pPr>
        <w:spacing w:after="120"/>
        <w:rPr>
          <w:rFonts w:ascii="宋体" w:hAnsi="宋体"/>
          <w:szCs w:val="21"/>
        </w:rPr>
      </w:pPr>
    </w:p>
    <w:p w:rsidR="005335C7" w:rsidRDefault="00927D4F">
      <w:pPr>
        <w:spacing w:line="360" w:lineRule="auto"/>
        <w:ind w:firstLineChars="1750" w:firstLine="3675"/>
        <w:rPr>
          <w:szCs w:val="21"/>
        </w:rPr>
      </w:pPr>
      <w:r>
        <w:rPr>
          <w:szCs w:val="21"/>
        </w:rPr>
        <w:t>投</w:t>
      </w:r>
      <w:r>
        <w:rPr>
          <w:szCs w:val="21"/>
        </w:rPr>
        <w:t xml:space="preserve"> </w:t>
      </w:r>
      <w:r>
        <w:rPr>
          <w:szCs w:val="21"/>
        </w:rPr>
        <w:t>标</w:t>
      </w:r>
      <w:r>
        <w:rPr>
          <w:szCs w:val="21"/>
        </w:rPr>
        <w:t xml:space="preserve"> </w:t>
      </w:r>
      <w:r>
        <w:rPr>
          <w:szCs w:val="21"/>
        </w:rPr>
        <w:t>人：（盖单位公章）</w:t>
      </w:r>
    </w:p>
    <w:p w:rsidR="005335C7" w:rsidRDefault="00927D4F">
      <w:pPr>
        <w:spacing w:line="360" w:lineRule="auto"/>
        <w:ind w:firstLineChars="1750" w:firstLine="3675"/>
        <w:rPr>
          <w:szCs w:val="21"/>
        </w:rPr>
      </w:pPr>
      <w:r>
        <w:rPr>
          <w:szCs w:val="21"/>
        </w:rPr>
        <w:t>法定代表人或其委托代理人：（签字）</w:t>
      </w:r>
    </w:p>
    <w:p w:rsidR="005335C7" w:rsidRDefault="00927D4F">
      <w:pPr>
        <w:widowControl/>
        <w:spacing w:line="360" w:lineRule="auto"/>
        <w:ind w:left="426"/>
        <w:jc w:val="center"/>
        <w:rPr>
          <w:szCs w:val="21"/>
        </w:rPr>
      </w:pPr>
      <w:r>
        <w:rPr>
          <w:szCs w:val="21"/>
        </w:rPr>
        <w:t>年月日</w:t>
      </w:r>
    </w:p>
    <w:p w:rsidR="005335C7" w:rsidRDefault="00927D4F">
      <w:pPr>
        <w:widowControl/>
        <w:jc w:val="left"/>
        <w:rPr>
          <w:szCs w:val="21"/>
        </w:rPr>
      </w:pPr>
      <w:r>
        <w:rPr>
          <w:szCs w:val="21"/>
        </w:rPr>
        <w:br w:type="page"/>
      </w:r>
    </w:p>
    <w:p w:rsidR="005335C7" w:rsidRDefault="00927D4F">
      <w:pPr>
        <w:pStyle w:val="2"/>
        <w:rPr>
          <w:rFonts w:ascii="黑体"/>
          <w:b w:val="0"/>
        </w:rPr>
      </w:pPr>
      <w:bookmarkStart w:id="614" w:name="_Toc27122167"/>
      <w:bookmarkStart w:id="615" w:name="_Toc3680"/>
      <w:bookmarkStart w:id="616" w:name="_Toc5940"/>
      <w:bookmarkStart w:id="617" w:name="_Toc19350"/>
      <w:bookmarkEnd w:id="608"/>
      <w:r>
        <w:rPr>
          <w:rFonts w:ascii="黑体"/>
          <w:b w:val="0"/>
        </w:rPr>
        <w:lastRenderedPageBreak/>
        <w:t>1</w:t>
      </w:r>
      <w:r>
        <w:rPr>
          <w:rFonts w:ascii="黑体" w:hint="eastAsia"/>
          <w:b w:val="0"/>
        </w:rPr>
        <w:t>0．</w:t>
      </w:r>
      <w:hyperlink w:anchor="_Toc338661810" w:history="1">
        <w:r>
          <w:rPr>
            <w:rFonts w:ascii="黑体" w:hint="eastAsia"/>
            <w:b w:val="0"/>
          </w:rPr>
          <w:t>项目团队配置</w:t>
        </w:r>
        <w:bookmarkEnd w:id="614"/>
      </w:hyperlink>
      <w:bookmarkEnd w:id="615"/>
      <w:bookmarkEnd w:id="616"/>
      <w:bookmarkEnd w:id="617"/>
    </w:p>
    <w:p w:rsidR="005335C7" w:rsidRDefault="00927D4F">
      <w:pPr>
        <w:spacing w:line="440" w:lineRule="exact"/>
        <w:ind w:firstLineChars="200" w:firstLine="420"/>
        <w:rPr>
          <w:rFonts w:ascii="宋体" w:hAnsi="宋体"/>
          <w:szCs w:val="21"/>
        </w:rPr>
      </w:pPr>
      <w:r>
        <w:rPr>
          <w:rFonts w:ascii="宋体" w:hAnsi="宋体"/>
        </w:rPr>
        <w:t>项目管理</w:t>
      </w:r>
      <w:r>
        <w:rPr>
          <w:rFonts w:ascii="宋体" w:hAnsi="宋体" w:hint="eastAsia"/>
        </w:rPr>
        <w:t>团队设置、</w:t>
      </w:r>
      <w:r>
        <w:rPr>
          <w:rFonts w:ascii="宋体" w:hAnsi="宋体" w:hint="eastAsia"/>
          <w:szCs w:val="21"/>
        </w:rPr>
        <w:t>职责分工、项目经理的配备、投入的技术人员、主要施工人员等情况。</w:t>
      </w:r>
    </w:p>
    <w:p w:rsidR="005335C7" w:rsidRDefault="005335C7">
      <w:pPr>
        <w:spacing w:line="440" w:lineRule="exact"/>
        <w:ind w:firstLineChars="200" w:firstLine="420"/>
        <w:rPr>
          <w:rFonts w:ascii="宋体" w:hAnsi="宋体"/>
          <w:szCs w:val="21"/>
        </w:rPr>
      </w:pPr>
    </w:p>
    <w:p w:rsidR="005335C7" w:rsidRDefault="00927D4F">
      <w:pPr>
        <w:spacing w:line="440" w:lineRule="exact"/>
        <w:ind w:firstLineChars="202" w:firstLine="424"/>
        <w:rPr>
          <w:rFonts w:ascii="宋体" w:hAnsi="宋体"/>
        </w:rPr>
      </w:pPr>
      <w:r>
        <w:rPr>
          <w:rFonts w:ascii="宋体" w:hAnsi="宋体" w:hint="eastAsia"/>
        </w:rPr>
        <w:t>附表</w:t>
      </w:r>
      <w:r>
        <w:rPr>
          <w:rFonts w:ascii="宋体" w:hAnsi="宋体"/>
        </w:rPr>
        <w:t>1</w:t>
      </w:r>
      <w:r>
        <w:rPr>
          <w:rFonts w:ascii="宋体" w:hAnsi="宋体" w:hint="eastAsia"/>
        </w:rPr>
        <w:t>：项目负责人</w:t>
      </w:r>
      <w:r>
        <w:rPr>
          <w:rFonts w:ascii="宋体" w:hAnsi="宋体"/>
        </w:rPr>
        <w:t>简历表</w:t>
      </w:r>
    </w:p>
    <w:p w:rsidR="005335C7" w:rsidRDefault="00927D4F">
      <w:pPr>
        <w:spacing w:line="440" w:lineRule="exact"/>
        <w:ind w:firstLineChars="202" w:firstLine="424"/>
        <w:rPr>
          <w:rFonts w:ascii="宋体" w:hAnsi="宋体"/>
        </w:rPr>
        <w:sectPr w:rsidR="005335C7">
          <w:pgSz w:w="11906" w:h="16838"/>
          <w:pgMar w:top="1418" w:right="1800" w:bottom="1440" w:left="1800" w:header="851" w:footer="992" w:gutter="0"/>
          <w:cols w:space="720"/>
          <w:docGrid w:type="lines" w:linePitch="312"/>
        </w:sectPr>
      </w:pPr>
      <w:r>
        <w:rPr>
          <w:rFonts w:ascii="宋体" w:hAnsi="宋体" w:hint="eastAsia"/>
        </w:rPr>
        <w:t>附表</w:t>
      </w:r>
      <w:r>
        <w:rPr>
          <w:rFonts w:ascii="宋体" w:hAnsi="宋体"/>
        </w:rPr>
        <w:t>2</w:t>
      </w:r>
      <w:r>
        <w:rPr>
          <w:rFonts w:ascii="宋体" w:hAnsi="宋体" w:hint="eastAsia"/>
        </w:rPr>
        <w:t>：拟配备的主要人员情况表（含</w:t>
      </w:r>
      <w:r>
        <w:rPr>
          <w:rFonts w:ascii="宋体" w:hAnsi="宋体"/>
        </w:rPr>
        <w:t>技术人员</w:t>
      </w:r>
      <w:r>
        <w:rPr>
          <w:rFonts w:ascii="宋体" w:hAnsi="宋体" w:hint="eastAsia"/>
        </w:rPr>
        <w:t>、主要施工人员等）</w:t>
      </w:r>
    </w:p>
    <w:p w:rsidR="005335C7" w:rsidRDefault="00927D4F">
      <w:pPr>
        <w:topLinePunct/>
        <w:spacing w:line="480" w:lineRule="auto"/>
        <w:ind w:firstLineChars="96" w:firstLine="230"/>
        <w:jc w:val="left"/>
        <w:rPr>
          <w:rFonts w:ascii="黑体"/>
          <w:sz w:val="24"/>
        </w:rPr>
      </w:pPr>
      <w:r>
        <w:rPr>
          <w:rFonts w:ascii="宋体" w:hAnsi="宋体"/>
          <w:bCs/>
          <w:color w:val="000000"/>
          <w:sz w:val="24"/>
        </w:rPr>
        <w:lastRenderedPageBreak/>
        <w:t>附表1：</w:t>
      </w:r>
      <w:r>
        <w:rPr>
          <w:rFonts w:ascii="宋体" w:hAnsi="宋体" w:hint="eastAsia"/>
          <w:bCs/>
          <w:color w:val="000000"/>
          <w:sz w:val="24"/>
        </w:rPr>
        <w:t>项目负责人</w:t>
      </w:r>
      <w:r>
        <w:rPr>
          <w:rFonts w:ascii="宋体" w:hAnsi="宋体"/>
          <w:bCs/>
          <w:color w:val="000000"/>
          <w:sz w:val="24"/>
        </w:rPr>
        <w:t>简历表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6"/>
        <w:gridCol w:w="359"/>
        <w:gridCol w:w="720"/>
        <w:gridCol w:w="927"/>
        <w:gridCol w:w="1065"/>
        <w:gridCol w:w="708"/>
        <w:gridCol w:w="1261"/>
        <w:gridCol w:w="161"/>
        <w:gridCol w:w="2135"/>
      </w:tblGrid>
      <w:tr w:rsidR="005335C7">
        <w:trPr>
          <w:jc w:val="center"/>
        </w:trPr>
        <w:tc>
          <w:tcPr>
            <w:tcW w:w="1186" w:type="dxa"/>
            <w:vAlign w:val="center"/>
          </w:tcPr>
          <w:p w:rsidR="005335C7" w:rsidRDefault="00927D4F">
            <w:pPr>
              <w:spacing w:line="440" w:lineRule="exact"/>
              <w:jc w:val="center"/>
              <w:rPr>
                <w:rFonts w:ascii="宋体" w:hAnsi="宋体"/>
                <w:szCs w:val="21"/>
              </w:rPr>
            </w:pPr>
            <w:r>
              <w:rPr>
                <w:rFonts w:ascii="宋体" w:hAnsi="宋体"/>
                <w:szCs w:val="21"/>
              </w:rPr>
              <w:t>姓  名</w:t>
            </w:r>
          </w:p>
        </w:tc>
        <w:tc>
          <w:tcPr>
            <w:tcW w:w="1079" w:type="dxa"/>
            <w:gridSpan w:val="2"/>
            <w:vAlign w:val="center"/>
          </w:tcPr>
          <w:p w:rsidR="005335C7" w:rsidRDefault="005335C7">
            <w:pPr>
              <w:spacing w:line="440" w:lineRule="exact"/>
              <w:jc w:val="center"/>
              <w:rPr>
                <w:rFonts w:ascii="宋体" w:hAnsi="宋体"/>
                <w:szCs w:val="21"/>
              </w:rPr>
            </w:pPr>
          </w:p>
        </w:tc>
        <w:tc>
          <w:tcPr>
            <w:tcW w:w="927" w:type="dxa"/>
            <w:vAlign w:val="center"/>
          </w:tcPr>
          <w:p w:rsidR="005335C7" w:rsidRDefault="00927D4F">
            <w:pPr>
              <w:spacing w:line="440" w:lineRule="exact"/>
              <w:jc w:val="center"/>
              <w:rPr>
                <w:rFonts w:ascii="宋体" w:hAnsi="宋体"/>
                <w:szCs w:val="21"/>
              </w:rPr>
            </w:pPr>
            <w:r>
              <w:rPr>
                <w:rFonts w:ascii="宋体" w:hAnsi="宋体"/>
                <w:szCs w:val="21"/>
              </w:rPr>
              <w:t>年 龄</w:t>
            </w:r>
          </w:p>
        </w:tc>
        <w:tc>
          <w:tcPr>
            <w:tcW w:w="1065" w:type="dxa"/>
            <w:vAlign w:val="center"/>
          </w:tcPr>
          <w:p w:rsidR="005335C7" w:rsidRDefault="005335C7">
            <w:pPr>
              <w:spacing w:line="440" w:lineRule="exact"/>
              <w:jc w:val="center"/>
              <w:rPr>
                <w:rFonts w:ascii="宋体" w:hAnsi="宋体"/>
                <w:szCs w:val="21"/>
              </w:rPr>
            </w:pPr>
          </w:p>
        </w:tc>
        <w:tc>
          <w:tcPr>
            <w:tcW w:w="2130" w:type="dxa"/>
            <w:gridSpan w:val="3"/>
            <w:vAlign w:val="center"/>
          </w:tcPr>
          <w:p w:rsidR="005335C7" w:rsidRDefault="00927D4F">
            <w:pPr>
              <w:spacing w:line="440" w:lineRule="exact"/>
              <w:jc w:val="center"/>
              <w:rPr>
                <w:rFonts w:ascii="宋体" w:hAnsi="宋体"/>
                <w:szCs w:val="21"/>
              </w:rPr>
            </w:pPr>
            <w:r>
              <w:rPr>
                <w:rFonts w:ascii="宋体" w:hAnsi="宋体"/>
                <w:szCs w:val="21"/>
              </w:rPr>
              <w:t>学历</w:t>
            </w:r>
          </w:p>
        </w:tc>
        <w:tc>
          <w:tcPr>
            <w:tcW w:w="2135" w:type="dxa"/>
            <w:vAlign w:val="center"/>
          </w:tcPr>
          <w:p w:rsidR="005335C7" w:rsidRDefault="005335C7">
            <w:pPr>
              <w:spacing w:line="440" w:lineRule="exact"/>
              <w:rPr>
                <w:rFonts w:ascii="宋体" w:hAnsi="宋体"/>
                <w:szCs w:val="21"/>
              </w:rPr>
            </w:pPr>
          </w:p>
        </w:tc>
      </w:tr>
      <w:tr w:rsidR="005335C7">
        <w:trPr>
          <w:jc w:val="center"/>
        </w:trPr>
        <w:tc>
          <w:tcPr>
            <w:tcW w:w="1186" w:type="dxa"/>
            <w:vAlign w:val="center"/>
          </w:tcPr>
          <w:p w:rsidR="005335C7" w:rsidRDefault="00927D4F">
            <w:pPr>
              <w:spacing w:line="440" w:lineRule="exact"/>
              <w:jc w:val="center"/>
              <w:rPr>
                <w:rFonts w:ascii="宋体" w:hAnsi="宋体"/>
                <w:szCs w:val="21"/>
              </w:rPr>
            </w:pPr>
            <w:r>
              <w:rPr>
                <w:rFonts w:ascii="宋体" w:hAnsi="宋体"/>
                <w:szCs w:val="21"/>
              </w:rPr>
              <w:t>职  称</w:t>
            </w:r>
          </w:p>
        </w:tc>
        <w:tc>
          <w:tcPr>
            <w:tcW w:w="1079" w:type="dxa"/>
            <w:gridSpan w:val="2"/>
            <w:vAlign w:val="center"/>
          </w:tcPr>
          <w:p w:rsidR="005335C7" w:rsidRDefault="005335C7">
            <w:pPr>
              <w:spacing w:line="440" w:lineRule="exact"/>
              <w:jc w:val="center"/>
              <w:rPr>
                <w:rFonts w:ascii="宋体" w:hAnsi="宋体"/>
                <w:szCs w:val="21"/>
              </w:rPr>
            </w:pPr>
          </w:p>
        </w:tc>
        <w:tc>
          <w:tcPr>
            <w:tcW w:w="927" w:type="dxa"/>
            <w:vAlign w:val="center"/>
          </w:tcPr>
          <w:p w:rsidR="005335C7" w:rsidRDefault="00927D4F">
            <w:pPr>
              <w:spacing w:line="440" w:lineRule="exact"/>
              <w:jc w:val="center"/>
              <w:rPr>
                <w:rFonts w:ascii="宋体" w:hAnsi="宋体"/>
                <w:szCs w:val="21"/>
              </w:rPr>
            </w:pPr>
            <w:r>
              <w:rPr>
                <w:rFonts w:ascii="宋体" w:hAnsi="宋体"/>
                <w:szCs w:val="21"/>
              </w:rPr>
              <w:t>职 务</w:t>
            </w:r>
          </w:p>
        </w:tc>
        <w:tc>
          <w:tcPr>
            <w:tcW w:w="1065" w:type="dxa"/>
            <w:vAlign w:val="center"/>
          </w:tcPr>
          <w:p w:rsidR="005335C7" w:rsidRDefault="005335C7">
            <w:pPr>
              <w:spacing w:line="440" w:lineRule="exact"/>
              <w:jc w:val="center"/>
              <w:rPr>
                <w:rFonts w:ascii="宋体" w:hAnsi="宋体"/>
                <w:szCs w:val="21"/>
              </w:rPr>
            </w:pPr>
          </w:p>
        </w:tc>
        <w:tc>
          <w:tcPr>
            <w:tcW w:w="2130" w:type="dxa"/>
            <w:gridSpan w:val="3"/>
            <w:vAlign w:val="center"/>
          </w:tcPr>
          <w:p w:rsidR="005335C7" w:rsidRDefault="00927D4F">
            <w:pPr>
              <w:spacing w:line="440" w:lineRule="exact"/>
              <w:jc w:val="center"/>
              <w:rPr>
                <w:rFonts w:ascii="宋体" w:hAnsi="宋体"/>
                <w:szCs w:val="21"/>
              </w:rPr>
            </w:pPr>
            <w:r>
              <w:rPr>
                <w:rFonts w:ascii="宋体" w:hAnsi="宋体"/>
                <w:szCs w:val="21"/>
              </w:rPr>
              <w:t>拟在本合同任职</w:t>
            </w:r>
          </w:p>
        </w:tc>
        <w:tc>
          <w:tcPr>
            <w:tcW w:w="2135" w:type="dxa"/>
            <w:vAlign w:val="center"/>
          </w:tcPr>
          <w:p w:rsidR="005335C7" w:rsidRDefault="005335C7">
            <w:pPr>
              <w:spacing w:line="440" w:lineRule="exact"/>
              <w:rPr>
                <w:rFonts w:ascii="宋体" w:hAnsi="宋体"/>
                <w:szCs w:val="21"/>
              </w:rPr>
            </w:pPr>
          </w:p>
        </w:tc>
      </w:tr>
      <w:tr w:rsidR="005335C7">
        <w:trPr>
          <w:jc w:val="center"/>
        </w:trPr>
        <w:tc>
          <w:tcPr>
            <w:tcW w:w="1186" w:type="dxa"/>
            <w:vAlign w:val="center"/>
          </w:tcPr>
          <w:p w:rsidR="005335C7" w:rsidRDefault="00927D4F">
            <w:pPr>
              <w:spacing w:line="440" w:lineRule="exact"/>
              <w:rPr>
                <w:rFonts w:ascii="宋体" w:hAnsi="宋体"/>
                <w:szCs w:val="21"/>
              </w:rPr>
            </w:pPr>
            <w:r>
              <w:rPr>
                <w:rFonts w:ascii="宋体" w:hAnsi="宋体"/>
                <w:szCs w:val="21"/>
              </w:rPr>
              <w:t>毕业学校</w:t>
            </w:r>
          </w:p>
        </w:tc>
        <w:tc>
          <w:tcPr>
            <w:tcW w:w="7336" w:type="dxa"/>
            <w:gridSpan w:val="8"/>
          </w:tcPr>
          <w:p w:rsidR="005335C7" w:rsidRDefault="00927D4F">
            <w:pPr>
              <w:spacing w:line="440" w:lineRule="exact"/>
              <w:rPr>
                <w:rFonts w:ascii="宋体" w:hAnsi="宋体"/>
                <w:szCs w:val="21"/>
              </w:rPr>
            </w:pPr>
            <w:r>
              <w:rPr>
                <w:rFonts w:ascii="宋体" w:hAnsi="宋体"/>
                <w:szCs w:val="21"/>
              </w:rPr>
              <w:t xml:space="preserve">      年毕业于            学校        专业</w:t>
            </w:r>
          </w:p>
        </w:tc>
      </w:tr>
      <w:tr w:rsidR="005335C7">
        <w:trPr>
          <w:jc w:val="center"/>
        </w:trPr>
        <w:tc>
          <w:tcPr>
            <w:tcW w:w="8522" w:type="dxa"/>
            <w:gridSpan w:val="9"/>
            <w:vAlign w:val="center"/>
          </w:tcPr>
          <w:p w:rsidR="005335C7" w:rsidRDefault="00927D4F">
            <w:pPr>
              <w:spacing w:line="440" w:lineRule="exact"/>
              <w:rPr>
                <w:rFonts w:ascii="宋体" w:hAnsi="宋体"/>
                <w:szCs w:val="21"/>
              </w:rPr>
            </w:pPr>
            <w:r>
              <w:rPr>
                <w:rFonts w:ascii="宋体" w:hAnsi="宋体"/>
                <w:szCs w:val="21"/>
              </w:rPr>
              <w:t>主要工作经历</w:t>
            </w:r>
          </w:p>
          <w:p w:rsidR="005335C7" w:rsidRDefault="005335C7">
            <w:pPr>
              <w:spacing w:line="440" w:lineRule="exact"/>
              <w:rPr>
                <w:rFonts w:ascii="宋体" w:hAnsi="宋体"/>
                <w:szCs w:val="21"/>
              </w:rPr>
            </w:pPr>
          </w:p>
          <w:p w:rsidR="005335C7" w:rsidRDefault="005335C7">
            <w:pPr>
              <w:spacing w:line="440" w:lineRule="exact"/>
              <w:rPr>
                <w:rFonts w:ascii="宋体" w:hAnsi="宋体"/>
                <w:szCs w:val="21"/>
              </w:rPr>
            </w:pPr>
          </w:p>
          <w:p w:rsidR="005335C7" w:rsidRDefault="005335C7">
            <w:pPr>
              <w:spacing w:line="440" w:lineRule="exact"/>
              <w:rPr>
                <w:rFonts w:ascii="宋体" w:hAnsi="宋体"/>
                <w:szCs w:val="21"/>
              </w:rPr>
            </w:pPr>
          </w:p>
        </w:tc>
      </w:tr>
      <w:tr w:rsidR="005335C7">
        <w:trPr>
          <w:trHeight w:val="20"/>
          <w:jc w:val="center"/>
        </w:trPr>
        <w:tc>
          <w:tcPr>
            <w:tcW w:w="1545" w:type="dxa"/>
            <w:gridSpan w:val="2"/>
            <w:vAlign w:val="center"/>
          </w:tcPr>
          <w:p w:rsidR="005335C7" w:rsidRDefault="00927D4F">
            <w:pPr>
              <w:spacing w:line="440" w:lineRule="exact"/>
              <w:jc w:val="center"/>
              <w:rPr>
                <w:rFonts w:ascii="宋体" w:hAnsi="宋体"/>
                <w:szCs w:val="21"/>
              </w:rPr>
            </w:pPr>
            <w:r>
              <w:rPr>
                <w:rFonts w:ascii="宋体" w:hAnsi="宋体"/>
                <w:szCs w:val="21"/>
              </w:rPr>
              <w:t>时  间</w:t>
            </w:r>
          </w:p>
        </w:tc>
        <w:tc>
          <w:tcPr>
            <w:tcW w:w="3420" w:type="dxa"/>
            <w:gridSpan w:val="4"/>
            <w:vAlign w:val="center"/>
          </w:tcPr>
          <w:p w:rsidR="005335C7" w:rsidRDefault="00927D4F">
            <w:pPr>
              <w:spacing w:line="440" w:lineRule="exact"/>
              <w:jc w:val="center"/>
              <w:rPr>
                <w:rFonts w:ascii="宋体" w:hAnsi="宋体"/>
                <w:szCs w:val="21"/>
              </w:rPr>
            </w:pPr>
            <w:r>
              <w:rPr>
                <w:rFonts w:ascii="宋体" w:hAnsi="宋体"/>
                <w:szCs w:val="21"/>
              </w:rPr>
              <w:t>参加过的类似项目</w:t>
            </w:r>
          </w:p>
        </w:tc>
        <w:tc>
          <w:tcPr>
            <w:tcW w:w="1261" w:type="dxa"/>
            <w:vAlign w:val="center"/>
          </w:tcPr>
          <w:p w:rsidR="005335C7" w:rsidRDefault="00927D4F">
            <w:pPr>
              <w:spacing w:line="440" w:lineRule="exact"/>
              <w:jc w:val="center"/>
              <w:rPr>
                <w:rFonts w:ascii="宋体" w:hAnsi="宋体"/>
                <w:szCs w:val="21"/>
              </w:rPr>
            </w:pPr>
            <w:r>
              <w:rPr>
                <w:rFonts w:ascii="宋体" w:hAnsi="宋体"/>
                <w:szCs w:val="21"/>
              </w:rPr>
              <w:t>担任职务</w:t>
            </w:r>
          </w:p>
        </w:tc>
        <w:tc>
          <w:tcPr>
            <w:tcW w:w="2296" w:type="dxa"/>
            <w:gridSpan w:val="2"/>
            <w:vAlign w:val="center"/>
          </w:tcPr>
          <w:p w:rsidR="005335C7" w:rsidRDefault="00927D4F">
            <w:pPr>
              <w:spacing w:line="440" w:lineRule="exact"/>
              <w:jc w:val="center"/>
              <w:rPr>
                <w:rFonts w:ascii="宋体" w:hAnsi="宋体"/>
                <w:szCs w:val="21"/>
              </w:rPr>
            </w:pPr>
            <w:r>
              <w:rPr>
                <w:rFonts w:ascii="宋体" w:hAnsi="宋体"/>
                <w:szCs w:val="21"/>
              </w:rPr>
              <w:t>发包人及联系电话</w:t>
            </w: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r w:rsidR="005335C7">
        <w:trPr>
          <w:trHeight w:hRule="exact" w:val="567"/>
          <w:jc w:val="center"/>
        </w:trPr>
        <w:tc>
          <w:tcPr>
            <w:tcW w:w="1545" w:type="dxa"/>
            <w:gridSpan w:val="2"/>
          </w:tcPr>
          <w:p w:rsidR="005335C7" w:rsidRDefault="005335C7">
            <w:pPr>
              <w:spacing w:line="440" w:lineRule="exact"/>
              <w:rPr>
                <w:rFonts w:eastAsia="黑体"/>
                <w:szCs w:val="21"/>
              </w:rPr>
            </w:pPr>
          </w:p>
        </w:tc>
        <w:tc>
          <w:tcPr>
            <w:tcW w:w="3420" w:type="dxa"/>
            <w:gridSpan w:val="4"/>
          </w:tcPr>
          <w:p w:rsidR="005335C7" w:rsidRDefault="005335C7">
            <w:pPr>
              <w:spacing w:line="440" w:lineRule="exact"/>
              <w:rPr>
                <w:rFonts w:eastAsia="黑体"/>
                <w:szCs w:val="21"/>
              </w:rPr>
            </w:pPr>
          </w:p>
        </w:tc>
        <w:tc>
          <w:tcPr>
            <w:tcW w:w="1261" w:type="dxa"/>
          </w:tcPr>
          <w:p w:rsidR="005335C7" w:rsidRDefault="005335C7">
            <w:pPr>
              <w:spacing w:line="440" w:lineRule="exact"/>
              <w:rPr>
                <w:rFonts w:eastAsia="黑体"/>
                <w:szCs w:val="21"/>
              </w:rPr>
            </w:pPr>
          </w:p>
        </w:tc>
        <w:tc>
          <w:tcPr>
            <w:tcW w:w="2296" w:type="dxa"/>
            <w:gridSpan w:val="2"/>
          </w:tcPr>
          <w:p w:rsidR="005335C7" w:rsidRDefault="005335C7">
            <w:pPr>
              <w:spacing w:line="440" w:lineRule="exact"/>
              <w:rPr>
                <w:rFonts w:eastAsia="黑体"/>
                <w:szCs w:val="21"/>
              </w:rPr>
            </w:pPr>
          </w:p>
        </w:tc>
      </w:tr>
    </w:tbl>
    <w:p w:rsidR="005335C7" w:rsidRDefault="00927D4F">
      <w:pPr>
        <w:spacing w:line="440" w:lineRule="exact"/>
        <w:ind w:firstLineChars="202" w:firstLine="424"/>
        <w:rPr>
          <w:szCs w:val="21"/>
        </w:rPr>
      </w:pPr>
      <w:r>
        <w:rPr>
          <w:rFonts w:hint="eastAsia"/>
          <w:szCs w:val="21"/>
        </w:rPr>
        <w:t>注：须附资格证书、身份证、职称证、学历证、养老保险复印件，管理过的项目业绩须附合同协议书复印件等证明文件。</w:t>
      </w:r>
    </w:p>
    <w:p w:rsidR="005335C7" w:rsidRDefault="00927D4F">
      <w:pPr>
        <w:spacing w:line="440" w:lineRule="exact"/>
        <w:ind w:firstLineChars="202" w:firstLine="424"/>
        <w:rPr>
          <w:szCs w:val="21"/>
        </w:rPr>
      </w:pPr>
      <w:r>
        <w:rPr>
          <w:rFonts w:ascii="宋体" w:hAnsi="宋体" w:hint="eastAsia"/>
          <w:bCs/>
          <w:szCs w:val="21"/>
        </w:rPr>
        <w:t>配备多名项目经理、项目主要管理人员时，可以分别填写。</w:t>
      </w:r>
    </w:p>
    <w:p w:rsidR="005335C7" w:rsidRDefault="00927D4F">
      <w:pPr>
        <w:topLinePunct/>
        <w:spacing w:line="480" w:lineRule="auto"/>
        <w:ind w:firstLineChars="200" w:firstLine="420"/>
        <w:jc w:val="left"/>
        <w:rPr>
          <w:rFonts w:ascii="宋体" w:hAnsi="宋体"/>
          <w:bCs/>
          <w:color w:val="000000"/>
          <w:sz w:val="24"/>
        </w:rPr>
      </w:pPr>
      <w:r>
        <w:br w:type="page"/>
      </w:r>
      <w:r>
        <w:rPr>
          <w:rFonts w:ascii="黑体"/>
          <w:sz w:val="24"/>
        </w:rPr>
        <w:lastRenderedPageBreak/>
        <w:t>附表</w:t>
      </w:r>
      <w:r>
        <w:rPr>
          <w:rFonts w:ascii="黑体"/>
          <w:sz w:val="24"/>
        </w:rPr>
        <w:t>2</w:t>
      </w:r>
      <w:r>
        <w:rPr>
          <w:rFonts w:ascii="黑体"/>
          <w:sz w:val="24"/>
        </w:rPr>
        <w:t>：</w:t>
      </w:r>
      <w:r>
        <w:rPr>
          <w:rFonts w:ascii="宋体" w:hAnsi="宋体" w:hint="eastAsia"/>
          <w:bCs/>
          <w:color w:val="000000"/>
          <w:sz w:val="24"/>
        </w:rPr>
        <w:t>拟配备的人员情况表（含</w:t>
      </w:r>
      <w:r>
        <w:rPr>
          <w:rFonts w:ascii="宋体" w:hAnsi="宋体"/>
          <w:bCs/>
          <w:color w:val="000000"/>
          <w:sz w:val="24"/>
        </w:rPr>
        <w:t>技术人员</w:t>
      </w:r>
      <w:r>
        <w:rPr>
          <w:rFonts w:ascii="宋体" w:hAnsi="宋体" w:hint="eastAsia"/>
          <w:bCs/>
          <w:color w:val="000000"/>
          <w:sz w:val="24"/>
        </w:rPr>
        <w:t>、主要施工人员等）</w:t>
      </w:r>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850"/>
        <w:gridCol w:w="567"/>
        <w:gridCol w:w="822"/>
        <w:gridCol w:w="737"/>
        <w:gridCol w:w="1524"/>
        <w:gridCol w:w="850"/>
        <w:gridCol w:w="1134"/>
        <w:gridCol w:w="993"/>
      </w:tblGrid>
      <w:tr w:rsidR="005335C7">
        <w:trPr>
          <w:cantSplit/>
          <w:jc w:val="center"/>
        </w:trPr>
        <w:tc>
          <w:tcPr>
            <w:tcW w:w="738" w:type="dxa"/>
            <w:vAlign w:val="center"/>
          </w:tcPr>
          <w:p w:rsidR="005335C7" w:rsidRDefault="00927D4F" w:rsidP="00C665B4">
            <w:pPr>
              <w:tabs>
                <w:tab w:val="left" w:pos="0"/>
              </w:tabs>
              <w:spacing w:beforeLines="5" w:afterLines="5" w:line="0" w:lineRule="atLeast"/>
              <w:jc w:val="center"/>
              <w:rPr>
                <w:bCs/>
                <w:color w:val="000000"/>
              </w:rPr>
            </w:pPr>
            <w:r>
              <w:rPr>
                <w:rFonts w:hAnsi="宋体"/>
                <w:bCs/>
                <w:color w:val="000000"/>
              </w:rPr>
              <w:t>序号</w:t>
            </w:r>
          </w:p>
        </w:tc>
        <w:tc>
          <w:tcPr>
            <w:tcW w:w="850" w:type="dxa"/>
            <w:vAlign w:val="center"/>
          </w:tcPr>
          <w:p w:rsidR="005335C7" w:rsidRDefault="00927D4F" w:rsidP="00C665B4">
            <w:pPr>
              <w:tabs>
                <w:tab w:val="left" w:pos="0"/>
              </w:tabs>
              <w:spacing w:beforeLines="5" w:afterLines="5" w:line="0" w:lineRule="atLeast"/>
              <w:jc w:val="center"/>
              <w:rPr>
                <w:bCs/>
                <w:color w:val="000000"/>
              </w:rPr>
            </w:pPr>
            <w:r>
              <w:rPr>
                <w:rFonts w:hAnsi="宋体"/>
                <w:bCs/>
                <w:color w:val="000000"/>
              </w:rPr>
              <w:t>姓名</w:t>
            </w:r>
          </w:p>
        </w:tc>
        <w:tc>
          <w:tcPr>
            <w:tcW w:w="567" w:type="dxa"/>
            <w:vAlign w:val="center"/>
          </w:tcPr>
          <w:p w:rsidR="005335C7" w:rsidRDefault="00927D4F" w:rsidP="00C665B4">
            <w:pPr>
              <w:tabs>
                <w:tab w:val="left" w:pos="0"/>
              </w:tabs>
              <w:spacing w:beforeLines="5" w:afterLines="5" w:line="0" w:lineRule="atLeast"/>
              <w:ind w:rightChars="-44" w:right="-92"/>
              <w:jc w:val="center"/>
              <w:rPr>
                <w:bCs/>
                <w:color w:val="000000"/>
              </w:rPr>
            </w:pPr>
            <w:r>
              <w:rPr>
                <w:rFonts w:hAnsi="宋体" w:hint="eastAsia"/>
                <w:bCs/>
                <w:color w:val="000000"/>
              </w:rPr>
              <w:t>性别</w:t>
            </w:r>
          </w:p>
        </w:tc>
        <w:tc>
          <w:tcPr>
            <w:tcW w:w="822" w:type="dxa"/>
            <w:vAlign w:val="center"/>
          </w:tcPr>
          <w:p w:rsidR="005335C7" w:rsidRDefault="00927D4F" w:rsidP="00C665B4">
            <w:pPr>
              <w:tabs>
                <w:tab w:val="left" w:pos="-2"/>
              </w:tabs>
              <w:spacing w:beforeLines="5" w:afterLines="5" w:line="0" w:lineRule="atLeast"/>
              <w:ind w:rightChars="-73" w:right="-153"/>
              <w:jc w:val="left"/>
              <w:rPr>
                <w:bCs/>
                <w:color w:val="000000"/>
              </w:rPr>
            </w:pPr>
            <w:r>
              <w:rPr>
                <w:rFonts w:hint="eastAsia"/>
                <w:bCs/>
                <w:color w:val="000000"/>
              </w:rPr>
              <w:t>出生</w:t>
            </w:r>
          </w:p>
          <w:p w:rsidR="005335C7" w:rsidRDefault="00927D4F" w:rsidP="00C665B4">
            <w:pPr>
              <w:tabs>
                <w:tab w:val="left" w:pos="0"/>
              </w:tabs>
              <w:spacing w:beforeLines="5" w:afterLines="5" w:line="0" w:lineRule="atLeast"/>
              <w:ind w:rightChars="-73" w:right="-153"/>
              <w:jc w:val="left"/>
              <w:rPr>
                <w:bCs/>
                <w:color w:val="000000"/>
              </w:rPr>
            </w:pPr>
            <w:r>
              <w:rPr>
                <w:rFonts w:hint="eastAsia"/>
                <w:bCs/>
                <w:color w:val="000000"/>
              </w:rPr>
              <w:t>年月</w:t>
            </w:r>
          </w:p>
        </w:tc>
        <w:tc>
          <w:tcPr>
            <w:tcW w:w="737" w:type="dxa"/>
            <w:vAlign w:val="center"/>
          </w:tcPr>
          <w:p w:rsidR="005335C7" w:rsidRDefault="00927D4F" w:rsidP="00C665B4">
            <w:pPr>
              <w:tabs>
                <w:tab w:val="left" w:pos="0"/>
              </w:tabs>
              <w:spacing w:beforeLines="5" w:afterLines="5" w:line="0" w:lineRule="atLeast"/>
              <w:jc w:val="center"/>
              <w:rPr>
                <w:bCs/>
              </w:rPr>
            </w:pPr>
            <w:r>
              <w:rPr>
                <w:rFonts w:hAnsi="宋体"/>
                <w:bCs/>
              </w:rPr>
              <w:t>职称</w:t>
            </w:r>
          </w:p>
        </w:tc>
        <w:tc>
          <w:tcPr>
            <w:tcW w:w="1524" w:type="dxa"/>
            <w:vAlign w:val="center"/>
          </w:tcPr>
          <w:p w:rsidR="005335C7" w:rsidRDefault="00927D4F" w:rsidP="00C665B4">
            <w:pPr>
              <w:tabs>
                <w:tab w:val="left" w:pos="0"/>
              </w:tabs>
              <w:spacing w:beforeLines="5" w:afterLines="5" w:line="0" w:lineRule="atLeast"/>
              <w:jc w:val="center"/>
              <w:rPr>
                <w:bCs/>
              </w:rPr>
            </w:pPr>
            <w:r>
              <w:rPr>
                <w:rFonts w:hint="eastAsia"/>
                <w:szCs w:val="21"/>
              </w:rPr>
              <w:t>资格</w:t>
            </w:r>
            <w:r>
              <w:rPr>
                <w:szCs w:val="21"/>
              </w:rPr>
              <w:t>证书名称</w:t>
            </w:r>
          </w:p>
        </w:tc>
        <w:tc>
          <w:tcPr>
            <w:tcW w:w="850" w:type="dxa"/>
            <w:vAlign w:val="center"/>
          </w:tcPr>
          <w:p w:rsidR="005335C7" w:rsidRDefault="00927D4F" w:rsidP="00C665B4">
            <w:pPr>
              <w:tabs>
                <w:tab w:val="left" w:pos="0"/>
              </w:tabs>
              <w:spacing w:beforeLines="5" w:afterLines="5" w:line="0" w:lineRule="atLeast"/>
              <w:jc w:val="center"/>
              <w:rPr>
                <w:bCs/>
              </w:rPr>
            </w:pPr>
            <w:r>
              <w:rPr>
                <w:szCs w:val="21"/>
              </w:rPr>
              <w:t>专业</w:t>
            </w:r>
          </w:p>
        </w:tc>
        <w:tc>
          <w:tcPr>
            <w:tcW w:w="1134" w:type="dxa"/>
            <w:vAlign w:val="center"/>
          </w:tcPr>
          <w:p w:rsidR="005335C7" w:rsidRDefault="00927D4F" w:rsidP="00C665B4">
            <w:pPr>
              <w:tabs>
                <w:tab w:val="left" w:pos="0"/>
              </w:tabs>
              <w:spacing w:beforeLines="5" w:afterLines="5" w:line="0" w:lineRule="atLeast"/>
              <w:jc w:val="center"/>
              <w:rPr>
                <w:bCs/>
              </w:rPr>
            </w:pPr>
            <w:r>
              <w:rPr>
                <w:bCs/>
              </w:rPr>
              <w:t>……</w:t>
            </w:r>
          </w:p>
        </w:tc>
        <w:tc>
          <w:tcPr>
            <w:tcW w:w="993" w:type="dxa"/>
            <w:vAlign w:val="center"/>
          </w:tcPr>
          <w:p w:rsidR="005335C7" w:rsidRDefault="00927D4F" w:rsidP="00C665B4">
            <w:pPr>
              <w:tabs>
                <w:tab w:val="left" w:pos="0"/>
              </w:tabs>
              <w:spacing w:beforeLines="5" w:afterLines="5" w:line="0" w:lineRule="atLeast"/>
              <w:ind w:rightChars="-27" w:right="-57"/>
              <w:jc w:val="center"/>
              <w:rPr>
                <w:szCs w:val="21"/>
              </w:rPr>
            </w:pPr>
            <w:r>
              <w:rPr>
                <w:szCs w:val="21"/>
              </w:rPr>
              <w:t>……</w:t>
            </w: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pPr>
              <w:spacing w:line="440" w:lineRule="exact"/>
              <w:jc w:val="center"/>
              <w:rPr>
                <w:szCs w:val="21"/>
              </w:rPr>
            </w:pPr>
          </w:p>
        </w:tc>
        <w:tc>
          <w:tcPr>
            <w:tcW w:w="1524" w:type="dxa"/>
            <w:vAlign w:val="center"/>
          </w:tcPr>
          <w:p w:rsidR="005335C7" w:rsidRDefault="005335C7">
            <w:pPr>
              <w:spacing w:line="440" w:lineRule="exact"/>
              <w:rPr>
                <w:szCs w:val="21"/>
              </w:rPr>
            </w:pPr>
          </w:p>
        </w:tc>
        <w:tc>
          <w:tcPr>
            <w:tcW w:w="850" w:type="dxa"/>
            <w:vAlign w:val="center"/>
          </w:tcPr>
          <w:p w:rsidR="005335C7" w:rsidRDefault="005335C7">
            <w:pPr>
              <w:spacing w:line="440" w:lineRule="exact"/>
              <w:jc w:val="center"/>
              <w:rPr>
                <w:szCs w:val="21"/>
              </w:rPr>
            </w:pPr>
          </w:p>
        </w:tc>
        <w:tc>
          <w:tcPr>
            <w:tcW w:w="1134" w:type="dxa"/>
            <w:vAlign w:val="center"/>
          </w:tcPr>
          <w:p w:rsidR="005335C7" w:rsidRDefault="005335C7">
            <w:pPr>
              <w:spacing w:line="440" w:lineRule="exact"/>
              <w:jc w:val="center"/>
              <w:rPr>
                <w:szCs w:val="21"/>
              </w:rPr>
            </w:pPr>
          </w:p>
        </w:tc>
        <w:tc>
          <w:tcPr>
            <w:tcW w:w="993" w:type="dxa"/>
            <w:vAlign w:val="center"/>
          </w:tcPr>
          <w:p w:rsidR="005335C7" w:rsidRDefault="005335C7">
            <w:pPr>
              <w:spacing w:line="440" w:lineRule="exact"/>
              <w:jc w:val="center"/>
              <w:rPr>
                <w:szCs w:val="21"/>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r w:rsidR="005335C7">
        <w:trPr>
          <w:cantSplit/>
          <w:trHeight w:hRule="exact" w:val="454"/>
          <w:jc w:val="center"/>
        </w:trPr>
        <w:tc>
          <w:tcPr>
            <w:tcW w:w="738"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56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22"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737"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52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850"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1134"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c>
          <w:tcPr>
            <w:tcW w:w="993" w:type="dxa"/>
            <w:vAlign w:val="center"/>
          </w:tcPr>
          <w:p w:rsidR="005335C7" w:rsidRDefault="005335C7" w:rsidP="00C665B4">
            <w:pPr>
              <w:tabs>
                <w:tab w:val="left" w:pos="0"/>
              </w:tabs>
              <w:spacing w:beforeLines="5" w:afterLines="5" w:line="0" w:lineRule="atLeast"/>
              <w:ind w:rightChars="578" w:right="1214"/>
              <w:jc w:val="center"/>
              <w:rPr>
                <w:bCs/>
                <w:color w:val="000000"/>
              </w:rPr>
            </w:pPr>
          </w:p>
        </w:tc>
      </w:tr>
    </w:tbl>
    <w:p w:rsidR="005335C7" w:rsidRDefault="00927D4F">
      <w:pPr>
        <w:spacing w:line="440" w:lineRule="exact"/>
        <w:ind w:firstLineChars="202" w:firstLine="424"/>
        <w:rPr>
          <w:rFonts w:hAnsi="宋体"/>
          <w:bCs/>
          <w:color w:val="000000"/>
        </w:rPr>
      </w:pPr>
      <w:r>
        <w:rPr>
          <w:rFonts w:hAnsi="宋体" w:hint="eastAsia"/>
          <w:bCs/>
          <w:color w:val="000000"/>
        </w:rPr>
        <w:t>注：</w:t>
      </w:r>
      <w:r>
        <w:rPr>
          <w:rFonts w:hAnsi="宋体"/>
          <w:bCs/>
          <w:color w:val="000000"/>
        </w:rPr>
        <w:t>附</w:t>
      </w:r>
      <w:r>
        <w:rPr>
          <w:rFonts w:hAnsi="宋体" w:hint="eastAsia"/>
          <w:bCs/>
          <w:color w:val="000000"/>
        </w:rPr>
        <w:t>证书复印件等证明文件</w:t>
      </w:r>
      <w:r>
        <w:rPr>
          <w:rFonts w:hAnsi="宋体"/>
          <w:bCs/>
          <w:color w:val="000000"/>
        </w:rPr>
        <w:t>。</w:t>
      </w:r>
    </w:p>
    <w:p w:rsidR="005335C7" w:rsidRDefault="005335C7"/>
    <w:p w:rsidR="005335C7" w:rsidRDefault="005335C7"/>
    <w:p w:rsidR="005335C7" w:rsidRDefault="005335C7">
      <w:pPr>
        <w:pStyle w:val="2"/>
        <w:rPr>
          <w:rFonts w:ascii="黑体"/>
          <w:b w:val="0"/>
        </w:rPr>
      </w:pPr>
      <w:bookmarkStart w:id="618" w:name="_Toc27122168"/>
    </w:p>
    <w:p w:rsidR="005335C7" w:rsidRDefault="00927D4F">
      <w:pPr>
        <w:pStyle w:val="2"/>
      </w:pPr>
      <w:bookmarkStart w:id="619" w:name="_Toc28176"/>
      <w:bookmarkStart w:id="620" w:name="_Toc16867"/>
      <w:bookmarkStart w:id="621" w:name="_Toc22716"/>
      <w:r>
        <w:rPr>
          <w:rFonts w:ascii="黑体"/>
          <w:b w:val="0"/>
        </w:rPr>
        <w:t>1</w:t>
      </w:r>
      <w:r>
        <w:rPr>
          <w:rFonts w:ascii="黑体" w:hint="eastAsia"/>
          <w:b w:val="0"/>
        </w:rPr>
        <w:t>1．</w:t>
      </w:r>
      <w:r>
        <w:rPr>
          <w:rFonts w:hint="eastAsia"/>
          <w:b w:val="0"/>
        </w:rPr>
        <w:t>施工组织设计</w:t>
      </w:r>
      <w:bookmarkEnd w:id="618"/>
      <w:bookmarkEnd w:id="619"/>
      <w:bookmarkEnd w:id="620"/>
      <w:bookmarkEnd w:id="621"/>
    </w:p>
    <w:p w:rsidR="005335C7" w:rsidRDefault="005335C7">
      <w:pPr>
        <w:widowControl/>
        <w:jc w:val="left"/>
        <w:rPr>
          <w:rFonts w:ascii="黑体" w:eastAsia="黑体" w:hAnsi="Arial"/>
          <w:bCs/>
          <w:sz w:val="32"/>
          <w:szCs w:val="32"/>
        </w:rPr>
      </w:pPr>
    </w:p>
    <w:p w:rsidR="005335C7" w:rsidRDefault="00927D4F">
      <w:pPr>
        <w:pStyle w:val="2"/>
        <w:rPr>
          <w:rFonts w:ascii="黑体"/>
          <w:b w:val="0"/>
        </w:rPr>
      </w:pPr>
      <w:bookmarkStart w:id="622" w:name="_Toc27122169"/>
      <w:bookmarkStart w:id="623" w:name="_Toc22799"/>
      <w:bookmarkStart w:id="624" w:name="_Toc12306"/>
      <w:bookmarkStart w:id="625" w:name="_Toc30943"/>
      <w:r>
        <w:rPr>
          <w:rFonts w:ascii="黑体"/>
          <w:b w:val="0"/>
        </w:rPr>
        <w:t>1</w:t>
      </w:r>
      <w:r>
        <w:rPr>
          <w:rFonts w:ascii="黑体" w:hint="eastAsia"/>
          <w:b w:val="0"/>
        </w:rPr>
        <w:t>2．</w:t>
      </w:r>
      <w:hyperlink w:anchor="_Toc338661810" w:history="1">
        <w:r>
          <w:rPr>
            <w:rFonts w:ascii="黑体" w:hint="eastAsia"/>
            <w:b w:val="0"/>
          </w:rPr>
          <w:t>对本项目的理解</w:t>
        </w:r>
        <w:bookmarkEnd w:id="622"/>
        <w:r>
          <w:rPr>
            <w:rFonts w:ascii="黑体" w:hint="eastAsia"/>
            <w:b w:val="0"/>
          </w:rPr>
          <w:tab/>
        </w:r>
      </w:hyperlink>
      <w:bookmarkEnd w:id="623"/>
      <w:bookmarkEnd w:id="624"/>
      <w:bookmarkEnd w:id="625"/>
    </w:p>
    <w:p w:rsidR="005335C7" w:rsidRDefault="005335C7"/>
    <w:p w:rsidR="005335C7" w:rsidRDefault="005335C7"/>
    <w:p w:rsidR="005335C7" w:rsidRDefault="00927D4F">
      <w:pPr>
        <w:pStyle w:val="2"/>
        <w:rPr>
          <w:rFonts w:ascii="黑体"/>
          <w:b w:val="0"/>
        </w:rPr>
      </w:pPr>
      <w:bookmarkStart w:id="626" w:name="_Toc27122170"/>
      <w:bookmarkStart w:id="627" w:name="_Toc28731"/>
      <w:bookmarkStart w:id="628" w:name="_Toc4154"/>
      <w:bookmarkStart w:id="629" w:name="_Toc18049"/>
      <w:r>
        <w:rPr>
          <w:rFonts w:ascii="黑体"/>
          <w:b w:val="0"/>
        </w:rPr>
        <w:t>1</w:t>
      </w:r>
      <w:r>
        <w:rPr>
          <w:rFonts w:ascii="黑体" w:hint="eastAsia"/>
          <w:b w:val="0"/>
        </w:rPr>
        <w:t>3．</w:t>
      </w:r>
      <w:r>
        <w:rPr>
          <w:rFonts w:hint="eastAsia"/>
          <w:b w:val="0"/>
        </w:rPr>
        <w:t>类似施工项目实施案例</w:t>
      </w:r>
      <w:bookmarkEnd w:id="626"/>
      <w:bookmarkEnd w:id="627"/>
      <w:bookmarkEnd w:id="628"/>
      <w:bookmarkEnd w:id="629"/>
    </w:p>
    <w:p w:rsidR="005335C7" w:rsidRDefault="005335C7"/>
    <w:p w:rsidR="005335C7" w:rsidRDefault="00927D4F">
      <w:pPr>
        <w:pStyle w:val="2"/>
        <w:rPr>
          <w:rFonts w:ascii="黑体"/>
          <w:b w:val="0"/>
        </w:rPr>
      </w:pPr>
      <w:bookmarkStart w:id="630" w:name="_Toc27122171"/>
      <w:bookmarkStart w:id="631" w:name="_Toc29676"/>
      <w:bookmarkStart w:id="632" w:name="_Toc20311"/>
      <w:bookmarkStart w:id="633" w:name="_Toc4202"/>
      <w:r>
        <w:rPr>
          <w:rFonts w:ascii="黑体"/>
          <w:b w:val="0"/>
        </w:rPr>
        <w:t>1</w:t>
      </w:r>
      <w:r>
        <w:rPr>
          <w:rFonts w:ascii="黑体" w:hint="eastAsia"/>
          <w:b w:val="0"/>
        </w:rPr>
        <w:t>4．</w:t>
      </w:r>
      <w:r>
        <w:rPr>
          <w:rFonts w:hint="eastAsia"/>
          <w:b w:val="0"/>
        </w:rPr>
        <w:t>支撑服务能力</w:t>
      </w:r>
      <w:bookmarkEnd w:id="630"/>
      <w:bookmarkEnd w:id="631"/>
      <w:bookmarkEnd w:id="632"/>
      <w:bookmarkEnd w:id="633"/>
    </w:p>
    <w:p w:rsidR="005335C7" w:rsidRDefault="005335C7"/>
    <w:p w:rsidR="005335C7" w:rsidRDefault="005335C7"/>
    <w:p w:rsidR="005335C7" w:rsidRDefault="005335C7"/>
    <w:p w:rsidR="005335C7" w:rsidRDefault="00927D4F">
      <w:pPr>
        <w:widowControl/>
        <w:jc w:val="left"/>
      </w:pPr>
      <w:r>
        <w:br w:type="page"/>
      </w:r>
    </w:p>
    <w:p w:rsidR="005335C7" w:rsidRDefault="005335C7">
      <w:pPr>
        <w:spacing w:line="480" w:lineRule="auto"/>
        <w:jc w:val="center"/>
        <w:rPr>
          <w:rFonts w:eastAsia="黑体"/>
          <w:sz w:val="28"/>
          <w:szCs w:val="28"/>
          <w:u w:val="single"/>
        </w:rPr>
      </w:pPr>
    </w:p>
    <w:p w:rsidR="005335C7" w:rsidRDefault="00927D4F">
      <w:pPr>
        <w:spacing w:line="360" w:lineRule="auto"/>
        <w:jc w:val="right"/>
        <w:rPr>
          <w:rFonts w:ascii="黑体" w:eastAsia="黑体" w:hAnsi="黑体" w:cs="宋体"/>
          <w:sz w:val="36"/>
          <w:szCs w:val="36"/>
          <w:lang w:val="zh-TW"/>
        </w:rPr>
      </w:pPr>
      <w:r>
        <w:rPr>
          <w:rFonts w:ascii="黑体" w:eastAsia="黑体" w:hAnsi="黑体" w:cs="宋体" w:hint="eastAsia"/>
          <w:sz w:val="36"/>
          <w:szCs w:val="36"/>
          <w:lang w:val="zh-TW"/>
        </w:rPr>
        <w:t>正</w:t>
      </w:r>
      <w:r>
        <w:rPr>
          <w:rFonts w:ascii="黑体" w:eastAsia="黑体" w:hAnsi="黑体" w:cs="宋体"/>
          <w:sz w:val="36"/>
          <w:szCs w:val="36"/>
          <w:lang w:val="zh-TW"/>
        </w:rPr>
        <w:t>本</w:t>
      </w:r>
      <w:r>
        <w:rPr>
          <w:rFonts w:ascii="黑体" w:eastAsia="黑体" w:hAnsi="黑体" w:cs="宋体" w:hint="eastAsia"/>
          <w:sz w:val="36"/>
          <w:szCs w:val="36"/>
          <w:lang w:val="zh-TW"/>
        </w:rPr>
        <w:t>/副本</w:t>
      </w:r>
    </w:p>
    <w:p w:rsidR="005335C7" w:rsidRDefault="005335C7">
      <w:pPr>
        <w:spacing w:line="480" w:lineRule="auto"/>
        <w:jc w:val="center"/>
        <w:rPr>
          <w:rFonts w:eastAsia="黑体"/>
          <w:sz w:val="28"/>
          <w:szCs w:val="28"/>
          <w:u w:val="single"/>
        </w:rPr>
      </w:pPr>
    </w:p>
    <w:p w:rsidR="005335C7" w:rsidRDefault="005335C7">
      <w:pPr>
        <w:spacing w:line="480" w:lineRule="auto"/>
        <w:jc w:val="center"/>
        <w:rPr>
          <w:rFonts w:eastAsia="黑体"/>
          <w:sz w:val="28"/>
          <w:szCs w:val="28"/>
          <w:u w:val="single"/>
        </w:rPr>
      </w:pPr>
    </w:p>
    <w:p w:rsidR="005335C7" w:rsidRDefault="00927D4F">
      <w:pPr>
        <w:spacing w:line="480" w:lineRule="auto"/>
        <w:jc w:val="center"/>
        <w:rPr>
          <w:rFonts w:eastAsia="黑体"/>
          <w:sz w:val="44"/>
          <w:szCs w:val="28"/>
        </w:rPr>
      </w:pPr>
      <w:r>
        <w:rPr>
          <w:rFonts w:eastAsia="黑体" w:hint="eastAsia"/>
          <w:sz w:val="44"/>
          <w:szCs w:val="28"/>
        </w:rPr>
        <w:t>江苏有线海门分公司</w:t>
      </w:r>
    </w:p>
    <w:p w:rsidR="005335C7" w:rsidRDefault="00927D4F">
      <w:pPr>
        <w:spacing w:line="480" w:lineRule="auto"/>
        <w:jc w:val="center"/>
        <w:rPr>
          <w:rFonts w:eastAsia="黑体"/>
          <w:sz w:val="44"/>
          <w:szCs w:val="28"/>
        </w:rPr>
      </w:pPr>
      <w:r>
        <w:rPr>
          <w:rFonts w:eastAsia="黑体" w:hint="eastAsia"/>
          <w:sz w:val="44"/>
          <w:szCs w:val="28"/>
        </w:rPr>
        <w:t>网络基础工程施工单位集中采购项目</w:t>
      </w:r>
    </w:p>
    <w:p w:rsidR="005335C7" w:rsidRDefault="00927D4F">
      <w:pPr>
        <w:spacing w:line="360" w:lineRule="auto"/>
        <w:jc w:val="center"/>
        <w:rPr>
          <w:rFonts w:eastAsia="黑体"/>
          <w:sz w:val="36"/>
          <w:szCs w:val="36"/>
          <w:u w:color="000000"/>
        </w:rPr>
      </w:pPr>
      <w:r>
        <w:rPr>
          <w:rFonts w:eastAsia="黑体"/>
          <w:sz w:val="36"/>
          <w:szCs w:val="36"/>
          <w:u w:color="000000"/>
        </w:rPr>
        <w:t>项目编号：</w:t>
      </w:r>
      <w:r>
        <w:rPr>
          <w:rFonts w:eastAsia="黑体" w:hint="eastAsia"/>
          <w:sz w:val="36"/>
          <w:szCs w:val="36"/>
          <w:u w:color="000000"/>
        </w:rPr>
        <w:t>JSYXHM-20200625</w:t>
      </w:r>
    </w:p>
    <w:p w:rsidR="005335C7" w:rsidRDefault="005335C7">
      <w:pPr>
        <w:spacing w:line="480" w:lineRule="auto"/>
        <w:jc w:val="center"/>
        <w:rPr>
          <w:rFonts w:eastAsia="黑体"/>
          <w:sz w:val="20"/>
          <w:szCs w:val="20"/>
        </w:rPr>
      </w:pPr>
    </w:p>
    <w:p w:rsidR="005335C7" w:rsidRDefault="005335C7">
      <w:pPr>
        <w:spacing w:line="480" w:lineRule="auto"/>
        <w:jc w:val="center"/>
        <w:rPr>
          <w:rFonts w:eastAsia="黑体"/>
          <w:sz w:val="20"/>
          <w:szCs w:val="20"/>
        </w:rPr>
      </w:pPr>
    </w:p>
    <w:p w:rsidR="005335C7" w:rsidRDefault="005335C7">
      <w:pPr>
        <w:spacing w:line="480" w:lineRule="auto"/>
        <w:jc w:val="center"/>
        <w:rPr>
          <w:rFonts w:eastAsia="黑体"/>
          <w:sz w:val="20"/>
          <w:szCs w:val="20"/>
        </w:rPr>
      </w:pPr>
    </w:p>
    <w:p w:rsidR="005335C7" w:rsidRDefault="00927D4F">
      <w:pPr>
        <w:spacing w:line="480" w:lineRule="auto"/>
        <w:jc w:val="center"/>
        <w:rPr>
          <w:rFonts w:ascii="黑体" w:eastAsia="黑体" w:hAnsi="黑体"/>
          <w:b/>
          <w:sz w:val="52"/>
          <w:szCs w:val="52"/>
        </w:rPr>
      </w:pPr>
      <w:r>
        <w:rPr>
          <w:rFonts w:ascii="黑体" w:eastAsia="黑体" w:hAnsi="黑体"/>
          <w:b/>
          <w:sz w:val="52"/>
          <w:szCs w:val="52"/>
        </w:rPr>
        <w:t>投  标  文  件</w:t>
      </w:r>
    </w:p>
    <w:p w:rsidR="005335C7" w:rsidRDefault="00927D4F">
      <w:pPr>
        <w:spacing w:after="120"/>
        <w:jc w:val="center"/>
        <w:rPr>
          <w:rFonts w:eastAsia="黑体"/>
          <w:sz w:val="44"/>
          <w:szCs w:val="36"/>
          <w:u w:color="000000"/>
          <w:lang w:val="zh-TW" w:eastAsia="zh-TW"/>
        </w:rPr>
      </w:pPr>
      <w:r>
        <w:rPr>
          <w:rFonts w:eastAsia="黑体"/>
          <w:sz w:val="44"/>
          <w:szCs w:val="36"/>
          <w:u w:color="000000"/>
          <w:lang w:val="zh-TW" w:eastAsia="zh-TW"/>
        </w:rPr>
        <w:t>（</w:t>
      </w:r>
      <w:r>
        <w:rPr>
          <w:rFonts w:eastAsia="黑体" w:hint="eastAsia"/>
          <w:sz w:val="44"/>
          <w:szCs w:val="36"/>
          <w:u w:color="000000"/>
          <w:lang w:val="zh-TW"/>
        </w:rPr>
        <w:t>价格</w:t>
      </w:r>
      <w:r>
        <w:rPr>
          <w:rFonts w:eastAsia="黑体"/>
          <w:sz w:val="44"/>
          <w:szCs w:val="36"/>
          <w:u w:color="000000"/>
          <w:lang w:val="zh-TW" w:eastAsia="zh-TW"/>
        </w:rPr>
        <w:t>分册）</w:t>
      </w:r>
    </w:p>
    <w:p w:rsidR="005335C7" w:rsidRDefault="00927D4F">
      <w:pPr>
        <w:spacing w:after="120"/>
        <w:jc w:val="center"/>
        <w:rPr>
          <w:rFonts w:eastAsia="黑体"/>
          <w:sz w:val="40"/>
          <w:szCs w:val="36"/>
          <w:u w:color="000000"/>
          <w:lang w:val="zh-TW" w:eastAsia="zh-TW"/>
        </w:rPr>
      </w:pPr>
      <w:r>
        <w:rPr>
          <w:rFonts w:eastAsia="黑体"/>
          <w:sz w:val="40"/>
          <w:szCs w:val="36"/>
          <w:u w:color="000000"/>
          <w:lang w:val="zh-TW" w:eastAsia="zh-TW"/>
        </w:rPr>
        <w:t>（标</w:t>
      </w:r>
      <w:r>
        <w:rPr>
          <w:rFonts w:eastAsia="黑体" w:hint="eastAsia"/>
          <w:sz w:val="40"/>
          <w:szCs w:val="36"/>
          <w:u w:color="000000"/>
          <w:lang w:val="zh-TW"/>
        </w:rPr>
        <w:t>段</w:t>
      </w:r>
      <w:r>
        <w:rPr>
          <w:rFonts w:eastAsia="黑体"/>
          <w:sz w:val="40"/>
          <w:szCs w:val="36"/>
          <w:u w:color="000000"/>
          <w:lang w:val="zh-TW" w:eastAsia="zh-TW"/>
        </w:rPr>
        <w:t>X-XX</w:t>
      </w:r>
      <w:r>
        <w:rPr>
          <w:rFonts w:eastAsia="黑体"/>
          <w:sz w:val="40"/>
          <w:szCs w:val="36"/>
          <w:u w:color="000000"/>
          <w:lang w:val="zh-TW" w:eastAsia="zh-TW"/>
        </w:rPr>
        <w:t>）</w:t>
      </w:r>
    </w:p>
    <w:p w:rsidR="005335C7" w:rsidRDefault="005335C7">
      <w:pPr>
        <w:jc w:val="center"/>
        <w:rPr>
          <w:rFonts w:eastAsia="黑体"/>
          <w:sz w:val="28"/>
          <w:szCs w:val="28"/>
          <w:lang w:eastAsia="zh-TW"/>
        </w:rPr>
      </w:pPr>
    </w:p>
    <w:p w:rsidR="005335C7" w:rsidRDefault="005335C7">
      <w:pPr>
        <w:jc w:val="center"/>
        <w:rPr>
          <w:rFonts w:eastAsia="黑体"/>
          <w:sz w:val="28"/>
          <w:szCs w:val="28"/>
        </w:rPr>
      </w:pPr>
    </w:p>
    <w:p w:rsidR="005335C7" w:rsidRDefault="005335C7">
      <w:pPr>
        <w:rPr>
          <w:rFonts w:eastAsia="黑体"/>
          <w:sz w:val="28"/>
          <w:szCs w:val="28"/>
        </w:rPr>
      </w:pPr>
    </w:p>
    <w:p w:rsidR="005335C7" w:rsidRDefault="005335C7">
      <w:pPr>
        <w:rPr>
          <w:rFonts w:eastAsia="黑体"/>
          <w:sz w:val="28"/>
          <w:szCs w:val="28"/>
        </w:rPr>
      </w:pPr>
    </w:p>
    <w:p w:rsidR="005335C7" w:rsidRDefault="00927D4F">
      <w:pPr>
        <w:spacing w:line="360" w:lineRule="auto"/>
        <w:jc w:val="center"/>
        <w:rPr>
          <w:rFonts w:eastAsia="黑体"/>
          <w:sz w:val="28"/>
          <w:szCs w:val="28"/>
          <w:u w:val="single"/>
        </w:rPr>
      </w:pPr>
      <w:r>
        <w:rPr>
          <w:rFonts w:eastAsia="黑体"/>
          <w:sz w:val="28"/>
          <w:szCs w:val="28"/>
        </w:rPr>
        <w:t>投标人：（盖单位公章）</w:t>
      </w:r>
    </w:p>
    <w:p w:rsidR="005335C7" w:rsidRDefault="00927D4F">
      <w:pPr>
        <w:spacing w:line="360" w:lineRule="auto"/>
        <w:jc w:val="center"/>
        <w:rPr>
          <w:rFonts w:eastAsia="黑体"/>
          <w:sz w:val="28"/>
          <w:szCs w:val="28"/>
        </w:rPr>
      </w:pPr>
      <w:r>
        <w:rPr>
          <w:rFonts w:eastAsia="黑体"/>
          <w:sz w:val="28"/>
          <w:szCs w:val="28"/>
        </w:rPr>
        <w:t>法定代表人或其委托代理人：（签字）</w:t>
      </w:r>
    </w:p>
    <w:p w:rsidR="005335C7" w:rsidRDefault="00927D4F">
      <w:pPr>
        <w:spacing w:line="360" w:lineRule="auto"/>
        <w:jc w:val="center"/>
        <w:rPr>
          <w:rFonts w:eastAsia="黑体"/>
          <w:sz w:val="28"/>
          <w:szCs w:val="28"/>
        </w:rPr>
      </w:pPr>
      <w:r>
        <w:rPr>
          <w:rFonts w:eastAsia="黑体"/>
          <w:sz w:val="28"/>
          <w:szCs w:val="28"/>
        </w:rPr>
        <w:t>年月日</w:t>
      </w:r>
    </w:p>
    <w:p w:rsidR="005335C7" w:rsidRDefault="00927D4F">
      <w:pPr>
        <w:widowControl/>
        <w:jc w:val="left"/>
      </w:pPr>
      <w:r>
        <w:br w:type="page"/>
      </w:r>
    </w:p>
    <w:p w:rsidR="005335C7" w:rsidRDefault="00927D4F">
      <w:pPr>
        <w:pStyle w:val="2"/>
      </w:pPr>
      <w:bookmarkStart w:id="634" w:name="_Toc456551451"/>
      <w:bookmarkStart w:id="635" w:name="_Toc27122172"/>
      <w:bookmarkStart w:id="636" w:name="_Toc22568"/>
      <w:bookmarkStart w:id="637" w:name="_Toc5173"/>
      <w:bookmarkStart w:id="638" w:name="_Toc9070"/>
      <w:r>
        <w:rPr>
          <w:rFonts w:ascii="黑体" w:hAnsi="宋体"/>
          <w:b w:val="0"/>
          <w:szCs w:val="28"/>
        </w:rPr>
        <w:lastRenderedPageBreak/>
        <w:t>1</w:t>
      </w:r>
      <w:r>
        <w:rPr>
          <w:rFonts w:ascii="黑体" w:hAnsi="宋体" w:hint="eastAsia"/>
          <w:b w:val="0"/>
          <w:szCs w:val="28"/>
        </w:rPr>
        <w:t>5．投标一览表</w:t>
      </w:r>
      <w:bookmarkEnd w:id="634"/>
      <w:bookmarkEnd w:id="635"/>
      <w:bookmarkEnd w:id="636"/>
      <w:bookmarkEnd w:id="637"/>
      <w:bookmarkEnd w:id="638"/>
    </w:p>
    <w:p w:rsidR="005335C7" w:rsidRDefault="00927D4F">
      <w:pPr>
        <w:spacing w:line="360" w:lineRule="auto"/>
        <w:rPr>
          <w:color w:val="FF0000"/>
          <w:szCs w:val="21"/>
        </w:rPr>
      </w:pPr>
      <w:r>
        <w:rPr>
          <w:rFonts w:hint="eastAsia"/>
          <w:color w:val="FF0000"/>
          <w:szCs w:val="21"/>
        </w:rPr>
        <w:t>项目名称：</w:t>
      </w:r>
      <w:r>
        <w:rPr>
          <w:rFonts w:hint="eastAsia"/>
          <w:color w:val="FF0000"/>
          <w:szCs w:val="21"/>
          <w:u w:val="single"/>
        </w:rPr>
        <w:t>江苏有线海门分公司应急广播工程施工采购项目</w:t>
      </w:r>
    </w:p>
    <w:tbl>
      <w:tblPr>
        <w:tblStyle w:val="af"/>
        <w:tblpPr w:leftFromText="180" w:rightFromText="180" w:vertAnchor="text" w:horzAnchor="page" w:tblpX="810" w:tblpY="71"/>
        <w:tblOverlap w:val="never"/>
        <w:tblW w:w="10578" w:type="dxa"/>
        <w:tblLayout w:type="fixed"/>
        <w:tblLook w:val="04A0"/>
      </w:tblPr>
      <w:tblGrid>
        <w:gridCol w:w="760"/>
        <w:gridCol w:w="2565"/>
        <w:gridCol w:w="1455"/>
        <w:gridCol w:w="1215"/>
        <w:gridCol w:w="2546"/>
        <w:gridCol w:w="2037"/>
      </w:tblGrid>
      <w:tr w:rsidR="005335C7">
        <w:trPr>
          <w:trHeight w:val="544"/>
        </w:trPr>
        <w:tc>
          <w:tcPr>
            <w:tcW w:w="760" w:type="dxa"/>
            <w:vMerge w:val="restart"/>
            <w:vAlign w:val="center"/>
          </w:tcPr>
          <w:p w:rsidR="005335C7" w:rsidRDefault="00927D4F">
            <w:pPr>
              <w:spacing w:line="340" w:lineRule="exact"/>
              <w:jc w:val="center"/>
              <w:rPr>
                <w:color w:val="FF0000"/>
                <w:szCs w:val="21"/>
              </w:rPr>
            </w:pPr>
            <w:r>
              <w:rPr>
                <w:color w:val="FF0000"/>
                <w:szCs w:val="21"/>
              </w:rPr>
              <w:t>序号</w:t>
            </w:r>
          </w:p>
        </w:tc>
        <w:tc>
          <w:tcPr>
            <w:tcW w:w="2565" w:type="dxa"/>
            <w:vMerge w:val="restart"/>
            <w:vAlign w:val="center"/>
          </w:tcPr>
          <w:p w:rsidR="005335C7" w:rsidRDefault="00927D4F">
            <w:pPr>
              <w:spacing w:line="340" w:lineRule="exact"/>
              <w:jc w:val="center"/>
              <w:rPr>
                <w:color w:val="FF0000"/>
                <w:szCs w:val="21"/>
              </w:rPr>
            </w:pPr>
            <w:r>
              <w:rPr>
                <w:color w:val="FF0000"/>
                <w:szCs w:val="21"/>
              </w:rPr>
              <w:t>项目名称</w:t>
            </w:r>
          </w:p>
        </w:tc>
        <w:tc>
          <w:tcPr>
            <w:tcW w:w="1455" w:type="dxa"/>
            <w:vMerge w:val="restart"/>
          </w:tcPr>
          <w:p w:rsidR="005335C7" w:rsidRDefault="005335C7">
            <w:pPr>
              <w:spacing w:line="340" w:lineRule="exact"/>
              <w:jc w:val="center"/>
              <w:rPr>
                <w:color w:val="FF0000"/>
                <w:szCs w:val="21"/>
              </w:rPr>
            </w:pPr>
          </w:p>
          <w:p w:rsidR="005335C7" w:rsidRDefault="00927D4F">
            <w:pPr>
              <w:spacing w:line="340" w:lineRule="exact"/>
              <w:jc w:val="center"/>
              <w:rPr>
                <w:color w:val="FF0000"/>
                <w:szCs w:val="21"/>
              </w:rPr>
            </w:pPr>
            <w:r>
              <w:rPr>
                <w:rFonts w:hint="eastAsia"/>
                <w:color w:val="FF0000"/>
                <w:szCs w:val="21"/>
              </w:rPr>
              <w:t>点位数量</w:t>
            </w:r>
          </w:p>
        </w:tc>
        <w:tc>
          <w:tcPr>
            <w:tcW w:w="1215" w:type="dxa"/>
            <w:vMerge w:val="restart"/>
          </w:tcPr>
          <w:p w:rsidR="005335C7" w:rsidRDefault="005335C7">
            <w:pPr>
              <w:spacing w:line="340" w:lineRule="exact"/>
              <w:jc w:val="center"/>
              <w:rPr>
                <w:color w:val="FF0000"/>
                <w:szCs w:val="21"/>
              </w:rPr>
            </w:pPr>
          </w:p>
          <w:p w:rsidR="005335C7" w:rsidRDefault="00927D4F">
            <w:pPr>
              <w:spacing w:line="340" w:lineRule="exact"/>
              <w:jc w:val="center"/>
              <w:rPr>
                <w:color w:val="FF0000"/>
                <w:szCs w:val="21"/>
              </w:rPr>
            </w:pPr>
            <w:r>
              <w:rPr>
                <w:rFonts w:hint="eastAsia"/>
                <w:color w:val="FF0000"/>
                <w:szCs w:val="21"/>
              </w:rPr>
              <w:t>权重</w:t>
            </w:r>
          </w:p>
        </w:tc>
        <w:tc>
          <w:tcPr>
            <w:tcW w:w="4583" w:type="dxa"/>
            <w:gridSpan w:val="2"/>
            <w:vAlign w:val="center"/>
          </w:tcPr>
          <w:p w:rsidR="005335C7" w:rsidRDefault="00927D4F">
            <w:pPr>
              <w:spacing w:line="340" w:lineRule="exact"/>
              <w:jc w:val="center"/>
              <w:rPr>
                <w:color w:val="FF0000"/>
                <w:szCs w:val="21"/>
              </w:rPr>
            </w:pPr>
            <w:r>
              <w:rPr>
                <w:rFonts w:hint="eastAsia"/>
                <w:color w:val="FF0000"/>
                <w:szCs w:val="21"/>
              </w:rPr>
              <w:t>投标</w:t>
            </w:r>
            <w:r>
              <w:rPr>
                <w:color w:val="FF0000"/>
                <w:szCs w:val="21"/>
              </w:rPr>
              <w:t>报价</w:t>
            </w:r>
          </w:p>
        </w:tc>
      </w:tr>
      <w:tr w:rsidR="005335C7">
        <w:trPr>
          <w:trHeight w:val="714"/>
        </w:trPr>
        <w:tc>
          <w:tcPr>
            <w:tcW w:w="760" w:type="dxa"/>
            <w:vMerge/>
            <w:vAlign w:val="center"/>
          </w:tcPr>
          <w:p w:rsidR="005335C7" w:rsidRDefault="005335C7">
            <w:pPr>
              <w:spacing w:line="340" w:lineRule="exact"/>
              <w:jc w:val="center"/>
              <w:rPr>
                <w:color w:val="FF0000"/>
                <w:szCs w:val="21"/>
              </w:rPr>
            </w:pPr>
          </w:p>
        </w:tc>
        <w:tc>
          <w:tcPr>
            <w:tcW w:w="2565" w:type="dxa"/>
            <w:vMerge/>
            <w:vAlign w:val="center"/>
          </w:tcPr>
          <w:p w:rsidR="005335C7" w:rsidRDefault="005335C7">
            <w:pPr>
              <w:spacing w:line="340" w:lineRule="exact"/>
              <w:jc w:val="center"/>
              <w:rPr>
                <w:color w:val="FF0000"/>
                <w:szCs w:val="21"/>
              </w:rPr>
            </w:pPr>
          </w:p>
        </w:tc>
        <w:tc>
          <w:tcPr>
            <w:tcW w:w="1455" w:type="dxa"/>
            <w:vMerge/>
          </w:tcPr>
          <w:p w:rsidR="005335C7" w:rsidRDefault="005335C7">
            <w:pPr>
              <w:spacing w:line="340" w:lineRule="exact"/>
              <w:jc w:val="left"/>
              <w:rPr>
                <w:color w:val="FF0000"/>
                <w:szCs w:val="21"/>
              </w:rPr>
            </w:pPr>
          </w:p>
        </w:tc>
        <w:tc>
          <w:tcPr>
            <w:tcW w:w="1215" w:type="dxa"/>
            <w:vMerge/>
            <w:vAlign w:val="center"/>
          </w:tcPr>
          <w:p w:rsidR="005335C7" w:rsidRDefault="005335C7">
            <w:pPr>
              <w:spacing w:line="340" w:lineRule="exact"/>
              <w:ind w:left="630" w:hangingChars="300" w:hanging="630"/>
              <w:jc w:val="center"/>
              <w:rPr>
                <w:color w:val="FF0000"/>
                <w:szCs w:val="21"/>
              </w:rPr>
            </w:pPr>
          </w:p>
        </w:tc>
        <w:tc>
          <w:tcPr>
            <w:tcW w:w="2546" w:type="dxa"/>
            <w:vAlign w:val="center"/>
          </w:tcPr>
          <w:p w:rsidR="005335C7" w:rsidRDefault="00927D4F">
            <w:pPr>
              <w:spacing w:line="340" w:lineRule="exact"/>
              <w:ind w:left="630" w:hangingChars="300" w:hanging="630"/>
              <w:jc w:val="center"/>
              <w:rPr>
                <w:color w:val="FF0000"/>
                <w:szCs w:val="21"/>
              </w:rPr>
            </w:pPr>
            <w:r>
              <w:rPr>
                <w:rFonts w:hint="eastAsia"/>
                <w:color w:val="FF0000"/>
                <w:szCs w:val="21"/>
              </w:rPr>
              <w:t>单点位施工费</w:t>
            </w:r>
            <w:r>
              <w:rPr>
                <w:rFonts w:hint="eastAsia"/>
                <w:color w:val="FF0000"/>
                <w:szCs w:val="21"/>
              </w:rPr>
              <w:t>(</w:t>
            </w:r>
            <w:r>
              <w:rPr>
                <w:rFonts w:hint="eastAsia"/>
                <w:color w:val="FF0000"/>
                <w:szCs w:val="21"/>
              </w:rPr>
              <w:t>最高限价</w:t>
            </w:r>
            <w:r>
              <w:rPr>
                <w:rFonts w:hint="eastAsia"/>
                <w:color w:val="FF0000"/>
                <w:szCs w:val="21"/>
              </w:rPr>
              <w:t>)</w:t>
            </w:r>
          </w:p>
        </w:tc>
        <w:tc>
          <w:tcPr>
            <w:tcW w:w="2037" w:type="dxa"/>
            <w:vAlign w:val="center"/>
          </w:tcPr>
          <w:p w:rsidR="005335C7" w:rsidRDefault="00927D4F">
            <w:pPr>
              <w:widowControl/>
              <w:spacing w:line="340" w:lineRule="exact"/>
              <w:jc w:val="center"/>
              <w:rPr>
                <w:color w:val="FF0000"/>
                <w:szCs w:val="21"/>
              </w:rPr>
            </w:pPr>
            <w:r>
              <w:rPr>
                <w:rFonts w:hint="eastAsia"/>
                <w:color w:val="FF0000"/>
                <w:szCs w:val="21"/>
              </w:rPr>
              <w:t>投标人报价</w:t>
            </w:r>
          </w:p>
        </w:tc>
      </w:tr>
      <w:tr w:rsidR="005335C7">
        <w:trPr>
          <w:trHeight w:val="362"/>
        </w:trPr>
        <w:tc>
          <w:tcPr>
            <w:tcW w:w="760" w:type="dxa"/>
            <w:vAlign w:val="center"/>
          </w:tcPr>
          <w:p w:rsidR="005335C7" w:rsidRDefault="00927D4F">
            <w:pPr>
              <w:spacing w:line="340" w:lineRule="exact"/>
              <w:jc w:val="center"/>
              <w:rPr>
                <w:color w:val="FF0000"/>
                <w:szCs w:val="21"/>
              </w:rPr>
            </w:pPr>
            <w:r>
              <w:rPr>
                <w:rFonts w:hint="eastAsia"/>
                <w:color w:val="FF0000"/>
                <w:szCs w:val="21"/>
              </w:rPr>
              <w:t>1</w:t>
            </w:r>
          </w:p>
        </w:tc>
        <w:tc>
          <w:tcPr>
            <w:tcW w:w="2565" w:type="dxa"/>
            <w:vAlign w:val="center"/>
          </w:tcPr>
          <w:p w:rsidR="005335C7" w:rsidRDefault="00927D4F">
            <w:pPr>
              <w:spacing w:line="340" w:lineRule="exact"/>
              <w:jc w:val="center"/>
              <w:rPr>
                <w:color w:val="FF0000"/>
                <w:szCs w:val="21"/>
              </w:rPr>
            </w:pPr>
            <w:r>
              <w:rPr>
                <w:rFonts w:hint="eastAsia"/>
                <w:color w:val="FF0000"/>
                <w:szCs w:val="21"/>
              </w:rPr>
              <w:t>区镇机房光缆布放</w:t>
            </w:r>
          </w:p>
        </w:tc>
        <w:tc>
          <w:tcPr>
            <w:tcW w:w="1455" w:type="dxa"/>
            <w:vAlign w:val="center"/>
          </w:tcPr>
          <w:p w:rsidR="005335C7" w:rsidRDefault="00927D4F">
            <w:pPr>
              <w:spacing w:line="340" w:lineRule="exact"/>
              <w:jc w:val="center"/>
              <w:rPr>
                <w:color w:val="FF0000"/>
                <w:szCs w:val="21"/>
              </w:rPr>
            </w:pPr>
            <w:r>
              <w:rPr>
                <w:rFonts w:hint="eastAsia"/>
                <w:color w:val="FF0000"/>
                <w:szCs w:val="21"/>
              </w:rPr>
              <w:t>12</w:t>
            </w:r>
          </w:p>
        </w:tc>
        <w:tc>
          <w:tcPr>
            <w:tcW w:w="1215" w:type="dxa"/>
            <w:vAlign w:val="center"/>
          </w:tcPr>
          <w:p w:rsidR="005335C7" w:rsidRDefault="00927D4F">
            <w:pPr>
              <w:spacing w:line="340" w:lineRule="exact"/>
              <w:jc w:val="center"/>
              <w:rPr>
                <w:color w:val="FF0000"/>
                <w:szCs w:val="21"/>
              </w:rPr>
            </w:pPr>
            <w:r>
              <w:rPr>
                <w:rFonts w:hint="eastAsia"/>
                <w:color w:val="FF0000"/>
                <w:szCs w:val="21"/>
              </w:rPr>
              <w:t>1%</w:t>
            </w:r>
          </w:p>
        </w:tc>
        <w:tc>
          <w:tcPr>
            <w:tcW w:w="2546" w:type="dxa"/>
            <w:vAlign w:val="center"/>
          </w:tcPr>
          <w:p w:rsidR="005335C7" w:rsidRDefault="00927D4F">
            <w:pPr>
              <w:spacing w:line="340" w:lineRule="exact"/>
              <w:jc w:val="center"/>
              <w:rPr>
                <w:color w:val="FF0000"/>
                <w:szCs w:val="21"/>
              </w:rPr>
            </w:pPr>
            <w:r>
              <w:rPr>
                <w:rFonts w:hint="eastAsia"/>
                <w:color w:val="FF0000"/>
                <w:szCs w:val="21"/>
              </w:rPr>
              <w:t>600</w:t>
            </w:r>
          </w:p>
        </w:tc>
        <w:tc>
          <w:tcPr>
            <w:tcW w:w="2037" w:type="dxa"/>
            <w:vAlign w:val="center"/>
          </w:tcPr>
          <w:p w:rsidR="005335C7" w:rsidRDefault="005335C7">
            <w:pPr>
              <w:spacing w:line="340" w:lineRule="exact"/>
              <w:jc w:val="center"/>
              <w:rPr>
                <w:color w:val="FF0000"/>
                <w:szCs w:val="21"/>
              </w:rPr>
            </w:pPr>
          </w:p>
        </w:tc>
      </w:tr>
      <w:tr w:rsidR="005335C7">
        <w:trPr>
          <w:trHeight w:val="362"/>
        </w:trPr>
        <w:tc>
          <w:tcPr>
            <w:tcW w:w="760" w:type="dxa"/>
            <w:vAlign w:val="center"/>
          </w:tcPr>
          <w:p w:rsidR="005335C7" w:rsidRDefault="00927D4F">
            <w:pPr>
              <w:spacing w:line="340" w:lineRule="exact"/>
              <w:jc w:val="center"/>
              <w:rPr>
                <w:color w:val="FF0000"/>
                <w:szCs w:val="21"/>
              </w:rPr>
            </w:pPr>
            <w:r>
              <w:rPr>
                <w:rFonts w:hint="eastAsia"/>
                <w:color w:val="FF0000"/>
                <w:szCs w:val="21"/>
              </w:rPr>
              <w:t>2</w:t>
            </w:r>
          </w:p>
        </w:tc>
        <w:tc>
          <w:tcPr>
            <w:tcW w:w="2565" w:type="dxa"/>
            <w:vAlign w:val="center"/>
          </w:tcPr>
          <w:p w:rsidR="005335C7" w:rsidRDefault="00927D4F">
            <w:pPr>
              <w:spacing w:line="340" w:lineRule="exact"/>
              <w:jc w:val="center"/>
              <w:rPr>
                <w:color w:val="FF0000"/>
                <w:szCs w:val="21"/>
              </w:rPr>
            </w:pPr>
            <w:r>
              <w:rPr>
                <w:rFonts w:hint="eastAsia"/>
                <w:color w:val="FF0000"/>
                <w:szCs w:val="21"/>
              </w:rPr>
              <w:t>村、居广播室光缆布放</w:t>
            </w:r>
          </w:p>
        </w:tc>
        <w:tc>
          <w:tcPr>
            <w:tcW w:w="1455" w:type="dxa"/>
            <w:vAlign w:val="center"/>
          </w:tcPr>
          <w:p w:rsidR="005335C7" w:rsidRDefault="00927D4F">
            <w:pPr>
              <w:spacing w:line="340" w:lineRule="exact"/>
              <w:jc w:val="center"/>
              <w:rPr>
                <w:color w:val="FF0000"/>
                <w:szCs w:val="21"/>
              </w:rPr>
            </w:pPr>
            <w:r>
              <w:rPr>
                <w:rFonts w:hint="eastAsia"/>
                <w:color w:val="FF0000"/>
                <w:szCs w:val="21"/>
              </w:rPr>
              <w:t>262</w:t>
            </w:r>
          </w:p>
        </w:tc>
        <w:tc>
          <w:tcPr>
            <w:tcW w:w="1215" w:type="dxa"/>
            <w:vAlign w:val="center"/>
          </w:tcPr>
          <w:p w:rsidR="005335C7" w:rsidRDefault="00927D4F">
            <w:pPr>
              <w:spacing w:line="340" w:lineRule="exact"/>
              <w:jc w:val="center"/>
              <w:rPr>
                <w:color w:val="FF0000"/>
                <w:szCs w:val="21"/>
              </w:rPr>
            </w:pPr>
            <w:r>
              <w:rPr>
                <w:rFonts w:hint="eastAsia"/>
                <w:color w:val="FF0000"/>
                <w:szCs w:val="21"/>
              </w:rPr>
              <w:t>10%</w:t>
            </w:r>
          </w:p>
        </w:tc>
        <w:tc>
          <w:tcPr>
            <w:tcW w:w="2546" w:type="dxa"/>
            <w:vAlign w:val="center"/>
          </w:tcPr>
          <w:p w:rsidR="005335C7" w:rsidRDefault="00927D4F">
            <w:pPr>
              <w:spacing w:line="340" w:lineRule="exact"/>
              <w:jc w:val="center"/>
              <w:rPr>
                <w:color w:val="FF0000"/>
                <w:szCs w:val="21"/>
              </w:rPr>
            </w:pPr>
            <w:r>
              <w:rPr>
                <w:rFonts w:hint="eastAsia"/>
                <w:color w:val="FF0000"/>
                <w:szCs w:val="21"/>
              </w:rPr>
              <w:t>300</w:t>
            </w:r>
          </w:p>
        </w:tc>
        <w:tc>
          <w:tcPr>
            <w:tcW w:w="2037" w:type="dxa"/>
            <w:vAlign w:val="center"/>
          </w:tcPr>
          <w:p w:rsidR="005335C7" w:rsidRDefault="005335C7">
            <w:pPr>
              <w:spacing w:line="340" w:lineRule="exact"/>
              <w:jc w:val="center"/>
              <w:rPr>
                <w:color w:val="FF0000"/>
                <w:szCs w:val="21"/>
              </w:rPr>
            </w:pPr>
          </w:p>
        </w:tc>
      </w:tr>
      <w:tr w:rsidR="005335C7">
        <w:trPr>
          <w:trHeight w:val="413"/>
        </w:trPr>
        <w:tc>
          <w:tcPr>
            <w:tcW w:w="760" w:type="dxa"/>
            <w:vAlign w:val="center"/>
          </w:tcPr>
          <w:p w:rsidR="005335C7" w:rsidRDefault="00927D4F">
            <w:pPr>
              <w:spacing w:line="340" w:lineRule="exact"/>
              <w:jc w:val="center"/>
              <w:rPr>
                <w:color w:val="FF0000"/>
                <w:szCs w:val="21"/>
              </w:rPr>
            </w:pPr>
            <w:r>
              <w:rPr>
                <w:rFonts w:hint="eastAsia"/>
                <w:color w:val="FF0000"/>
                <w:szCs w:val="21"/>
              </w:rPr>
              <w:t>3</w:t>
            </w:r>
          </w:p>
        </w:tc>
        <w:tc>
          <w:tcPr>
            <w:tcW w:w="2565" w:type="dxa"/>
            <w:vAlign w:val="center"/>
          </w:tcPr>
          <w:p w:rsidR="005335C7" w:rsidRDefault="00927D4F">
            <w:pPr>
              <w:spacing w:line="340" w:lineRule="exact"/>
              <w:jc w:val="center"/>
              <w:rPr>
                <w:color w:val="FF0000"/>
                <w:szCs w:val="21"/>
              </w:rPr>
            </w:pPr>
            <w:r>
              <w:rPr>
                <w:rFonts w:hint="eastAsia"/>
                <w:color w:val="FF0000"/>
                <w:szCs w:val="21"/>
              </w:rPr>
              <w:t>普通点位</w:t>
            </w:r>
          </w:p>
        </w:tc>
        <w:tc>
          <w:tcPr>
            <w:tcW w:w="1455" w:type="dxa"/>
            <w:vAlign w:val="center"/>
          </w:tcPr>
          <w:p w:rsidR="005335C7" w:rsidRDefault="0011285F">
            <w:pPr>
              <w:spacing w:line="340" w:lineRule="exact"/>
              <w:jc w:val="center"/>
              <w:rPr>
                <w:color w:val="FF0000"/>
                <w:szCs w:val="21"/>
              </w:rPr>
            </w:pPr>
            <w:r>
              <w:rPr>
                <w:rFonts w:hint="eastAsia"/>
                <w:color w:val="FF0000"/>
                <w:szCs w:val="21"/>
              </w:rPr>
              <w:t>2425</w:t>
            </w:r>
          </w:p>
        </w:tc>
        <w:tc>
          <w:tcPr>
            <w:tcW w:w="1215" w:type="dxa"/>
            <w:vAlign w:val="center"/>
          </w:tcPr>
          <w:p w:rsidR="005335C7" w:rsidRDefault="00927D4F">
            <w:pPr>
              <w:spacing w:line="340" w:lineRule="exact"/>
              <w:jc w:val="center"/>
              <w:rPr>
                <w:color w:val="FF0000"/>
                <w:szCs w:val="21"/>
              </w:rPr>
            </w:pPr>
            <w:r>
              <w:rPr>
                <w:rFonts w:hint="eastAsia"/>
                <w:color w:val="FF0000"/>
                <w:szCs w:val="21"/>
              </w:rPr>
              <w:t>50%</w:t>
            </w:r>
          </w:p>
        </w:tc>
        <w:tc>
          <w:tcPr>
            <w:tcW w:w="2546" w:type="dxa"/>
            <w:vAlign w:val="center"/>
          </w:tcPr>
          <w:p w:rsidR="005335C7" w:rsidRDefault="00927D4F">
            <w:pPr>
              <w:spacing w:line="340" w:lineRule="exact"/>
              <w:jc w:val="center"/>
              <w:rPr>
                <w:color w:val="FF0000"/>
                <w:szCs w:val="21"/>
              </w:rPr>
            </w:pPr>
            <w:r>
              <w:rPr>
                <w:rFonts w:hint="eastAsia"/>
                <w:color w:val="FF0000"/>
                <w:szCs w:val="21"/>
              </w:rPr>
              <w:t>140</w:t>
            </w:r>
          </w:p>
        </w:tc>
        <w:tc>
          <w:tcPr>
            <w:tcW w:w="2037" w:type="dxa"/>
            <w:vAlign w:val="center"/>
          </w:tcPr>
          <w:p w:rsidR="005335C7" w:rsidRDefault="005335C7">
            <w:pPr>
              <w:spacing w:line="340" w:lineRule="exact"/>
              <w:jc w:val="center"/>
              <w:rPr>
                <w:color w:val="FF0000"/>
                <w:szCs w:val="21"/>
              </w:rPr>
            </w:pPr>
          </w:p>
        </w:tc>
      </w:tr>
      <w:tr w:rsidR="005335C7">
        <w:trPr>
          <w:trHeight w:val="362"/>
        </w:trPr>
        <w:tc>
          <w:tcPr>
            <w:tcW w:w="760" w:type="dxa"/>
            <w:vAlign w:val="center"/>
          </w:tcPr>
          <w:p w:rsidR="005335C7" w:rsidRDefault="00927D4F">
            <w:pPr>
              <w:spacing w:line="340" w:lineRule="exact"/>
              <w:jc w:val="center"/>
              <w:rPr>
                <w:color w:val="FF0000"/>
                <w:szCs w:val="21"/>
              </w:rPr>
            </w:pPr>
            <w:r>
              <w:rPr>
                <w:rFonts w:hint="eastAsia"/>
                <w:color w:val="FF0000"/>
                <w:szCs w:val="21"/>
              </w:rPr>
              <w:t>4</w:t>
            </w:r>
          </w:p>
        </w:tc>
        <w:tc>
          <w:tcPr>
            <w:tcW w:w="2565" w:type="dxa"/>
            <w:vAlign w:val="center"/>
          </w:tcPr>
          <w:p w:rsidR="005335C7" w:rsidRDefault="00927D4F">
            <w:pPr>
              <w:spacing w:line="340" w:lineRule="exact"/>
              <w:jc w:val="center"/>
              <w:rPr>
                <w:color w:val="FF0000"/>
                <w:szCs w:val="21"/>
              </w:rPr>
            </w:pPr>
            <w:r>
              <w:rPr>
                <w:rFonts w:hint="eastAsia"/>
                <w:color w:val="FF0000"/>
                <w:szCs w:val="21"/>
              </w:rPr>
              <w:t>双向点位</w:t>
            </w:r>
          </w:p>
        </w:tc>
        <w:tc>
          <w:tcPr>
            <w:tcW w:w="1455" w:type="dxa"/>
            <w:vAlign w:val="center"/>
          </w:tcPr>
          <w:p w:rsidR="005335C7" w:rsidRDefault="0011285F">
            <w:pPr>
              <w:spacing w:line="340" w:lineRule="exact"/>
              <w:jc w:val="center"/>
              <w:rPr>
                <w:color w:val="FF0000"/>
                <w:szCs w:val="21"/>
              </w:rPr>
            </w:pPr>
            <w:r>
              <w:rPr>
                <w:rFonts w:hint="eastAsia"/>
                <w:color w:val="FF0000"/>
                <w:szCs w:val="21"/>
              </w:rPr>
              <w:t>746</w:t>
            </w:r>
          </w:p>
        </w:tc>
        <w:tc>
          <w:tcPr>
            <w:tcW w:w="1215" w:type="dxa"/>
            <w:vAlign w:val="center"/>
          </w:tcPr>
          <w:p w:rsidR="005335C7" w:rsidRDefault="00927D4F">
            <w:pPr>
              <w:spacing w:line="340" w:lineRule="exact"/>
              <w:jc w:val="center"/>
              <w:rPr>
                <w:color w:val="FF0000"/>
                <w:szCs w:val="21"/>
              </w:rPr>
            </w:pPr>
            <w:r>
              <w:rPr>
                <w:rFonts w:hint="eastAsia"/>
                <w:color w:val="FF0000"/>
                <w:szCs w:val="21"/>
              </w:rPr>
              <w:t>24%</w:t>
            </w:r>
          </w:p>
        </w:tc>
        <w:tc>
          <w:tcPr>
            <w:tcW w:w="2546" w:type="dxa"/>
            <w:vAlign w:val="center"/>
          </w:tcPr>
          <w:p w:rsidR="005335C7" w:rsidRDefault="00927D4F">
            <w:pPr>
              <w:spacing w:line="340" w:lineRule="exact"/>
              <w:jc w:val="center"/>
              <w:rPr>
                <w:color w:val="FF0000"/>
                <w:szCs w:val="21"/>
              </w:rPr>
            </w:pPr>
            <w:r>
              <w:rPr>
                <w:rFonts w:hint="eastAsia"/>
                <w:color w:val="FF0000"/>
                <w:szCs w:val="21"/>
              </w:rPr>
              <w:t>250</w:t>
            </w:r>
          </w:p>
        </w:tc>
        <w:tc>
          <w:tcPr>
            <w:tcW w:w="2037" w:type="dxa"/>
            <w:vAlign w:val="center"/>
          </w:tcPr>
          <w:p w:rsidR="005335C7" w:rsidRDefault="005335C7">
            <w:pPr>
              <w:spacing w:line="340" w:lineRule="exact"/>
              <w:jc w:val="center"/>
              <w:rPr>
                <w:color w:val="FF0000"/>
                <w:szCs w:val="21"/>
              </w:rPr>
            </w:pPr>
          </w:p>
        </w:tc>
      </w:tr>
      <w:tr w:rsidR="005335C7">
        <w:trPr>
          <w:trHeight w:val="389"/>
        </w:trPr>
        <w:tc>
          <w:tcPr>
            <w:tcW w:w="760" w:type="dxa"/>
            <w:vAlign w:val="center"/>
          </w:tcPr>
          <w:p w:rsidR="005335C7" w:rsidRDefault="00927D4F">
            <w:pPr>
              <w:spacing w:line="340" w:lineRule="exact"/>
              <w:jc w:val="center"/>
              <w:rPr>
                <w:color w:val="FF0000"/>
                <w:szCs w:val="21"/>
              </w:rPr>
            </w:pPr>
            <w:r>
              <w:rPr>
                <w:rFonts w:hint="eastAsia"/>
                <w:color w:val="FF0000"/>
                <w:szCs w:val="21"/>
              </w:rPr>
              <w:t>5</w:t>
            </w:r>
          </w:p>
        </w:tc>
        <w:tc>
          <w:tcPr>
            <w:tcW w:w="2565" w:type="dxa"/>
            <w:vAlign w:val="center"/>
          </w:tcPr>
          <w:p w:rsidR="005335C7" w:rsidRDefault="00927D4F">
            <w:pPr>
              <w:spacing w:line="340" w:lineRule="exact"/>
              <w:jc w:val="center"/>
              <w:rPr>
                <w:color w:val="FF0000"/>
                <w:szCs w:val="21"/>
              </w:rPr>
            </w:pPr>
            <w:r>
              <w:rPr>
                <w:rFonts w:hint="eastAsia"/>
                <w:color w:val="FF0000"/>
                <w:szCs w:val="21"/>
              </w:rPr>
              <w:t>不锈钢立柱普通点位</w:t>
            </w:r>
          </w:p>
        </w:tc>
        <w:tc>
          <w:tcPr>
            <w:tcW w:w="1455" w:type="dxa"/>
            <w:vAlign w:val="center"/>
          </w:tcPr>
          <w:p w:rsidR="005335C7" w:rsidRDefault="0011285F">
            <w:pPr>
              <w:spacing w:line="340" w:lineRule="exact"/>
              <w:jc w:val="center"/>
              <w:rPr>
                <w:color w:val="FF0000"/>
                <w:szCs w:val="21"/>
              </w:rPr>
            </w:pPr>
            <w:r>
              <w:rPr>
                <w:rFonts w:hint="eastAsia"/>
                <w:color w:val="FF0000"/>
                <w:szCs w:val="21"/>
              </w:rPr>
              <w:t>80</w:t>
            </w:r>
          </w:p>
        </w:tc>
        <w:tc>
          <w:tcPr>
            <w:tcW w:w="1215" w:type="dxa"/>
            <w:vAlign w:val="center"/>
          </w:tcPr>
          <w:p w:rsidR="005335C7" w:rsidRDefault="00927D4F">
            <w:pPr>
              <w:spacing w:line="340" w:lineRule="exact"/>
              <w:jc w:val="center"/>
              <w:rPr>
                <w:color w:val="FF0000"/>
                <w:szCs w:val="21"/>
              </w:rPr>
            </w:pPr>
            <w:r>
              <w:rPr>
                <w:rFonts w:hint="eastAsia"/>
                <w:color w:val="FF0000"/>
                <w:szCs w:val="21"/>
              </w:rPr>
              <w:t>10%</w:t>
            </w:r>
          </w:p>
        </w:tc>
        <w:tc>
          <w:tcPr>
            <w:tcW w:w="2546" w:type="dxa"/>
            <w:vAlign w:val="center"/>
          </w:tcPr>
          <w:p w:rsidR="005335C7" w:rsidRDefault="00927D4F">
            <w:pPr>
              <w:spacing w:line="340" w:lineRule="exact"/>
              <w:jc w:val="center"/>
              <w:rPr>
                <w:color w:val="FF0000"/>
                <w:szCs w:val="21"/>
              </w:rPr>
            </w:pPr>
            <w:r>
              <w:rPr>
                <w:rFonts w:hint="eastAsia"/>
                <w:color w:val="FF0000"/>
                <w:szCs w:val="21"/>
              </w:rPr>
              <w:t>950</w:t>
            </w:r>
          </w:p>
        </w:tc>
        <w:tc>
          <w:tcPr>
            <w:tcW w:w="2037" w:type="dxa"/>
            <w:vAlign w:val="center"/>
          </w:tcPr>
          <w:p w:rsidR="005335C7" w:rsidRDefault="005335C7">
            <w:pPr>
              <w:spacing w:line="340" w:lineRule="exact"/>
              <w:jc w:val="center"/>
              <w:rPr>
                <w:color w:val="FF0000"/>
                <w:szCs w:val="21"/>
              </w:rPr>
            </w:pPr>
          </w:p>
        </w:tc>
      </w:tr>
      <w:tr w:rsidR="005335C7">
        <w:trPr>
          <w:trHeight w:val="399"/>
        </w:trPr>
        <w:tc>
          <w:tcPr>
            <w:tcW w:w="760" w:type="dxa"/>
            <w:vAlign w:val="center"/>
          </w:tcPr>
          <w:p w:rsidR="005335C7" w:rsidRDefault="00927D4F">
            <w:pPr>
              <w:spacing w:line="340" w:lineRule="exact"/>
              <w:jc w:val="center"/>
              <w:rPr>
                <w:color w:val="FF0000"/>
                <w:szCs w:val="21"/>
              </w:rPr>
            </w:pPr>
            <w:r>
              <w:rPr>
                <w:rFonts w:hint="eastAsia"/>
                <w:color w:val="FF0000"/>
                <w:szCs w:val="21"/>
              </w:rPr>
              <w:t>6</w:t>
            </w:r>
          </w:p>
        </w:tc>
        <w:tc>
          <w:tcPr>
            <w:tcW w:w="2565" w:type="dxa"/>
            <w:vAlign w:val="center"/>
          </w:tcPr>
          <w:p w:rsidR="005335C7" w:rsidRDefault="00927D4F">
            <w:pPr>
              <w:spacing w:line="340" w:lineRule="exact"/>
              <w:jc w:val="center"/>
              <w:rPr>
                <w:color w:val="FF0000"/>
                <w:szCs w:val="21"/>
              </w:rPr>
            </w:pPr>
            <w:r>
              <w:rPr>
                <w:rFonts w:hint="eastAsia"/>
                <w:color w:val="FF0000"/>
                <w:szCs w:val="21"/>
              </w:rPr>
              <w:t>不锈钢立柱双向点位</w:t>
            </w:r>
          </w:p>
        </w:tc>
        <w:tc>
          <w:tcPr>
            <w:tcW w:w="1455" w:type="dxa"/>
            <w:vAlign w:val="center"/>
          </w:tcPr>
          <w:p w:rsidR="005335C7" w:rsidRDefault="0011285F">
            <w:pPr>
              <w:spacing w:line="340" w:lineRule="exact"/>
              <w:jc w:val="center"/>
              <w:rPr>
                <w:color w:val="FF0000"/>
                <w:szCs w:val="21"/>
              </w:rPr>
            </w:pPr>
            <w:r>
              <w:rPr>
                <w:rFonts w:hint="eastAsia"/>
                <w:color w:val="FF0000"/>
                <w:szCs w:val="21"/>
              </w:rPr>
              <w:t>40</w:t>
            </w:r>
          </w:p>
        </w:tc>
        <w:tc>
          <w:tcPr>
            <w:tcW w:w="1215" w:type="dxa"/>
            <w:vAlign w:val="center"/>
          </w:tcPr>
          <w:p w:rsidR="005335C7" w:rsidRDefault="00927D4F">
            <w:pPr>
              <w:spacing w:line="340" w:lineRule="exact"/>
              <w:jc w:val="center"/>
              <w:rPr>
                <w:color w:val="FF0000"/>
                <w:szCs w:val="21"/>
              </w:rPr>
            </w:pPr>
            <w:r>
              <w:rPr>
                <w:rFonts w:hint="eastAsia"/>
                <w:color w:val="FF0000"/>
                <w:szCs w:val="21"/>
              </w:rPr>
              <w:t>5%</w:t>
            </w:r>
          </w:p>
        </w:tc>
        <w:tc>
          <w:tcPr>
            <w:tcW w:w="2546" w:type="dxa"/>
            <w:vAlign w:val="center"/>
          </w:tcPr>
          <w:p w:rsidR="005335C7" w:rsidRDefault="00927D4F">
            <w:pPr>
              <w:spacing w:line="340" w:lineRule="exact"/>
              <w:jc w:val="center"/>
              <w:rPr>
                <w:color w:val="FF0000"/>
                <w:szCs w:val="21"/>
              </w:rPr>
            </w:pPr>
            <w:r>
              <w:rPr>
                <w:rFonts w:hint="eastAsia"/>
                <w:color w:val="FF0000"/>
                <w:szCs w:val="21"/>
              </w:rPr>
              <w:t>1050</w:t>
            </w:r>
          </w:p>
        </w:tc>
        <w:tc>
          <w:tcPr>
            <w:tcW w:w="2037" w:type="dxa"/>
            <w:vAlign w:val="center"/>
          </w:tcPr>
          <w:p w:rsidR="005335C7" w:rsidRDefault="005335C7">
            <w:pPr>
              <w:spacing w:line="340" w:lineRule="exact"/>
              <w:jc w:val="center"/>
              <w:rPr>
                <w:color w:val="FF0000"/>
                <w:szCs w:val="21"/>
              </w:rPr>
            </w:pPr>
          </w:p>
        </w:tc>
      </w:tr>
    </w:tbl>
    <w:p w:rsidR="00927D4F" w:rsidRDefault="00927D4F">
      <w:pPr>
        <w:snapToGrid w:val="0"/>
        <w:spacing w:line="360" w:lineRule="auto"/>
        <w:rPr>
          <w:color w:val="FF0000"/>
          <w:szCs w:val="21"/>
        </w:rPr>
      </w:pPr>
    </w:p>
    <w:p w:rsidR="005335C7" w:rsidRDefault="00927D4F">
      <w:pPr>
        <w:snapToGrid w:val="0"/>
        <w:spacing w:line="360" w:lineRule="auto"/>
        <w:rPr>
          <w:rFonts w:ascii="宋体" w:hAnsi="宋体"/>
          <w:color w:val="FF0000"/>
          <w:szCs w:val="21"/>
        </w:rPr>
      </w:pPr>
      <w:r>
        <w:rPr>
          <w:rFonts w:ascii="宋体" w:hAnsi="宋体" w:hint="eastAsia"/>
          <w:color w:val="FF0000"/>
          <w:szCs w:val="21"/>
        </w:rPr>
        <w:t>上述表格中为最高</w:t>
      </w:r>
      <w:r>
        <w:rPr>
          <w:rFonts w:ascii="宋体" w:hAnsi="宋体"/>
          <w:color w:val="FF0000"/>
          <w:szCs w:val="21"/>
        </w:rPr>
        <w:t>限价</w:t>
      </w:r>
      <w:r>
        <w:rPr>
          <w:rFonts w:ascii="宋体" w:hAnsi="宋体" w:hint="eastAsia"/>
          <w:color w:val="FF0000"/>
          <w:szCs w:val="21"/>
        </w:rPr>
        <w:t>（超过最高</w:t>
      </w:r>
      <w:r>
        <w:rPr>
          <w:rFonts w:ascii="宋体" w:hAnsi="宋体"/>
          <w:color w:val="FF0000"/>
          <w:szCs w:val="21"/>
        </w:rPr>
        <w:t>限价将否决投标</w:t>
      </w:r>
      <w:r>
        <w:rPr>
          <w:rFonts w:ascii="宋体" w:hAnsi="宋体" w:hint="eastAsia"/>
          <w:color w:val="FF0000"/>
          <w:szCs w:val="21"/>
        </w:rPr>
        <w:t>）：</w:t>
      </w:r>
      <w:bookmarkStart w:id="639" w:name="_GoBack"/>
      <w:bookmarkEnd w:id="639"/>
    </w:p>
    <w:p w:rsidR="005335C7" w:rsidRDefault="00927D4F">
      <w:pPr>
        <w:rPr>
          <w:bCs/>
          <w:color w:val="FF0000"/>
          <w:szCs w:val="21"/>
        </w:rPr>
      </w:pPr>
      <w:r>
        <w:rPr>
          <w:rFonts w:hAnsi="宋体"/>
          <w:bCs/>
          <w:color w:val="FF0000"/>
          <w:szCs w:val="21"/>
        </w:rPr>
        <w:t>说明：</w:t>
      </w:r>
    </w:p>
    <w:p w:rsidR="005335C7" w:rsidRDefault="00927D4F">
      <w:pPr>
        <w:rPr>
          <w:bCs/>
          <w:color w:val="FF0000"/>
          <w:szCs w:val="21"/>
        </w:rPr>
      </w:pPr>
      <w:r>
        <w:rPr>
          <w:rFonts w:hint="eastAsia"/>
          <w:bCs/>
          <w:color w:val="FF0000"/>
          <w:szCs w:val="21"/>
        </w:rPr>
        <w:t>1.</w:t>
      </w:r>
      <w:r>
        <w:rPr>
          <w:rFonts w:hint="eastAsia"/>
          <w:bCs/>
          <w:color w:val="FF0000"/>
          <w:szCs w:val="21"/>
        </w:rPr>
        <w:t>报价应为本次采购所确定的全部工作内容的费用体现，包括但不限于劳务、管理、安装、维护、安全、保修、利润、赔补、协调等以及其它政策性文件规定的各项应有费用</w:t>
      </w:r>
      <w:r>
        <w:rPr>
          <w:rFonts w:hint="eastAsia"/>
          <w:bCs/>
          <w:color w:val="FF0000"/>
          <w:szCs w:val="21"/>
        </w:rPr>
        <w:t>(</w:t>
      </w:r>
      <w:r>
        <w:rPr>
          <w:rFonts w:hint="eastAsia"/>
          <w:bCs/>
          <w:color w:val="FF0000"/>
          <w:szCs w:val="21"/>
        </w:rPr>
        <w:t>主要材料由甲方提供</w:t>
      </w:r>
      <w:r>
        <w:rPr>
          <w:rFonts w:hint="eastAsia"/>
          <w:bCs/>
          <w:color w:val="FF0000"/>
          <w:szCs w:val="21"/>
        </w:rPr>
        <w:t>)</w:t>
      </w:r>
      <w:r>
        <w:rPr>
          <w:rFonts w:hint="eastAsia"/>
          <w:bCs/>
          <w:color w:val="FF0000"/>
          <w:szCs w:val="21"/>
        </w:rPr>
        <w:t>。报价</w:t>
      </w:r>
      <w:r>
        <w:rPr>
          <w:bCs/>
          <w:color w:val="FF0000"/>
          <w:szCs w:val="21"/>
        </w:rPr>
        <w:t>保留小数点后</w:t>
      </w:r>
      <w:r>
        <w:rPr>
          <w:rFonts w:hint="eastAsia"/>
          <w:bCs/>
          <w:color w:val="FF0000"/>
          <w:szCs w:val="21"/>
        </w:rPr>
        <w:t>两位</w:t>
      </w:r>
      <w:r>
        <w:rPr>
          <w:bCs/>
          <w:color w:val="FF0000"/>
          <w:szCs w:val="21"/>
        </w:rPr>
        <w:t>。</w:t>
      </w:r>
    </w:p>
    <w:p w:rsidR="005335C7" w:rsidRDefault="00927D4F">
      <w:pPr>
        <w:rPr>
          <w:bCs/>
          <w:color w:val="FF0000"/>
          <w:szCs w:val="21"/>
        </w:rPr>
      </w:pPr>
      <w:r>
        <w:rPr>
          <w:rFonts w:hint="eastAsia"/>
          <w:bCs/>
          <w:color w:val="FF0000"/>
          <w:szCs w:val="21"/>
        </w:rPr>
        <w:t>2.</w:t>
      </w:r>
      <w:r>
        <w:rPr>
          <w:rFonts w:hint="eastAsia"/>
          <w:bCs/>
          <w:color w:val="FF0000"/>
          <w:szCs w:val="21"/>
        </w:rPr>
        <w:t>报价包含工程中与公路、铁路、航道、厂矿、当地居民等所有关系的全部协调工作，并将协调、赔补费计入报价。若因考虑不周，致使该费用不足以使申请人完成相应工作的，视为投标人让利或该差额费用已包含在其他子目中，任何情况下不予调整或追加。</w:t>
      </w:r>
    </w:p>
    <w:p w:rsidR="005335C7" w:rsidRDefault="00927D4F">
      <w:pPr>
        <w:rPr>
          <w:rFonts w:hAnsi="宋体"/>
          <w:color w:val="FF0000"/>
          <w:szCs w:val="21"/>
        </w:rPr>
      </w:pPr>
      <w:r>
        <w:rPr>
          <w:rFonts w:hint="eastAsia"/>
          <w:bCs/>
          <w:color w:val="FF0000"/>
          <w:szCs w:val="21"/>
        </w:rPr>
        <w:t>3.</w:t>
      </w:r>
      <w:r>
        <w:rPr>
          <w:rFonts w:hint="eastAsia"/>
          <w:bCs/>
          <w:color w:val="FF0000"/>
          <w:szCs w:val="21"/>
        </w:rPr>
        <w:t>报价为含税价。</w:t>
      </w:r>
    </w:p>
    <w:p w:rsidR="005335C7" w:rsidRDefault="005335C7">
      <w:pPr>
        <w:rPr>
          <w:rFonts w:hAnsi="宋体"/>
          <w:color w:val="FF0000"/>
          <w:szCs w:val="21"/>
        </w:rPr>
      </w:pPr>
    </w:p>
    <w:p w:rsidR="005335C7" w:rsidRDefault="00927D4F">
      <w:pPr>
        <w:ind w:firstLineChars="1600" w:firstLine="3360"/>
        <w:rPr>
          <w:rFonts w:hAnsi="宋体"/>
          <w:color w:val="FF0000"/>
          <w:szCs w:val="21"/>
        </w:rPr>
      </w:pPr>
      <w:r>
        <w:rPr>
          <w:rFonts w:hAnsi="宋体"/>
          <w:color w:val="FF0000"/>
          <w:szCs w:val="21"/>
        </w:rPr>
        <w:t>投标人：</w:t>
      </w:r>
      <w:r>
        <w:rPr>
          <w:color w:val="FF0000"/>
          <w:szCs w:val="21"/>
        </w:rPr>
        <w:t>___________________________</w:t>
      </w:r>
      <w:r>
        <w:rPr>
          <w:rFonts w:hAnsi="宋体"/>
          <w:color w:val="FF0000"/>
          <w:szCs w:val="21"/>
        </w:rPr>
        <w:t>（盖单位公章）</w:t>
      </w:r>
    </w:p>
    <w:p w:rsidR="005335C7" w:rsidRDefault="00927D4F">
      <w:pPr>
        <w:jc w:val="right"/>
        <w:rPr>
          <w:rFonts w:hAnsi="宋体"/>
          <w:bCs/>
          <w:color w:val="FF0000"/>
          <w:szCs w:val="21"/>
        </w:rPr>
      </w:pPr>
      <w:r>
        <w:rPr>
          <w:rFonts w:hAnsi="宋体"/>
          <w:bCs/>
          <w:color w:val="FF0000"/>
          <w:szCs w:val="21"/>
        </w:rPr>
        <w:t>投标人法定代表人或其授权委托人：（签字）</w:t>
      </w:r>
    </w:p>
    <w:p w:rsidR="005335C7" w:rsidRDefault="00927D4F">
      <w:pPr>
        <w:ind w:firstLineChars="2700" w:firstLine="5670"/>
        <w:rPr>
          <w:rFonts w:ascii="黑体" w:eastAsia="黑体" w:hAnsi="宋体"/>
          <w:bCs/>
          <w:sz w:val="32"/>
          <w:szCs w:val="28"/>
        </w:rPr>
      </w:pPr>
      <w:r>
        <w:rPr>
          <w:rFonts w:hAnsi="宋体"/>
          <w:color w:val="FF0000"/>
          <w:szCs w:val="21"/>
        </w:rPr>
        <w:t>年月日</w:t>
      </w:r>
    </w:p>
    <w:p w:rsidR="005335C7" w:rsidRDefault="005335C7">
      <w:pPr>
        <w:widowControl/>
        <w:jc w:val="left"/>
      </w:pPr>
    </w:p>
    <w:sectPr w:rsidR="005335C7" w:rsidSect="005335C7">
      <w:pgSz w:w="11906" w:h="16838"/>
      <w:pgMar w:top="1418"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BED" w:rsidRDefault="00AA6BED" w:rsidP="005335C7">
      <w:r>
        <w:separator/>
      </w:r>
    </w:p>
  </w:endnote>
  <w:endnote w:type="continuationSeparator" w:id="1">
    <w:p w:rsidR="00AA6BED" w:rsidRDefault="00AA6BED" w:rsidP="00533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CA1114">
    <w:pPr>
      <w:pStyle w:val="ab"/>
      <w:jc w:val="center"/>
      <w:rPr>
        <w:sz w:val="21"/>
        <w:szCs w:val="21"/>
      </w:rPr>
    </w:pPr>
    <w:r>
      <w:rPr>
        <w:sz w:val="21"/>
        <w:szCs w:val="21"/>
      </w:rPr>
      <w:fldChar w:fldCharType="begin"/>
    </w:r>
    <w:r w:rsidR="00927D4F">
      <w:rPr>
        <w:sz w:val="21"/>
        <w:szCs w:val="21"/>
      </w:rPr>
      <w:instrText xml:space="preserve"> PAGE  \* ROMAN  \* MERGEFORMAT </w:instrText>
    </w:r>
    <w:r>
      <w:rPr>
        <w:sz w:val="21"/>
        <w:szCs w:val="21"/>
      </w:rPr>
      <w:fldChar w:fldCharType="separate"/>
    </w:r>
    <w:r w:rsidR="00C665B4">
      <w:rPr>
        <w:noProof/>
        <w:sz w:val="21"/>
        <w:szCs w:val="21"/>
      </w:rPr>
      <w:t>II</w:t>
    </w:r>
    <w:r>
      <w:rPr>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CA1114">
    <w:pPr>
      <w:pStyle w:val="ab"/>
      <w:jc w:val="center"/>
      <w:rPr>
        <w:sz w:val="21"/>
        <w:szCs w:val="21"/>
      </w:rPr>
    </w:pPr>
    <w:r>
      <w:rPr>
        <w:sz w:val="21"/>
        <w:szCs w:val="21"/>
      </w:rPr>
      <w:fldChar w:fldCharType="begin"/>
    </w:r>
    <w:r w:rsidR="00927D4F">
      <w:rPr>
        <w:sz w:val="21"/>
        <w:szCs w:val="21"/>
      </w:rPr>
      <w:instrText xml:space="preserve"> PAGE  \* ROMAN  \* MERGEFORMAT </w:instrText>
    </w:r>
    <w:r>
      <w:rPr>
        <w:sz w:val="21"/>
        <w:szCs w:val="21"/>
      </w:rPr>
      <w:fldChar w:fldCharType="separate"/>
    </w:r>
    <w:r w:rsidR="00C665B4">
      <w:rPr>
        <w:noProof/>
        <w:sz w:val="21"/>
        <w:szCs w:val="21"/>
      </w:rPr>
      <w:t>I</w:t>
    </w:r>
    <w:r>
      <w:rPr>
        <w:sz w:val="21"/>
        <w:szCs w:val="2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b"/>
      <w:jc w:val="center"/>
      <w:rPr>
        <w:sz w:val="21"/>
        <w:szCs w:val="21"/>
      </w:rPr>
    </w:pPr>
    <w:r>
      <w:rPr>
        <w:sz w:val="21"/>
        <w:szCs w:val="21"/>
      </w:rPr>
      <w:t>第</w:t>
    </w:r>
    <w:r w:rsidR="00CA1114">
      <w:rPr>
        <w:sz w:val="21"/>
        <w:szCs w:val="21"/>
      </w:rPr>
      <w:fldChar w:fldCharType="begin"/>
    </w:r>
    <w:r>
      <w:rPr>
        <w:sz w:val="21"/>
        <w:szCs w:val="21"/>
      </w:rPr>
      <w:instrText xml:space="preserve"> PAGE  \* Arabic  \* MERGEFORMAT </w:instrText>
    </w:r>
    <w:r w:rsidR="00CA1114">
      <w:rPr>
        <w:sz w:val="21"/>
        <w:szCs w:val="21"/>
      </w:rPr>
      <w:fldChar w:fldCharType="separate"/>
    </w:r>
    <w:r w:rsidR="00C665B4">
      <w:rPr>
        <w:noProof/>
        <w:sz w:val="21"/>
        <w:szCs w:val="21"/>
      </w:rPr>
      <w:t>50</w:t>
    </w:r>
    <w:r w:rsidR="00CA1114">
      <w:rPr>
        <w:sz w:val="21"/>
        <w:szCs w:val="21"/>
      </w:rPr>
      <w:fldChar w:fldCharType="end"/>
    </w:r>
    <w:r>
      <w:rPr>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BED" w:rsidRDefault="00AA6BED" w:rsidP="005335C7">
      <w:r>
        <w:separator/>
      </w:r>
    </w:p>
  </w:footnote>
  <w:footnote w:type="continuationSeparator" w:id="1">
    <w:p w:rsidR="00AA6BED" w:rsidRDefault="00AA6BED" w:rsidP="00533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c"/>
      <w:jc w:val="right"/>
    </w:pPr>
    <w:r>
      <w:rPr>
        <w:rFonts w:hint="eastAsia"/>
        <w:sz w:val="21"/>
      </w:rPr>
      <w:t>江苏有线海门分公司应急广播工程施工采购项目招标文件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c"/>
      <w:jc w:val="right"/>
      <w:rPr>
        <w:sz w:val="21"/>
      </w:rPr>
    </w:pPr>
    <w:r>
      <w:rPr>
        <w:rFonts w:hint="eastAsia"/>
        <w:sz w:val="21"/>
      </w:rPr>
      <w:t>江苏有线海门分公司应急广播工程施工采购项目招标文件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4F" w:rsidRDefault="00927D4F">
    <w:pPr>
      <w:pStyle w:val="ac"/>
      <w:jc w:val="right"/>
    </w:pPr>
    <w:r>
      <w:rPr>
        <w:rFonts w:hint="eastAsia"/>
        <w:sz w:val="21"/>
      </w:rPr>
      <w:t>江苏有线海门分公司应急广播工程施工采购项目招标文件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8705BA"/>
    <w:multiLevelType w:val="singleLevel"/>
    <w:tmpl w:val="E98705BA"/>
    <w:lvl w:ilvl="0">
      <w:start w:val="1"/>
      <w:numFmt w:val="decimal"/>
      <w:suff w:val="nothing"/>
      <w:lvlText w:val="%1、"/>
      <w:lvlJc w:val="left"/>
    </w:lvl>
  </w:abstractNum>
  <w:abstractNum w:abstractNumId="1">
    <w:nsid w:val="09DC6A86"/>
    <w:multiLevelType w:val="multilevel"/>
    <w:tmpl w:val="09DC6A86"/>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2">
    <w:nsid w:val="1A8C8A0D"/>
    <w:multiLevelType w:val="singleLevel"/>
    <w:tmpl w:val="1A8C8A0D"/>
    <w:lvl w:ilvl="0">
      <w:start w:val="1"/>
      <w:numFmt w:val="decimal"/>
      <w:suff w:val="nothing"/>
      <w:lvlText w:val="%1．"/>
      <w:lvlJc w:val="left"/>
    </w:lvl>
  </w:abstractNum>
  <w:abstractNum w:abstractNumId="3">
    <w:nsid w:val="1F8313B2"/>
    <w:multiLevelType w:val="multilevel"/>
    <w:tmpl w:val="1F8313B2"/>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4">
    <w:nsid w:val="22BA7DD4"/>
    <w:multiLevelType w:val="multilevel"/>
    <w:tmpl w:val="22BA7DD4"/>
    <w:lvl w:ilvl="0">
      <w:start w:val="1"/>
      <w:numFmt w:val="bullet"/>
      <w:lvlText w:val="□"/>
      <w:lvlJc w:val="left"/>
      <w:pPr>
        <w:tabs>
          <w:tab w:val="left" w:pos="360"/>
        </w:tabs>
        <w:ind w:left="360" w:hanging="360"/>
      </w:pPr>
      <w:rPr>
        <w:rFonts w:ascii="宋体" w:eastAsia="宋体" w:hAnsi="宋体" w:cs="Times New Roman" w:hint="eastAsia"/>
      </w:rPr>
    </w:lvl>
    <w:lvl w:ilvl="1">
      <w:start w:val="1"/>
      <w:numFmt w:val="bullet"/>
      <w:pStyle w:val="a"/>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390C37B5"/>
    <w:multiLevelType w:val="multilevel"/>
    <w:tmpl w:val="390C37B5"/>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6">
    <w:nsid w:val="44F82E23"/>
    <w:multiLevelType w:val="multilevel"/>
    <w:tmpl w:val="44F82E23"/>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7">
    <w:nsid w:val="55DD81D2"/>
    <w:multiLevelType w:val="singleLevel"/>
    <w:tmpl w:val="55DD81D2"/>
    <w:lvl w:ilvl="0">
      <w:start w:val="2"/>
      <w:numFmt w:val="decimal"/>
      <w:suff w:val="nothing"/>
      <w:lvlText w:val="%1．"/>
      <w:lvlJc w:val="left"/>
      <w:pPr>
        <w:ind w:left="0" w:firstLine="0"/>
      </w:pPr>
      <w:rPr>
        <w:rFonts w:hint="eastAsia"/>
      </w:rPr>
    </w:lvl>
  </w:abstractNum>
  <w:abstractNum w:abstractNumId="8">
    <w:nsid w:val="58197135"/>
    <w:multiLevelType w:val="singleLevel"/>
    <w:tmpl w:val="58197135"/>
    <w:lvl w:ilvl="0">
      <w:start w:val="1"/>
      <w:numFmt w:val="japaneseCounting"/>
      <w:pStyle w:val="1"/>
      <w:lvlText w:val="第%1章"/>
      <w:lvlJc w:val="left"/>
      <w:pPr>
        <w:tabs>
          <w:tab w:val="left" w:pos="735"/>
        </w:tabs>
        <w:ind w:left="735" w:hanging="735"/>
      </w:pPr>
      <w:rPr>
        <w:rFonts w:hint="eastAsia"/>
      </w:rPr>
    </w:lvl>
  </w:abstractNum>
  <w:abstractNum w:abstractNumId="9">
    <w:nsid w:val="76001DED"/>
    <w:multiLevelType w:val="multilevel"/>
    <w:tmpl w:val="76001DED"/>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10">
    <w:nsid w:val="7FA6CD5E"/>
    <w:multiLevelType w:val="singleLevel"/>
    <w:tmpl w:val="7FA6CD5E"/>
    <w:lvl w:ilvl="0">
      <w:start w:val="4"/>
      <w:numFmt w:val="chineseCounting"/>
      <w:suff w:val="space"/>
      <w:lvlText w:val="第%1章"/>
      <w:lvlJc w:val="left"/>
      <w:rPr>
        <w:rFonts w:hint="eastAsia"/>
      </w:rPr>
    </w:lvl>
  </w:abstractNum>
  <w:num w:numId="1">
    <w:abstractNumId w:val="4"/>
  </w:num>
  <w:num w:numId="2">
    <w:abstractNumId w:val="8"/>
  </w:num>
  <w:num w:numId="3">
    <w:abstractNumId w:val="2"/>
  </w:num>
  <w:num w:numId="4">
    <w:abstractNumId w:val="7"/>
  </w:num>
  <w:num w:numId="5">
    <w:abstractNumId w:val="0"/>
  </w:num>
  <w:num w:numId="6">
    <w:abstractNumId w:val="10"/>
  </w:num>
  <w:num w:numId="7">
    <w:abstractNumId w:val="3"/>
  </w:num>
  <w:num w:numId="8">
    <w:abstractNumId w:val="9"/>
  </w:num>
  <w:num w:numId="9">
    <w:abstractNumId w:val="5"/>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noPunctuationKerning/>
  <w:characterSpacingControl w:val="compressPunctuation"/>
  <w:doNotValidateAgainstSchema/>
  <w:doNotDemarcateInvalidXml/>
  <w:hdrShapeDefaults>
    <o:shapedefaults v:ext="edit" spidmax="1843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E16A2"/>
    <w:rsid w:val="000001CE"/>
    <w:rsid w:val="000009F9"/>
    <w:rsid w:val="000015F5"/>
    <w:rsid w:val="000016B9"/>
    <w:rsid w:val="0000542C"/>
    <w:rsid w:val="00005BD1"/>
    <w:rsid w:val="000078CC"/>
    <w:rsid w:val="00012525"/>
    <w:rsid w:val="000128AB"/>
    <w:rsid w:val="00015DDE"/>
    <w:rsid w:val="000224AF"/>
    <w:rsid w:val="00022AF8"/>
    <w:rsid w:val="00024C3F"/>
    <w:rsid w:val="00026609"/>
    <w:rsid w:val="00030647"/>
    <w:rsid w:val="000336D0"/>
    <w:rsid w:val="000347AF"/>
    <w:rsid w:val="000371E0"/>
    <w:rsid w:val="00037843"/>
    <w:rsid w:val="00040795"/>
    <w:rsid w:val="0004105C"/>
    <w:rsid w:val="00044A04"/>
    <w:rsid w:val="000453A1"/>
    <w:rsid w:val="00046672"/>
    <w:rsid w:val="00046853"/>
    <w:rsid w:val="000500AF"/>
    <w:rsid w:val="00050237"/>
    <w:rsid w:val="00050307"/>
    <w:rsid w:val="000525C8"/>
    <w:rsid w:val="0005467F"/>
    <w:rsid w:val="000551C6"/>
    <w:rsid w:val="00055C4A"/>
    <w:rsid w:val="000579D3"/>
    <w:rsid w:val="00057A7A"/>
    <w:rsid w:val="00063F77"/>
    <w:rsid w:val="00064147"/>
    <w:rsid w:val="000642D1"/>
    <w:rsid w:val="00065900"/>
    <w:rsid w:val="00070A18"/>
    <w:rsid w:val="000737EF"/>
    <w:rsid w:val="00074892"/>
    <w:rsid w:val="00075581"/>
    <w:rsid w:val="00076049"/>
    <w:rsid w:val="00076397"/>
    <w:rsid w:val="000763B8"/>
    <w:rsid w:val="00077BE0"/>
    <w:rsid w:val="00081E99"/>
    <w:rsid w:val="00081ED9"/>
    <w:rsid w:val="00083329"/>
    <w:rsid w:val="00083B63"/>
    <w:rsid w:val="00083B98"/>
    <w:rsid w:val="00086FE7"/>
    <w:rsid w:val="00090486"/>
    <w:rsid w:val="0009282B"/>
    <w:rsid w:val="00094430"/>
    <w:rsid w:val="00094CBB"/>
    <w:rsid w:val="0009575B"/>
    <w:rsid w:val="00096AC1"/>
    <w:rsid w:val="00096F96"/>
    <w:rsid w:val="000A0325"/>
    <w:rsid w:val="000A1E59"/>
    <w:rsid w:val="000A5B92"/>
    <w:rsid w:val="000A6759"/>
    <w:rsid w:val="000B22DE"/>
    <w:rsid w:val="000B2C0D"/>
    <w:rsid w:val="000B3E41"/>
    <w:rsid w:val="000B5CEA"/>
    <w:rsid w:val="000B5F53"/>
    <w:rsid w:val="000C0ACB"/>
    <w:rsid w:val="000C515D"/>
    <w:rsid w:val="000C5DBA"/>
    <w:rsid w:val="000D01D9"/>
    <w:rsid w:val="000D5D24"/>
    <w:rsid w:val="000D7610"/>
    <w:rsid w:val="000D7DBB"/>
    <w:rsid w:val="000E0933"/>
    <w:rsid w:val="000E2425"/>
    <w:rsid w:val="000E2A7B"/>
    <w:rsid w:val="000E758A"/>
    <w:rsid w:val="000E7FEB"/>
    <w:rsid w:val="000F120C"/>
    <w:rsid w:val="000F2092"/>
    <w:rsid w:val="000F2564"/>
    <w:rsid w:val="000F330A"/>
    <w:rsid w:val="000F4040"/>
    <w:rsid w:val="000F51BA"/>
    <w:rsid w:val="000F532D"/>
    <w:rsid w:val="000F58E1"/>
    <w:rsid w:val="000F59E2"/>
    <w:rsid w:val="00103EA5"/>
    <w:rsid w:val="00104CA3"/>
    <w:rsid w:val="00106D10"/>
    <w:rsid w:val="00107479"/>
    <w:rsid w:val="00107CB2"/>
    <w:rsid w:val="00107F2C"/>
    <w:rsid w:val="00111914"/>
    <w:rsid w:val="0011285F"/>
    <w:rsid w:val="001128AD"/>
    <w:rsid w:val="00112F9A"/>
    <w:rsid w:val="00117DEC"/>
    <w:rsid w:val="001217B1"/>
    <w:rsid w:val="00122B68"/>
    <w:rsid w:val="00124283"/>
    <w:rsid w:val="0012533C"/>
    <w:rsid w:val="00126422"/>
    <w:rsid w:val="00126FF8"/>
    <w:rsid w:val="001309BC"/>
    <w:rsid w:val="00133ED8"/>
    <w:rsid w:val="00134160"/>
    <w:rsid w:val="00135632"/>
    <w:rsid w:val="00136CA7"/>
    <w:rsid w:val="001379D3"/>
    <w:rsid w:val="00140212"/>
    <w:rsid w:val="00141596"/>
    <w:rsid w:val="00144583"/>
    <w:rsid w:val="001522EF"/>
    <w:rsid w:val="001560D7"/>
    <w:rsid w:val="0015659F"/>
    <w:rsid w:val="00156AF7"/>
    <w:rsid w:val="001603C3"/>
    <w:rsid w:val="001643C0"/>
    <w:rsid w:val="00164AFC"/>
    <w:rsid w:val="00166A7A"/>
    <w:rsid w:val="00166E9D"/>
    <w:rsid w:val="001672B2"/>
    <w:rsid w:val="00167C75"/>
    <w:rsid w:val="0017041A"/>
    <w:rsid w:val="00171BB1"/>
    <w:rsid w:val="00173178"/>
    <w:rsid w:val="0017518B"/>
    <w:rsid w:val="001808B5"/>
    <w:rsid w:val="00182B4C"/>
    <w:rsid w:val="00183F76"/>
    <w:rsid w:val="00186420"/>
    <w:rsid w:val="00186940"/>
    <w:rsid w:val="00191269"/>
    <w:rsid w:val="00192830"/>
    <w:rsid w:val="00197607"/>
    <w:rsid w:val="001A1288"/>
    <w:rsid w:val="001A458E"/>
    <w:rsid w:val="001A551A"/>
    <w:rsid w:val="001A6C5F"/>
    <w:rsid w:val="001A7804"/>
    <w:rsid w:val="001B230C"/>
    <w:rsid w:val="001B31D3"/>
    <w:rsid w:val="001B33DA"/>
    <w:rsid w:val="001B41A2"/>
    <w:rsid w:val="001B45EF"/>
    <w:rsid w:val="001C0081"/>
    <w:rsid w:val="001C1F89"/>
    <w:rsid w:val="001C47B8"/>
    <w:rsid w:val="001C4B47"/>
    <w:rsid w:val="001C59A0"/>
    <w:rsid w:val="001C59DF"/>
    <w:rsid w:val="001C7D46"/>
    <w:rsid w:val="001D403D"/>
    <w:rsid w:val="001D4149"/>
    <w:rsid w:val="001D68AB"/>
    <w:rsid w:val="001E282A"/>
    <w:rsid w:val="001E5FE8"/>
    <w:rsid w:val="001F1C09"/>
    <w:rsid w:val="001F1DB8"/>
    <w:rsid w:val="001F56D4"/>
    <w:rsid w:val="001F5A70"/>
    <w:rsid w:val="001F69CC"/>
    <w:rsid w:val="00200D85"/>
    <w:rsid w:val="00201DE2"/>
    <w:rsid w:val="00211E29"/>
    <w:rsid w:val="002133EA"/>
    <w:rsid w:val="00214029"/>
    <w:rsid w:val="0021481D"/>
    <w:rsid w:val="00214BEB"/>
    <w:rsid w:val="00214E3C"/>
    <w:rsid w:val="00215DE1"/>
    <w:rsid w:val="0021781A"/>
    <w:rsid w:val="00217D02"/>
    <w:rsid w:val="00221E6F"/>
    <w:rsid w:val="002227E1"/>
    <w:rsid w:val="00223CD8"/>
    <w:rsid w:val="0023135C"/>
    <w:rsid w:val="00232524"/>
    <w:rsid w:val="00232D53"/>
    <w:rsid w:val="0023553B"/>
    <w:rsid w:val="00236C2C"/>
    <w:rsid w:val="002409F0"/>
    <w:rsid w:val="00241E0B"/>
    <w:rsid w:val="0024478F"/>
    <w:rsid w:val="00246193"/>
    <w:rsid w:val="002475F6"/>
    <w:rsid w:val="00247F6F"/>
    <w:rsid w:val="0025646D"/>
    <w:rsid w:val="0025696D"/>
    <w:rsid w:val="00261557"/>
    <w:rsid w:val="0026196C"/>
    <w:rsid w:val="00261B07"/>
    <w:rsid w:val="0026254B"/>
    <w:rsid w:val="00262E48"/>
    <w:rsid w:val="00263BF1"/>
    <w:rsid w:val="002646BA"/>
    <w:rsid w:val="00266389"/>
    <w:rsid w:val="00266F7A"/>
    <w:rsid w:val="00274BA3"/>
    <w:rsid w:val="00277465"/>
    <w:rsid w:val="00277C46"/>
    <w:rsid w:val="00281E19"/>
    <w:rsid w:val="002871F0"/>
    <w:rsid w:val="00290E0E"/>
    <w:rsid w:val="0029262D"/>
    <w:rsid w:val="00295C11"/>
    <w:rsid w:val="002A201E"/>
    <w:rsid w:val="002A7E20"/>
    <w:rsid w:val="002B00EB"/>
    <w:rsid w:val="002B2270"/>
    <w:rsid w:val="002B5BB1"/>
    <w:rsid w:val="002B6C9A"/>
    <w:rsid w:val="002C0126"/>
    <w:rsid w:val="002C2BF9"/>
    <w:rsid w:val="002C5327"/>
    <w:rsid w:val="002C5A4E"/>
    <w:rsid w:val="002C7F0C"/>
    <w:rsid w:val="002D2D99"/>
    <w:rsid w:val="002D34C2"/>
    <w:rsid w:val="002D5963"/>
    <w:rsid w:val="002D767F"/>
    <w:rsid w:val="002E119A"/>
    <w:rsid w:val="002E271F"/>
    <w:rsid w:val="002E29EB"/>
    <w:rsid w:val="002E2CA2"/>
    <w:rsid w:val="002E3E9B"/>
    <w:rsid w:val="002E46BE"/>
    <w:rsid w:val="002E5EBE"/>
    <w:rsid w:val="002E6C25"/>
    <w:rsid w:val="002E6E9C"/>
    <w:rsid w:val="002F151E"/>
    <w:rsid w:val="002F338C"/>
    <w:rsid w:val="002F36D1"/>
    <w:rsid w:val="002F4DDF"/>
    <w:rsid w:val="002F51D3"/>
    <w:rsid w:val="002F7E11"/>
    <w:rsid w:val="00303FB3"/>
    <w:rsid w:val="003045A2"/>
    <w:rsid w:val="00304B72"/>
    <w:rsid w:val="00307C9D"/>
    <w:rsid w:val="003109C0"/>
    <w:rsid w:val="00310E30"/>
    <w:rsid w:val="00314E5F"/>
    <w:rsid w:val="003159FD"/>
    <w:rsid w:val="00315F7B"/>
    <w:rsid w:val="0031640C"/>
    <w:rsid w:val="00316F12"/>
    <w:rsid w:val="00317E75"/>
    <w:rsid w:val="0032036D"/>
    <w:rsid w:val="00321E95"/>
    <w:rsid w:val="00322BA8"/>
    <w:rsid w:val="0032405A"/>
    <w:rsid w:val="003253D1"/>
    <w:rsid w:val="003269EF"/>
    <w:rsid w:val="003303F8"/>
    <w:rsid w:val="00333228"/>
    <w:rsid w:val="00334697"/>
    <w:rsid w:val="003356E1"/>
    <w:rsid w:val="00335EE7"/>
    <w:rsid w:val="00336FF9"/>
    <w:rsid w:val="00337543"/>
    <w:rsid w:val="00337907"/>
    <w:rsid w:val="00344496"/>
    <w:rsid w:val="00344F9E"/>
    <w:rsid w:val="003455B9"/>
    <w:rsid w:val="00347229"/>
    <w:rsid w:val="00350909"/>
    <w:rsid w:val="00354191"/>
    <w:rsid w:val="00356410"/>
    <w:rsid w:val="003621CD"/>
    <w:rsid w:val="003706F4"/>
    <w:rsid w:val="00373AF1"/>
    <w:rsid w:val="00373BCC"/>
    <w:rsid w:val="00374625"/>
    <w:rsid w:val="003753A4"/>
    <w:rsid w:val="00381322"/>
    <w:rsid w:val="00381C66"/>
    <w:rsid w:val="00383357"/>
    <w:rsid w:val="00385637"/>
    <w:rsid w:val="003862F5"/>
    <w:rsid w:val="00390828"/>
    <w:rsid w:val="00390F84"/>
    <w:rsid w:val="003917C6"/>
    <w:rsid w:val="003A07B2"/>
    <w:rsid w:val="003A1F36"/>
    <w:rsid w:val="003A5A97"/>
    <w:rsid w:val="003A75BB"/>
    <w:rsid w:val="003B042E"/>
    <w:rsid w:val="003B4135"/>
    <w:rsid w:val="003B61D7"/>
    <w:rsid w:val="003C67EB"/>
    <w:rsid w:val="003C7AAF"/>
    <w:rsid w:val="003D0B8C"/>
    <w:rsid w:val="003D1C80"/>
    <w:rsid w:val="003D3DBD"/>
    <w:rsid w:val="003D4953"/>
    <w:rsid w:val="003E01B7"/>
    <w:rsid w:val="003E4459"/>
    <w:rsid w:val="003E4F8F"/>
    <w:rsid w:val="003E7CF7"/>
    <w:rsid w:val="003F16DC"/>
    <w:rsid w:val="003F2251"/>
    <w:rsid w:val="003F33F8"/>
    <w:rsid w:val="003F52C9"/>
    <w:rsid w:val="003F58C6"/>
    <w:rsid w:val="003F6D56"/>
    <w:rsid w:val="003F7E70"/>
    <w:rsid w:val="003F7FB4"/>
    <w:rsid w:val="004007A8"/>
    <w:rsid w:val="00400A96"/>
    <w:rsid w:val="0040336D"/>
    <w:rsid w:val="004048D4"/>
    <w:rsid w:val="00407CC7"/>
    <w:rsid w:val="00410874"/>
    <w:rsid w:val="00411757"/>
    <w:rsid w:val="00412492"/>
    <w:rsid w:val="00414F83"/>
    <w:rsid w:val="004201A1"/>
    <w:rsid w:val="00420373"/>
    <w:rsid w:val="004213D8"/>
    <w:rsid w:val="004219EF"/>
    <w:rsid w:val="0042468B"/>
    <w:rsid w:val="00424B36"/>
    <w:rsid w:val="00424FC4"/>
    <w:rsid w:val="0042653D"/>
    <w:rsid w:val="00431D7E"/>
    <w:rsid w:val="0043324B"/>
    <w:rsid w:val="00433E38"/>
    <w:rsid w:val="00440CB8"/>
    <w:rsid w:val="00440D6D"/>
    <w:rsid w:val="0044153E"/>
    <w:rsid w:val="00442E25"/>
    <w:rsid w:val="0044735F"/>
    <w:rsid w:val="00453CA2"/>
    <w:rsid w:val="00453D98"/>
    <w:rsid w:val="00454738"/>
    <w:rsid w:val="00454A61"/>
    <w:rsid w:val="004565E0"/>
    <w:rsid w:val="00457245"/>
    <w:rsid w:val="0045732E"/>
    <w:rsid w:val="00463363"/>
    <w:rsid w:val="00466119"/>
    <w:rsid w:val="00472D66"/>
    <w:rsid w:val="004762D7"/>
    <w:rsid w:val="004765B3"/>
    <w:rsid w:val="0047702A"/>
    <w:rsid w:val="004772B7"/>
    <w:rsid w:val="00482382"/>
    <w:rsid w:val="0048393D"/>
    <w:rsid w:val="004852B9"/>
    <w:rsid w:val="00491398"/>
    <w:rsid w:val="004928BE"/>
    <w:rsid w:val="004932F3"/>
    <w:rsid w:val="00495DCA"/>
    <w:rsid w:val="004962A6"/>
    <w:rsid w:val="004975BD"/>
    <w:rsid w:val="00497695"/>
    <w:rsid w:val="004A056C"/>
    <w:rsid w:val="004A13EC"/>
    <w:rsid w:val="004A1D07"/>
    <w:rsid w:val="004A2D2A"/>
    <w:rsid w:val="004A2EC4"/>
    <w:rsid w:val="004A33FC"/>
    <w:rsid w:val="004A3505"/>
    <w:rsid w:val="004A3DC5"/>
    <w:rsid w:val="004A40E3"/>
    <w:rsid w:val="004A44F9"/>
    <w:rsid w:val="004A564C"/>
    <w:rsid w:val="004A6914"/>
    <w:rsid w:val="004A77C6"/>
    <w:rsid w:val="004B1AFA"/>
    <w:rsid w:val="004B28EB"/>
    <w:rsid w:val="004B2EC3"/>
    <w:rsid w:val="004B476F"/>
    <w:rsid w:val="004B4983"/>
    <w:rsid w:val="004B4B24"/>
    <w:rsid w:val="004B5E33"/>
    <w:rsid w:val="004C2A3C"/>
    <w:rsid w:val="004C2F88"/>
    <w:rsid w:val="004C465E"/>
    <w:rsid w:val="004D37D6"/>
    <w:rsid w:val="004D3A32"/>
    <w:rsid w:val="004D3EF8"/>
    <w:rsid w:val="004D68F4"/>
    <w:rsid w:val="004E02AD"/>
    <w:rsid w:val="004E0D85"/>
    <w:rsid w:val="004E5388"/>
    <w:rsid w:val="004E66CF"/>
    <w:rsid w:val="004F2CE7"/>
    <w:rsid w:val="004F32F2"/>
    <w:rsid w:val="004F330C"/>
    <w:rsid w:val="004F4FAF"/>
    <w:rsid w:val="004F7172"/>
    <w:rsid w:val="005009E9"/>
    <w:rsid w:val="00501F73"/>
    <w:rsid w:val="005022E1"/>
    <w:rsid w:val="0050514B"/>
    <w:rsid w:val="0051541F"/>
    <w:rsid w:val="00522FEE"/>
    <w:rsid w:val="0052450C"/>
    <w:rsid w:val="005255F4"/>
    <w:rsid w:val="005264AB"/>
    <w:rsid w:val="005272FC"/>
    <w:rsid w:val="005335C7"/>
    <w:rsid w:val="00535521"/>
    <w:rsid w:val="00535EEE"/>
    <w:rsid w:val="005409AC"/>
    <w:rsid w:val="005424E5"/>
    <w:rsid w:val="005426D4"/>
    <w:rsid w:val="00543B31"/>
    <w:rsid w:val="00545432"/>
    <w:rsid w:val="005458F2"/>
    <w:rsid w:val="00545D26"/>
    <w:rsid w:val="0054653D"/>
    <w:rsid w:val="00550333"/>
    <w:rsid w:val="00551428"/>
    <w:rsid w:val="0055285A"/>
    <w:rsid w:val="00553405"/>
    <w:rsid w:val="005537AE"/>
    <w:rsid w:val="00556290"/>
    <w:rsid w:val="00561A29"/>
    <w:rsid w:val="00565FB5"/>
    <w:rsid w:val="00572DA5"/>
    <w:rsid w:val="00574B4D"/>
    <w:rsid w:val="00576045"/>
    <w:rsid w:val="00581158"/>
    <w:rsid w:val="00581FE1"/>
    <w:rsid w:val="00585B56"/>
    <w:rsid w:val="00590E9E"/>
    <w:rsid w:val="00591358"/>
    <w:rsid w:val="00594FA1"/>
    <w:rsid w:val="00596077"/>
    <w:rsid w:val="005978AE"/>
    <w:rsid w:val="005A27C6"/>
    <w:rsid w:val="005A2A4E"/>
    <w:rsid w:val="005A2CC3"/>
    <w:rsid w:val="005A7A5E"/>
    <w:rsid w:val="005B0005"/>
    <w:rsid w:val="005B16B0"/>
    <w:rsid w:val="005B245B"/>
    <w:rsid w:val="005B2AD1"/>
    <w:rsid w:val="005B4F3C"/>
    <w:rsid w:val="005B67E0"/>
    <w:rsid w:val="005B6A08"/>
    <w:rsid w:val="005C05B0"/>
    <w:rsid w:val="005C37B7"/>
    <w:rsid w:val="005C4312"/>
    <w:rsid w:val="005C5944"/>
    <w:rsid w:val="005C5980"/>
    <w:rsid w:val="005C6BD4"/>
    <w:rsid w:val="005C6EEC"/>
    <w:rsid w:val="005C71FA"/>
    <w:rsid w:val="005C72D9"/>
    <w:rsid w:val="005D14E2"/>
    <w:rsid w:val="005D170E"/>
    <w:rsid w:val="005D1D25"/>
    <w:rsid w:val="005D1F91"/>
    <w:rsid w:val="005D380E"/>
    <w:rsid w:val="005D40DB"/>
    <w:rsid w:val="005D411F"/>
    <w:rsid w:val="005D4785"/>
    <w:rsid w:val="005E1265"/>
    <w:rsid w:val="005F02E3"/>
    <w:rsid w:val="005F19D6"/>
    <w:rsid w:val="005F2D77"/>
    <w:rsid w:val="005F4169"/>
    <w:rsid w:val="005F5C0D"/>
    <w:rsid w:val="006023E7"/>
    <w:rsid w:val="006050DF"/>
    <w:rsid w:val="00605FEF"/>
    <w:rsid w:val="006108C1"/>
    <w:rsid w:val="00615E7B"/>
    <w:rsid w:val="006178CD"/>
    <w:rsid w:val="00621875"/>
    <w:rsid w:val="0062404D"/>
    <w:rsid w:val="00624D36"/>
    <w:rsid w:val="006252E0"/>
    <w:rsid w:val="006300A2"/>
    <w:rsid w:val="00630C06"/>
    <w:rsid w:val="00632056"/>
    <w:rsid w:val="006364E1"/>
    <w:rsid w:val="00636AE7"/>
    <w:rsid w:val="00644F93"/>
    <w:rsid w:val="006477DA"/>
    <w:rsid w:val="00647F2E"/>
    <w:rsid w:val="0065128A"/>
    <w:rsid w:val="00656C14"/>
    <w:rsid w:val="00656EA9"/>
    <w:rsid w:val="006625D6"/>
    <w:rsid w:val="00665C74"/>
    <w:rsid w:val="00667C44"/>
    <w:rsid w:val="006714AC"/>
    <w:rsid w:val="00671ED2"/>
    <w:rsid w:val="0067241B"/>
    <w:rsid w:val="0067275F"/>
    <w:rsid w:val="00673BF9"/>
    <w:rsid w:val="0067692B"/>
    <w:rsid w:val="006805A1"/>
    <w:rsid w:val="00680B81"/>
    <w:rsid w:val="00681937"/>
    <w:rsid w:val="00681AE9"/>
    <w:rsid w:val="0068214A"/>
    <w:rsid w:val="00682A27"/>
    <w:rsid w:val="006840CB"/>
    <w:rsid w:val="006848AE"/>
    <w:rsid w:val="00690127"/>
    <w:rsid w:val="0069188F"/>
    <w:rsid w:val="00692DF7"/>
    <w:rsid w:val="006944B9"/>
    <w:rsid w:val="006A038C"/>
    <w:rsid w:val="006A112E"/>
    <w:rsid w:val="006A16ED"/>
    <w:rsid w:val="006A2DEB"/>
    <w:rsid w:val="006A3E37"/>
    <w:rsid w:val="006A6702"/>
    <w:rsid w:val="006A6FBD"/>
    <w:rsid w:val="006A7EB7"/>
    <w:rsid w:val="006A7EC8"/>
    <w:rsid w:val="006B3BE1"/>
    <w:rsid w:val="006B3EA9"/>
    <w:rsid w:val="006B54A8"/>
    <w:rsid w:val="006B6A2D"/>
    <w:rsid w:val="006B77A6"/>
    <w:rsid w:val="006B7F48"/>
    <w:rsid w:val="006C1571"/>
    <w:rsid w:val="006C34E1"/>
    <w:rsid w:val="006C3D5D"/>
    <w:rsid w:val="006C56BE"/>
    <w:rsid w:val="006C608E"/>
    <w:rsid w:val="006D3790"/>
    <w:rsid w:val="006D62FE"/>
    <w:rsid w:val="006D7672"/>
    <w:rsid w:val="006E0C41"/>
    <w:rsid w:val="006E3483"/>
    <w:rsid w:val="006E3655"/>
    <w:rsid w:val="006E4E2D"/>
    <w:rsid w:val="006E6224"/>
    <w:rsid w:val="006E6290"/>
    <w:rsid w:val="006F0ECE"/>
    <w:rsid w:val="006F4387"/>
    <w:rsid w:val="006F4808"/>
    <w:rsid w:val="006F4E65"/>
    <w:rsid w:val="006F7143"/>
    <w:rsid w:val="006F7F94"/>
    <w:rsid w:val="00700740"/>
    <w:rsid w:val="00700EAE"/>
    <w:rsid w:val="00703483"/>
    <w:rsid w:val="007035B1"/>
    <w:rsid w:val="00707C02"/>
    <w:rsid w:val="00707F1E"/>
    <w:rsid w:val="00710C1B"/>
    <w:rsid w:val="00712C28"/>
    <w:rsid w:val="00713025"/>
    <w:rsid w:val="00713425"/>
    <w:rsid w:val="0071505B"/>
    <w:rsid w:val="00716457"/>
    <w:rsid w:val="00721637"/>
    <w:rsid w:val="00722399"/>
    <w:rsid w:val="00727622"/>
    <w:rsid w:val="00727AE3"/>
    <w:rsid w:val="0073439C"/>
    <w:rsid w:val="00740740"/>
    <w:rsid w:val="00742DB4"/>
    <w:rsid w:val="0074358D"/>
    <w:rsid w:val="007437A7"/>
    <w:rsid w:val="007471A9"/>
    <w:rsid w:val="00747D26"/>
    <w:rsid w:val="00752239"/>
    <w:rsid w:val="007526FD"/>
    <w:rsid w:val="007572E1"/>
    <w:rsid w:val="00757E7B"/>
    <w:rsid w:val="0076214C"/>
    <w:rsid w:val="007626E0"/>
    <w:rsid w:val="00762EE3"/>
    <w:rsid w:val="0076317D"/>
    <w:rsid w:val="007657D7"/>
    <w:rsid w:val="007661F6"/>
    <w:rsid w:val="007704C9"/>
    <w:rsid w:val="00770A98"/>
    <w:rsid w:val="007724EC"/>
    <w:rsid w:val="00772E0F"/>
    <w:rsid w:val="00775085"/>
    <w:rsid w:val="0077590B"/>
    <w:rsid w:val="00781D45"/>
    <w:rsid w:val="007835FA"/>
    <w:rsid w:val="00783C57"/>
    <w:rsid w:val="00784D3A"/>
    <w:rsid w:val="00787C8B"/>
    <w:rsid w:val="007961B6"/>
    <w:rsid w:val="0079621C"/>
    <w:rsid w:val="007A13A0"/>
    <w:rsid w:val="007B1FF2"/>
    <w:rsid w:val="007B2EC3"/>
    <w:rsid w:val="007B70F5"/>
    <w:rsid w:val="007C0C5E"/>
    <w:rsid w:val="007C4293"/>
    <w:rsid w:val="007C6BC5"/>
    <w:rsid w:val="007D3CDB"/>
    <w:rsid w:val="007D41F9"/>
    <w:rsid w:val="007D483F"/>
    <w:rsid w:val="007E17FC"/>
    <w:rsid w:val="007F0181"/>
    <w:rsid w:val="007F044E"/>
    <w:rsid w:val="007F2408"/>
    <w:rsid w:val="007F339D"/>
    <w:rsid w:val="007F3E9D"/>
    <w:rsid w:val="007F7533"/>
    <w:rsid w:val="007F7970"/>
    <w:rsid w:val="007F7AB2"/>
    <w:rsid w:val="0080258E"/>
    <w:rsid w:val="008026C9"/>
    <w:rsid w:val="0080287D"/>
    <w:rsid w:val="0080445F"/>
    <w:rsid w:val="00805A3A"/>
    <w:rsid w:val="0080644F"/>
    <w:rsid w:val="00810971"/>
    <w:rsid w:val="00812B12"/>
    <w:rsid w:val="00812DDB"/>
    <w:rsid w:val="00813ED8"/>
    <w:rsid w:val="00816111"/>
    <w:rsid w:val="00820D52"/>
    <w:rsid w:val="008223BE"/>
    <w:rsid w:val="0082545A"/>
    <w:rsid w:val="00826C1C"/>
    <w:rsid w:val="0082771F"/>
    <w:rsid w:val="008300B5"/>
    <w:rsid w:val="008337DD"/>
    <w:rsid w:val="00833895"/>
    <w:rsid w:val="008347AC"/>
    <w:rsid w:val="008378D3"/>
    <w:rsid w:val="008416D1"/>
    <w:rsid w:val="00843408"/>
    <w:rsid w:val="008434D8"/>
    <w:rsid w:val="00844150"/>
    <w:rsid w:val="0084424E"/>
    <w:rsid w:val="008461FB"/>
    <w:rsid w:val="00850085"/>
    <w:rsid w:val="00851136"/>
    <w:rsid w:val="008539EE"/>
    <w:rsid w:val="0085487B"/>
    <w:rsid w:val="008553AB"/>
    <w:rsid w:val="00857AD6"/>
    <w:rsid w:val="0086098E"/>
    <w:rsid w:val="00860B69"/>
    <w:rsid w:val="00862183"/>
    <w:rsid w:val="00863207"/>
    <w:rsid w:val="008633E1"/>
    <w:rsid w:val="0086369F"/>
    <w:rsid w:val="008670CF"/>
    <w:rsid w:val="0087072E"/>
    <w:rsid w:val="00871012"/>
    <w:rsid w:val="00871048"/>
    <w:rsid w:val="00871CCE"/>
    <w:rsid w:val="00872748"/>
    <w:rsid w:val="00873D76"/>
    <w:rsid w:val="0087513C"/>
    <w:rsid w:val="008752B9"/>
    <w:rsid w:val="00876109"/>
    <w:rsid w:val="00876118"/>
    <w:rsid w:val="00880B7D"/>
    <w:rsid w:val="00880E59"/>
    <w:rsid w:val="00880F58"/>
    <w:rsid w:val="008842C1"/>
    <w:rsid w:val="0088495F"/>
    <w:rsid w:val="00885C78"/>
    <w:rsid w:val="00892F74"/>
    <w:rsid w:val="008947D7"/>
    <w:rsid w:val="00894D6D"/>
    <w:rsid w:val="008961AA"/>
    <w:rsid w:val="00896665"/>
    <w:rsid w:val="008A0976"/>
    <w:rsid w:val="008A1D4E"/>
    <w:rsid w:val="008A3790"/>
    <w:rsid w:val="008B07A4"/>
    <w:rsid w:val="008B43CA"/>
    <w:rsid w:val="008B4A2C"/>
    <w:rsid w:val="008B4F46"/>
    <w:rsid w:val="008B7A37"/>
    <w:rsid w:val="008C2F1E"/>
    <w:rsid w:val="008C4466"/>
    <w:rsid w:val="008C7255"/>
    <w:rsid w:val="008D0F11"/>
    <w:rsid w:val="008D36DC"/>
    <w:rsid w:val="008D4AB2"/>
    <w:rsid w:val="008E49C5"/>
    <w:rsid w:val="008E57B9"/>
    <w:rsid w:val="008E7544"/>
    <w:rsid w:val="008E7872"/>
    <w:rsid w:val="008F1A06"/>
    <w:rsid w:val="008F1B80"/>
    <w:rsid w:val="008F53AC"/>
    <w:rsid w:val="008F7DBC"/>
    <w:rsid w:val="00902341"/>
    <w:rsid w:val="00902853"/>
    <w:rsid w:val="00906CF1"/>
    <w:rsid w:val="0091085F"/>
    <w:rsid w:val="00911ECC"/>
    <w:rsid w:val="009129FD"/>
    <w:rsid w:val="00914E96"/>
    <w:rsid w:val="009167C0"/>
    <w:rsid w:val="009174E4"/>
    <w:rsid w:val="00920630"/>
    <w:rsid w:val="00920796"/>
    <w:rsid w:val="00921E18"/>
    <w:rsid w:val="00925099"/>
    <w:rsid w:val="00925600"/>
    <w:rsid w:val="00926889"/>
    <w:rsid w:val="009270FD"/>
    <w:rsid w:val="00927D4F"/>
    <w:rsid w:val="00940223"/>
    <w:rsid w:val="00941221"/>
    <w:rsid w:val="00942D87"/>
    <w:rsid w:val="00942EDA"/>
    <w:rsid w:val="0094338C"/>
    <w:rsid w:val="00944388"/>
    <w:rsid w:val="009468D9"/>
    <w:rsid w:val="00953690"/>
    <w:rsid w:val="009557D0"/>
    <w:rsid w:val="009558AA"/>
    <w:rsid w:val="00955D21"/>
    <w:rsid w:val="00961339"/>
    <w:rsid w:val="009641D6"/>
    <w:rsid w:val="00965C2D"/>
    <w:rsid w:val="0096637B"/>
    <w:rsid w:val="00971123"/>
    <w:rsid w:val="00971637"/>
    <w:rsid w:val="00971C08"/>
    <w:rsid w:val="009730FF"/>
    <w:rsid w:val="00977A18"/>
    <w:rsid w:val="0098017E"/>
    <w:rsid w:val="00981406"/>
    <w:rsid w:val="00981C64"/>
    <w:rsid w:val="0098441D"/>
    <w:rsid w:val="00985287"/>
    <w:rsid w:val="009945FF"/>
    <w:rsid w:val="0099599B"/>
    <w:rsid w:val="00996897"/>
    <w:rsid w:val="00997F11"/>
    <w:rsid w:val="009A0658"/>
    <w:rsid w:val="009A156D"/>
    <w:rsid w:val="009A2143"/>
    <w:rsid w:val="009A3476"/>
    <w:rsid w:val="009A34EE"/>
    <w:rsid w:val="009A4220"/>
    <w:rsid w:val="009A4371"/>
    <w:rsid w:val="009B197F"/>
    <w:rsid w:val="009B3EBA"/>
    <w:rsid w:val="009B3FD4"/>
    <w:rsid w:val="009B4DEE"/>
    <w:rsid w:val="009B6589"/>
    <w:rsid w:val="009B7763"/>
    <w:rsid w:val="009C11D2"/>
    <w:rsid w:val="009C167E"/>
    <w:rsid w:val="009C4BC7"/>
    <w:rsid w:val="009C5130"/>
    <w:rsid w:val="009C51B9"/>
    <w:rsid w:val="009C585D"/>
    <w:rsid w:val="009C5B44"/>
    <w:rsid w:val="009D5876"/>
    <w:rsid w:val="009E1367"/>
    <w:rsid w:val="009E47BB"/>
    <w:rsid w:val="009E57F7"/>
    <w:rsid w:val="009E62DB"/>
    <w:rsid w:val="009F3318"/>
    <w:rsid w:val="009F3A8B"/>
    <w:rsid w:val="009F4C7B"/>
    <w:rsid w:val="009F4E6B"/>
    <w:rsid w:val="009F4F80"/>
    <w:rsid w:val="009F660E"/>
    <w:rsid w:val="00A0005A"/>
    <w:rsid w:val="00A00C18"/>
    <w:rsid w:val="00A02421"/>
    <w:rsid w:val="00A0557F"/>
    <w:rsid w:val="00A06714"/>
    <w:rsid w:val="00A06A65"/>
    <w:rsid w:val="00A07B41"/>
    <w:rsid w:val="00A13825"/>
    <w:rsid w:val="00A13AB7"/>
    <w:rsid w:val="00A17910"/>
    <w:rsid w:val="00A211C8"/>
    <w:rsid w:val="00A21D8A"/>
    <w:rsid w:val="00A232FF"/>
    <w:rsid w:val="00A24BFE"/>
    <w:rsid w:val="00A26402"/>
    <w:rsid w:val="00A30E2A"/>
    <w:rsid w:val="00A30EA9"/>
    <w:rsid w:val="00A357B5"/>
    <w:rsid w:val="00A35B73"/>
    <w:rsid w:val="00A430B3"/>
    <w:rsid w:val="00A45716"/>
    <w:rsid w:val="00A468F9"/>
    <w:rsid w:val="00A50D30"/>
    <w:rsid w:val="00A5109F"/>
    <w:rsid w:val="00A51C03"/>
    <w:rsid w:val="00A531DF"/>
    <w:rsid w:val="00A54E08"/>
    <w:rsid w:val="00A63B36"/>
    <w:rsid w:val="00A64473"/>
    <w:rsid w:val="00A65ECC"/>
    <w:rsid w:val="00A6671E"/>
    <w:rsid w:val="00A67138"/>
    <w:rsid w:val="00A674BF"/>
    <w:rsid w:val="00A703D0"/>
    <w:rsid w:val="00A73D30"/>
    <w:rsid w:val="00A75316"/>
    <w:rsid w:val="00A80E10"/>
    <w:rsid w:val="00A8164B"/>
    <w:rsid w:val="00A82060"/>
    <w:rsid w:val="00A82D60"/>
    <w:rsid w:val="00A867BD"/>
    <w:rsid w:val="00A9005A"/>
    <w:rsid w:val="00A9149E"/>
    <w:rsid w:val="00A91DC9"/>
    <w:rsid w:val="00A9268B"/>
    <w:rsid w:val="00A93098"/>
    <w:rsid w:val="00A95A54"/>
    <w:rsid w:val="00A96F27"/>
    <w:rsid w:val="00A97A87"/>
    <w:rsid w:val="00AA4692"/>
    <w:rsid w:val="00AA4E68"/>
    <w:rsid w:val="00AA6BED"/>
    <w:rsid w:val="00AA735E"/>
    <w:rsid w:val="00AB1B0B"/>
    <w:rsid w:val="00AB5B0C"/>
    <w:rsid w:val="00AB6E19"/>
    <w:rsid w:val="00AC0EA6"/>
    <w:rsid w:val="00AC1A0A"/>
    <w:rsid w:val="00AC3E9A"/>
    <w:rsid w:val="00AC516A"/>
    <w:rsid w:val="00AC56A6"/>
    <w:rsid w:val="00AC697E"/>
    <w:rsid w:val="00AC6B0F"/>
    <w:rsid w:val="00AD4F31"/>
    <w:rsid w:val="00AD586E"/>
    <w:rsid w:val="00AD5894"/>
    <w:rsid w:val="00AD694B"/>
    <w:rsid w:val="00AD737C"/>
    <w:rsid w:val="00AD75F5"/>
    <w:rsid w:val="00AD7E21"/>
    <w:rsid w:val="00AE4894"/>
    <w:rsid w:val="00AE4BD8"/>
    <w:rsid w:val="00AE763B"/>
    <w:rsid w:val="00AF0701"/>
    <w:rsid w:val="00AF29EB"/>
    <w:rsid w:val="00AF6DE1"/>
    <w:rsid w:val="00B0026E"/>
    <w:rsid w:val="00B063C0"/>
    <w:rsid w:val="00B07DBE"/>
    <w:rsid w:val="00B10604"/>
    <w:rsid w:val="00B12C6C"/>
    <w:rsid w:val="00B1428F"/>
    <w:rsid w:val="00B15EE3"/>
    <w:rsid w:val="00B17AA0"/>
    <w:rsid w:val="00B219ED"/>
    <w:rsid w:val="00B23760"/>
    <w:rsid w:val="00B23F83"/>
    <w:rsid w:val="00B2643B"/>
    <w:rsid w:val="00B27F1A"/>
    <w:rsid w:val="00B31856"/>
    <w:rsid w:val="00B331F0"/>
    <w:rsid w:val="00B37F3A"/>
    <w:rsid w:val="00B40FE5"/>
    <w:rsid w:val="00B439D7"/>
    <w:rsid w:val="00B44B23"/>
    <w:rsid w:val="00B45261"/>
    <w:rsid w:val="00B46ABA"/>
    <w:rsid w:val="00B47B51"/>
    <w:rsid w:val="00B47CBC"/>
    <w:rsid w:val="00B47DCF"/>
    <w:rsid w:val="00B50696"/>
    <w:rsid w:val="00B5246B"/>
    <w:rsid w:val="00B5617C"/>
    <w:rsid w:val="00B60835"/>
    <w:rsid w:val="00B60DDE"/>
    <w:rsid w:val="00B61BE1"/>
    <w:rsid w:val="00B649C2"/>
    <w:rsid w:val="00B70BE4"/>
    <w:rsid w:val="00B720DE"/>
    <w:rsid w:val="00B72821"/>
    <w:rsid w:val="00B76CE5"/>
    <w:rsid w:val="00B771F9"/>
    <w:rsid w:val="00B803FF"/>
    <w:rsid w:val="00B839A6"/>
    <w:rsid w:val="00B9078F"/>
    <w:rsid w:val="00B919E7"/>
    <w:rsid w:val="00B91F7B"/>
    <w:rsid w:val="00B95631"/>
    <w:rsid w:val="00B958E3"/>
    <w:rsid w:val="00B959AE"/>
    <w:rsid w:val="00BA0B8B"/>
    <w:rsid w:val="00BA2425"/>
    <w:rsid w:val="00BA416F"/>
    <w:rsid w:val="00BA640F"/>
    <w:rsid w:val="00BA75D2"/>
    <w:rsid w:val="00BB0A4D"/>
    <w:rsid w:val="00BB3C88"/>
    <w:rsid w:val="00BB3E0D"/>
    <w:rsid w:val="00BB41F8"/>
    <w:rsid w:val="00BB629A"/>
    <w:rsid w:val="00BB6898"/>
    <w:rsid w:val="00BB6AB8"/>
    <w:rsid w:val="00BC1819"/>
    <w:rsid w:val="00BC1CF5"/>
    <w:rsid w:val="00BC3395"/>
    <w:rsid w:val="00BC4BC4"/>
    <w:rsid w:val="00BC52D3"/>
    <w:rsid w:val="00BC56E6"/>
    <w:rsid w:val="00BC6596"/>
    <w:rsid w:val="00BC6DEB"/>
    <w:rsid w:val="00BD1A35"/>
    <w:rsid w:val="00BD1F8F"/>
    <w:rsid w:val="00BD23B7"/>
    <w:rsid w:val="00BD31AA"/>
    <w:rsid w:val="00BD41B2"/>
    <w:rsid w:val="00BD5541"/>
    <w:rsid w:val="00BD5EC9"/>
    <w:rsid w:val="00BE0631"/>
    <w:rsid w:val="00BE0CD7"/>
    <w:rsid w:val="00BF439F"/>
    <w:rsid w:val="00C01CEB"/>
    <w:rsid w:val="00C021F2"/>
    <w:rsid w:val="00C03854"/>
    <w:rsid w:val="00C039A6"/>
    <w:rsid w:val="00C04A6E"/>
    <w:rsid w:val="00C05B26"/>
    <w:rsid w:val="00C10551"/>
    <w:rsid w:val="00C11994"/>
    <w:rsid w:val="00C13E32"/>
    <w:rsid w:val="00C144FE"/>
    <w:rsid w:val="00C17B0F"/>
    <w:rsid w:val="00C203AA"/>
    <w:rsid w:val="00C21304"/>
    <w:rsid w:val="00C22096"/>
    <w:rsid w:val="00C24078"/>
    <w:rsid w:val="00C256EE"/>
    <w:rsid w:val="00C27AEF"/>
    <w:rsid w:val="00C27DCE"/>
    <w:rsid w:val="00C30CCB"/>
    <w:rsid w:val="00C31088"/>
    <w:rsid w:val="00C31E35"/>
    <w:rsid w:val="00C333E3"/>
    <w:rsid w:val="00C33DEA"/>
    <w:rsid w:val="00C407D7"/>
    <w:rsid w:val="00C42539"/>
    <w:rsid w:val="00C44BD2"/>
    <w:rsid w:val="00C44D89"/>
    <w:rsid w:val="00C50262"/>
    <w:rsid w:val="00C57621"/>
    <w:rsid w:val="00C62DC0"/>
    <w:rsid w:val="00C665B4"/>
    <w:rsid w:val="00C67660"/>
    <w:rsid w:val="00C7253B"/>
    <w:rsid w:val="00C727A2"/>
    <w:rsid w:val="00C758F1"/>
    <w:rsid w:val="00C76109"/>
    <w:rsid w:val="00C813F8"/>
    <w:rsid w:val="00C8325B"/>
    <w:rsid w:val="00C85278"/>
    <w:rsid w:val="00C94F42"/>
    <w:rsid w:val="00C96B00"/>
    <w:rsid w:val="00CA1114"/>
    <w:rsid w:val="00CA792F"/>
    <w:rsid w:val="00CB7953"/>
    <w:rsid w:val="00CB79C6"/>
    <w:rsid w:val="00CB7E93"/>
    <w:rsid w:val="00CC126A"/>
    <w:rsid w:val="00CC38D2"/>
    <w:rsid w:val="00CD36E7"/>
    <w:rsid w:val="00CD489E"/>
    <w:rsid w:val="00CD708A"/>
    <w:rsid w:val="00CE5CB1"/>
    <w:rsid w:val="00CE6F7F"/>
    <w:rsid w:val="00CE71EA"/>
    <w:rsid w:val="00CF226C"/>
    <w:rsid w:val="00CF2A0E"/>
    <w:rsid w:val="00CF440D"/>
    <w:rsid w:val="00D00B54"/>
    <w:rsid w:val="00D0278E"/>
    <w:rsid w:val="00D042A9"/>
    <w:rsid w:val="00D05998"/>
    <w:rsid w:val="00D06B10"/>
    <w:rsid w:val="00D11B89"/>
    <w:rsid w:val="00D11BC8"/>
    <w:rsid w:val="00D14292"/>
    <w:rsid w:val="00D16154"/>
    <w:rsid w:val="00D17EAF"/>
    <w:rsid w:val="00D2013C"/>
    <w:rsid w:val="00D20950"/>
    <w:rsid w:val="00D21AFF"/>
    <w:rsid w:val="00D22996"/>
    <w:rsid w:val="00D24EEF"/>
    <w:rsid w:val="00D352B2"/>
    <w:rsid w:val="00D3580A"/>
    <w:rsid w:val="00D40742"/>
    <w:rsid w:val="00D4086F"/>
    <w:rsid w:val="00D4184D"/>
    <w:rsid w:val="00D43A6A"/>
    <w:rsid w:val="00D476C6"/>
    <w:rsid w:val="00D51571"/>
    <w:rsid w:val="00D526E6"/>
    <w:rsid w:val="00D55048"/>
    <w:rsid w:val="00D55604"/>
    <w:rsid w:val="00D55853"/>
    <w:rsid w:val="00D57693"/>
    <w:rsid w:val="00D57F18"/>
    <w:rsid w:val="00D61952"/>
    <w:rsid w:val="00D679F1"/>
    <w:rsid w:val="00D73753"/>
    <w:rsid w:val="00D75578"/>
    <w:rsid w:val="00D7676F"/>
    <w:rsid w:val="00D769D3"/>
    <w:rsid w:val="00D77D21"/>
    <w:rsid w:val="00D8364C"/>
    <w:rsid w:val="00D8540F"/>
    <w:rsid w:val="00D87131"/>
    <w:rsid w:val="00D90AF7"/>
    <w:rsid w:val="00D91F5F"/>
    <w:rsid w:val="00D9441D"/>
    <w:rsid w:val="00D97E8E"/>
    <w:rsid w:val="00DA0768"/>
    <w:rsid w:val="00DA0972"/>
    <w:rsid w:val="00DA16CF"/>
    <w:rsid w:val="00DA6874"/>
    <w:rsid w:val="00DA6A2D"/>
    <w:rsid w:val="00DA713D"/>
    <w:rsid w:val="00DA75CE"/>
    <w:rsid w:val="00DB056C"/>
    <w:rsid w:val="00DB1388"/>
    <w:rsid w:val="00DB5131"/>
    <w:rsid w:val="00DB71A8"/>
    <w:rsid w:val="00DC06E7"/>
    <w:rsid w:val="00DC0D0D"/>
    <w:rsid w:val="00DC3122"/>
    <w:rsid w:val="00DC48C6"/>
    <w:rsid w:val="00DC5458"/>
    <w:rsid w:val="00DD1F66"/>
    <w:rsid w:val="00DD2998"/>
    <w:rsid w:val="00DD34B5"/>
    <w:rsid w:val="00DD483D"/>
    <w:rsid w:val="00DD4FC4"/>
    <w:rsid w:val="00DD59D8"/>
    <w:rsid w:val="00DD6FF4"/>
    <w:rsid w:val="00DE16A2"/>
    <w:rsid w:val="00DE2450"/>
    <w:rsid w:val="00DE256C"/>
    <w:rsid w:val="00DE4258"/>
    <w:rsid w:val="00DE4B1C"/>
    <w:rsid w:val="00DF1B1C"/>
    <w:rsid w:val="00DF1F7E"/>
    <w:rsid w:val="00DF2375"/>
    <w:rsid w:val="00DF2658"/>
    <w:rsid w:val="00DF2A57"/>
    <w:rsid w:val="00DF3EAE"/>
    <w:rsid w:val="00DF5281"/>
    <w:rsid w:val="00E00157"/>
    <w:rsid w:val="00E01BDB"/>
    <w:rsid w:val="00E034F5"/>
    <w:rsid w:val="00E06543"/>
    <w:rsid w:val="00E0684E"/>
    <w:rsid w:val="00E10617"/>
    <w:rsid w:val="00E1447B"/>
    <w:rsid w:val="00E14EC1"/>
    <w:rsid w:val="00E16C9A"/>
    <w:rsid w:val="00E20DF2"/>
    <w:rsid w:val="00E23212"/>
    <w:rsid w:val="00E3112B"/>
    <w:rsid w:val="00E32BCC"/>
    <w:rsid w:val="00E33430"/>
    <w:rsid w:val="00E33730"/>
    <w:rsid w:val="00E33D0B"/>
    <w:rsid w:val="00E356F6"/>
    <w:rsid w:val="00E36732"/>
    <w:rsid w:val="00E37717"/>
    <w:rsid w:val="00E40127"/>
    <w:rsid w:val="00E45BD4"/>
    <w:rsid w:val="00E463A5"/>
    <w:rsid w:val="00E5077A"/>
    <w:rsid w:val="00E51B3A"/>
    <w:rsid w:val="00E531D8"/>
    <w:rsid w:val="00E53575"/>
    <w:rsid w:val="00E53E94"/>
    <w:rsid w:val="00E550C5"/>
    <w:rsid w:val="00E57E75"/>
    <w:rsid w:val="00E61815"/>
    <w:rsid w:val="00E65FB3"/>
    <w:rsid w:val="00E66E7C"/>
    <w:rsid w:val="00E67E30"/>
    <w:rsid w:val="00E70444"/>
    <w:rsid w:val="00E716D2"/>
    <w:rsid w:val="00E71AC2"/>
    <w:rsid w:val="00E74DD6"/>
    <w:rsid w:val="00E76AE3"/>
    <w:rsid w:val="00E80A7C"/>
    <w:rsid w:val="00E81204"/>
    <w:rsid w:val="00E856B2"/>
    <w:rsid w:val="00E86A59"/>
    <w:rsid w:val="00E87072"/>
    <w:rsid w:val="00E87AC1"/>
    <w:rsid w:val="00E92D59"/>
    <w:rsid w:val="00E96484"/>
    <w:rsid w:val="00E97913"/>
    <w:rsid w:val="00EA0099"/>
    <w:rsid w:val="00EA1D78"/>
    <w:rsid w:val="00EA3A8D"/>
    <w:rsid w:val="00EA5572"/>
    <w:rsid w:val="00EA6D26"/>
    <w:rsid w:val="00EB2F8B"/>
    <w:rsid w:val="00EB330E"/>
    <w:rsid w:val="00EB39F9"/>
    <w:rsid w:val="00EB4798"/>
    <w:rsid w:val="00EC18CA"/>
    <w:rsid w:val="00EC2B52"/>
    <w:rsid w:val="00EC2BE7"/>
    <w:rsid w:val="00EC71F6"/>
    <w:rsid w:val="00ED1BB9"/>
    <w:rsid w:val="00ED2136"/>
    <w:rsid w:val="00ED2168"/>
    <w:rsid w:val="00ED589B"/>
    <w:rsid w:val="00ED6389"/>
    <w:rsid w:val="00ED67EF"/>
    <w:rsid w:val="00ED7814"/>
    <w:rsid w:val="00EE0494"/>
    <w:rsid w:val="00EE0B17"/>
    <w:rsid w:val="00EE16F0"/>
    <w:rsid w:val="00EE1703"/>
    <w:rsid w:val="00EE1E90"/>
    <w:rsid w:val="00EE3B35"/>
    <w:rsid w:val="00EE44A6"/>
    <w:rsid w:val="00EE44D9"/>
    <w:rsid w:val="00EF0188"/>
    <w:rsid w:val="00EF081C"/>
    <w:rsid w:val="00EF1B48"/>
    <w:rsid w:val="00EF7D7E"/>
    <w:rsid w:val="00F00000"/>
    <w:rsid w:val="00F04B71"/>
    <w:rsid w:val="00F04D98"/>
    <w:rsid w:val="00F05594"/>
    <w:rsid w:val="00F0768C"/>
    <w:rsid w:val="00F10521"/>
    <w:rsid w:val="00F15F59"/>
    <w:rsid w:val="00F16B8B"/>
    <w:rsid w:val="00F175E4"/>
    <w:rsid w:val="00F17624"/>
    <w:rsid w:val="00F20949"/>
    <w:rsid w:val="00F21402"/>
    <w:rsid w:val="00F252D0"/>
    <w:rsid w:val="00F30A25"/>
    <w:rsid w:val="00F314ED"/>
    <w:rsid w:val="00F35474"/>
    <w:rsid w:val="00F37FCE"/>
    <w:rsid w:val="00F40099"/>
    <w:rsid w:val="00F422E8"/>
    <w:rsid w:val="00F454EE"/>
    <w:rsid w:val="00F455F3"/>
    <w:rsid w:val="00F46078"/>
    <w:rsid w:val="00F47BD4"/>
    <w:rsid w:val="00F50FDF"/>
    <w:rsid w:val="00F57130"/>
    <w:rsid w:val="00F601BA"/>
    <w:rsid w:val="00F6025A"/>
    <w:rsid w:val="00F6071C"/>
    <w:rsid w:val="00F63BE7"/>
    <w:rsid w:val="00F64FA3"/>
    <w:rsid w:val="00F652E9"/>
    <w:rsid w:val="00F65975"/>
    <w:rsid w:val="00F70DBF"/>
    <w:rsid w:val="00F70EE0"/>
    <w:rsid w:val="00F73A41"/>
    <w:rsid w:val="00F74B41"/>
    <w:rsid w:val="00F75C5E"/>
    <w:rsid w:val="00F77FC4"/>
    <w:rsid w:val="00F80B9E"/>
    <w:rsid w:val="00F8137A"/>
    <w:rsid w:val="00F81A42"/>
    <w:rsid w:val="00F83287"/>
    <w:rsid w:val="00F835D6"/>
    <w:rsid w:val="00F83A00"/>
    <w:rsid w:val="00F84CC8"/>
    <w:rsid w:val="00F85725"/>
    <w:rsid w:val="00F86FF7"/>
    <w:rsid w:val="00F912AB"/>
    <w:rsid w:val="00F924E1"/>
    <w:rsid w:val="00F92D79"/>
    <w:rsid w:val="00F9327C"/>
    <w:rsid w:val="00F948B1"/>
    <w:rsid w:val="00F97273"/>
    <w:rsid w:val="00FA05D6"/>
    <w:rsid w:val="00FA0E25"/>
    <w:rsid w:val="00FA1423"/>
    <w:rsid w:val="00FA3269"/>
    <w:rsid w:val="00FA47AE"/>
    <w:rsid w:val="00FA4A70"/>
    <w:rsid w:val="00FB0DC0"/>
    <w:rsid w:val="00FB5B2A"/>
    <w:rsid w:val="00FC4A60"/>
    <w:rsid w:val="00FC4BE1"/>
    <w:rsid w:val="00FC5271"/>
    <w:rsid w:val="00FC68F9"/>
    <w:rsid w:val="00FC6F40"/>
    <w:rsid w:val="00FD201D"/>
    <w:rsid w:val="00FD52B0"/>
    <w:rsid w:val="00FD5963"/>
    <w:rsid w:val="00FD6531"/>
    <w:rsid w:val="00FF597B"/>
    <w:rsid w:val="00FF6CB4"/>
    <w:rsid w:val="01024CE9"/>
    <w:rsid w:val="01750DC1"/>
    <w:rsid w:val="02281B44"/>
    <w:rsid w:val="022951A2"/>
    <w:rsid w:val="02A66D9E"/>
    <w:rsid w:val="04911018"/>
    <w:rsid w:val="04B7134B"/>
    <w:rsid w:val="053317EC"/>
    <w:rsid w:val="05782196"/>
    <w:rsid w:val="0795443F"/>
    <w:rsid w:val="09D07DA9"/>
    <w:rsid w:val="0BB337C2"/>
    <w:rsid w:val="0CAE3659"/>
    <w:rsid w:val="0D8A75FC"/>
    <w:rsid w:val="0EF14D3B"/>
    <w:rsid w:val="0F0A1DD1"/>
    <w:rsid w:val="0F2F36F8"/>
    <w:rsid w:val="10E2325E"/>
    <w:rsid w:val="117C3C58"/>
    <w:rsid w:val="11BE2D1B"/>
    <w:rsid w:val="11D007C9"/>
    <w:rsid w:val="13416B6C"/>
    <w:rsid w:val="15014D76"/>
    <w:rsid w:val="17E57030"/>
    <w:rsid w:val="19AE2600"/>
    <w:rsid w:val="19AF0646"/>
    <w:rsid w:val="1B804C97"/>
    <w:rsid w:val="1B9E4042"/>
    <w:rsid w:val="1C7723C1"/>
    <w:rsid w:val="1CAA2575"/>
    <w:rsid w:val="1D804DF1"/>
    <w:rsid w:val="21723DED"/>
    <w:rsid w:val="228B4267"/>
    <w:rsid w:val="25733F7D"/>
    <w:rsid w:val="25C30166"/>
    <w:rsid w:val="27785EBF"/>
    <w:rsid w:val="2A6E122D"/>
    <w:rsid w:val="2AE333EA"/>
    <w:rsid w:val="2C8E3426"/>
    <w:rsid w:val="2D787893"/>
    <w:rsid w:val="2E68532B"/>
    <w:rsid w:val="2EAE6D66"/>
    <w:rsid w:val="2ED645E4"/>
    <w:rsid w:val="2EF976C1"/>
    <w:rsid w:val="303076FB"/>
    <w:rsid w:val="307F6BFE"/>
    <w:rsid w:val="34A53868"/>
    <w:rsid w:val="34B5476B"/>
    <w:rsid w:val="364509EB"/>
    <w:rsid w:val="36483A0C"/>
    <w:rsid w:val="38917A02"/>
    <w:rsid w:val="38D55098"/>
    <w:rsid w:val="391C37D0"/>
    <w:rsid w:val="3B8E4CC3"/>
    <w:rsid w:val="3D7577FB"/>
    <w:rsid w:val="3D8B5F3C"/>
    <w:rsid w:val="3D9628B3"/>
    <w:rsid w:val="3E4908B9"/>
    <w:rsid w:val="3EB7221C"/>
    <w:rsid w:val="3F594E75"/>
    <w:rsid w:val="40334AA3"/>
    <w:rsid w:val="407306A5"/>
    <w:rsid w:val="42112CF3"/>
    <w:rsid w:val="428C6DBA"/>
    <w:rsid w:val="42B755B6"/>
    <w:rsid w:val="42CF3758"/>
    <w:rsid w:val="43E32BEE"/>
    <w:rsid w:val="43FB0A11"/>
    <w:rsid w:val="44684001"/>
    <w:rsid w:val="446B38DB"/>
    <w:rsid w:val="4536479A"/>
    <w:rsid w:val="45741D40"/>
    <w:rsid w:val="47FD3CA8"/>
    <w:rsid w:val="49D1305D"/>
    <w:rsid w:val="4D206899"/>
    <w:rsid w:val="4DA62669"/>
    <w:rsid w:val="4DA64574"/>
    <w:rsid w:val="4FCE11B6"/>
    <w:rsid w:val="4FF969E6"/>
    <w:rsid w:val="50484B47"/>
    <w:rsid w:val="505E648C"/>
    <w:rsid w:val="5376727D"/>
    <w:rsid w:val="537B6D6A"/>
    <w:rsid w:val="54A719DD"/>
    <w:rsid w:val="55D75763"/>
    <w:rsid w:val="566B6940"/>
    <w:rsid w:val="57A16053"/>
    <w:rsid w:val="58191408"/>
    <w:rsid w:val="584A79F9"/>
    <w:rsid w:val="59353EEB"/>
    <w:rsid w:val="59F43024"/>
    <w:rsid w:val="5A915A8B"/>
    <w:rsid w:val="5C9C2073"/>
    <w:rsid w:val="5D07045D"/>
    <w:rsid w:val="5D4C52DE"/>
    <w:rsid w:val="5DA770CD"/>
    <w:rsid w:val="5EAC7CB6"/>
    <w:rsid w:val="5F214EA0"/>
    <w:rsid w:val="5FB91D62"/>
    <w:rsid w:val="6136455F"/>
    <w:rsid w:val="6230139B"/>
    <w:rsid w:val="62713B84"/>
    <w:rsid w:val="63337044"/>
    <w:rsid w:val="647E6FE2"/>
    <w:rsid w:val="666C3DC8"/>
    <w:rsid w:val="66E72D79"/>
    <w:rsid w:val="67E4502C"/>
    <w:rsid w:val="680072BD"/>
    <w:rsid w:val="68DD6AF7"/>
    <w:rsid w:val="6AB17C36"/>
    <w:rsid w:val="6AEA33FE"/>
    <w:rsid w:val="6C4D333F"/>
    <w:rsid w:val="6CB914C5"/>
    <w:rsid w:val="6CD7419C"/>
    <w:rsid w:val="6E262BC5"/>
    <w:rsid w:val="6EC05342"/>
    <w:rsid w:val="6F352D82"/>
    <w:rsid w:val="6F864119"/>
    <w:rsid w:val="6FCF76FD"/>
    <w:rsid w:val="707C455F"/>
    <w:rsid w:val="71021E85"/>
    <w:rsid w:val="71DA42DA"/>
    <w:rsid w:val="72EF302A"/>
    <w:rsid w:val="737D3686"/>
    <w:rsid w:val="73CC7129"/>
    <w:rsid w:val="73DF7EA7"/>
    <w:rsid w:val="744D3FAB"/>
    <w:rsid w:val="74B816BD"/>
    <w:rsid w:val="76430996"/>
    <w:rsid w:val="765269F8"/>
    <w:rsid w:val="7671495D"/>
    <w:rsid w:val="7675499A"/>
    <w:rsid w:val="76BE285E"/>
    <w:rsid w:val="77311C44"/>
    <w:rsid w:val="78577B5D"/>
    <w:rsid w:val="78E66C7A"/>
    <w:rsid w:val="79126D0F"/>
    <w:rsid w:val="7B723DA7"/>
    <w:rsid w:val="7C7F2386"/>
    <w:rsid w:val="7E461FF9"/>
    <w:rsid w:val="7F6D7B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9"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lsdException w:name="annotation text"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qFormat="1"/>
    <w:lsdException w:name="Plain Text" w:uiPriority="0" w:qFormat="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qFormat/>
    <w:rsid w:val="005335C7"/>
    <w:pPr>
      <w:widowControl w:val="0"/>
      <w:jc w:val="both"/>
    </w:pPr>
    <w:rPr>
      <w:rFonts w:ascii="Times New Roman" w:hAnsi="Times New Roman"/>
      <w:kern w:val="2"/>
      <w:sz w:val="21"/>
      <w:szCs w:val="24"/>
    </w:rPr>
  </w:style>
  <w:style w:type="paragraph" w:styleId="10">
    <w:name w:val="heading 1"/>
    <w:basedOn w:val="a0"/>
    <w:next w:val="a0"/>
    <w:link w:val="1Char"/>
    <w:qFormat/>
    <w:rsid w:val="005335C7"/>
    <w:pPr>
      <w:keepNext/>
      <w:keepLines/>
      <w:spacing w:before="340" w:after="330" w:line="576" w:lineRule="auto"/>
      <w:outlineLvl w:val="0"/>
    </w:pPr>
    <w:rPr>
      <w:b/>
      <w:bCs/>
      <w:kern w:val="44"/>
      <w:sz w:val="44"/>
      <w:szCs w:val="44"/>
    </w:rPr>
  </w:style>
  <w:style w:type="paragraph" w:styleId="2">
    <w:name w:val="heading 2"/>
    <w:basedOn w:val="a0"/>
    <w:next w:val="a0"/>
    <w:link w:val="2Char"/>
    <w:uiPriority w:val="9"/>
    <w:qFormat/>
    <w:rsid w:val="005335C7"/>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uiPriority w:val="9"/>
    <w:qFormat/>
    <w:rsid w:val="005335C7"/>
    <w:pPr>
      <w:keepNext/>
      <w:keepLines/>
      <w:spacing w:before="260" w:after="260" w:line="416" w:lineRule="auto"/>
      <w:outlineLvl w:val="2"/>
    </w:pPr>
    <w:rPr>
      <w:b/>
      <w:bCs/>
      <w:sz w:val="32"/>
      <w:szCs w:val="32"/>
    </w:rPr>
  </w:style>
  <w:style w:type="paragraph" w:styleId="4">
    <w:name w:val="heading 4"/>
    <w:basedOn w:val="a0"/>
    <w:next w:val="a0"/>
    <w:link w:val="4Char"/>
    <w:uiPriority w:val="9"/>
    <w:qFormat/>
    <w:rsid w:val="005335C7"/>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unhideWhenUsed/>
    <w:qFormat/>
    <w:rsid w:val="005335C7"/>
    <w:pPr>
      <w:ind w:leftChars="1200" w:left="2520"/>
    </w:pPr>
    <w:rPr>
      <w:rFonts w:ascii="Calibri" w:hAnsi="Calibri"/>
      <w:szCs w:val="22"/>
    </w:rPr>
  </w:style>
  <w:style w:type="paragraph" w:styleId="a4">
    <w:name w:val="Normal Indent"/>
    <w:basedOn w:val="a0"/>
    <w:uiPriority w:val="99"/>
    <w:unhideWhenUsed/>
    <w:qFormat/>
    <w:rsid w:val="005335C7"/>
    <w:pPr>
      <w:ind w:firstLineChars="200" w:firstLine="420"/>
    </w:pPr>
  </w:style>
  <w:style w:type="paragraph" w:styleId="a5">
    <w:name w:val="Document Map"/>
    <w:basedOn w:val="a0"/>
    <w:link w:val="Char"/>
    <w:uiPriority w:val="99"/>
    <w:unhideWhenUsed/>
    <w:qFormat/>
    <w:rsid w:val="005335C7"/>
    <w:rPr>
      <w:rFonts w:ascii="宋体"/>
      <w:sz w:val="18"/>
      <w:szCs w:val="18"/>
    </w:rPr>
  </w:style>
  <w:style w:type="paragraph" w:styleId="a6">
    <w:name w:val="annotation text"/>
    <w:basedOn w:val="a0"/>
    <w:link w:val="Char1"/>
    <w:uiPriority w:val="99"/>
    <w:unhideWhenUsed/>
    <w:qFormat/>
    <w:rsid w:val="005335C7"/>
    <w:pPr>
      <w:jc w:val="left"/>
    </w:pPr>
    <w:rPr>
      <w:szCs w:val="20"/>
    </w:rPr>
  </w:style>
  <w:style w:type="paragraph" w:styleId="30">
    <w:name w:val="Body Text 3"/>
    <w:basedOn w:val="a0"/>
    <w:link w:val="3Char0"/>
    <w:uiPriority w:val="99"/>
    <w:unhideWhenUsed/>
    <w:qFormat/>
    <w:rsid w:val="005335C7"/>
    <w:rPr>
      <w:rFonts w:ascii="宋体"/>
      <w:sz w:val="24"/>
      <w:szCs w:val="20"/>
    </w:rPr>
  </w:style>
  <w:style w:type="paragraph" w:styleId="a7">
    <w:name w:val="Body Text"/>
    <w:basedOn w:val="a0"/>
    <w:uiPriority w:val="99"/>
    <w:unhideWhenUsed/>
    <w:qFormat/>
    <w:rsid w:val="005335C7"/>
    <w:pPr>
      <w:spacing w:after="120"/>
    </w:pPr>
  </w:style>
  <w:style w:type="paragraph" w:styleId="5">
    <w:name w:val="toc 5"/>
    <w:basedOn w:val="a0"/>
    <w:next w:val="a0"/>
    <w:uiPriority w:val="39"/>
    <w:unhideWhenUsed/>
    <w:qFormat/>
    <w:rsid w:val="005335C7"/>
    <w:pPr>
      <w:ind w:leftChars="800" w:left="1680"/>
    </w:pPr>
    <w:rPr>
      <w:rFonts w:ascii="Calibri" w:hAnsi="Calibri"/>
      <w:szCs w:val="22"/>
    </w:rPr>
  </w:style>
  <w:style w:type="paragraph" w:styleId="31">
    <w:name w:val="toc 3"/>
    <w:basedOn w:val="a0"/>
    <w:next w:val="a0"/>
    <w:uiPriority w:val="39"/>
    <w:unhideWhenUsed/>
    <w:qFormat/>
    <w:rsid w:val="005335C7"/>
    <w:pPr>
      <w:ind w:leftChars="400" w:left="840"/>
    </w:pPr>
  </w:style>
  <w:style w:type="paragraph" w:styleId="a8">
    <w:name w:val="Plain Text"/>
    <w:basedOn w:val="a0"/>
    <w:link w:val="Char0"/>
    <w:unhideWhenUsed/>
    <w:qFormat/>
    <w:rsid w:val="005335C7"/>
    <w:rPr>
      <w:rFonts w:ascii="Courier New" w:hAnsi="Courier New"/>
      <w:szCs w:val="20"/>
    </w:rPr>
  </w:style>
  <w:style w:type="paragraph" w:styleId="8">
    <w:name w:val="toc 8"/>
    <w:basedOn w:val="a0"/>
    <w:next w:val="a0"/>
    <w:uiPriority w:val="39"/>
    <w:unhideWhenUsed/>
    <w:qFormat/>
    <w:rsid w:val="005335C7"/>
    <w:pPr>
      <w:ind w:leftChars="1400" w:left="2940"/>
    </w:pPr>
    <w:rPr>
      <w:rFonts w:ascii="Calibri" w:hAnsi="Calibri"/>
      <w:szCs w:val="22"/>
    </w:rPr>
  </w:style>
  <w:style w:type="paragraph" w:styleId="a9">
    <w:name w:val="Date"/>
    <w:basedOn w:val="a0"/>
    <w:next w:val="a0"/>
    <w:link w:val="Char2"/>
    <w:uiPriority w:val="99"/>
    <w:unhideWhenUsed/>
    <w:qFormat/>
    <w:rsid w:val="005335C7"/>
    <w:pPr>
      <w:ind w:leftChars="2500" w:left="100"/>
    </w:pPr>
  </w:style>
  <w:style w:type="paragraph" w:styleId="aa">
    <w:name w:val="Balloon Text"/>
    <w:basedOn w:val="a0"/>
    <w:link w:val="Char3"/>
    <w:uiPriority w:val="99"/>
    <w:unhideWhenUsed/>
    <w:qFormat/>
    <w:rsid w:val="005335C7"/>
    <w:rPr>
      <w:sz w:val="18"/>
      <w:szCs w:val="18"/>
    </w:rPr>
  </w:style>
  <w:style w:type="paragraph" w:styleId="ab">
    <w:name w:val="footer"/>
    <w:basedOn w:val="a0"/>
    <w:link w:val="Char4"/>
    <w:uiPriority w:val="99"/>
    <w:unhideWhenUsed/>
    <w:qFormat/>
    <w:rsid w:val="005335C7"/>
    <w:pPr>
      <w:tabs>
        <w:tab w:val="center" w:pos="4153"/>
        <w:tab w:val="right" w:pos="8306"/>
      </w:tabs>
      <w:snapToGrid w:val="0"/>
      <w:jc w:val="left"/>
    </w:pPr>
    <w:rPr>
      <w:sz w:val="18"/>
      <w:szCs w:val="18"/>
    </w:rPr>
  </w:style>
  <w:style w:type="paragraph" w:styleId="ac">
    <w:name w:val="header"/>
    <w:basedOn w:val="a0"/>
    <w:link w:val="Char5"/>
    <w:unhideWhenUsed/>
    <w:qFormat/>
    <w:rsid w:val="005335C7"/>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uiPriority w:val="39"/>
    <w:unhideWhenUsed/>
    <w:qFormat/>
    <w:rsid w:val="005335C7"/>
    <w:pPr>
      <w:spacing w:before="120" w:after="120"/>
      <w:jc w:val="left"/>
    </w:pPr>
    <w:rPr>
      <w:b/>
      <w:bCs/>
      <w:caps/>
      <w:sz w:val="20"/>
      <w:szCs w:val="20"/>
    </w:rPr>
  </w:style>
  <w:style w:type="paragraph" w:styleId="40">
    <w:name w:val="toc 4"/>
    <w:basedOn w:val="a0"/>
    <w:next w:val="a0"/>
    <w:uiPriority w:val="39"/>
    <w:unhideWhenUsed/>
    <w:qFormat/>
    <w:rsid w:val="005335C7"/>
    <w:pPr>
      <w:ind w:leftChars="600" w:left="1260"/>
    </w:pPr>
    <w:rPr>
      <w:rFonts w:ascii="Calibri" w:hAnsi="Calibri"/>
      <w:szCs w:val="22"/>
    </w:rPr>
  </w:style>
  <w:style w:type="paragraph" w:styleId="6">
    <w:name w:val="toc 6"/>
    <w:basedOn w:val="a0"/>
    <w:next w:val="a0"/>
    <w:uiPriority w:val="39"/>
    <w:unhideWhenUsed/>
    <w:qFormat/>
    <w:rsid w:val="005335C7"/>
    <w:pPr>
      <w:ind w:leftChars="1000" w:left="2100"/>
    </w:pPr>
    <w:rPr>
      <w:rFonts w:ascii="Calibri" w:hAnsi="Calibri"/>
      <w:szCs w:val="22"/>
    </w:rPr>
  </w:style>
  <w:style w:type="paragraph" w:styleId="20">
    <w:name w:val="toc 2"/>
    <w:basedOn w:val="a0"/>
    <w:next w:val="a0"/>
    <w:uiPriority w:val="39"/>
    <w:unhideWhenUsed/>
    <w:qFormat/>
    <w:rsid w:val="005335C7"/>
    <w:pPr>
      <w:ind w:left="210"/>
      <w:jc w:val="left"/>
    </w:pPr>
    <w:rPr>
      <w:smallCaps/>
      <w:sz w:val="20"/>
      <w:szCs w:val="20"/>
    </w:rPr>
  </w:style>
  <w:style w:type="paragraph" w:styleId="9">
    <w:name w:val="toc 9"/>
    <w:basedOn w:val="a0"/>
    <w:next w:val="a0"/>
    <w:uiPriority w:val="39"/>
    <w:unhideWhenUsed/>
    <w:qFormat/>
    <w:rsid w:val="005335C7"/>
    <w:pPr>
      <w:ind w:leftChars="1600" w:left="3360"/>
    </w:pPr>
    <w:rPr>
      <w:rFonts w:ascii="Calibri" w:hAnsi="Calibri"/>
      <w:szCs w:val="22"/>
    </w:rPr>
  </w:style>
  <w:style w:type="paragraph" w:styleId="ad">
    <w:name w:val="Title"/>
    <w:basedOn w:val="a0"/>
    <w:next w:val="a0"/>
    <w:link w:val="Char6"/>
    <w:qFormat/>
    <w:rsid w:val="005335C7"/>
    <w:pPr>
      <w:spacing w:before="240" w:after="60"/>
      <w:ind w:left="850" w:hanging="425"/>
      <w:jc w:val="center"/>
      <w:outlineLvl w:val="0"/>
    </w:pPr>
    <w:rPr>
      <w:rFonts w:ascii="Cambria" w:hAnsi="Cambria"/>
      <w:b/>
      <w:bCs/>
      <w:sz w:val="32"/>
      <w:szCs w:val="32"/>
    </w:rPr>
  </w:style>
  <w:style w:type="paragraph" w:styleId="ae">
    <w:name w:val="annotation subject"/>
    <w:basedOn w:val="a6"/>
    <w:next w:val="a6"/>
    <w:link w:val="Char7"/>
    <w:uiPriority w:val="99"/>
    <w:unhideWhenUsed/>
    <w:qFormat/>
    <w:rsid w:val="005335C7"/>
    <w:rPr>
      <w:b/>
      <w:bCs/>
      <w:szCs w:val="24"/>
    </w:rPr>
  </w:style>
  <w:style w:type="table" w:styleId="af">
    <w:name w:val="Table Grid"/>
    <w:basedOn w:val="a2"/>
    <w:uiPriority w:val="59"/>
    <w:unhideWhenUsed/>
    <w:qFormat/>
    <w:rsid w:val="00533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1"/>
    <w:uiPriority w:val="99"/>
    <w:unhideWhenUsed/>
    <w:qFormat/>
    <w:rsid w:val="005335C7"/>
  </w:style>
  <w:style w:type="character" w:styleId="af1">
    <w:name w:val="FollowedHyperlink"/>
    <w:uiPriority w:val="99"/>
    <w:semiHidden/>
    <w:unhideWhenUsed/>
    <w:qFormat/>
    <w:rsid w:val="005335C7"/>
    <w:rPr>
      <w:color w:val="800080"/>
      <w:u w:val="single"/>
    </w:rPr>
  </w:style>
  <w:style w:type="character" w:styleId="af2">
    <w:name w:val="Hyperlink"/>
    <w:uiPriority w:val="99"/>
    <w:unhideWhenUsed/>
    <w:qFormat/>
    <w:rsid w:val="005335C7"/>
    <w:rPr>
      <w:color w:val="0000FF"/>
      <w:u w:val="single"/>
    </w:rPr>
  </w:style>
  <w:style w:type="character" w:styleId="af3">
    <w:name w:val="annotation reference"/>
    <w:uiPriority w:val="99"/>
    <w:unhideWhenUsed/>
    <w:qFormat/>
    <w:rsid w:val="005335C7"/>
    <w:rPr>
      <w:sz w:val="21"/>
      <w:szCs w:val="21"/>
    </w:rPr>
  </w:style>
  <w:style w:type="character" w:customStyle="1" w:styleId="Char2">
    <w:name w:val="日期 Char"/>
    <w:link w:val="a9"/>
    <w:uiPriority w:val="99"/>
    <w:semiHidden/>
    <w:qFormat/>
    <w:rsid w:val="005335C7"/>
    <w:rPr>
      <w:kern w:val="2"/>
      <w:sz w:val="21"/>
      <w:szCs w:val="24"/>
    </w:rPr>
  </w:style>
  <w:style w:type="character" w:customStyle="1" w:styleId="Char3">
    <w:name w:val="批注框文本 Char"/>
    <w:link w:val="aa"/>
    <w:uiPriority w:val="99"/>
    <w:semiHidden/>
    <w:qFormat/>
    <w:rsid w:val="005335C7"/>
    <w:rPr>
      <w:kern w:val="2"/>
      <w:sz w:val="18"/>
      <w:szCs w:val="18"/>
    </w:rPr>
  </w:style>
  <w:style w:type="character" w:customStyle="1" w:styleId="Char8">
    <w:name w:val="批注文字 Char"/>
    <w:uiPriority w:val="99"/>
    <w:qFormat/>
    <w:rsid w:val="005335C7"/>
    <w:rPr>
      <w:rFonts w:ascii="Times New Roman" w:hAnsi="Times New Roman"/>
      <w:kern w:val="2"/>
      <w:sz w:val="21"/>
    </w:rPr>
  </w:style>
  <w:style w:type="character" w:customStyle="1" w:styleId="1Char">
    <w:name w:val="标题 1 Char"/>
    <w:link w:val="10"/>
    <w:qFormat/>
    <w:rsid w:val="005335C7"/>
    <w:rPr>
      <w:b/>
      <w:bCs/>
      <w:kern w:val="44"/>
      <w:sz w:val="44"/>
      <w:szCs w:val="44"/>
    </w:rPr>
  </w:style>
  <w:style w:type="character" w:customStyle="1" w:styleId="3Char0">
    <w:name w:val="正文文本 3 Char"/>
    <w:link w:val="30"/>
    <w:uiPriority w:val="99"/>
    <w:qFormat/>
    <w:rsid w:val="005335C7"/>
    <w:rPr>
      <w:rFonts w:ascii="宋体"/>
      <w:kern w:val="2"/>
      <w:sz w:val="24"/>
    </w:rPr>
  </w:style>
  <w:style w:type="character" w:customStyle="1" w:styleId="Char7">
    <w:name w:val="批注主题 Char"/>
    <w:link w:val="ae"/>
    <w:uiPriority w:val="99"/>
    <w:semiHidden/>
    <w:qFormat/>
    <w:rsid w:val="005335C7"/>
    <w:rPr>
      <w:b/>
      <w:bCs/>
      <w:kern w:val="2"/>
      <w:sz w:val="21"/>
      <w:szCs w:val="24"/>
    </w:rPr>
  </w:style>
  <w:style w:type="character" w:customStyle="1" w:styleId="2Char">
    <w:name w:val="标题 2 Char"/>
    <w:link w:val="2"/>
    <w:uiPriority w:val="9"/>
    <w:qFormat/>
    <w:rsid w:val="005335C7"/>
    <w:rPr>
      <w:rFonts w:ascii="Arial" w:eastAsia="黑体" w:hAnsi="Arial"/>
      <w:b/>
      <w:bCs/>
      <w:kern w:val="2"/>
      <w:sz w:val="32"/>
      <w:szCs w:val="32"/>
    </w:rPr>
  </w:style>
  <w:style w:type="character" w:customStyle="1" w:styleId="3Char">
    <w:name w:val="标题 3 Char"/>
    <w:link w:val="3"/>
    <w:uiPriority w:val="9"/>
    <w:qFormat/>
    <w:rsid w:val="005335C7"/>
    <w:rPr>
      <w:b/>
      <w:bCs/>
      <w:kern w:val="2"/>
      <w:sz w:val="32"/>
      <w:szCs w:val="32"/>
    </w:rPr>
  </w:style>
  <w:style w:type="character" w:customStyle="1" w:styleId="Char5">
    <w:name w:val="页眉 Char"/>
    <w:link w:val="ac"/>
    <w:qFormat/>
    <w:rsid w:val="005335C7"/>
    <w:rPr>
      <w:kern w:val="2"/>
      <w:sz w:val="18"/>
      <w:szCs w:val="18"/>
    </w:rPr>
  </w:style>
  <w:style w:type="character" w:customStyle="1" w:styleId="Char4">
    <w:name w:val="页脚 Char"/>
    <w:link w:val="ab"/>
    <w:uiPriority w:val="99"/>
    <w:qFormat/>
    <w:rsid w:val="005335C7"/>
    <w:rPr>
      <w:kern w:val="2"/>
      <w:sz w:val="18"/>
      <w:szCs w:val="18"/>
    </w:rPr>
  </w:style>
  <w:style w:type="character" w:customStyle="1" w:styleId="Char">
    <w:name w:val="文档结构图 Char"/>
    <w:link w:val="a5"/>
    <w:uiPriority w:val="99"/>
    <w:semiHidden/>
    <w:qFormat/>
    <w:rsid w:val="005335C7"/>
    <w:rPr>
      <w:rFonts w:ascii="宋体"/>
      <w:kern w:val="2"/>
      <w:sz w:val="18"/>
      <w:szCs w:val="18"/>
    </w:rPr>
  </w:style>
  <w:style w:type="character" w:customStyle="1" w:styleId="Char1">
    <w:name w:val="批注文字 Char1"/>
    <w:link w:val="a6"/>
    <w:uiPriority w:val="99"/>
    <w:qFormat/>
    <w:rsid w:val="005335C7"/>
    <w:rPr>
      <w:kern w:val="2"/>
      <w:sz w:val="21"/>
    </w:rPr>
  </w:style>
  <w:style w:type="character" w:customStyle="1" w:styleId="4Char">
    <w:name w:val="标题 4 Char"/>
    <w:link w:val="4"/>
    <w:uiPriority w:val="9"/>
    <w:qFormat/>
    <w:rsid w:val="005335C7"/>
    <w:rPr>
      <w:rFonts w:ascii="Cambria" w:hAnsi="Cambria" w:cs="黑体"/>
      <w:b/>
      <w:bCs/>
      <w:kern w:val="2"/>
      <w:sz w:val="28"/>
      <w:szCs w:val="28"/>
    </w:rPr>
  </w:style>
  <w:style w:type="character" w:customStyle="1" w:styleId="Char0">
    <w:name w:val="纯文本 Char"/>
    <w:link w:val="a8"/>
    <w:qFormat/>
    <w:rsid w:val="005335C7"/>
    <w:rPr>
      <w:rFonts w:ascii="Courier New" w:hAnsi="Courier New"/>
      <w:kern w:val="2"/>
      <w:sz w:val="21"/>
    </w:rPr>
  </w:style>
  <w:style w:type="paragraph" w:customStyle="1" w:styleId="Blockquote">
    <w:name w:val="Blockquote"/>
    <w:basedOn w:val="a0"/>
    <w:qFormat/>
    <w:rsid w:val="005335C7"/>
    <w:pPr>
      <w:autoSpaceDE w:val="0"/>
      <w:autoSpaceDN w:val="0"/>
      <w:adjustRightInd w:val="0"/>
      <w:spacing w:before="100" w:after="100"/>
      <w:ind w:left="360" w:right="360"/>
      <w:jc w:val="left"/>
    </w:pPr>
    <w:rPr>
      <w:kern w:val="0"/>
      <w:sz w:val="24"/>
    </w:rPr>
  </w:style>
  <w:style w:type="paragraph" w:customStyle="1" w:styleId="12">
    <w:name w:val="修订1"/>
    <w:uiPriority w:val="99"/>
    <w:unhideWhenUsed/>
    <w:qFormat/>
    <w:rsid w:val="005335C7"/>
    <w:rPr>
      <w:rFonts w:ascii="Times New Roman" w:hAnsi="Times New Roman"/>
      <w:kern w:val="2"/>
      <w:sz w:val="21"/>
      <w:szCs w:val="24"/>
    </w:rPr>
  </w:style>
  <w:style w:type="paragraph" w:customStyle="1" w:styleId="13">
    <w:name w:val="列出段落1"/>
    <w:basedOn w:val="a0"/>
    <w:qFormat/>
    <w:rsid w:val="005335C7"/>
    <w:pPr>
      <w:ind w:firstLineChars="200" w:firstLine="420"/>
    </w:pPr>
  </w:style>
  <w:style w:type="paragraph" w:customStyle="1" w:styleId="378020">
    <w:name w:val="样式 标题 3 + (中文) 黑体 小四 非加粗 段前: 7.8 磅 段后: 0 磅 行距: 固定值 20 磅"/>
    <w:basedOn w:val="3"/>
    <w:qFormat/>
    <w:rsid w:val="005335C7"/>
    <w:pPr>
      <w:spacing w:before="0" w:after="0" w:line="400" w:lineRule="exact"/>
    </w:pPr>
    <w:rPr>
      <w:rFonts w:eastAsia="黑体" w:cs="宋体"/>
      <w:b w:val="0"/>
      <w:bCs w:val="0"/>
      <w:sz w:val="24"/>
      <w:szCs w:val="20"/>
    </w:rPr>
  </w:style>
  <w:style w:type="paragraph" w:customStyle="1" w:styleId="a">
    <w:name w:val="节"/>
    <w:basedOn w:val="2"/>
    <w:qFormat/>
    <w:rsid w:val="005335C7"/>
    <w:pPr>
      <w:numPr>
        <w:ilvl w:val="1"/>
        <w:numId w:val="1"/>
      </w:numPr>
      <w:tabs>
        <w:tab w:val="clear" w:pos="840"/>
        <w:tab w:val="left" w:pos="360"/>
        <w:tab w:val="left" w:pos="576"/>
      </w:tabs>
      <w:spacing w:line="240" w:lineRule="auto"/>
    </w:pPr>
    <w:rPr>
      <w:rFonts w:ascii="黑体"/>
      <w:b w:val="0"/>
      <w:sz w:val="28"/>
      <w:szCs w:val="28"/>
    </w:rPr>
  </w:style>
  <w:style w:type="paragraph" w:customStyle="1" w:styleId="2TimesNewRoman5020">
    <w:name w:val="样式 标题 2 + Times New Roman 四号 非加粗 段前: 5 磅 段后: 0 磅 行距: 固定值 20..."/>
    <w:basedOn w:val="2"/>
    <w:qFormat/>
    <w:rsid w:val="005335C7"/>
    <w:pPr>
      <w:spacing w:before="100" w:after="0" w:line="400" w:lineRule="exact"/>
    </w:pPr>
    <w:rPr>
      <w:rFonts w:ascii="Times New Roman" w:hAnsi="Times New Roman" w:cs="宋体"/>
      <w:b w:val="0"/>
      <w:bCs w:val="0"/>
      <w:sz w:val="28"/>
      <w:szCs w:val="20"/>
    </w:rPr>
  </w:style>
  <w:style w:type="paragraph" w:customStyle="1" w:styleId="bt1bt1">
    <w:name w:val="bt1bt1"/>
    <w:basedOn w:val="10"/>
    <w:qFormat/>
    <w:rsid w:val="005335C7"/>
    <w:pPr>
      <w:spacing w:line="240" w:lineRule="auto"/>
      <w:jc w:val="center"/>
    </w:pPr>
    <w:rPr>
      <w:rFonts w:ascii="黑体" w:eastAsia="黑体"/>
      <w:b w:val="0"/>
      <w:sz w:val="36"/>
      <w:szCs w:val="36"/>
    </w:rPr>
  </w:style>
  <w:style w:type="character" w:customStyle="1" w:styleId="Char6">
    <w:name w:val="标题 Char"/>
    <w:link w:val="ad"/>
    <w:qFormat/>
    <w:rsid w:val="005335C7"/>
    <w:rPr>
      <w:rFonts w:ascii="Cambria" w:hAnsi="Cambria"/>
      <w:b/>
      <w:bCs/>
      <w:kern w:val="2"/>
      <w:sz w:val="32"/>
      <w:szCs w:val="32"/>
    </w:rPr>
  </w:style>
  <w:style w:type="paragraph" w:customStyle="1" w:styleId="TOC1">
    <w:name w:val="TOC 标题1"/>
    <w:basedOn w:val="10"/>
    <w:next w:val="a0"/>
    <w:uiPriority w:val="39"/>
    <w:semiHidden/>
    <w:unhideWhenUsed/>
    <w:qFormat/>
    <w:rsid w:val="005335C7"/>
    <w:pPr>
      <w:widowControl/>
      <w:spacing w:before="480" w:after="0" w:line="276" w:lineRule="auto"/>
      <w:jc w:val="left"/>
      <w:outlineLvl w:val="9"/>
    </w:pPr>
    <w:rPr>
      <w:rFonts w:ascii="Cambria" w:hAnsi="Cambria"/>
      <w:color w:val="365F91"/>
      <w:kern w:val="0"/>
      <w:sz w:val="28"/>
      <w:szCs w:val="28"/>
    </w:rPr>
  </w:style>
  <w:style w:type="paragraph" w:customStyle="1" w:styleId="af4">
    <w:name w:val="注"/>
    <w:basedOn w:val="a0"/>
    <w:qFormat/>
    <w:rsid w:val="005335C7"/>
    <w:pPr>
      <w:topLinePunct/>
      <w:spacing w:line="288" w:lineRule="auto"/>
    </w:pPr>
    <w:rPr>
      <w:rFonts w:ascii="Courier New" w:hAnsi="Courier New" w:cs="Courier New"/>
      <w:kern w:val="24"/>
      <w:sz w:val="20"/>
      <w:szCs w:val="21"/>
    </w:rPr>
  </w:style>
  <w:style w:type="paragraph" w:styleId="af5">
    <w:name w:val="List Paragraph"/>
    <w:basedOn w:val="a0"/>
    <w:uiPriority w:val="99"/>
    <w:qFormat/>
    <w:rsid w:val="005335C7"/>
    <w:pPr>
      <w:ind w:firstLineChars="200" w:firstLine="420"/>
    </w:pPr>
  </w:style>
  <w:style w:type="character" w:customStyle="1" w:styleId="font01">
    <w:name w:val="font01"/>
    <w:basedOn w:val="a1"/>
    <w:qFormat/>
    <w:rsid w:val="005335C7"/>
    <w:rPr>
      <w:rFonts w:ascii="宋体" w:eastAsia="宋体" w:hAnsi="宋体" w:cs="宋体" w:hint="eastAsia"/>
      <w:color w:val="000000"/>
      <w:sz w:val="21"/>
      <w:szCs w:val="21"/>
      <w:u w:val="none"/>
    </w:rPr>
  </w:style>
  <w:style w:type="paragraph" w:customStyle="1" w:styleId="1">
    <w:name w:val="合同标题1"/>
    <w:basedOn w:val="a0"/>
    <w:next w:val="a0"/>
    <w:qFormat/>
    <w:rsid w:val="005335C7"/>
    <w:pPr>
      <w:numPr>
        <w:numId w:val="2"/>
      </w:numPr>
      <w:spacing w:line="360" w:lineRule="auto"/>
    </w:pPr>
    <w:rPr>
      <w:b/>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C4EE927C-FDB1-4559-96DE-030D393708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53</Pages>
  <Words>4036</Words>
  <Characters>23010</Characters>
  <Application>Microsoft Office Word</Application>
  <DocSecurity>0</DocSecurity>
  <Lines>191</Lines>
  <Paragraphs>53</Paragraphs>
  <ScaleCrop>false</ScaleCrop>
  <Company>Microsoft</Company>
  <LinksUpToDate>false</LinksUpToDate>
  <CharactersWithSpaces>26993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（项目名称）施工招标</dc:title>
  <dc:creator>MIIT</dc:creator>
  <cp:lastModifiedBy>蔡小蒙</cp:lastModifiedBy>
  <cp:revision>4</cp:revision>
  <cp:lastPrinted>2016-12-28T04:31:00Z</cp:lastPrinted>
  <dcterms:created xsi:type="dcterms:W3CDTF">2020-06-30T03:10:00Z</dcterms:created>
  <dcterms:modified xsi:type="dcterms:W3CDTF">2020-07-02T03:12:00Z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