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  <w:lang w:eastAsia="zh-CN"/>
        </w:rPr>
        <w:t>2020年光纤配线架采购项目</w:t>
      </w:r>
      <w:r>
        <w:rPr>
          <w:rFonts w:hint="eastAsia" w:ascii="仿宋_GB2312" w:eastAsia="仿宋_GB2312"/>
          <w:b/>
          <w:sz w:val="32"/>
          <w:szCs w:val="32"/>
        </w:rPr>
        <w:t>中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标</w:t>
      </w:r>
      <w:r>
        <w:rPr>
          <w:rFonts w:hint="eastAsia" w:ascii="仿宋_GB2312" w:eastAsia="仿宋_GB2312"/>
          <w:b/>
          <w:sz w:val="32"/>
          <w:szCs w:val="32"/>
        </w:rPr>
        <w:t>候选人公示</w:t>
      </w:r>
    </w:p>
    <w:p>
      <w:pPr>
        <w:jc w:val="center"/>
        <w:rPr>
          <w:rFonts w:hint="eastAsia" w:ascii="仿宋_GB2312" w:eastAsia="仿宋_GB2312"/>
          <w:b/>
          <w:sz w:val="32"/>
          <w:szCs w:val="32"/>
        </w:rPr>
      </w:pPr>
    </w:p>
    <w:p>
      <w:pPr>
        <w:ind w:firstLine="560" w:firstLineChars="200"/>
        <w:rPr>
          <w:rFonts w:hint="eastAsia" w:ascii="仿宋_GB2312" w:hAnsi="宋体" w:eastAsia="仿宋_GB2312"/>
          <w:b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sz w:val="28"/>
          <w:szCs w:val="28"/>
          <w:lang w:eastAsia="zh-CN"/>
        </w:rPr>
        <w:t>2020年光纤配线架采购项目</w:t>
      </w:r>
      <w:r>
        <w:rPr>
          <w:rFonts w:hint="eastAsia" w:ascii="仿宋_GB2312" w:hAnsi="宋体" w:eastAsia="仿宋_GB2312"/>
          <w:sz w:val="28"/>
          <w:szCs w:val="28"/>
        </w:rPr>
        <w:t>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委员会按照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文件载明的评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方法和标准已完成对各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人递交的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文件的评审，根据评审结果，中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候选人推荐如下：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第一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lang w:eastAsia="zh-CN"/>
        </w:rPr>
        <w:t>中天宽带技术有限公司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：2158.3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</w:t>
      </w:r>
      <w:bookmarkStart w:id="0" w:name="_GoBack"/>
      <w:bookmarkEnd w:id="0"/>
      <w:r>
        <w:rPr>
          <w:rFonts w:hint="eastAsia" w:ascii="仿宋_GB2312" w:eastAsia="仿宋_GB2312"/>
          <w:sz w:val="28"/>
          <w:szCs w:val="28"/>
        </w:rPr>
        <w:t>10个日历日内完成订单货物的送达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质保期：交货验收合格后5年。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</w:t>
      </w:r>
      <w:r>
        <w:rPr>
          <w:rFonts w:hint="eastAsia" w:ascii="仿宋_GB2312" w:eastAsia="仿宋_GB2312"/>
          <w:sz w:val="28"/>
          <w:szCs w:val="28"/>
          <w:lang w:eastAsia="zh-CN"/>
        </w:rPr>
        <w:t>中天宽带技术有限公司</w:t>
      </w:r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一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numPr>
          <w:ilvl w:val="0"/>
          <w:numId w:val="0"/>
        </w:numPr>
        <w:tabs>
          <w:tab w:val="left" w:pos="993"/>
        </w:tabs>
        <w:ind w:left="560" w:leftChars="0"/>
        <w:rPr>
          <w:rFonts w:hint="eastAsia"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第</w:t>
      </w:r>
      <w:r>
        <w:rPr>
          <w:rFonts w:hint="eastAsia" w:ascii="仿宋_GB2312" w:hAnsi="宋体" w:eastAsia="仿宋_GB2312"/>
          <w:b/>
          <w:sz w:val="28"/>
          <w:szCs w:val="28"/>
          <w:lang w:val="en-US" w:eastAsia="zh-CN"/>
        </w:rPr>
        <w:t>二</w:t>
      </w:r>
      <w:r>
        <w:rPr>
          <w:rFonts w:hint="eastAsia" w:ascii="仿宋_GB2312" w:eastAsia="仿宋_GB2312"/>
          <w:b/>
          <w:sz w:val="28"/>
          <w:szCs w:val="28"/>
        </w:rPr>
        <w:t>中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b/>
          <w:sz w:val="28"/>
          <w:szCs w:val="28"/>
        </w:rPr>
        <w:t>候选人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单位名称：</w:t>
      </w:r>
      <w:r>
        <w:rPr>
          <w:rFonts w:hint="eastAsia" w:ascii="仿宋_GB2312" w:eastAsia="仿宋_GB2312"/>
          <w:sz w:val="28"/>
          <w:szCs w:val="28"/>
          <w:lang w:eastAsia="zh-CN"/>
        </w:rPr>
        <w:t>任丘市飞达邮电器材有限公司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含税总价</w:t>
      </w:r>
      <w:r>
        <w:rPr>
          <w:rFonts w:hint="eastAsia" w:ascii="仿宋_GB2312" w:eastAsia="仿宋_GB2312"/>
          <w:sz w:val="28"/>
          <w:szCs w:val="28"/>
        </w:rPr>
        <w:t>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1516.46元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交货期</w:t>
      </w:r>
      <w:r>
        <w:rPr>
          <w:rFonts w:hint="eastAsia" w:ascii="仿宋_GB2312" w:eastAsia="仿宋_GB2312"/>
          <w:sz w:val="28"/>
          <w:szCs w:val="28"/>
        </w:rPr>
        <w:t>： 自收到甲方供货通知后10个日历日内完成订单货物的送达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质保期：交货验收合格后5年。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情况：本项目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2020</w:t>
      </w:r>
      <w:r>
        <w:rPr>
          <w:rFonts w:hint="eastAsia" w:ascii="仿宋_GB2312" w:eastAsia="仿宋_GB2312"/>
          <w:sz w:val="28"/>
          <w:szCs w:val="28"/>
        </w:rPr>
        <w:t>年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13</w:t>
      </w:r>
      <w:r>
        <w:rPr>
          <w:rFonts w:hint="eastAsia" w:ascii="仿宋_GB2312" w:eastAsia="仿宋_GB2312"/>
          <w:sz w:val="28"/>
          <w:szCs w:val="28"/>
        </w:rPr>
        <w:t>日开始评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，评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eastAsia="仿宋_GB2312"/>
          <w:sz w:val="28"/>
          <w:szCs w:val="28"/>
        </w:rPr>
        <w:t>委员会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按照招标</w:t>
      </w:r>
      <w:r>
        <w:rPr>
          <w:rFonts w:hint="eastAsia" w:ascii="仿宋_GB2312" w:eastAsia="仿宋_GB2312"/>
          <w:sz w:val="28"/>
          <w:szCs w:val="28"/>
        </w:rPr>
        <w:t>文件要求采用综合评估法对所有递交的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eastAsia="仿宋_GB2312"/>
          <w:sz w:val="28"/>
          <w:szCs w:val="28"/>
        </w:rPr>
        <w:t>文件进行了评审。经评审，</w:t>
      </w:r>
      <w:r>
        <w:rPr>
          <w:rFonts w:hint="eastAsia" w:ascii="仿宋_GB2312" w:eastAsia="仿宋_GB2312"/>
          <w:sz w:val="28"/>
          <w:szCs w:val="28"/>
          <w:lang w:eastAsia="zh-CN"/>
        </w:rPr>
        <w:t>任丘市飞达邮电器材有限公司</w:t>
      </w:r>
      <w:r>
        <w:rPr>
          <w:rFonts w:hint="eastAsia" w:ascii="仿宋_GB2312" w:eastAsia="仿宋_GB2312"/>
          <w:sz w:val="28"/>
          <w:szCs w:val="28"/>
        </w:rPr>
        <w:t>综合排名第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二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项目负责人姓名及其相关证书名称和编号：不涉及</w:t>
      </w:r>
    </w:p>
    <w:p>
      <w:pPr>
        <w:numPr>
          <w:ilvl w:val="0"/>
          <w:numId w:val="1"/>
        </w:numPr>
        <w:tabs>
          <w:tab w:val="left" w:pos="1276"/>
        </w:tabs>
        <w:spacing w:line="360" w:lineRule="auto"/>
        <w:ind w:left="0" w:firstLine="560"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响应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文件要求的资格能力条件：符合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eastAsia="仿宋_GB2312"/>
          <w:sz w:val="28"/>
          <w:szCs w:val="28"/>
        </w:rPr>
        <w:t>文件规定的资格能力条件</w:t>
      </w:r>
    </w:p>
    <w:p>
      <w:pPr>
        <w:pStyle w:val="2"/>
        <w:rPr>
          <w:rFonts w:hint="eastAsia"/>
        </w:rPr>
      </w:pP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公示期：20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日至20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sz w:val="28"/>
          <w:szCs w:val="28"/>
        </w:rPr>
        <w:t>年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sz w:val="28"/>
          <w:szCs w:val="28"/>
        </w:rPr>
        <w:t>月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22</w:t>
      </w:r>
      <w:r>
        <w:rPr>
          <w:rFonts w:hint="eastAsia" w:ascii="仿宋_GB2312" w:hAnsi="宋体" w:eastAsia="仿宋_GB2312"/>
          <w:sz w:val="28"/>
          <w:szCs w:val="28"/>
        </w:rPr>
        <w:t>日，共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3</w:t>
      </w:r>
      <w:r>
        <w:rPr>
          <w:rFonts w:hint="eastAsia" w:ascii="仿宋_GB2312" w:hAnsi="宋体" w:eastAsia="仿宋_GB2312"/>
          <w:sz w:val="28"/>
          <w:szCs w:val="28"/>
        </w:rPr>
        <w:t>天。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公示期间，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投标</w:t>
      </w:r>
      <w:r>
        <w:rPr>
          <w:rFonts w:hint="eastAsia" w:ascii="仿宋_GB2312" w:hAnsi="宋体" w:eastAsia="仿宋_GB2312"/>
          <w:sz w:val="28"/>
          <w:szCs w:val="28"/>
        </w:rPr>
        <w:t>人或其他利害关系人对中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标</w:t>
      </w:r>
      <w:r>
        <w:rPr>
          <w:rFonts w:hint="eastAsia" w:ascii="仿宋_GB2312" w:hAnsi="宋体" w:eastAsia="仿宋_GB2312"/>
          <w:sz w:val="28"/>
          <w:szCs w:val="28"/>
        </w:rPr>
        <w:t>候选人有异议的，请以书面形式加盖单位公章后以纸质文件或电子扫描件的方式向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sz w:val="28"/>
          <w:szCs w:val="28"/>
        </w:rPr>
        <w:t>人提出。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联系电话：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18066029955</w:t>
      </w:r>
    </w:p>
    <w:p>
      <w:pPr>
        <w:ind w:firstLine="560" w:firstLineChars="200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邮箱地址：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jlchengt@163.com</w:t>
      </w:r>
    </w:p>
    <w:p>
      <w:pPr>
        <w:ind w:firstLine="560" w:firstLineChars="200"/>
        <w:rPr>
          <w:rFonts w:hint="eastAsia" w:ascii="仿宋_GB2312" w:hAnsi="宋体" w:eastAsia="仿宋_GB2312"/>
          <w:sz w:val="28"/>
          <w:szCs w:val="28"/>
        </w:rPr>
      </w:pPr>
    </w:p>
    <w:p>
      <w:pPr>
        <w:wordWrap w:val="0"/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招标</w:t>
      </w:r>
      <w:r>
        <w:rPr>
          <w:rFonts w:hint="eastAsia" w:ascii="仿宋_GB2312" w:hAnsi="宋体" w:eastAsia="仿宋_GB2312"/>
          <w:bCs/>
          <w:sz w:val="28"/>
          <w:szCs w:val="28"/>
        </w:rPr>
        <w:t>人：中广有线信息网络有限公司南通分公司</w:t>
      </w:r>
    </w:p>
    <w:p>
      <w:pPr>
        <w:jc w:val="right"/>
        <w:rPr>
          <w:rFonts w:hint="eastAsia" w:ascii="仿宋_GB2312" w:hAnsi="宋体" w:eastAsia="仿宋_GB2312"/>
          <w:bCs/>
          <w:sz w:val="28"/>
          <w:szCs w:val="28"/>
        </w:rPr>
      </w:pPr>
      <w:r>
        <w:rPr>
          <w:rFonts w:hint="eastAsia" w:ascii="仿宋_GB2312" w:hAnsi="宋体" w:eastAsia="仿宋_GB2312"/>
          <w:bCs/>
          <w:sz w:val="28"/>
          <w:szCs w:val="28"/>
        </w:rPr>
        <w:t>20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20</w:t>
      </w:r>
      <w:r>
        <w:rPr>
          <w:rFonts w:hint="eastAsia" w:ascii="仿宋_GB2312" w:hAnsi="宋体" w:eastAsia="仿宋_GB2312"/>
          <w:bCs/>
          <w:sz w:val="28"/>
          <w:szCs w:val="28"/>
        </w:rPr>
        <w:t>年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10</w:t>
      </w:r>
      <w:r>
        <w:rPr>
          <w:rFonts w:hint="eastAsia" w:ascii="仿宋_GB2312" w:hAnsi="宋体" w:eastAsia="仿宋_GB2312"/>
          <w:bCs/>
          <w:sz w:val="28"/>
          <w:szCs w:val="28"/>
        </w:rPr>
        <w:t>月</w:t>
      </w:r>
      <w:r>
        <w:rPr>
          <w:rFonts w:hint="eastAsia" w:ascii="仿宋_GB2312" w:hAnsi="宋体" w:eastAsia="仿宋_GB2312"/>
          <w:bCs/>
          <w:sz w:val="28"/>
          <w:szCs w:val="28"/>
          <w:lang w:val="en-US" w:eastAsia="zh-CN"/>
        </w:rPr>
        <w:t>19</w:t>
      </w:r>
      <w:r>
        <w:rPr>
          <w:rFonts w:hint="eastAsia" w:ascii="仿宋_GB2312" w:hAnsi="宋体" w:eastAsia="仿宋_GB2312"/>
          <w:bCs/>
          <w:sz w:val="28"/>
          <w:szCs w:val="28"/>
        </w:rPr>
        <w:t>日</w:t>
      </w:r>
    </w:p>
    <w:p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7979D2"/>
    <w:multiLevelType w:val="multilevel"/>
    <w:tmpl w:val="3A7979D2"/>
    <w:lvl w:ilvl="0" w:tentative="0">
      <w:start w:val="1"/>
      <w:numFmt w:val="decimal"/>
      <w:lvlText w:val="（%1）"/>
      <w:lvlJc w:val="left"/>
      <w:pPr>
        <w:ind w:left="98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400" w:hanging="420"/>
      </w:pPr>
    </w:lvl>
    <w:lvl w:ilvl="2" w:tentative="0">
      <w:start w:val="1"/>
      <w:numFmt w:val="lowerRoman"/>
      <w:lvlText w:val="%3."/>
      <w:lvlJc w:val="right"/>
      <w:pPr>
        <w:ind w:left="1820" w:hanging="420"/>
      </w:pPr>
    </w:lvl>
    <w:lvl w:ilvl="3" w:tentative="0">
      <w:start w:val="1"/>
      <w:numFmt w:val="decimal"/>
      <w:lvlText w:val="%4."/>
      <w:lvlJc w:val="left"/>
      <w:pPr>
        <w:ind w:left="2240" w:hanging="420"/>
      </w:pPr>
    </w:lvl>
    <w:lvl w:ilvl="4" w:tentative="0">
      <w:start w:val="1"/>
      <w:numFmt w:val="lowerLetter"/>
      <w:lvlText w:val="%5)"/>
      <w:lvlJc w:val="left"/>
      <w:pPr>
        <w:ind w:left="2660" w:hanging="420"/>
      </w:pPr>
    </w:lvl>
    <w:lvl w:ilvl="5" w:tentative="0">
      <w:start w:val="1"/>
      <w:numFmt w:val="lowerRoman"/>
      <w:lvlText w:val="%6."/>
      <w:lvlJc w:val="right"/>
      <w:pPr>
        <w:ind w:left="3080" w:hanging="420"/>
      </w:pPr>
    </w:lvl>
    <w:lvl w:ilvl="6" w:tentative="0">
      <w:start w:val="1"/>
      <w:numFmt w:val="decimal"/>
      <w:lvlText w:val="%7."/>
      <w:lvlJc w:val="left"/>
      <w:pPr>
        <w:ind w:left="3500" w:hanging="420"/>
      </w:pPr>
    </w:lvl>
    <w:lvl w:ilvl="7" w:tentative="0">
      <w:start w:val="1"/>
      <w:numFmt w:val="lowerLetter"/>
      <w:lvlText w:val="%8)"/>
      <w:lvlJc w:val="left"/>
      <w:pPr>
        <w:ind w:left="3920" w:hanging="420"/>
      </w:pPr>
    </w:lvl>
    <w:lvl w:ilvl="8" w:tentative="0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876DA2"/>
    <w:rsid w:val="09F2012A"/>
    <w:rsid w:val="0A876DA2"/>
    <w:rsid w:val="125C6A39"/>
    <w:rsid w:val="1F0001E7"/>
    <w:rsid w:val="26332BFB"/>
    <w:rsid w:val="29B86766"/>
    <w:rsid w:val="37AD04B1"/>
    <w:rsid w:val="39CB1C3E"/>
    <w:rsid w:val="3EA04758"/>
    <w:rsid w:val="3EF559F1"/>
    <w:rsid w:val="5C15665C"/>
    <w:rsid w:val="64CE0405"/>
    <w:rsid w:val="65E16319"/>
    <w:rsid w:val="78622EE6"/>
    <w:rsid w:val="7DB10C4D"/>
    <w:rsid w:val="7E445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rPr>
      <w:sz w:val="28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2018-01-24T03:01:00Z</dcterms:created>
  <dc:creator>DELL</dc:creator>
  <cp:lastModifiedBy>NTKO</cp:lastModifiedBy>
  <dcterms:modified xsi:type="dcterms:W3CDTF">2020-10-19T02:33:54Z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