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829C1" w14:textId="77777777" w:rsidR="00946686" w:rsidRDefault="002372AC">
      <w:pPr>
        <w:widowControl/>
        <w:shd w:val="clear" w:color="auto" w:fill="FFFFFF"/>
        <w:spacing w:line="540" w:lineRule="atLeast"/>
        <w:jc w:val="center"/>
        <w:rPr>
          <w:rFonts w:ascii="微软雅黑" w:eastAsia="微软雅黑" w:hAnsi="微软雅黑" w:cs="宋体"/>
          <w:color w:val="191919"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color w:val="191919"/>
          <w:kern w:val="0"/>
          <w:sz w:val="36"/>
          <w:szCs w:val="36"/>
        </w:rPr>
        <w:t>高新区胡集营业厅屋面防水改造项目</w:t>
      </w:r>
    </w:p>
    <w:p w14:paraId="36868E7B" w14:textId="77777777" w:rsidR="00946686" w:rsidRDefault="00946686">
      <w:pPr>
        <w:widowControl/>
        <w:shd w:val="clear" w:color="auto" w:fill="FFFFFF"/>
        <w:spacing w:line="450" w:lineRule="atLeast"/>
        <w:rPr>
          <w:rFonts w:ascii="微软雅黑" w:eastAsia="微软雅黑" w:hAnsi="微软雅黑" w:cs="宋体"/>
          <w:color w:val="666666"/>
          <w:kern w:val="0"/>
          <w:szCs w:val="21"/>
        </w:rPr>
      </w:pPr>
    </w:p>
    <w:p w14:paraId="6314D574" w14:textId="5F797D15" w:rsidR="00946686" w:rsidRPr="00A3470A" w:rsidRDefault="00FF5875" w:rsidP="00A3470A">
      <w:pPr>
        <w:pStyle w:val="a3"/>
        <w:widowControl/>
        <w:numPr>
          <w:ilvl w:val="0"/>
          <w:numId w:val="1"/>
        </w:numPr>
        <w:shd w:val="clear" w:color="auto" w:fill="FFFFFF"/>
        <w:spacing w:line="560" w:lineRule="atLeast"/>
        <w:ind w:firstLineChars="0"/>
        <w:jc w:val="left"/>
        <w:rPr>
          <w:rFonts w:ascii="仿宋" w:eastAsia="仿宋" w:hAnsi="仿宋" w:cs="宋体"/>
          <w:color w:val="191919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采购</w:t>
      </w:r>
      <w:r w:rsidR="002372AC" w:rsidRPr="00A3470A"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人名称：江苏有线网络发展有限责任公司海安分公司</w:t>
      </w:r>
    </w:p>
    <w:p w14:paraId="6329873D" w14:textId="77777777" w:rsidR="00C97B54" w:rsidRDefault="002372AC" w:rsidP="006D54C5">
      <w:pPr>
        <w:pStyle w:val="a3"/>
        <w:widowControl/>
        <w:numPr>
          <w:ilvl w:val="0"/>
          <w:numId w:val="1"/>
        </w:numPr>
        <w:shd w:val="clear" w:color="auto" w:fill="FFFFFF"/>
        <w:spacing w:line="560" w:lineRule="atLeast"/>
        <w:ind w:firstLineChars="0"/>
        <w:jc w:val="left"/>
        <w:rPr>
          <w:rFonts w:ascii="仿宋" w:eastAsia="仿宋" w:hAnsi="仿宋" w:cs="宋体"/>
          <w:color w:val="191919"/>
          <w:kern w:val="0"/>
          <w:sz w:val="30"/>
          <w:szCs w:val="30"/>
        </w:rPr>
      </w:pPr>
      <w:r w:rsidRPr="00D561CF"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项目名称：高新区胡集营业厅屋面防水改造项目</w:t>
      </w:r>
    </w:p>
    <w:p w14:paraId="7CD8E9ED" w14:textId="78DF52CF" w:rsidR="006D54C5" w:rsidRPr="00C97B54" w:rsidRDefault="00AF6D9A" w:rsidP="00AF6D9A">
      <w:pPr>
        <w:widowControl/>
        <w:shd w:val="clear" w:color="auto" w:fill="FFFFFF"/>
        <w:spacing w:line="560" w:lineRule="atLeast"/>
        <w:jc w:val="left"/>
        <w:rPr>
          <w:rFonts w:ascii="仿宋" w:eastAsia="仿宋" w:hAnsi="仿宋" w:cs="宋体"/>
          <w:color w:val="191919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1、</w:t>
      </w:r>
      <w:r w:rsidR="00D561CF" w:rsidRPr="00C97B54"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项目概况：高新区胡集</w:t>
      </w:r>
      <w:r w:rsidR="00720041" w:rsidRPr="00C97B54"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营业厅</w:t>
      </w:r>
      <w:r w:rsidR="00704DBE"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屋面</w:t>
      </w:r>
      <w:r w:rsidR="00720041" w:rsidRPr="00C97B54"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防水改造</w:t>
      </w:r>
      <w:r w:rsidR="00D561CF" w:rsidRPr="00C97B54"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面积约</w:t>
      </w:r>
      <w:r w:rsidR="00720041" w:rsidRPr="00C97B54">
        <w:rPr>
          <w:rFonts w:ascii="仿宋" w:eastAsia="仿宋" w:hAnsi="仿宋" w:cs="宋体"/>
          <w:color w:val="191919"/>
          <w:kern w:val="0"/>
          <w:sz w:val="30"/>
          <w:szCs w:val="30"/>
        </w:rPr>
        <w:t>4</w:t>
      </w:r>
      <w:r w:rsidR="00B25120" w:rsidRPr="00C97B54">
        <w:rPr>
          <w:rFonts w:ascii="仿宋" w:eastAsia="仿宋" w:hAnsi="仿宋" w:cs="宋体"/>
          <w:color w:val="191919"/>
          <w:kern w:val="0"/>
          <w:sz w:val="30"/>
          <w:szCs w:val="30"/>
        </w:rPr>
        <w:t>6</w:t>
      </w:r>
      <w:r w:rsidR="00D561CF" w:rsidRPr="00C97B54"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0</w:t>
      </w:r>
      <w:r w:rsidR="007D2177"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平</w:t>
      </w:r>
      <w:r w:rsidR="00D561CF" w:rsidRPr="00C97B54"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米，</w:t>
      </w:r>
      <w:r w:rsidR="00546672" w:rsidRPr="00C97B54"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采用钢结构防水屋面，</w:t>
      </w:r>
      <w:r w:rsidR="00D04B0A"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采购</w:t>
      </w:r>
      <w:r w:rsidR="00D561CF" w:rsidRPr="00C97B54"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人提供的施工图纸所示的</w:t>
      </w:r>
      <w:r w:rsidR="00546672" w:rsidRPr="00C97B54"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改造</w:t>
      </w:r>
      <w:r w:rsidR="00D561CF" w:rsidRPr="00C97B54"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安装工程。</w:t>
      </w:r>
    </w:p>
    <w:p w14:paraId="67702B51" w14:textId="78C441A5" w:rsidR="00D561CF" w:rsidRPr="006D54C5" w:rsidRDefault="00AF6D9A" w:rsidP="00AF6D9A">
      <w:pPr>
        <w:widowControl/>
        <w:shd w:val="clear" w:color="auto" w:fill="FFFFFF"/>
        <w:spacing w:line="560" w:lineRule="atLeast"/>
        <w:jc w:val="left"/>
        <w:rPr>
          <w:rFonts w:ascii="仿宋" w:eastAsia="仿宋" w:hAnsi="仿宋" w:cs="宋体"/>
          <w:color w:val="191919"/>
          <w:kern w:val="0"/>
          <w:sz w:val="30"/>
          <w:szCs w:val="30"/>
        </w:rPr>
      </w:pPr>
      <w:r>
        <w:rPr>
          <w:rFonts w:ascii="仿宋" w:eastAsia="仿宋" w:hAnsi="仿宋" w:cs="宋体"/>
          <w:color w:val="191919"/>
          <w:kern w:val="0"/>
          <w:sz w:val="30"/>
          <w:szCs w:val="30"/>
        </w:rPr>
        <w:t>2</w:t>
      </w:r>
      <w:r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、</w:t>
      </w:r>
      <w:r w:rsidR="004143C2" w:rsidRPr="006D54C5"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承包方式</w:t>
      </w:r>
      <w:r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：</w:t>
      </w:r>
      <w:r w:rsidR="004143C2" w:rsidRPr="006D54C5"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采用工程施工招标</w:t>
      </w:r>
      <w:r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的</w:t>
      </w:r>
      <w:r w:rsidR="004143C2" w:rsidRPr="006D54C5"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范围内的包工、包料、包质量、包工期、包安全的工程总承包方式。</w:t>
      </w:r>
    </w:p>
    <w:p w14:paraId="553AABB3" w14:textId="6AF6BD27" w:rsidR="00D561CF" w:rsidRPr="00D561CF" w:rsidRDefault="00C97B54" w:rsidP="00D561CF">
      <w:pPr>
        <w:widowControl/>
        <w:shd w:val="clear" w:color="auto" w:fill="FFFFFF"/>
        <w:spacing w:line="560" w:lineRule="atLeast"/>
        <w:jc w:val="left"/>
        <w:rPr>
          <w:rFonts w:ascii="仿宋" w:eastAsia="仿宋" w:hAnsi="仿宋" w:cs="宋体"/>
          <w:color w:val="191919"/>
          <w:kern w:val="0"/>
          <w:sz w:val="30"/>
          <w:szCs w:val="30"/>
        </w:rPr>
      </w:pPr>
      <w:r>
        <w:rPr>
          <w:rFonts w:ascii="仿宋" w:eastAsia="仿宋" w:hAnsi="仿宋" w:cs="宋体"/>
          <w:color w:val="191919"/>
          <w:kern w:val="0"/>
          <w:sz w:val="30"/>
          <w:szCs w:val="30"/>
        </w:rPr>
        <w:t>3</w:t>
      </w:r>
      <w:r w:rsidR="00720041"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、</w:t>
      </w:r>
      <w:r w:rsidR="00D561CF" w:rsidRPr="00D561CF"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质量要求：合格，符合国家现行规范。</w:t>
      </w:r>
      <w:r w:rsidR="00D561CF" w:rsidRPr="00D561CF"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ab/>
      </w:r>
    </w:p>
    <w:p w14:paraId="15EE7DE2" w14:textId="6175973A" w:rsidR="00D561CF" w:rsidRPr="00720041" w:rsidRDefault="00C97B54" w:rsidP="00720041">
      <w:pPr>
        <w:widowControl/>
        <w:shd w:val="clear" w:color="auto" w:fill="FFFFFF"/>
        <w:spacing w:line="560" w:lineRule="atLeast"/>
        <w:jc w:val="left"/>
        <w:rPr>
          <w:rFonts w:ascii="仿宋" w:eastAsia="仿宋" w:hAnsi="仿宋" w:cs="宋体"/>
          <w:color w:val="191919"/>
          <w:kern w:val="0"/>
          <w:sz w:val="30"/>
          <w:szCs w:val="30"/>
        </w:rPr>
      </w:pPr>
      <w:r>
        <w:rPr>
          <w:rFonts w:ascii="仿宋" w:eastAsia="仿宋" w:hAnsi="仿宋" w:cs="宋体"/>
          <w:color w:val="191919"/>
          <w:kern w:val="0"/>
          <w:sz w:val="30"/>
          <w:szCs w:val="30"/>
        </w:rPr>
        <w:t>4</w:t>
      </w:r>
      <w:r w:rsidR="00720041"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、</w:t>
      </w:r>
      <w:r w:rsidR="00D561CF" w:rsidRPr="00D561CF"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免费质保期：为</w:t>
      </w:r>
      <w:r w:rsidR="00720041"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1</w:t>
      </w:r>
      <w:r w:rsidR="00D561CF" w:rsidRPr="00D561CF"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 xml:space="preserve"> 年</w:t>
      </w:r>
      <w:r w:rsidR="00720041"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，</w:t>
      </w:r>
      <w:r w:rsidR="00D561CF" w:rsidRPr="00D561CF"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质量保修期自工程竣工验收合格之日起计算。</w:t>
      </w:r>
    </w:p>
    <w:p w14:paraId="0E322551" w14:textId="00F54FE7" w:rsidR="00946686" w:rsidRDefault="00A3470A">
      <w:pPr>
        <w:widowControl/>
        <w:shd w:val="clear" w:color="auto" w:fill="FFFFFF"/>
        <w:spacing w:line="560" w:lineRule="atLeast"/>
        <w:jc w:val="left"/>
        <w:rPr>
          <w:rFonts w:ascii="微软雅黑" w:eastAsia="微软雅黑" w:hAnsi="微软雅黑" w:cs="宋体"/>
          <w:color w:val="191919"/>
          <w:kern w:val="0"/>
          <w:szCs w:val="21"/>
        </w:rPr>
      </w:pPr>
      <w:r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三、</w:t>
      </w:r>
      <w:r w:rsidR="002372AC"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 xml:space="preserve">预算金额： </w:t>
      </w:r>
      <w:r w:rsidR="002372AC">
        <w:rPr>
          <w:rFonts w:ascii="仿宋" w:eastAsia="仿宋" w:hAnsi="仿宋" w:cs="宋体"/>
          <w:color w:val="191919"/>
          <w:kern w:val="0"/>
          <w:sz w:val="30"/>
          <w:szCs w:val="30"/>
        </w:rPr>
        <w:t>85</w:t>
      </w:r>
      <w:r w:rsidR="002372AC"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000元</w:t>
      </w:r>
      <w:r w:rsidR="00720041"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（含税价）</w:t>
      </w:r>
    </w:p>
    <w:p w14:paraId="34CE5BAF" w14:textId="7CE56324" w:rsidR="00946686" w:rsidRDefault="00A3470A">
      <w:pPr>
        <w:widowControl/>
        <w:shd w:val="clear" w:color="auto" w:fill="FFFFFF"/>
        <w:spacing w:line="560" w:lineRule="atLeast"/>
        <w:jc w:val="left"/>
        <w:rPr>
          <w:rFonts w:ascii="微软雅黑" w:eastAsia="微软雅黑" w:hAnsi="微软雅黑" w:cs="宋体"/>
          <w:color w:val="191919"/>
          <w:kern w:val="0"/>
          <w:szCs w:val="21"/>
        </w:rPr>
      </w:pPr>
      <w:r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四、</w:t>
      </w:r>
      <w:r w:rsidR="002372AC"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项目工期：</w:t>
      </w:r>
      <w:r w:rsidR="002372AC">
        <w:rPr>
          <w:rFonts w:ascii="仿宋" w:eastAsia="仿宋" w:hAnsi="仿宋" w:cs="宋体"/>
          <w:color w:val="191919"/>
          <w:kern w:val="0"/>
          <w:sz w:val="30"/>
          <w:szCs w:val="30"/>
        </w:rPr>
        <w:t>1</w:t>
      </w:r>
      <w:r w:rsidR="002372AC"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0日历天。</w:t>
      </w:r>
    </w:p>
    <w:p w14:paraId="6BA01872" w14:textId="57AC3A5D" w:rsidR="00946686" w:rsidRDefault="00A3470A">
      <w:pPr>
        <w:widowControl/>
        <w:shd w:val="clear" w:color="auto" w:fill="FFFFFF"/>
        <w:spacing w:line="560" w:lineRule="atLeast"/>
        <w:jc w:val="left"/>
        <w:rPr>
          <w:rFonts w:ascii="仿宋" w:eastAsia="仿宋" w:hAnsi="仿宋" w:cs="宋体"/>
          <w:color w:val="191919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五、</w:t>
      </w:r>
      <w:r w:rsidR="002372AC"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采购方式：竞争性谈判</w:t>
      </w:r>
    </w:p>
    <w:p w14:paraId="0547DAA7" w14:textId="419CB596" w:rsidR="00A3470A" w:rsidRDefault="00A3470A">
      <w:pPr>
        <w:widowControl/>
        <w:shd w:val="clear" w:color="auto" w:fill="FFFFFF"/>
        <w:spacing w:line="560" w:lineRule="atLeast"/>
        <w:jc w:val="left"/>
        <w:rPr>
          <w:rFonts w:ascii="微软雅黑" w:eastAsia="微软雅黑" w:hAnsi="微软雅黑" w:cs="宋体"/>
          <w:color w:val="191919"/>
          <w:kern w:val="0"/>
          <w:szCs w:val="21"/>
        </w:rPr>
      </w:pPr>
      <w:r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六、投标</w:t>
      </w:r>
      <w:proofErr w:type="gramStart"/>
      <w:r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方资格</w:t>
      </w:r>
      <w:proofErr w:type="gramEnd"/>
      <w:r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条件及资质要求：</w:t>
      </w:r>
    </w:p>
    <w:p w14:paraId="77D6BF60" w14:textId="5C9994AA" w:rsidR="00946686" w:rsidRDefault="002372AC">
      <w:pPr>
        <w:widowControl/>
        <w:shd w:val="clear" w:color="auto" w:fill="FFFFFF"/>
        <w:spacing w:line="560" w:lineRule="atLeast"/>
        <w:jc w:val="left"/>
        <w:rPr>
          <w:rFonts w:ascii="微软雅黑" w:eastAsia="微软雅黑" w:hAnsi="微软雅黑" w:cs="宋体"/>
          <w:color w:val="191919"/>
          <w:kern w:val="0"/>
          <w:szCs w:val="21"/>
        </w:rPr>
      </w:pPr>
      <w:r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1、资格条件</w:t>
      </w:r>
    </w:p>
    <w:p w14:paraId="0478D0B9" w14:textId="77777777" w:rsidR="00946686" w:rsidRDefault="002372AC">
      <w:pPr>
        <w:widowControl/>
        <w:shd w:val="clear" w:color="auto" w:fill="FFFFFF"/>
        <w:spacing w:line="560" w:lineRule="atLeast"/>
        <w:jc w:val="left"/>
        <w:rPr>
          <w:rFonts w:ascii="微软雅黑" w:eastAsia="微软雅黑" w:hAnsi="微软雅黑" w:cs="宋体"/>
          <w:color w:val="191919"/>
          <w:kern w:val="0"/>
          <w:szCs w:val="21"/>
        </w:rPr>
      </w:pPr>
      <w:r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具备中华人民共和国《政府采购法》第22条所规定的条件:</w:t>
      </w:r>
    </w:p>
    <w:p w14:paraId="29EBECA6" w14:textId="3176157C" w:rsidR="00946686" w:rsidRDefault="00835612">
      <w:pPr>
        <w:widowControl/>
        <w:shd w:val="clear" w:color="auto" w:fill="FFFFFF"/>
        <w:spacing w:line="560" w:lineRule="atLeast"/>
        <w:jc w:val="left"/>
        <w:rPr>
          <w:rFonts w:ascii="微软雅黑" w:eastAsia="微软雅黑" w:hAnsi="微软雅黑" w:cs="宋体"/>
          <w:color w:val="191919"/>
          <w:kern w:val="0"/>
          <w:szCs w:val="21"/>
        </w:rPr>
      </w:pPr>
      <w:r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（</w:t>
      </w:r>
      <w:r w:rsidR="002372AC"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1)、具有独立承担民事责任的能力；</w:t>
      </w:r>
    </w:p>
    <w:p w14:paraId="5AE272EC" w14:textId="4B0BECD5" w:rsidR="00946686" w:rsidRDefault="00835612">
      <w:pPr>
        <w:widowControl/>
        <w:shd w:val="clear" w:color="auto" w:fill="FFFFFF"/>
        <w:spacing w:line="560" w:lineRule="atLeast"/>
        <w:jc w:val="left"/>
        <w:rPr>
          <w:rFonts w:ascii="微软雅黑" w:eastAsia="微软雅黑" w:hAnsi="微软雅黑" w:cs="宋体"/>
          <w:color w:val="191919"/>
          <w:kern w:val="0"/>
          <w:szCs w:val="21"/>
        </w:rPr>
      </w:pPr>
      <w:r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（</w:t>
      </w:r>
      <w:r w:rsidR="002372AC"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2)、具有良好的商业信誉和健全的财务会计制度；</w:t>
      </w:r>
    </w:p>
    <w:p w14:paraId="3C5FA0AD" w14:textId="6B186B11" w:rsidR="00946686" w:rsidRDefault="00835612">
      <w:pPr>
        <w:widowControl/>
        <w:shd w:val="clear" w:color="auto" w:fill="FFFFFF"/>
        <w:spacing w:line="560" w:lineRule="atLeast"/>
        <w:jc w:val="left"/>
        <w:rPr>
          <w:rFonts w:ascii="微软雅黑" w:eastAsia="微软雅黑" w:hAnsi="微软雅黑" w:cs="宋体"/>
          <w:color w:val="191919"/>
          <w:kern w:val="0"/>
          <w:szCs w:val="21"/>
        </w:rPr>
      </w:pPr>
      <w:r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（</w:t>
      </w:r>
      <w:r w:rsidR="002372AC"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3)、具有履行合同所必须的设备和专业技术能力；</w:t>
      </w:r>
    </w:p>
    <w:p w14:paraId="3BA3D7A0" w14:textId="30863C0E" w:rsidR="00946686" w:rsidRDefault="00835612">
      <w:pPr>
        <w:widowControl/>
        <w:shd w:val="clear" w:color="auto" w:fill="FFFFFF"/>
        <w:spacing w:line="560" w:lineRule="atLeast"/>
        <w:jc w:val="left"/>
        <w:rPr>
          <w:rFonts w:ascii="微软雅黑" w:eastAsia="微软雅黑" w:hAnsi="微软雅黑" w:cs="宋体"/>
          <w:color w:val="191919"/>
          <w:kern w:val="0"/>
          <w:szCs w:val="21"/>
        </w:rPr>
      </w:pPr>
      <w:r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（</w:t>
      </w:r>
      <w:r w:rsidR="002372AC"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4)、有依法缴纳税收和社会保障资金的良好记录；</w:t>
      </w:r>
    </w:p>
    <w:p w14:paraId="1793F99B" w14:textId="1E978325" w:rsidR="00946686" w:rsidRDefault="00835612">
      <w:pPr>
        <w:widowControl/>
        <w:shd w:val="clear" w:color="auto" w:fill="FFFFFF"/>
        <w:spacing w:line="560" w:lineRule="atLeast"/>
        <w:jc w:val="left"/>
        <w:rPr>
          <w:rFonts w:ascii="微软雅黑" w:eastAsia="微软雅黑" w:hAnsi="微软雅黑" w:cs="宋体"/>
          <w:color w:val="191919"/>
          <w:kern w:val="0"/>
          <w:szCs w:val="21"/>
        </w:rPr>
      </w:pPr>
      <w:r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lastRenderedPageBreak/>
        <w:t>（</w:t>
      </w:r>
      <w:r w:rsidR="002372AC"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5)、参加本项目</w:t>
      </w:r>
      <w:proofErr w:type="gramStart"/>
      <w:r w:rsidR="002372AC"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采购近</w:t>
      </w:r>
      <w:proofErr w:type="gramEnd"/>
      <w:r w:rsidR="002372AC"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三年内，在经营活动中没有重大违法记录（警告和罚款额在五千元以下的行政处罚除外）。</w:t>
      </w:r>
    </w:p>
    <w:p w14:paraId="22DB790A" w14:textId="77777777" w:rsidR="00946686" w:rsidRDefault="002372AC">
      <w:pPr>
        <w:widowControl/>
        <w:shd w:val="clear" w:color="auto" w:fill="FFFFFF"/>
        <w:spacing w:line="560" w:lineRule="atLeast"/>
        <w:jc w:val="left"/>
        <w:rPr>
          <w:rFonts w:ascii="微软雅黑" w:eastAsia="仿宋" w:hAnsi="微软雅黑" w:cs="宋体"/>
          <w:color w:val="191919"/>
          <w:kern w:val="0"/>
          <w:szCs w:val="21"/>
        </w:rPr>
      </w:pPr>
      <w:r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2、资质要求：建筑工程施工总承包资质三级（含三级）及以上。</w:t>
      </w:r>
    </w:p>
    <w:p w14:paraId="58BF4448" w14:textId="77777777" w:rsidR="00946686" w:rsidRDefault="002372AC">
      <w:pPr>
        <w:widowControl/>
        <w:shd w:val="clear" w:color="auto" w:fill="FFFFFF"/>
        <w:spacing w:line="560" w:lineRule="atLeast"/>
        <w:jc w:val="left"/>
        <w:rPr>
          <w:rFonts w:ascii="微软雅黑" w:eastAsia="微软雅黑" w:hAnsi="微软雅黑" w:cs="宋体"/>
          <w:color w:val="191919"/>
          <w:kern w:val="0"/>
          <w:szCs w:val="21"/>
        </w:rPr>
      </w:pPr>
      <w:r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3、投标人拟派项目经理须具备建筑工程专业建造师贰级以上（含）执业资格，具备有效的安全生产考核合格证书。</w:t>
      </w:r>
    </w:p>
    <w:p w14:paraId="3CAB5B38" w14:textId="484B3B34" w:rsidR="00946686" w:rsidRDefault="00F648F0">
      <w:pPr>
        <w:widowControl/>
        <w:shd w:val="clear" w:color="auto" w:fill="FFFFFF"/>
        <w:spacing w:line="560" w:lineRule="atLeast"/>
        <w:jc w:val="left"/>
        <w:rPr>
          <w:rFonts w:ascii="微软雅黑" w:eastAsia="微软雅黑" w:hAnsi="微软雅黑" w:cs="宋体"/>
          <w:color w:val="191919"/>
          <w:kern w:val="0"/>
          <w:szCs w:val="21"/>
        </w:rPr>
      </w:pPr>
      <w:r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七</w:t>
      </w:r>
      <w:r w:rsidR="002372AC"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、采购需求：</w:t>
      </w:r>
    </w:p>
    <w:p w14:paraId="14D73DC0" w14:textId="0F667B38" w:rsidR="00946686" w:rsidRDefault="002372AC">
      <w:pPr>
        <w:widowControl/>
        <w:shd w:val="clear" w:color="auto" w:fill="FFFFFF"/>
        <w:spacing w:line="560" w:lineRule="atLeast"/>
        <w:jc w:val="left"/>
        <w:rPr>
          <w:rFonts w:ascii="微软雅黑" w:eastAsia="微软雅黑" w:hAnsi="微软雅黑" w:cs="宋体"/>
          <w:color w:val="191919"/>
          <w:kern w:val="0"/>
          <w:szCs w:val="21"/>
        </w:rPr>
      </w:pPr>
      <w:r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1</w:t>
      </w:r>
      <w:r w:rsidR="007D2177"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、</w:t>
      </w:r>
      <w:r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施工地点：高新区胡集街道</w:t>
      </w:r>
    </w:p>
    <w:p w14:paraId="2068B064" w14:textId="1AB89E9E" w:rsidR="00946686" w:rsidRDefault="002372AC">
      <w:pPr>
        <w:widowControl/>
        <w:shd w:val="clear" w:color="auto" w:fill="FFFFFF"/>
        <w:spacing w:line="560" w:lineRule="atLeast"/>
        <w:jc w:val="left"/>
        <w:rPr>
          <w:rFonts w:ascii="微软雅黑" w:eastAsia="微软雅黑" w:hAnsi="微软雅黑" w:cs="宋体"/>
          <w:color w:val="191919"/>
          <w:kern w:val="0"/>
          <w:szCs w:val="21"/>
        </w:rPr>
      </w:pPr>
      <w:r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2</w:t>
      </w:r>
      <w:r w:rsidR="007D2177"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、</w:t>
      </w:r>
      <w:r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项目工程量：详见附件清单。</w:t>
      </w:r>
    </w:p>
    <w:p w14:paraId="6B43A44C" w14:textId="77777777" w:rsidR="00946686" w:rsidRDefault="002372AC" w:rsidP="00205D35">
      <w:pPr>
        <w:widowControl/>
        <w:shd w:val="clear" w:color="auto" w:fill="FFFFFF"/>
        <w:spacing w:line="560" w:lineRule="atLeast"/>
        <w:jc w:val="left"/>
        <w:rPr>
          <w:rFonts w:ascii="微软雅黑" w:eastAsia="微软雅黑" w:hAnsi="微软雅黑" w:cs="宋体"/>
          <w:color w:val="191919"/>
          <w:kern w:val="0"/>
          <w:szCs w:val="21"/>
        </w:rPr>
      </w:pPr>
      <w:r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清单所列数量均以满足实际功能需求为准，清单中未列出具体数量的，由投标响应人根据询价文件要求及使用方实际需求现场确定。</w:t>
      </w:r>
    </w:p>
    <w:p w14:paraId="1D02EBC0" w14:textId="06DD9573" w:rsidR="00946686" w:rsidRDefault="002372AC">
      <w:pPr>
        <w:widowControl/>
        <w:shd w:val="clear" w:color="auto" w:fill="FFFFFF"/>
        <w:spacing w:line="560" w:lineRule="atLeast"/>
        <w:jc w:val="left"/>
        <w:rPr>
          <w:rFonts w:ascii="微软雅黑" w:eastAsia="微软雅黑" w:hAnsi="微软雅黑" w:cs="宋体"/>
          <w:color w:val="191919"/>
          <w:kern w:val="0"/>
          <w:szCs w:val="21"/>
        </w:rPr>
      </w:pPr>
      <w:r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3</w:t>
      </w:r>
      <w:r w:rsidR="007D2177"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、</w:t>
      </w:r>
      <w:r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做到安全文明施工，且不影响单位正常运行。</w:t>
      </w:r>
    </w:p>
    <w:p w14:paraId="0288B977" w14:textId="7102A06B" w:rsidR="009740A0" w:rsidRDefault="002372AC" w:rsidP="009740A0">
      <w:pPr>
        <w:rPr>
          <w:rFonts w:ascii="仿宋" w:eastAsia="仿宋" w:hAnsi="仿宋" w:cs="宋体"/>
          <w:color w:val="191919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4</w:t>
      </w:r>
      <w:r w:rsidR="007D2177"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、</w:t>
      </w:r>
      <w:r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投标</w:t>
      </w:r>
      <w:r w:rsidR="003D1D57"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商</w:t>
      </w:r>
      <w:r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需进行现场</w:t>
      </w:r>
      <w:r w:rsidR="009740A0"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勘</w:t>
      </w:r>
      <w:r w:rsidR="00A072E4"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察</w:t>
      </w:r>
      <w:r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对项目情况进行全面了解。</w:t>
      </w:r>
    </w:p>
    <w:p w14:paraId="44557818" w14:textId="4D83A246" w:rsidR="009740A0" w:rsidRPr="009740A0" w:rsidRDefault="009740A0" w:rsidP="009740A0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、施工结构图投标商勘</w:t>
      </w:r>
      <w:r w:rsidR="00A072E4">
        <w:rPr>
          <w:rFonts w:ascii="仿宋" w:eastAsia="仿宋" w:hAnsi="仿宋" w:hint="eastAsia"/>
          <w:sz w:val="30"/>
          <w:szCs w:val="30"/>
        </w:rPr>
        <w:t>察</w:t>
      </w:r>
      <w:r>
        <w:rPr>
          <w:rFonts w:ascii="仿宋" w:eastAsia="仿宋" w:hAnsi="仿宋" w:hint="eastAsia"/>
          <w:sz w:val="30"/>
          <w:szCs w:val="30"/>
        </w:rPr>
        <w:t>现场后由招标人另行提供。</w:t>
      </w:r>
    </w:p>
    <w:p w14:paraId="680AD687" w14:textId="5683A8E1" w:rsidR="00946686" w:rsidRDefault="00F648F0">
      <w:pPr>
        <w:widowControl/>
        <w:shd w:val="clear" w:color="auto" w:fill="FFFFFF"/>
        <w:spacing w:line="560" w:lineRule="atLeast"/>
        <w:jc w:val="left"/>
        <w:rPr>
          <w:rFonts w:ascii="微软雅黑" w:eastAsia="微软雅黑" w:hAnsi="微软雅黑" w:cs="宋体"/>
          <w:color w:val="191919"/>
          <w:kern w:val="0"/>
          <w:szCs w:val="21"/>
        </w:rPr>
      </w:pPr>
      <w:r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八</w:t>
      </w:r>
      <w:r w:rsidR="002372AC"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、 报价方法</w:t>
      </w:r>
    </w:p>
    <w:p w14:paraId="42B52DBD" w14:textId="42FCFCE2" w:rsidR="00546672" w:rsidRPr="00720041" w:rsidRDefault="00511063" w:rsidP="00546672">
      <w:pPr>
        <w:widowControl/>
        <w:shd w:val="clear" w:color="auto" w:fill="FFFFFF"/>
        <w:spacing w:line="560" w:lineRule="atLeast"/>
        <w:jc w:val="left"/>
        <w:rPr>
          <w:rFonts w:ascii="仿宋" w:eastAsia="仿宋" w:hAnsi="仿宋" w:cs="宋体"/>
          <w:color w:val="191919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1、</w:t>
      </w:r>
      <w:r w:rsidR="002372AC"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按</w:t>
      </w:r>
      <w:r w:rsidR="004143C2"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招标</w:t>
      </w:r>
      <w:r w:rsidR="002372AC"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人提供的工程量清单和要求报单价及总价，本工程实行总价包干，报价包含成交供应商将货物送至指定地点产生的运输、安装、人工、税费等一切费用</w:t>
      </w:r>
      <w:r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，</w:t>
      </w:r>
      <w:r w:rsidRPr="00D561CF"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投标人应自行认真踏勘现场条件，一旦中标不得对现场条件提出额外要求。</w:t>
      </w:r>
    </w:p>
    <w:p w14:paraId="02D4F5CD" w14:textId="65DBCEB3" w:rsidR="00946686" w:rsidRDefault="00511063">
      <w:pPr>
        <w:widowControl/>
        <w:shd w:val="clear" w:color="auto" w:fill="FFFFFF"/>
        <w:spacing w:line="560" w:lineRule="atLeast"/>
        <w:jc w:val="left"/>
        <w:rPr>
          <w:rFonts w:ascii="仿宋" w:eastAsia="仿宋" w:hAnsi="仿宋" w:cs="宋体"/>
          <w:color w:val="191919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2、</w:t>
      </w:r>
      <w:r w:rsidR="002372AC"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不按工程量清单报价的作废标处理。</w:t>
      </w:r>
    </w:p>
    <w:p w14:paraId="3EE67D82" w14:textId="4F34AB89" w:rsidR="00946686" w:rsidRDefault="00511063">
      <w:pPr>
        <w:widowControl/>
        <w:shd w:val="clear" w:color="auto" w:fill="FFFFFF"/>
        <w:spacing w:line="560" w:lineRule="atLeast"/>
        <w:jc w:val="left"/>
        <w:rPr>
          <w:rFonts w:ascii="微软雅黑" w:eastAsia="微软雅黑" w:hAnsi="微软雅黑" w:cs="宋体"/>
          <w:color w:val="191919"/>
          <w:kern w:val="0"/>
          <w:szCs w:val="21"/>
        </w:rPr>
      </w:pPr>
      <w:r>
        <w:rPr>
          <w:rFonts w:ascii="仿宋" w:eastAsia="仿宋" w:hAnsi="仿宋" w:cs="宋体"/>
          <w:color w:val="191919"/>
          <w:kern w:val="0"/>
          <w:sz w:val="30"/>
          <w:szCs w:val="30"/>
        </w:rPr>
        <w:t>3</w:t>
      </w:r>
      <w:r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、</w:t>
      </w:r>
      <w:r w:rsidR="002372AC"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本项目报价大于等于</w:t>
      </w:r>
      <w:r w:rsidR="002372AC">
        <w:rPr>
          <w:rFonts w:ascii="仿宋" w:eastAsia="仿宋" w:hAnsi="仿宋" w:cs="宋体"/>
          <w:color w:val="191919"/>
          <w:kern w:val="0"/>
          <w:sz w:val="30"/>
          <w:szCs w:val="30"/>
        </w:rPr>
        <w:t>85000</w:t>
      </w:r>
      <w:r w:rsidR="002372AC"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元作废标处理。</w:t>
      </w:r>
    </w:p>
    <w:p w14:paraId="2B69BB5F" w14:textId="5CA45851" w:rsidR="00946686" w:rsidRDefault="00F648F0">
      <w:pPr>
        <w:widowControl/>
        <w:shd w:val="clear" w:color="auto" w:fill="FFFFFF"/>
        <w:spacing w:line="560" w:lineRule="atLeast"/>
        <w:jc w:val="left"/>
        <w:rPr>
          <w:rFonts w:ascii="微软雅黑" w:eastAsia="微软雅黑" w:hAnsi="微软雅黑" w:cs="宋体"/>
          <w:color w:val="191919"/>
          <w:kern w:val="0"/>
          <w:szCs w:val="21"/>
        </w:rPr>
      </w:pPr>
      <w:r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lastRenderedPageBreak/>
        <w:t>九</w:t>
      </w:r>
      <w:r w:rsidR="002372AC"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、结算及付款方式</w:t>
      </w:r>
    </w:p>
    <w:p w14:paraId="1245FF82" w14:textId="2D2891F4" w:rsidR="00946686" w:rsidRDefault="002372AC">
      <w:pPr>
        <w:widowControl/>
        <w:shd w:val="clear" w:color="auto" w:fill="FFFFFF"/>
        <w:spacing w:line="560" w:lineRule="atLeast"/>
        <w:jc w:val="left"/>
        <w:rPr>
          <w:rFonts w:ascii="微软雅黑" w:eastAsia="微软雅黑" w:hAnsi="微软雅黑" w:cs="宋体"/>
          <w:color w:val="191919"/>
          <w:kern w:val="0"/>
          <w:szCs w:val="21"/>
        </w:rPr>
      </w:pPr>
      <w:r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工程全部结束</w:t>
      </w:r>
      <w:r w:rsidR="00643D7E"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且验收合格</w:t>
      </w:r>
      <w:r w:rsidR="00843041"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，开具江苏省增值税专用发票</w:t>
      </w:r>
      <w:r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支付工程款的90%,余款满一年后无质量问题一次性无息付清。</w:t>
      </w:r>
    </w:p>
    <w:p w14:paraId="2267E975" w14:textId="27DCFD5C" w:rsidR="00946686" w:rsidRDefault="002372AC">
      <w:pPr>
        <w:widowControl/>
        <w:shd w:val="clear" w:color="auto" w:fill="FFFFFF"/>
        <w:spacing w:line="560" w:lineRule="atLeast"/>
        <w:jc w:val="left"/>
        <w:rPr>
          <w:rFonts w:ascii="微软雅黑" w:eastAsia="微软雅黑" w:hAnsi="微软雅黑" w:cs="宋体"/>
          <w:color w:val="191919"/>
          <w:kern w:val="0"/>
          <w:szCs w:val="21"/>
        </w:rPr>
      </w:pPr>
      <w:r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十、开标时间和地点及要求</w:t>
      </w:r>
    </w:p>
    <w:p w14:paraId="0773EF12" w14:textId="228BEEBB" w:rsidR="00946686" w:rsidRDefault="002372AC">
      <w:pPr>
        <w:widowControl/>
        <w:shd w:val="clear" w:color="auto" w:fill="FFFFFF"/>
        <w:spacing w:line="560" w:lineRule="atLeast"/>
        <w:jc w:val="left"/>
        <w:rPr>
          <w:rFonts w:ascii="微软雅黑" w:eastAsia="微软雅黑" w:hAnsi="微软雅黑" w:cs="宋体"/>
          <w:color w:val="191919"/>
          <w:kern w:val="0"/>
          <w:szCs w:val="21"/>
        </w:rPr>
      </w:pPr>
      <w:r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1</w:t>
      </w:r>
      <w:r w:rsidR="007D2177"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、</w:t>
      </w:r>
      <w:r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报名开标截止时间：202</w:t>
      </w:r>
      <w:r>
        <w:rPr>
          <w:rFonts w:ascii="仿宋" w:eastAsia="仿宋" w:hAnsi="仿宋" w:cs="宋体"/>
          <w:color w:val="191919"/>
          <w:kern w:val="0"/>
          <w:sz w:val="30"/>
          <w:szCs w:val="30"/>
        </w:rPr>
        <w:t>2</w:t>
      </w:r>
      <w:r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 xml:space="preserve">年 </w:t>
      </w:r>
      <w:r>
        <w:rPr>
          <w:rFonts w:ascii="仿宋" w:eastAsia="仿宋" w:hAnsi="仿宋" w:cs="宋体"/>
          <w:color w:val="191919"/>
          <w:kern w:val="0"/>
          <w:sz w:val="30"/>
          <w:szCs w:val="30"/>
        </w:rPr>
        <w:t>3</w:t>
      </w:r>
      <w:r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月</w:t>
      </w:r>
      <w:r w:rsidR="001921F2" w:rsidRPr="001921F2">
        <w:rPr>
          <w:rFonts w:ascii="仿宋" w:eastAsia="仿宋" w:hAnsi="仿宋" w:cs="宋体"/>
          <w:kern w:val="0"/>
          <w:sz w:val="30"/>
          <w:szCs w:val="30"/>
        </w:rPr>
        <w:t xml:space="preserve"> </w:t>
      </w:r>
      <w:r w:rsidR="006517D5">
        <w:rPr>
          <w:rFonts w:ascii="仿宋" w:eastAsia="仿宋" w:hAnsi="仿宋" w:cs="宋体"/>
          <w:kern w:val="0"/>
          <w:sz w:val="30"/>
          <w:szCs w:val="30"/>
        </w:rPr>
        <w:t>30</w:t>
      </w:r>
      <w:r w:rsidR="001921F2" w:rsidRPr="001921F2">
        <w:rPr>
          <w:rFonts w:ascii="仿宋" w:eastAsia="仿宋" w:hAnsi="仿宋" w:cs="宋体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日下午2:30 止</w:t>
      </w:r>
      <w:r>
        <w:rPr>
          <w:rFonts w:ascii="Calibri" w:eastAsia="仿宋" w:hAnsi="Calibri" w:cs="Calibri"/>
          <w:color w:val="191919"/>
          <w:kern w:val="0"/>
          <w:sz w:val="30"/>
          <w:szCs w:val="30"/>
        </w:rPr>
        <w:t> </w:t>
      </w:r>
      <w:r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 xml:space="preserve"> </w:t>
      </w:r>
      <w:r>
        <w:rPr>
          <w:rFonts w:ascii="Calibri" w:eastAsia="仿宋" w:hAnsi="Calibri" w:cs="Calibri"/>
          <w:color w:val="191919"/>
          <w:kern w:val="0"/>
          <w:sz w:val="30"/>
          <w:szCs w:val="30"/>
        </w:rPr>
        <w:t> </w:t>
      </w:r>
      <w:r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 xml:space="preserve"> </w:t>
      </w:r>
      <w:r>
        <w:rPr>
          <w:rFonts w:ascii="Calibri" w:eastAsia="仿宋" w:hAnsi="Calibri" w:cs="Calibri"/>
          <w:color w:val="191919"/>
          <w:kern w:val="0"/>
          <w:sz w:val="30"/>
          <w:szCs w:val="30"/>
        </w:rPr>
        <w:t> </w:t>
      </w:r>
    </w:p>
    <w:p w14:paraId="05A7368C" w14:textId="4D34A7F7" w:rsidR="00946686" w:rsidRDefault="002372AC">
      <w:pPr>
        <w:widowControl/>
        <w:shd w:val="clear" w:color="auto" w:fill="FFFFFF"/>
        <w:spacing w:line="560" w:lineRule="atLeast"/>
        <w:jc w:val="left"/>
        <w:rPr>
          <w:rFonts w:ascii="微软雅黑" w:eastAsia="微软雅黑" w:hAnsi="微软雅黑" w:cs="宋体"/>
          <w:color w:val="191919"/>
          <w:kern w:val="0"/>
          <w:szCs w:val="21"/>
        </w:rPr>
      </w:pPr>
      <w:r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2</w:t>
      </w:r>
      <w:r w:rsidR="007D2177"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、</w:t>
      </w:r>
      <w:r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报名开标地点：海安市</w:t>
      </w:r>
      <w:r w:rsidR="001921F2"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城东镇</w:t>
      </w:r>
      <w:r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中坝南路1</w:t>
      </w:r>
      <w:r>
        <w:rPr>
          <w:rFonts w:ascii="仿宋" w:eastAsia="仿宋" w:hAnsi="仿宋" w:cs="宋体"/>
          <w:color w:val="191919"/>
          <w:kern w:val="0"/>
          <w:sz w:val="30"/>
          <w:szCs w:val="30"/>
        </w:rPr>
        <w:t>58</w:t>
      </w:r>
      <w:r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号</w:t>
      </w:r>
      <w:r w:rsidR="001921F2"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 xml:space="preserve"> </w:t>
      </w:r>
      <w:r w:rsidR="001921F2">
        <w:rPr>
          <w:rFonts w:ascii="仿宋" w:eastAsia="仿宋" w:hAnsi="仿宋" w:cs="宋体"/>
          <w:color w:val="191919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江苏有线海安分公司9楼会议室</w:t>
      </w:r>
    </w:p>
    <w:p w14:paraId="7AE44464" w14:textId="0EC74600" w:rsidR="00946686" w:rsidRDefault="002372AC">
      <w:pPr>
        <w:widowControl/>
        <w:shd w:val="clear" w:color="auto" w:fill="FFFFFF"/>
        <w:spacing w:line="560" w:lineRule="atLeast"/>
        <w:jc w:val="left"/>
        <w:rPr>
          <w:rFonts w:ascii="微软雅黑" w:eastAsia="微软雅黑" w:hAnsi="微软雅黑" w:cs="宋体"/>
          <w:color w:val="191919"/>
          <w:kern w:val="0"/>
          <w:szCs w:val="21"/>
        </w:rPr>
      </w:pPr>
      <w:r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3</w:t>
      </w:r>
      <w:r w:rsidR="007D2177"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、</w:t>
      </w:r>
      <w:r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要求：投标单位带齐下列材料供验核。</w:t>
      </w:r>
    </w:p>
    <w:p w14:paraId="22209EA0" w14:textId="77777777" w:rsidR="00946686" w:rsidRDefault="002372AC">
      <w:pPr>
        <w:widowControl/>
        <w:shd w:val="clear" w:color="auto" w:fill="FFFFFF"/>
        <w:spacing w:line="560" w:lineRule="atLeast"/>
        <w:jc w:val="left"/>
        <w:rPr>
          <w:rFonts w:ascii="微软雅黑" w:eastAsia="微软雅黑" w:hAnsi="微软雅黑" w:cs="宋体"/>
          <w:color w:val="191919"/>
          <w:kern w:val="0"/>
          <w:szCs w:val="21"/>
        </w:rPr>
      </w:pPr>
      <w:r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（1）企业营业执照、资质证书等复印件加盖企业公章；</w:t>
      </w:r>
    </w:p>
    <w:p w14:paraId="587221FC" w14:textId="77777777" w:rsidR="00946686" w:rsidRDefault="002372AC">
      <w:pPr>
        <w:widowControl/>
        <w:shd w:val="clear" w:color="auto" w:fill="FFFFFF"/>
        <w:spacing w:line="560" w:lineRule="atLeast"/>
        <w:jc w:val="left"/>
        <w:rPr>
          <w:rFonts w:ascii="微软雅黑" w:eastAsia="微软雅黑" w:hAnsi="微软雅黑" w:cs="宋体"/>
          <w:color w:val="191919"/>
          <w:kern w:val="0"/>
          <w:szCs w:val="21"/>
        </w:rPr>
      </w:pPr>
      <w:r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（2） 投标人身份证原件及复印件（若法定代表人委托他人投标，则还需提供法人代表身份证复印件、委托书）以上材料均需加盖企业公章；</w:t>
      </w:r>
    </w:p>
    <w:p w14:paraId="2D8EB3CA" w14:textId="1AD4FF75" w:rsidR="00946686" w:rsidRDefault="002372AC">
      <w:pPr>
        <w:widowControl/>
        <w:shd w:val="clear" w:color="auto" w:fill="FFFFFF"/>
        <w:spacing w:line="560" w:lineRule="atLeast"/>
        <w:jc w:val="left"/>
        <w:rPr>
          <w:rFonts w:ascii="微软雅黑" w:eastAsia="微软雅黑" w:hAnsi="微软雅黑" w:cs="宋体"/>
          <w:color w:val="191919"/>
          <w:kern w:val="0"/>
          <w:szCs w:val="21"/>
        </w:rPr>
      </w:pPr>
      <w:r>
        <w:rPr>
          <w:rFonts w:ascii="Calibri" w:eastAsia="仿宋" w:hAnsi="Calibri" w:cs="Calibri"/>
          <w:color w:val="191919"/>
          <w:kern w:val="0"/>
          <w:sz w:val="30"/>
          <w:szCs w:val="30"/>
        </w:rPr>
        <w:t> </w:t>
      </w:r>
      <w:r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(3)本询价文件第</w:t>
      </w:r>
      <w:r w:rsidR="00F648F0"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六</w:t>
      </w:r>
      <w:r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条供应商资格条件要求的所有内容复印件（加盖单位公章）。</w:t>
      </w:r>
    </w:p>
    <w:p w14:paraId="56940DCB" w14:textId="77777777" w:rsidR="00946686" w:rsidRDefault="002372AC">
      <w:pPr>
        <w:widowControl/>
        <w:shd w:val="clear" w:color="auto" w:fill="FFFFFF"/>
        <w:spacing w:line="560" w:lineRule="atLeast"/>
        <w:jc w:val="left"/>
        <w:rPr>
          <w:rFonts w:ascii="微软雅黑" w:eastAsia="微软雅黑" w:hAnsi="微软雅黑" w:cs="宋体"/>
          <w:color w:val="191919"/>
          <w:kern w:val="0"/>
          <w:szCs w:val="21"/>
        </w:rPr>
      </w:pPr>
      <w:r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（4）以上资格审查文件与报价文件分别装订成册,</w:t>
      </w:r>
      <w:proofErr w:type="gramStart"/>
      <w:r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一</w:t>
      </w:r>
      <w:proofErr w:type="gramEnd"/>
      <w:r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正本</w:t>
      </w:r>
      <w:proofErr w:type="gramStart"/>
      <w:r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一</w:t>
      </w:r>
      <w:proofErr w:type="gramEnd"/>
      <w:r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副本，共两本。分别密封好，骑缝加盖单位公章。</w:t>
      </w:r>
    </w:p>
    <w:p w14:paraId="08E2148B" w14:textId="77777777" w:rsidR="00946686" w:rsidRDefault="002372AC">
      <w:pPr>
        <w:widowControl/>
        <w:shd w:val="clear" w:color="auto" w:fill="FFFFFF"/>
        <w:spacing w:line="560" w:lineRule="atLeast"/>
        <w:jc w:val="left"/>
        <w:rPr>
          <w:rFonts w:ascii="微软雅黑" w:eastAsia="微软雅黑" w:hAnsi="微软雅黑" w:cs="宋体"/>
          <w:color w:val="191919"/>
          <w:kern w:val="0"/>
          <w:szCs w:val="21"/>
        </w:rPr>
      </w:pPr>
      <w:r>
        <w:rPr>
          <w:rFonts w:ascii="Calibri" w:eastAsia="仿宋" w:hAnsi="Calibri" w:cs="Calibri"/>
          <w:color w:val="191919"/>
          <w:kern w:val="0"/>
          <w:sz w:val="30"/>
          <w:szCs w:val="30"/>
        </w:rPr>
        <w:t> </w:t>
      </w:r>
      <w:r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 xml:space="preserve"> </w:t>
      </w:r>
      <w:r>
        <w:rPr>
          <w:rFonts w:ascii="Calibri" w:eastAsia="仿宋" w:hAnsi="Calibri" w:cs="Calibri"/>
          <w:color w:val="191919"/>
          <w:kern w:val="0"/>
          <w:sz w:val="30"/>
          <w:szCs w:val="30"/>
        </w:rPr>
        <w:t> </w:t>
      </w:r>
      <w:r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 xml:space="preserve"> 若不按以上要求提供材料、报价、装订密封的作废标处理。</w:t>
      </w:r>
    </w:p>
    <w:p w14:paraId="643ACC45" w14:textId="08C1C312" w:rsidR="00946686" w:rsidRDefault="002372AC">
      <w:pPr>
        <w:widowControl/>
        <w:shd w:val="clear" w:color="auto" w:fill="FFFFFF"/>
        <w:spacing w:line="560" w:lineRule="atLeast"/>
        <w:jc w:val="left"/>
        <w:rPr>
          <w:rFonts w:ascii="微软雅黑" w:eastAsia="微软雅黑" w:hAnsi="微软雅黑" w:cs="宋体"/>
          <w:color w:val="191919"/>
          <w:kern w:val="0"/>
          <w:szCs w:val="21"/>
        </w:rPr>
      </w:pPr>
      <w:r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十</w:t>
      </w:r>
      <w:r w:rsidR="00F648F0"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一</w:t>
      </w:r>
      <w:r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、保证金事宜</w:t>
      </w:r>
    </w:p>
    <w:p w14:paraId="3EBB609D" w14:textId="77777777" w:rsidR="00946686" w:rsidRDefault="002372AC">
      <w:pPr>
        <w:widowControl/>
        <w:shd w:val="clear" w:color="auto" w:fill="FFFFFF"/>
        <w:spacing w:line="560" w:lineRule="atLeast"/>
        <w:jc w:val="left"/>
        <w:rPr>
          <w:rFonts w:ascii="微软雅黑" w:eastAsia="微软雅黑" w:hAnsi="微软雅黑" w:cs="宋体"/>
          <w:color w:val="191919"/>
          <w:kern w:val="0"/>
          <w:szCs w:val="21"/>
        </w:rPr>
      </w:pPr>
      <w:r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1、投标保证金：贰仟元。</w:t>
      </w:r>
      <w:r>
        <w:rPr>
          <w:rFonts w:ascii="Calibri" w:eastAsia="仿宋" w:hAnsi="Calibri" w:cs="Calibri"/>
          <w:color w:val="191919"/>
          <w:kern w:val="0"/>
          <w:sz w:val="30"/>
          <w:szCs w:val="30"/>
        </w:rPr>
        <w:t> </w:t>
      </w:r>
    </w:p>
    <w:p w14:paraId="35762FF1" w14:textId="06288059" w:rsidR="00946686" w:rsidRDefault="002372AC">
      <w:pPr>
        <w:widowControl/>
        <w:shd w:val="clear" w:color="auto" w:fill="FFFFFF"/>
        <w:spacing w:line="560" w:lineRule="atLeast"/>
        <w:jc w:val="left"/>
        <w:rPr>
          <w:rFonts w:ascii="微软雅黑" w:eastAsia="微软雅黑" w:hAnsi="微软雅黑" w:cs="宋体"/>
          <w:color w:val="191919"/>
          <w:kern w:val="0"/>
          <w:szCs w:val="21"/>
        </w:rPr>
      </w:pPr>
      <w:r>
        <w:rPr>
          <w:rFonts w:ascii="Calibri" w:eastAsia="仿宋" w:hAnsi="Calibri" w:cs="Calibri"/>
          <w:color w:val="191919"/>
          <w:kern w:val="0"/>
          <w:sz w:val="30"/>
          <w:szCs w:val="30"/>
        </w:rPr>
        <w:t> </w:t>
      </w:r>
      <w:r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 xml:space="preserve"> </w:t>
      </w:r>
      <w:r>
        <w:rPr>
          <w:rFonts w:ascii="Calibri" w:eastAsia="仿宋" w:hAnsi="Calibri" w:cs="Calibri"/>
          <w:color w:val="191919"/>
          <w:kern w:val="0"/>
          <w:sz w:val="30"/>
          <w:szCs w:val="30"/>
        </w:rPr>
        <w:t> </w:t>
      </w:r>
      <w:r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 xml:space="preserve"> </w:t>
      </w:r>
      <w:r>
        <w:rPr>
          <w:rFonts w:ascii="Calibri" w:eastAsia="仿宋" w:hAnsi="Calibri" w:cs="Calibri"/>
          <w:color w:val="191919"/>
          <w:kern w:val="0"/>
          <w:sz w:val="30"/>
          <w:szCs w:val="30"/>
        </w:rPr>
        <w:t> </w:t>
      </w:r>
      <w:r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投标保证金为现金密封带至开标现场，否则投标文件将被拒绝。不中标者的投标保证金当场退回，中标人的投标保证金缴纳至采购人指定账户，并在合同签订后自动转为履约保证金。</w:t>
      </w:r>
    </w:p>
    <w:p w14:paraId="121A0047" w14:textId="20C62C71" w:rsidR="00946686" w:rsidRDefault="002372AC">
      <w:pPr>
        <w:widowControl/>
        <w:shd w:val="clear" w:color="auto" w:fill="FFFFFF"/>
        <w:spacing w:line="560" w:lineRule="atLeast"/>
        <w:jc w:val="left"/>
        <w:rPr>
          <w:rFonts w:ascii="微软雅黑" w:eastAsia="微软雅黑" w:hAnsi="微软雅黑" w:cs="宋体"/>
          <w:color w:val="191919"/>
          <w:kern w:val="0"/>
          <w:szCs w:val="21"/>
        </w:rPr>
      </w:pPr>
      <w:r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lastRenderedPageBreak/>
        <w:t>十</w:t>
      </w:r>
      <w:r w:rsidR="00F648F0"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二</w:t>
      </w:r>
      <w:r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、评标方式：</w:t>
      </w:r>
    </w:p>
    <w:p w14:paraId="0A896176" w14:textId="349BC277" w:rsidR="00946686" w:rsidRDefault="002372AC">
      <w:pPr>
        <w:widowControl/>
        <w:shd w:val="clear" w:color="auto" w:fill="FFFFFF"/>
        <w:spacing w:line="560" w:lineRule="atLeast"/>
        <w:jc w:val="left"/>
        <w:rPr>
          <w:rFonts w:ascii="仿宋" w:eastAsia="仿宋" w:hAnsi="仿宋" w:cs="Arial"/>
          <w:kern w:val="0"/>
          <w:sz w:val="30"/>
          <w:szCs w:val="30"/>
          <w:shd w:val="clear" w:color="auto" w:fill="FFFFFF"/>
        </w:rPr>
      </w:pPr>
      <w:r>
        <w:rPr>
          <w:rFonts w:ascii="Calibri" w:eastAsia="仿宋" w:hAnsi="Calibri" w:cs="Calibri"/>
          <w:color w:val="191919"/>
          <w:kern w:val="0"/>
          <w:sz w:val="30"/>
          <w:szCs w:val="30"/>
        </w:rPr>
        <w:t> </w:t>
      </w:r>
      <w:r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 xml:space="preserve"> </w:t>
      </w:r>
      <w:r>
        <w:rPr>
          <w:rFonts w:ascii="Calibri" w:eastAsia="仿宋" w:hAnsi="Calibri" w:cs="Calibri"/>
          <w:color w:val="191919"/>
          <w:kern w:val="0"/>
          <w:sz w:val="30"/>
          <w:szCs w:val="30"/>
        </w:rPr>
        <w:t> </w:t>
      </w:r>
      <w:r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 xml:space="preserve"> </w:t>
      </w:r>
      <w:r>
        <w:rPr>
          <w:rFonts w:ascii="Calibri" w:eastAsia="仿宋" w:hAnsi="Calibri" w:cs="Calibri"/>
          <w:color w:val="191919"/>
          <w:kern w:val="0"/>
          <w:sz w:val="30"/>
          <w:szCs w:val="30"/>
        </w:rPr>
        <w:t> </w:t>
      </w:r>
      <w:r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三家单位以上（含三家）采用经评审合理的最低价中标。</w:t>
      </w:r>
      <w:r>
        <w:rPr>
          <w:rFonts w:ascii="仿宋" w:eastAsia="仿宋" w:hAnsi="仿宋" w:cs="Arial" w:hint="eastAsia"/>
          <w:kern w:val="0"/>
          <w:sz w:val="30"/>
          <w:szCs w:val="30"/>
          <w:shd w:val="clear" w:color="auto" w:fill="FFFFFF"/>
        </w:rPr>
        <w:t>若符合要求的投标供应商不足三家，则由采购小组现场决定改变采购方式。</w:t>
      </w:r>
    </w:p>
    <w:p w14:paraId="568018CF" w14:textId="1EF9871E" w:rsidR="00D6246C" w:rsidRPr="00D6246C" w:rsidRDefault="00D6246C">
      <w:pPr>
        <w:widowControl/>
        <w:shd w:val="clear" w:color="auto" w:fill="FFFFFF"/>
        <w:spacing w:line="560" w:lineRule="atLeast"/>
        <w:jc w:val="left"/>
        <w:rPr>
          <w:rFonts w:ascii="仿宋" w:eastAsia="仿宋" w:hAnsi="仿宋" w:cs="宋体"/>
          <w:color w:val="191919"/>
          <w:kern w:val="0"/>
          <w:sz w:val="30"/>
          <w:szCs w:val="30"/>
        </w:rPr>
      </w:pPr>
      <w:r>
        <w:rPr>
          <w:rFonts w:ascii="仿宋" w:eastAsia="仿宋" w:hAnsi="仿宋" w:cs="Arial" w:hint="eastAsia"/>
          <w:kern w:val="0"/>
          <w:sz w:val="30"/>
          <w:szCs w:val="30"/>
          <w:shd w:val="clear" w:color="auto" w:fill="FFFFFF"/>
        </w:rPr>
        <w:t>十三、</w:t>
      </w:r>
      <w:r w:rsidRPr="00D6246C"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本公告同时且仅在江苏有线南通分公司（www.jscnnet.com /</w:t>
      </w:r>
      <w:proofErr w:type="spellStart"/>
      <w:r w:rsidRPr="00D6246C"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nt</w:t>
      </w:r>
      <w:proofErr w:type="spellEnd"/>
      <w:r w:rsidRPr="00D6246C"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/）上发布。</w:t>
      </w:r>
    </w:p>
    <w:p w14:paraId="536CB226" w14:textId="063A21F6" w:rsidR="00946686" w:rsidRDefault="002372AC">
      <w:pPr>
        <w:widowControl/>
        <w:shd w:val="clear" w:color="auto" w:fill="FFFFFF"/>
        <w:spacing w:line="560" w:lineRule="atLeast"/>
        <w:jc w:val="left"/>
        <w:rPr>
          <w:rFonts w:ascii="微软雅黑" w:eastAsia="微软雅黑" w:hAnsi="微软雅黑" w:cs="宋体"/>
          <w:color w:val="191919"/>
          <w:kern w:val="0"/>
          <w:szCs w:val="21"/>
        </w:rPr>
      </w:pPr>
      <w:r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十</w:t>
      </w:r>
      <w:r w:rsidR="00D6246C"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四</w:t>
      </w:r>
      <w:r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、</w:t>
      </w:r>
      <w:r w:rsidR="001F04ED"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招标</w:t>
      </w:r>
      <w:r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人联系方式</w:t>
      </w:r>
    </w:p>
    <w:p w14:paraId="0BFB442F" w14:textId="77777777" w:rsidR="00946686" w:rsidRDefault="002372AC">
      <w:pPr>
        <w:widowControl/>
        <w:shd w:val="clear" w:color="auto" w:fill="FFFFFF"/>
        <w:spacing w:line="560" w:lineRule="atLeast"/>
        <w:jc w:val="left"/>
        <w:rPr>
          <w:rFonts w:ascii="微软雅黑" w:eastAsia="微软雅黑" w:hAnsi="微软雅黑" w:cs="宋体"/>
          <w:color w:val="191919"/>
          <w:kern w:val="0"/>
          <w:szCs w:val="21"/>
        </w:rPr>
      </w:pPr>
      <w:r>
        <w:rPr>
          <w:rFonts w:ascii="Calibri" w:eastAsia="仿宋" w:hAnsi="Calibri" w:cs="Calibri"/>
          <w:color w:val="191919"/>
          <w:kern w:val="0"/>
          <w:sz w:val="30"/>
          <w:szCs w:val="30"/>
        </w:rPr>
        <w:t> </w:t>
      </w:r>
      <w:r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 xml:space="preserve"> 范先生</w:t>
      </w:r>
      <w:r>
        <w:rPr>
          <w:rFonts w:ascii="Calibri" w:eastAsia="仿宋" w:hAnsi="Calibri" w:cs="Calibri"/>
          <w:color w:val="191919"/>
          <w:kern w:val="0"/>
          <w:sz w:val="30"/>
          <w:szCs w:val="30"/>
        </w:rPr>
        <w:t> </w:t>
      </w:r>
      <w:r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 xml:space="preserve"> </w:t>
      </w:r>
      <w:r>
        <w:rPr>
          <w:rFonts w:ascii="Calibri" w:eastAsia="仿宋" w:hAnsi="Calibri" w:cs="Calibri"/>
          <w:color w:val="191919"/>
          <w:kern w:val="0"/>
          <w:sz w:val="30"/>
          <w:szCs w:val="30"/>
        </w:rPr>
        <w:t> </w:t>
      </w:r>
      <w:r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 xml:space="preserve"> </w:t>
      </w:r>
      <w:r>
        <w:rPr>
          <w:rFonts w:ascii="Calibri" w:eastAsia="仿宋" w:hAnsi="Calibri" w:cs="Calibri"/>
          <w:color w:val="191919"/>
          <w:kern w:val="0"/>
          <w:sz w:val="30"/>
          <w:szCs w:val="30"/>
        </w:rPr>
        <w:t> </w:t>
      </w:r>
      <w:r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 xml:space="preserve"> </w:t>
      </w:r>
      <w:r>
        <w:rPr>
          <w:rFonts w:ascii="仿宋" w:eastAsia="仿宋" w:hAnsi="仿宋" w:cs="宋体"/>
          <w:color w:val="191919"/>
          <w:kern w:val="0"/>
          <w:sz w:val="30"/>
          <w:szCs w:val="30"/>
        </w:rPr>
        <w:t>0513</w:t>
      </w:r>
      <w:r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-</w:t>
      </w:r>
      <w:r>
        <w:rPr>
          <w:rFonts w:ascii="仿宋" w:eastAsia="仿宋" w:hAnsi="仿宋" w:cs="宋体"/>
          <w:color w:val="191919"/>
          <w:kern w:val="0"/>
          <w:sz w:val="30"/>
          <w:szCs w:val="30"/>
        </w:rPr>
        <w:t>68105529</w:t>
      </w:r>
    </w:p>
    <w:p w14:paraId="078CD012" w14:textId="77777777" w:rsidR="00511063" w:rsidRDefault="002372AC">
      <w:pPr>
        <w:widowControl/>
        <w:shd w:val="clear" w:color="auto" w:fill="FFFFFF"/>
        <w:spacing w:line="560" w:lineRule="atLeast"/>
        <w:jc w:val="left"/>
        <w:rPr>
          <w:rFonts w:ascii="Calibri" w:eastAsia="仿宋" w:hAnsi="Calibri" w:cs="Calibri"/>
          <w:color w:val="191919"/>
          <w:kern w:val="0"/>
          <w:sz w:val="30"/>
          <w:szCs w:val="30"/>
        </w:rPr>
      </w:pPr>
      <w:r>
        <w:rPr>
          <w:rFonts w:ascii="Calibri" w:eastAsia="仿宋" w:hAnsi="Calibri" w:cs="Calibri"/>
          <w:color w:val="191919"/>
          <w:kern w:val="0"/>
          <w:sz w:val="30"/>
          <w:szCs w:val="30"/>
        </w:rPr>
        <w:t> </w:t>
      </w:r>
      <w:r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 xml:space="preserve"> </w:t>
      </w:r>
      <w:r>
        <w:rPr>
          <w:rFonts w:ascii="Calibri" w:eastAsia="仿宋" w:hAnsi="Calibri" w:cs="Calibri"/>
          <w:color w:val="191919"/>
          <w:kern w:val="0"/>
          <w:sz w:val="30"/>
          <w:szCs w:val="30"/>
        </w:rPr>
        <w:t> </w:t>
      </w:r>
      <w:r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 xml:space="preserve"> </w:t>
      </w:r>
      <w:r>
        <w:rPr>
          <w:rFonts w:ascii="Calibri" w:eastAsia="仿宋" w:hAnsi="Calibri" w:cs="Calibri"/>
          <w:color w:val="191919"/>
          <w:kern w:val="0"/>
          <w:sz w:val="30"/>
          <w:szCs w:val="30"/>
        </w:rPr>
        <w:t> </w:t>
      </w:r>
      <w:r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 xml:space="preserve"> </w:t>
      </w:r>
      <w:r>
        <w:rPr>
          <w:rFonts w:ascii="Calibri" w:eastAsia="仿宋" w:hAnsi="Calibri" w:cs="Calibri"/>
          <w:color w:val="191919"/>
          <w:kern w:val="0"/>
          <w:sz w:val="30"/>
          <w:szCs w:val="30"/>
        </w:rPr>
        <w:t> </w:t>
      </w:r>
      <w:r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 xml:space="preserve"> </w:t>
      </w:r>
      <w:r>
        <w:rPr>
          <w:rFonts w:ascii="Calibri" w:eastAsia="仿宋" w:hAnsi="Calibri" w:cs="Calibri"/>
          <w:color w:val="191919"/>
          <w:kern w:val="0"/>
          <w:sz w:val="30"/>
          <w:szCs w:val="30"/>
        </w:rPr>
        <w:t> </w:t>
      </w:r>
      <w:r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 xml:space="preserve"> </w:t>
      </w:r>
      <w:r>
        <w:rPr>
          <w:rFonts w:ascii="Calibri" w:eastAsia="仿宋" w:hAnsi="Calibri" w:cs="Calibri"/>
          <w:color w:val="191919"/>
          <w:kern w:val="0"/>
          <w:sz w:val="30"/>
          <w:szCs w:val="30"/>
        </w:rPr>
        <w:t xml:space="preserve">                    </w:t>
      </w:r>
    </w:p>
    <w:p w14:paraId="273B21CD" w14:textId="77777777" w:rsidR="00511063" w:rsidRDefault="00511063">
      <w:pPr>
        <w:widowControl/>
        <w:shd w:val="clear" w:color="auto" w:fill="FFFFFF"/>
        <w:spacing w:line="560" w:lineRule="atLeast"/>
        <w:jc w:val="left"/>
        <w:rPr>
          <w:rFonts w:ascii="Calibri" w:eastAsia="仿宋" w:hAnsi="Calibri" w:cs="Calibri"/>
          <w:color w:val="191919"/>
          <w:kern w:val="0"/>
          <w:sz w:val="30"/>
          <w:szCs w:val="30"/>
        </w:rPr>
      </w:pPr>
      <w:r>
        <w:rPr>
          <w:rFonts w:ascii="Calibri" w:eastAsia="仿宋" w:hAnsi="Calibri" w:cs="Calibri" w:hint="eastAsia"/>
          <w:color w:val="191919"/>
          <w:kern w:val="0"/>
          <w:sz w:val="30"/>
          <w:szCs w:val="30"/>
        </w:rPr>
        <w:t xml:space="preserve"> </w:t>
      </w:r>
      <w:r>
        <w:rPr>
          <w:rFonts w:ascii="Calibri" w:eastAsia="仿宋" w:hAnsi="Calibri" w:cs="Calibri"/>
          <w:color w:val="191919"/>
          <w:kern w:val="0"/>
          <w:sz w:val="30"/>
          <w:szCs w:val="30"/>
        </w:rPr>
        <w:t xml:space="preserve">              </w:t>
      </w:r>
    </w:p>
    <w:p w14:paraId="4BDA69C5" w14:textId="53816CE3" w:rsidR="00511063" w:rsidRDefault="00511063" w:rsidP="00511063">
      <w:pPr>
        <w:widowControl/>
        <w:shd w:val="clear" w:color="auto" w:fill="FFFFFF"/>
        <w:spacing w:line="560" w:lineRule="atLeast"/>
        <w:ind w:firstLineChars="700" w:firstLine="2100"/>
        <w:jc w:val="left"/>
        <w:rPr>
          <w:rFonts w:ascii="Calibri" w:eastAsia="仿宋" w:hAnsi="Calibri" w:cs="Calibri"/>
          <w:color w:val="191919"/>
          <w:kern w:val="0"/>
          <w:sz w:val="30"/>
          <w:szCs w:val="30"/>
        </w:rPr>
      </w:pPr>
      <w:r>
        <w:rPr>
          <w:rFonts w:ascii="Calibri" w:eastAsia="仿宋" w:hAnsi="Calibri" w:cs="Calibri"/>
          <w:color w:val="191919"/>
          <w:kern w:val="0"/>
          <w:sz w:val="30"/>
          <w:szCs w:val="30"/>
        </w:rPr>
        <w:t xml:space="preserve">  </w:t>
      </w:r>
      <w:r>
        <w:rPr>
          <w:rFonts w:ascii="Calibri" w:eastAsia="仿宋" w:hAnsi="Calibri" w:cs="Calibri" w:hint="eastAsia"/>
          <w:color w:val="191919"/>
          <w:kern w:val="0"/>
          <w:sz w:val="30"/>
          <w:szCs w:val="30"/>
        </w:rPr>
        <w:t>江苏有线网络发展有限责任公司海安分公司</w:t>
      </w:r>
    </w:p>
    <w:p w14:paraId="368B5EA2" w14:textId="3057F91D" w:rsidR="00DC03FD" w:rsidRPr="0045406A" w:rsidRDefault="002372AC" w:rsidP="0045406A">
      <w:pPr>
        <w:widowControl/>
        <w:shd w:val="clear" w:color="auto" w:fill="FFFFFF"/>
        <w:spacing w:line="560" w:lineRule="atLeast"/>
        <w:ind w:firstLineChars="1300" w:firstLine="3900"/>
        <w:jc w:val="left"/>
        <w:rPr>
          <w:rFonts w:ascii="微软雅黑" w:eastAsia="微软雅黑" w:hAnsi="微软雅黑" w:cs="宋体" w:hint="eastAsia"/>
          <w:color w:val="191919"/>
          <w:kern w:val="0"/>
          <w:szCs w:val="21"/>
        </w:rPr>
      </w:pPr>
      <w:r>
        <w:rPr>
          <w:rFonts w:ascii="Calibri" w:eastAsia="仿宋" w:hAnsi="Calibri" w:cs="Calibri"/>
          <w:color w:val="191919"/>
          <w:kern w:val="0"/>
          <w:sz w:val="30"/>
          <w:szCs w:val="30"/>
        </w:rPr>
        <w:t xml:space="preserve">  </w:t>
      </w:r>
      <w:r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202</w:t>
      </w:r>
      <w:r>
        <w:rPr>
          <w:rFonts w:ascii="仿宋" w:eastAsia="仿宋" w:hAnsi="仿宋" w:cs="宋体"/>
          <w:color w:val="191919"/>
          <w:kern w:val="0"/>
          <w:sz w:val="30"/>
          <w:szCs w:val="30"/>
        </w:rPr>
        <w:t>2</w:t>
      </w:r>
      <w:r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年</w:t>
      </w:r>
      <w:r>
        <w:rPr>
          <w:rFonts w:ascii="仿宋" w:eastAsia="仿宋" w:hAnsi="仿宋" w:cs="宋体"/>
          <w:color w:val="191919"/>
          <w:kern w:val="0"/>
          <w:sz w:val="30"/>
          <w:szCs w:val="30"/>
        </w:rPr>
        <w:t>3</w:t>
      </w:r>
      <w:r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月</w:t>
      </w:r>
      <w:r w:rsidR="001921F2">
        <w:rPr>
          <w:rFonts w:ascii="仿宋" w:eastAsia="仿宋" w:hAnsi="仿宋" w:cs="宋体"/>
          <w:color w:val="191919"/>
          <w:kern w:val="0"/>
          <w:sz w:val="30"/>
          <w:szCs w:val="30"/>
        </w:rPr>
        <w:t>2</w:t>
      </w:r>
      <w:r w:rsidR="006517D5">
        <w:rPr>
          <w:rFonts w:ascii="仿宋" w:eastAsia="仿宋" w:hAnsi="仿宋" w:cs="宋体"/>
          <w:color w:val="191919"/>
          <w:kern w:val="0"/>
          <w:sz w:val="30"/>
          <w:szCs w:val="30"/>
        </w:rPr>
        <w:t>2</w:t>
      </w:r>
      <w:r>
        <w:rPr>
          <w:rFonts w:ascii="仿宋" w:eastAsia="仿宋" w:hAnsi="仿宋" w:cs="宋体" w:hint="eastAsia"/>
          <w:color w:val="191919"/>
          <w:kern w:val="0"/>
          <w:sz w:val="30"/>
          <w:szCs w:val="30"/>
        </w:rPr>
        <w:t>日</w:t>
      </w:r>
      <w:r>
        <w:rPr>
          <w:rFonts w:ascii="Calibri" w:eastAsia="仿宋" w:hAnsi="Calibri" w:cs="Calibri"/>
          <w:color w:val="191919"/>
          <w:kern w:val="0"/>
          <w:sz w:val="30"/>
          <w:szCs w:val="30"/>
        </w:rPr>
        <w:t> </w:t>
      </w:r>
    </w:p>
    <w:sectPr w:rsidR="00DC03FD" w:rsidRPr="00454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A88EF" w14:textId="77777777" w:rsidR="00911440" w:rsidRDefault="00911440" w:rsidP="00D6246C">
      <w:r>
        <w:separator/>
      </w:r>
    </w:p>
  </w:endnote>
  <w:endnote w:type="continuationSeparator" w:id="0">
    <w:p w14:paraId="279F8FF1" w14:textId="77777777" w:rsidR="00911440" w:rsidRDefault="00911440" w:rsidP="00D62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80051" w14:textId="77777777" w:rsidR="00911440" w:rsidRDefault="00911440" w:rsidP="00D6246C">
      <w:r>
        <w:separator/>
      </w:r>
    </w:p>
  </w:footnote>
  <w:footnote w:type="continuationSeparator" w:id="0">
    <w:p w14:paraId="3E2655FF" w14:textId="77777777" w:rsidR="00911440" w:rsidRDefault="00911440" w:rsidP="00D62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200DD"/>
    <w:multiLevelType w:val="multilevel"/>
    <w:tmpl w:val="35C200DD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51A20656"/>
    <w:multiLevelType w:val="hybridMultilevel"/>
    <w:tmpl w:val="79CABCB2"/>
    <w:lvl w:ilvl="0" w:tplc="7800FA92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A9115D4"/>
    <w:multiLevelType w:val="hybridMultilevel"/>
    <w:tmpl w:val="54745B22"/>
    <w:lvl w:ilvl="0" w:tplc="AEDA4D0C">
      <w:start w:val="1"/>
      <w:numFmt w:val="decimal"/>
      <w:lvlText w:val="%1、"/>
      <w:lvlJc w:val="left"/>
      <w:pPr>
        <w:ind w:left="720" w:hanging="720"/>
      </w:pPr>
      <w:rPr>
        <w:rFonts w:ascii="仿宋" w:eastAsia="仿宋" w:hAnsi="仿宋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0C3"/>
    <w:rsid w:val="000A29DE"/>
    <w:rsid w:val="00112554"/>
    <w:rsid w:val="00112802"/>
    <w:rsid w:val="001921F2"/>
    <w:rsid w:val="001B32BF"/>
    <w:rsid w:val="001F04ED"/>
    <w:rsid w:val="00205D35"/>
    <w:rsid w:val="002372AC"/>
    <w:rsid w:val="0024588B"/>
    <w:rsid w:val="002E33B1"/>
    <w:rsid w:val="0037498B"/>
    <w:rsid w:val="003D1D57"/>
    <w:rsid w:val="0040190F"/>
    <w:rsid w:val="004143C2"/>
    <w:rsid w:val="004176F6"/>
    <w:rsid w:val="00453111"/>
    <w:rsid w:val="0045406A"/>
    <w:rsid w:val="004933A9"/>
    <w:rsid w:val="004E0C95"/>
    <w:rsid w:val="004E43AD"/>
    <w:rsid w:val="00511063"/>
    <w:rsid w:val="00546672"/>
    <w:rsid w:val="005730C3"/>
    <w:rsid w:val="005739CB"/>
    <w:rsid w:val="005D595F"/>
    <w:rsid w:val="0060602B"/>
    <w:rsid w:val="00643D7E"/>
    <w:rsid w:val="006517D5"/>
    <w:rsid w:val="00681FAD"/>
    <w:rsid w:val="006D54C5"/>
    <w:rsid w:val="006F6D13"/>
    <w:rsid w:val="00704DBE"/>
    <w:rsid w:val="00720041"/>
    <w:rsid w:val="00791D8E"/>
    <w:rsid w:val="007D2177"/>
    <w:rsid w:val="00835612"/>
    <w:rsid w:val="00843041"/>
    <w:rsid w:val="00846181"/>
    <w:rsid w:val="00852A79"/>
    <w:rsid w:val="008A0198"/>
    <w:rsid w:val="00911440"/>
    <w:rsid w:val="00946686"/>
    <w:rsid w:val="009740A0"/>
    <w:rsid w:val="009D474C"/>
    <w:rsid w:val="00A072E4"/>
    <w:rsid w:val="00A33419"/>
    <w:rsid w:val="00A3470A"/>
    <w:rsid w:val="00AE1983"/>
    <w:rsid w:val="00AF6D9A"/>
    <w:rsid w:val="00B25120"/>
    <w:rsid w:val="00BB3489"/>
    <w:rsid w:val="00BC3A8B"/>
    <w:rsid w:val="00C11CE0"/>
    <w:rsid w:val="00C97B54"/>
    <w:rsid w:val="00D04B0A"/>
    <w:rsid w:val="00D41078"/>
    <w:rsid w:val="00D561CF"/>
    <w:rsid w:val="00D579D0"/>
    <w:rsid w:val="00D6246C"/>
    <w:rsid w:val="00DC03FD"/>
    <w:rsid w:val="00E4441F"/>
    <w:rsid w:val="00F648F0"/>
    <w:rsid w:val="00FC0B40"/>
    <w:rsid w:val="00FF5875"/>
    <w:rsid w:val="3D9B1B42"/>
    <w:rsid w:val="7FD2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C8C357"/>
  <w15:docId w15:val="{D73D3CC6-4757-4048-BE82-8D6015EBF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70A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D624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6246C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624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6246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3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范爱斌</dc:creator>
  <cp:lastModifiedBy>范爱斌</cp:lastModifiedBy>
  <cp:revision>42</cp:revision>
  <dcterms:created xsi:type="dcterms:W3CDTF">2022-03-15T00:56:00Z</dcterms:created>
  <dcterms:modified xsi:type="dcterms:W3CDTF">2022-03-22T07:33:00Z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