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240" w:after="120"/>
        <w:rPr>
          <w:rFonts w:ascii="宋体" w:hAnsi="宋体"/>
          <w:b/>
          <w:szCs w:val="21"/>
        </w:rPr>
      </w:pPr>
      <w:bookmarkStart w:id="0" w:name="_Toc447265497"/>
      <w:bookmarkStart w:id="1" w:name="_Toc447188662"/>
      <w:bookmarkStart w:id="2" w:name="_Toc16097"/>
      <w:bookmarkStart w:id="3" w:name="_Toc447265797"/>
      <w:bookmarkStart w:id="4" w:name="_Toc447265211"/>
      <w:bookmarkStart w:id="24" w:name="_GoBack"/>
      <w:r>
        <w:rPr>
          <w:rFonts w:hint="eastAsia" w:ascii="宋体" w:hAnsi="宋体" w:eastAsia="宋体" w:cs="宋体"/>
          <w:b/>
          <w:bCs w:val="0"/>
          <w:kern w:val="0"/>
          <w:sz w:val="28"/>
          <w:szCs w:val="28"/>
        </w:rPr>
        <w:t>2023年平安南通智慧技防项目-包1招标公告</w:t>
      </w:r>
      <w:bookmarkEnd w:id="0"/>
      <w:bookmarkEnd w:id="1"/>
      <w:bookmarkEnd w:id="2"/>
      <w:bookmarkEnd w:id="3"/>
      <w:bookmarkEnd w:id="4"/>
    </w:p>
    <w:bookmarkEnd w:id="24"/>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 xml:space="preserve">【2023年平安南通智慧技防项目-包1】 </w:t>
      </w:r>
      <w:r>
        <w:rPr>
          <w:rFonts w:hint="eastAsia" w:ascii="宋体" w:hAnsi="宋体"/>
          <w:szCs w:val="21"/>
        </w:rPr>
        <w:t>，</w:t>
      </w:r>
      <w:r>
        <w:rPr>
          <w:rFonts w:hint="eastAsia" w:ascii="宋体" w:hAnsi="宋体"/>
          <w:szCs w:val="21"/>
          <w:u w:val="single"/>
        </w:rPr>
        <w:t>（招标编号：CJ20230927-1）</w:t>
      </w:r>
      <w:r>
        <w:rPr>
          <w:rFonts w:hint="eastAsia" w:ascii="宋体" w:hAnsi="宋体"/>
          <w:szCs w:val="21"/>
        </w:rPr>
        <w:t>，招标人为</w:t>
      </w:r>
      <w:r>
        <w:rPr>
          <w:rFonts w:hint="eastAsia" w:ascii="宋体" w:hAnsi="宋体"/>
          <w:szCs w:val="21"/>
          <w:u w:val="single"/>
        </w:rPr>
        <w:t xml:space="preserve">【中广有线信息网络有限公司南通分公司】 </w:t>
      </w:r>
      <w:r>
        <w:rPr>
          <w:rFonts w:hint="eastAsia" w:ascii="宋体" w:hAnsi="宋体"/>
          <w:szCs w:val="21"/>
        </w:rPr>
        <w:t>，招标代理机构为</w:t>
      </w:r>
      <w:r>
        <w:rPr>
          <w:rFonts w:hint="eastAsia" w:ascii="宋体" w:hAnsi="宋体"/>
          <w:szCs w:val="21"/>
          <w:u w:val="single"/>
        </w:rPr>
        <w:t>【南通城市建设项目管理有限公司】</w:t>
      </w:r>
      <w:r>
        <w:rPr>
          <w:rFonts w:hint="eastAsia" w:ascii="宋体" w:hAnsi="宋体"/>
          <w:szCs w:val="21"/>
        </w:rPr>
        <w:t>。项目资金由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10"/>
        <w:numPr>
          <w:ilvl w:val="0"/>
          <w:numId w:val="1"/>
        </w:numPr>
        <w:adjustRightInd w:val="0"/>
        <w:snapToGrid w:val="0"/>
        <w:spacing w:line="440" w:lineRule="exact"/>
        <w:ind w:firstLineChars="0"/>
        <w:outlineLvl w:val="1"/>
        <w:rPr>
          <w:rFonts w:ascii="宋体" w:hAnsi="宋体"/>
          <w:b/>
          <w:szCs w:val="21"/>
        </w:rPr>
      </w:pPr>
      <w:bookmarkStart w:id="5" w:name="_Toc9017234"/>
      <w:bookmarkStart w:id="6" w:name="_Toc7800"/>
      <w:r>
        <w:rPr>
          <w:rFonts w:hint="eastAsia" w:ascii="宋体" w:hAnsi="宋体"/>
          <w:b/>
          <w:szCs w:val="21"/>
        </w:rPr>
        <w:t>招标范围</w:t>
      </w:r>
      <w:bookmarkEnd w:id="5"/>
      <w:bookmarkEnd w:id="6"/>
    </w:p>
    <w:p>
      <w:pPr>
        <w:spacing w:line="360" w:lineRule="auto"/>
        <w:ind w:firstLine="420" w:firstLineChars="200"/>
        <w:rPr>
          <w:rFonts w:ascii="宋体" w:hAnsi="宋体"/>
          <w:szCs w:val="21"/>
        </w:rPr>
      </w:pPr>
      <w:r>
        <w:rPr>
          <w:rFonts w:hint="eastAsia" w:ascii="宋体" w:hAnsi="宋体"/>
          <w:szCs w:val="21"/>
        </w:rPr>
        <w:t>1.1项目概况：2023年平安南通智慧技防项目-包1，</w:t>
      </w:r>
      <w:r>
        <w:rPr>
          <w:rFonts w:hint="eastAsia" w:ascii="宋体" w:hAnsi="宋体"/>
          <w:color w:val="000000"/>
          <w:szCs w:val="28"/>
        </w:rPr>
        <w:t>建设需求主要为前端老旧点位改造、</w:t>
      </w:r>
      <w:r>
        <w:rPr>
          <w:color w:val="000000"/>
        </w:rPr>
        <w:t>分局指挥中心改造</w:t>
      </w:r>
      <w:r>
        <w:rPr>
          <w:rFonts w:hint="eastAsia"/>
          <w:color w:val="000000"/>
        </w:rPr>
        <w:t>、</w:t>
      </w:r>
      <w:r>
        <w:rPr>
          <w:color w:val="000000"/>
        </w:rPr>
        <w:t>小海派出所指挥室改造</w:t>
      </w:r>
      <w:r>
        <w:rPr>
          <w:rFonts w:hint="eastAsia"/>
          <w:color w:val="000000"/>
        </w:rPr>
        <w:t>、</w:t>
      </w:r>
      <w:r>
        <w:rPr>
          <w:color w:val="000000"/>
        </w:rPr>
        <w:t>应急前线指挥部建设</w:t>
      </w:r>
      <w:r>
        <w:rPr>
          <w:rFonts w:hint="eastAsia"/>
          <w:color w:val="000000"/>
        </w:rPr>
        <w:t>、</w:t>
      </w:r>
      <w:r>
        <w:rPr>
          <w:color w:val="000000"/>
        </w:rPr>
        <w:t>警用装备采购等</w:t>
      </w:r>
      <w:r>
        <w:rPr>
          <w:rFonts w:hint="eastAsia"/>
          <w:color w:val="000000"/>
        </w:rPr>
        <w:t>，</w:t>
      </w:r>
      <w:r>
        <w:rPr>
          <w:rFonts w:hint="eastAsia" w:ascii="宋体" w:hAnsi="宋体"/>
          <w:szCs w:val="21"/>
        </w:rPr>
        <w:t>具体详见技术规范书。</w:t>
      </w:r>
    </w:p>
    <w:p>
      <w:pPr>
        <w:spacing w:line="440" w:lineRule="exact"/>
        <w:ind w:left="420"/>
        <w:jc w:val="left"/>
        <w:rPr>
          <w:rFonts w:ascii="宋体" w:hAnsi="宋体"/>
          <w:szCs w:val="21"/>
        </w:rPr>
      </w:pPr>
      <w:r>
        <w:rPr>
          <w:rFonts w:hint="eastAsia" w:ascii="宋体" w:hAnsi="宋体"/>
          <w:szCs w:val="21"/>
        </w:rPr>
        <w:t>1.2项目预算：人民币1135.00万元（含税）。</w:t>
      </w:r>
    </w:p>
    <w:p>
      <w:pPr>
        <w:spacing w:line="440" w:lineRule="exact"/>
        <w:ind w:left="420"/>
        <w:jc w:val="left"/>
        <w:rPr>
          <w:rFonts w:ascii="宋体" w:hAnsi="宋体"/>
          <w:szCs w:val="21"/>
        </w:rPr>
      </w:pPr>
      <w:r>
        <w:rPr>
          <w:rFonts w:hint="eastAsia" w:ascii="宋体" w:hAnsi="宋体"/>
          <w:szCs w:val="21"/>
        </w:rPr>
        <w:t>1.3质保期：终验合格次日起5年。</w:t>
      </w:r>
    </w:p>
    <w:p>
      <w:pPr>
        <w:spacing w:line="440" w:lineRule="exact"/>
        <w:ind w:firstLine="420" w:firstLineChars="200"/>
        <w:jc w:val="left"/>
        <w:rPr>
          <w:rFonts w:ascii="宋体" w:hAnsi="宋体"/>
          <w:szCs w:val="21"/>
        </w:rPr>
      </w:pPr>
      <w:r>
        <w:rPr>
          <w:rFonts w:hint="eastAsia" w:ascii="宋体" w:hAnsi="宋体"/>
          <w:szCs w:val="21"/>
        </w:rPr>
        <w:t>1.4工期：总工期150天，其中前端线路改造部分必需在2023年12月31日前完成，小海装修部分在2024年1月10日前完成，其余设备采购按照招标方时间节点落实。</w:t>
      </w:r>
    </w:p>
    <w:p>
      <w:pPr>
        <w:spacing w:line="440" w:lineRule="exact"/>
        <w:ind w:left="420"/>
        <w:jc w:val="left"/>
        <w:rPr>
          <w:rFonts w:ascii="宋体" w:hAnsi="宋体"/>
          <w:szCs w:val="21"/>
        </w:rPr>
      </w:pPr>
      <w:r>
        <w:rPr>
          <w:rFonts w:hint="eastAsia" w:ascii="宋体" w:hAnsi="宋体"/>
          <w:szCs w:val="21"/>
        </w:rPr>
        <w:t>1.5质量标准要求：合格，符合国家相关质量标准及招标人技术要求。</w:t>
      </w:r>
    </w:p>
    <w:p>
      <w:pPr>
        <w:spacing w:line="440" w:lineRule="exact"/>
        <w:ind w:left="420"/>
        <w:jc w:val="left"/>
        <w:rPr>
          <w:rFonts w:ascii="宋体" w:hAnsi="宋体"/>
          <w:szCs w:val="21"/>
        </w:rPr>
      </w:pPr>
      <w:r>
        <w:rPr>
          <w:rFonts w:hint="eastAsia" w:ascii="宋体" w:hAnsi="宋体"/>
          <w:szCs w:val="21"/>
        </w:rPr>
        <w:t>1.6本项目不划分标包，本项目中标人数量为【1】个。</w:t>
      </w:r>
    </w:p>
    <w:p>
      <w:pPr>
        <w:spacing w:line="440" w:lineRule="exact"/>
        <w:ind w:firstLine="420" w:firstLineChars="200"/>
        <w:jc w:val="left"/>
        <w:rPr>
          <w:rFonts w:ascii="宋体" w:hAnsi="宋体"/>
          <w:szCs w:val="21"/>
        </w:rPr>
      </w:pPr>
      <w:r>
        <w:rPr>
          <w:rFonts w:hint="eastAsia" w:ascii="宋体" w:hAnsi="宋体"/>
          <w:szCs w:val="21"/>
        </w:rPr>
        <w:t>1.7本项目设置最高投标限价，最高投标限价为1135.00万元人民币（含税）。超过最高限价即否决投标。</w:t>
      </w:r>
    </w:p>
    <w:p>
      <w:pPr>
        <w:spacing w:line="440" w:lineRule="exact"/>
        <w:ind w:left="420"/>
        <w:jc w:val="left"/>
      </w:pPr>
      <w:r>
        <w:rPr>
          <w:rFonts w:hint="eastAsia" w:ascii="宋体" w:hAnsi="宋体"/>
          <w:szCs w:val="21"/>
        </w:rPr>
        <w:t>1.8 本项目中标单位，可兼投但不可兼中2023年平安南通智慧技防项目-包</w:t>
      </w:r>
      <w:r>
        <w:rPr>
          <w:rFonts w:hint="eastAsia" w:ascii="宋体" w:hAnsi="宋体"/>
          <w:szCs w:val="21"/>
          <w:lang w:val="en-US" w:eastAsia="zh-CN"/>
        </w:rPr>
        <w:t>2</w:t>
      </w:r>
      <w:r>
        <w:rPr>
          <w:rFonts w:hint="eastAsia" w:ascii="宋体" w:hAnsi="宋体"/>
          <w:szCs w:val="21"/>
        </w:rPr>
        <w:t>。</w:t>
      </w:r>
    </w:p>
    <w:p>
      <w:pPr>
        <w:pStyle w:val="10"/>
        <w:numPr>
          <w:ilvl w:val="0"/>
          <w:numId w:val="1"/>
        </w:numPr>
        <w:adjustRightInd w:val="0"/>
        <w:snapToGrid w:val="0"/>
        <w:spacing w:line="440" w:lineRule="exact"/>
        <w:ind w:firstLineChars="0"/>
        <w:outlineLvl w:val="1"/>
        <w:rPr>
          <w:rFonts w:ascii="宋体" w:hAnsi="宋体"/>
          <w:b/>
          <w:szCs w:val="21"/>
        </w:rPr>
      </w:pPr>
      <w:bookmarkStart w:id="7" w:name="_Toc9017235"/>
      <w:bookmarkStart w:id="8" w:name="_Toc14687"/>
      <w:bookmarkStart w:id="9" w:name="_Toc319394715"/>
      <w:bookmarkStart w:id="10" w:name="_Toc319769474"/>
      <w:bookmarkStart w:id="11" w:name="_Toc184704556"/>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pStyle w:val="10"/>
        <w:numPr>
          <w:ilvl w:val="2"/>
          <w:numId w:val="1"/>
        </w:numPr>
        <w:tabs>
          <w:tab w:val="left" w:pos="993"/>
        </w:tabs>
        <w:adjustRightInd w:val="0"/>
        <w:snapToGrid w:val="0"/>
        <w:spacing w:line="440" w:lineRule="exact"/>
        <w:ind w:left="0" w:firstLine="426" w:firstLineChars="0"/>
        <w:rPr>
          <w:rFonts w:asciiTheme="minorEastAsia" w:hAnsiTheme="minorEastAsia" w:eastAsiaTheme="minorEastAsia"/>
          <w:szCs w:val="21"/>
        </w:rPr>
      </w:pPr>
      <w:r>
        <w:rPr>
          <w:rFonts w:hint="eastAsia" w:asciiTheme="minorEastAsia" w:hAnsiTheme="minorEastAsia" w:eastAsiaTheme="minorEastAsia"/>
          <w:szCs w:val="21"/>
        </w:rPr>
        <w:t>投标人应为中华人民共和国境内法律上和财务上独立的法人或依法登记注册的其他组织，合法运作并独立于招标人和招标代理机构。投标人应具有良好的银行资信和商业信誉。法人下属不具备法人资格的分支机构参与投标的，应提供所属法人针对本项目或覆盖本项目的经营事项的有效授权。</w:t>
      </w:r>
    </w:p>
    <w:p>
      <w:pPr>
        <w:pStyle w:val="10"/>
        <w:numPr>
          <w:ilvl w:val="2"/>
          <w:numId w:val="1"/>
        </w:numPr>
        <w:tabs>
          <w:tab w:val="left" w:pos="993"/>
        </w:tabs>
        <w:adjustRightInd w:val="0"/>
        <w:snapToGrid w:val="0"/>
        <w:spacing w:line="440" w:lineRule="exact"/>
        <w:ind w:left="0" w:firstLine="426" w:firstLineChars="0"/>
        <w:rPr>
          <w:rFonts w:asciiTheme="minorEastAsia" w:hAnsiTheme="minorEastAsia" w:eastAsiaTheme="minorEastAsia"/>
          <w:szCs w:val="21"/>
        </w:rPr>
      </w:pPr>
      <w:r>
        <w:rPr>
          <w:rFonts w:hint="eastAsia" w:asciiTheme="minorEastAsia" w:hAnsiTheme="minorEastAsia" w:eastAsiaTheme="minorEastAsia"/>
          <w:szCs w:val="21"/>
        </w:rPr>
        <w:t>投标人的法定代表人或负责人为同一人或者存在控股、管理关系的不同投标人，不得参加同一标包投标或者未划分标包的同一招标项目投标。</w:t>
      </w:r>
    </w:p>
    <w:p>
      <w:pPr>
        <w:pStyle w:val="6"/>
        <w:ind w:firstLine="420" w:firstLineChars="200"/>
        <w:rPr>
          <w:rFonts w:ascii="宋体" w:hAnsi="宋体" w:cs="宋体"/>
          <w:sz w:val="21"/>
          <w:szCs w:val="21"/>
        </w:rPr>
      </w:pPr>
      <w:r>
        <w:rPr>
          <w:rFonts w:hint="eastAsia" w:ascii="宋体" w:hAnsi="宋体" w:cs="宋体"/>
          <w:sz w:val="21"/>
          <w:szCs w:val="21"/>
        </w:rPr>
        <w:t>2.1.3投标人须是“增值税一般纳税人”，能够开具符合国家要求的增值税专用发票；提供增值税发票复印件或者提供承诺书。</w:t>
      </w:r>
    </w:p>
    <w:p>
      <w:pPr>
        <w:pStyle w:val="4"/>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2.1.4本项目标要求投标人同时具备以下资质（资质证明文件需在有效期内）：</w:t>
      </w:r>
    </w:p>
    <w:p>
      <w:pPr>
        <w:pStyle w:val="4"/>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（1）《中广有线信息网络有限公司南通分公司政企项目合作伙伴入围》入围名单企业；</w:t>
      </w:r>
    </w:p>
    <w:p>
      <w:pPr>
        <w:pStyle w:val="4"/>
        <w:ind w:firstLine="420" w:firstLineChars="200"/>
        <w:jc w:val="both"/>
      </w:pPr>
      <w:r>
        <w:rPr>
          <w:rFonts w:hint="eastAsia" w:ascii="宋体" w:hAnsi="宋体" w:eastAsia="宋体" w:cs="宋体"/>
          <w:kern w:val="2"/>
          <w:sz w:val="21"/>
          <w:szCs w:val="21"/>
        </w:rPr>
        <w:t>（2）施工企业安全生产许可证（住建行政管理部门核发），提供资质证书复印件并加盖投标人公章。</w:t>
      </w:r>
    </w:p>
    <w:p>
      <w:pPr>
        <w:widowControl/>
        <w:spacing w:line="360" w:lineRule="auto"/>
        <w:ind w:firstLine="420" w:firstLineChars="200"/>
        <w:rPr>
          <w:rFonts w:ascii="宋体" w:hAnsi="宋体"/>
          <w:color w:val="0D0D0D"/>
          <w:szCs w:val="21"/>
        </w:rPr>
      </w:pPr>
      <w:r>
        <w:rPr>
          <w:rFonts w:hint="eastAsia" w:ascii="宋体" w:hAnsi="宋体"/>
          <w:color w:val="0D0D0D"/>
          <w:szCs w:val="21"/>
        </w:rPr>
        <w:t>2.1.5本项目要求投标人提供项目经理1人，须具有国家一级注册建造师执业资格，且同时具备有效的安全生产考核合格证书（B证）。（提供身份证复印件、相关证书复印件、2023年3月至今的社保复印件，原件备查）。</w:t>
      </w:r>
    </w:p>
    <w:p>
      <w:pPr>
        <w:pStyle w:val="2"/>
        <w:spacing w:line="360" w:lineRule="auto"/>
        <w:ind w:firstLine="420" w:firstLineChars="200"/>
        <w:rPr>
          <w:rFonts w:ascii="宋体" w:hAnsi="宋体" w:cs="宋体"/>
          <w:sz w:val="21"/>
          <w:szCs w:val="21"/>
        </w:rPr>
      </w:pPr>
      <w:r>
        <w:rPr>
          <w:rFonts w:hint="eastAsia" w:ascii="宋体" w:hAnsi="宋体" w:cs="宋体"/>
          <w:sz w:val="21"/>
          <w:szCs w:val="21"/>
        </w:rPr>
        <w:t>2.1.6投标人类似业绩要求：投标人须提供20</w:t>
      </w:r>
      <w:r>
        <w:rPr>
          <w:rFonts w:ascii="宋体" w:hAnsi="宋体" w:cs="宋体"/>
          <w:sz w:val="21"/>
          <w:szCs w:val="21"/>
        </w:rPr>
        <w:t>18</w:t>
      </w:r>
      <w:r>
        <w:rPr>
          <w:rFonts w:hint="eastAsia" w:ascii="宋体" w:hAnsi="宋体" w:cs="宋体"/>
          <w:sz w:val="21"/>
          <w:szCs w:val="21"/>
        </w:rPr>
        <w:t>年1月1日至本公告发布之日止承担过类似项目业绩，累计</w:t>
      </w:r>
      <w:r>
        <w:rPr>
          <w:rFonts w:asciiTheme="minorEastAsia" w:hAnsiTheme="minorEastAsia"/>
          <w:bCs/>
          <w:spacing w:val="2"/>
          <w:sz w:val="21"/>
          <w:szCs w:val="21"/>
        </w:rPr>
        <w:t>合同</w:t>
      </w:r>
      <w:r>
        <w:rPr>
          <w:rFonts w:hint="eastAsia" w:asciiTheme="minorEastAsia" w:hAnsiTheme="minorEastAsia"/>
          <w:bCs/>
          <w:spacing w:val="2"/>
          <w:sz w:val="21"/>
          <w:szCs w:val="21"/>
        </w:rPr>
        <w:t>金额不低于</w:t>
      </w:r>
      <w:r>
        <w:rPr>
          <w:rFonts w:asciiTheme="minorEastAsia" w:hAnsiTheme="minorEastAsia"/>
          <w:bCs/>
          <w:spacing w:val="2"/>
          <w:sz w:val="21"/>
          <w:szCs w:val="21"/>
        </w:rPr>
        <w:t>300</w:t>
      </w:r>
      <w:r>
        <w:rPr>
          <w:rFonts w:hint="eastAsia" w:asciiTheme="minorEastAsia" w:hAnsiTheme="minorEastAsia"/>
          <w:bCs/>
          <w:spacing w:val="2"/>
          <w:sz w:val="21"/>
          <w:szCs w:val="21"/>
        </w:rPr>
        <w:t>万元的业绩。</w:t>
      </w:r>
      <w:r>
        <w:rPr>
          <w:rFonts w:hint="eastAsia"/>
          <w:bCs/>
          <w:sz w:val="21"/>
          <w:szCs w:val="21"/>
        </w:rPr>
        <w:t>提供合同文本关键页【含合同首页、签章页、签订日期、合同金额等信息】，时间以合同签订日期为准。</w:t>
      </w:r>
    </w:p>
    <w:p>
      <w:pPr>
        <w:pStyle w:val="2"/>
        <w:spacing w:line="360" w:lineRule="auto"/>
        <w:ind w:firstLine="420" w:firstLineChars="200"/>
        <w:rPr>
          <w:rFonts w:ascii="宋体" w:hAnsi="宋体" w:cs="宋体"/>
          <w:bCs/>
          <w:sz w:val="21"/>
          <w:szCs w:val="21"/>
        </w:rPr>
      </w:pPr>
      <w:r>
        <w:rPr>
          <w:rFonts w:hint="eastAsia" w:ascii="宋体" w:hAnsi="宋体" w:cs="宋体"/>
          <w:bCs/>
          <w:sz w:val="21"/>
          <w:szCs w:val="21"/>
        </w:rPr>
        <w:t>2.1.7</w:t>
      </w:r>
      <w:r>
        <w:rPr>
          <w:rFonts w:hint="eastAsia" w:ascii="宋体" w:hAnsi="宋体" w:cs="宋体"/>
          <w:sz w:val="21"/>
          <w:szCs w:val="21"/>
        </w:rPr>
        <w:t>投标</w:t>
      </w:r>
      <w:r>
        <w:rPr>
          <w:rFonts w:hint="eastAsia" w:ascii="宋体" w:hAnsi="宋体" w:cs="宋体"/>
          <w:bCs/>
          <w:sz w:val="21"/>
          <w:szCs w:val="21"/>
        </w:rPr>
        <w:t>人拟参与该项目的所有服务人员必须具有所属单位缴纳的有效期内的团体意外伤害保险或同类保险，个人保额为100万（含）以及上。未办理团体意外伤害保险或同类保险的参选人须承诺，中标后，在合同签订前完成参与该项目的所有服务人员购买个人保额为100万（含）以及上的团体意外伤害保险或同类保险，否则视为放弃中标资格。（提供承诺书并加盖公章）。</w:t>
      </w:r>
    </w:p>
    <w:p>
      <w:pPr>
        <w:spacing w:line="360" w:lineRule="auto"/>
        <w:ind w:left="426"/>
        <w:rPr>
          <w:rFonts w:ascii="宋体" w:hAnsi="宋体" w:cs="宋体"/>
          <w:szCs w:val="21"/>
        </w:rPr>
      </w:pPr>
      <w:r>
        <w:rPr>
          <w:rFonts w:hint="eastAsia" w:ascii="宋体" w:hAnsi="宋体" w:cs="宋体"/>
          <w:szCs w:val="21"/>
        </w:rPr>
        <w:t>2.1.8本项目不接受联合体参与采购活动，中标人不得分包与转包。</w:t>
      </w:r>
    </w:p>
    <w:p>
      <w:pPr>
        <w:spacing w:line="360" w:lineRule="auto"/>
        <w:ind w:left="426"/>
      </w:pPr>
      <w:r>
        <w:rPr>
          <w:rFonts w:hint="eastAsia" w:ascii="宋体" w:hAnsi="宋体" w:cs="宋体"/>
          <w:szCs w:val="21"/>
        </w:rPr>
        <w:t>2.1.9国家法律法规规定的其他必须符合的要求。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在与江苏省广电有线信息网络股份有限公司、中广有线信息网络有限公司或其他运营商合作过程中出现过重大问题且尚未妥善解决的；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相关产品在江苏省广电有线信息网络股份有限公司、中广有线信息网络有限公司或其他运营商出现过重大质量或安全问题且未妥善解决的；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10"/>
        <w:numPr>
          <w:ilvl w:val="0"/>
          <w:numId w:val="1"/>
        </w:numPr>
        <w:adjustRightInd w:val="0"/>
        <w:snapToGrid w:val="0"/>
        <w:spacing w:line="440" w:lineRule="exact"/>
        <w:ind w:firstLineChars="0"/>
        <w:outlineLvl w:val="1"/>
        <w:rPr>
          <w:rFonts w:ascii="宋体" w:hAnsi="宋体"/>
          <w:b/>
          <w:szCs w:val="21"/>
        </w:rPr>
      </w:pPr>
      <w:bookmarkStart w:id="12" w:name="_Toc18842"/>
      <w:bookmarkStart w:id="13" w:name="_Toc9017236"/>
      <w:r>
        <w:rPr>
          <w:rFonts w:hint="eastAsia" w:ascii="宋体" w:hAnsi="宋体"/>
          <w:b/>
          <w:szCs w:val="21"/>
        </w:rPr>
        <w:t>资格审查方法</w:t>
      </w:r>
      <w:bookmarkEnd w:id="12"/>
      <w:bookmarkEnd w:id="13"/>
    </w:p>
    <w:p>
      <w:pPr>
        <w:pStyle w:val="10"/>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10"/>
        <w:numPr>
          <w:ilvl w:val="0"/>
          <w:numId w:val="1"/>
        </w:numPr>
        <w:adjustRightInd w:val="0"/>
        <w:snapToGrid w:val="0"/>
        <w:spacing w:line="440" w:lineRule="exact"/>
        <w:ind w:firstLineChars="0"/>
        <w:outlineLvl w:val="1"/>
        <w:rPr>
          <w:rFonts w:ascii="宋体" w:hAnsi="宋体"/>
          <w:b/>
          <w:szCs w:val="21"/>
        </w:rPr>
      </w:pPr>
      <w:bookmarkStart w:id="14" w:name="_Toc3146"/>
      <w:bookmarkStart w:id="15" w:name="_Toc9017237"/>
      <w:r>
        <w:rPr>
          <w:rFonts w:hint="eastAsia" w:ascii="宋体" w:hAnsi="宋体"/>
          <w:b/>
          <w:szCs w:val="21"/>
        </w:rPr>
        <w:t>招标文件获取</w:t>
      </w:r>
      <w:bookmarkEnd w:id="14"/>
      <w:bookmarkEnd w:id="15"/>
    </w:p>
    <w:p>
      <w:pPr>
        <w:pStyle w:val="10"/>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招标文件获取时间:【2023年9月</w:t>
      </w:r>
      <w:r>
        <w:rPr>
          <w:rFonts w:ascii="宋体" w:hAnsi="宋体"/>
          <w:szCs w:val="21"/>
        </w:rPr>
        <w:t>28</w:t>
      </w:r>
      <w:r>
        <w:rPr>
          <w:rFonts w:hint="eastAsia" w:ascii="宋体" w:hAnsi="宋体"/>
          <w:szCs w:val="21"/>
        </w:rPr>
        <w:t>日至2023年</w:t>
      </w:r>
      <w:r>
        <w:rPr>
          <w:rFonts w:ascii="宋体" w:hAnsi="宋体"/>
          <w:szCs w:val="21"/>
        </w:rPr>
        <w:t>10</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r>
        <w:rPr>
          <w:rFonts w:hint="eastAsia" w:ascii="宋体" w:hAnsi="宋体"/>
          <w:spacing w:val="2"/>
          <w:szCs w:val="21"/>
        </w:rPr>
        <w:t>。（北京时间，下同）</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4.2 招标文件获取方式：现场领取，潜在投标人应委托经办人将以下文件送至南通城市建设项目管理有限公司。南通市崇川区工农南路118号汇金国际B座14楼。联系人：顾飚宁，18251372897。</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（该表格请提供可以编辑的word文档，以U盘进行存储）</w:t>
      </w:r>
    </w:p>
    <w:tbl>
      <w:tblPr>
        <w:tblStyle w:val="7"/>
        <w:tblW w:w="8938" w:type="dxa"/>
        <w:tblInd w:w="0" w:type="dxa"/>
        <w:tblLayout w:type="fixed"/>
        <w:tblCellMar>
          <w:top w:w="0" w:type="dxa"/>
          <w:left w:w="108" w:type="dxa"/>
          <w:bottom w:w="0" w:type="dxa"/>
          <w:right w:w="108" w:type="dxa"/>
        </w:tblCellMar>
      </w:tblPr>
      <w:tblGrid>
        <w:gridCol w:w="1156"/>
        <w:gridCol w:w="4354"/>
        <w:gridCol w:w="3428"/>
      </w:tblGrid>
      <w:tr>
        <w:tblPrEx>
          <w:tblCellMar>
            <w:top w:w="0" w:type="dxa"/>
            <w:left w:w="108" w:type="dxa"/>
            <w:bottom w:w="0" w:type="dxa"/>
            <w:right w:w="108" w:type="dxa"/>
          </w:tblCellMar>
        </w:tblPrEx>
        <w:trPr>
          <w:trHeight w:val="477" w:hRule="atLeast"/>
        </w:trPr>
        <w:tc>
          <w:tcPr>
            <w:tcW w:w="1156"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354"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428"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953" w:hRule="atLeast"/>
        </w:trPr>
        <w:tc>
          <w:tcPr>
            <w:tcW w:w="8938"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）【增值税一般纳税人证明文件（增值税一般纳税人须提供）。】</w:t>
      </w:r>
    </w:p>
    <w:p>
      <w:pPr>
        <w:pStyle w:val="10"/>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招标文件费用：每套售价【500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），银行电汇、网银汇款的均须使用单位账户（账户名称须与申请人的单位名称一致），需备注：中广有线信息网络有限公司南通分公司2023年平安南通智慧技防项目-包1标书费。</w:t>
      </w:r>
    </w:p>
    <w:p>
      <w:pPr>
        <w:pStyle w:val="10"/>
        <w:numPr>
          <w:ilvl w:val="0"/>
          <w:numId w:val="1"/>
        </w:numPr>
        <w:adjustRightInd w:val="0"/>
        <w:snapToGrid w:val="0"/>
        <w:spacing w:line="440" w:lineRule="exact"/>
        <w:ind w:firstLineChars="0"/>
        <w:outlineLvl w:val="1"/>
        <w:rPr>
          <w:rFonts w:ascii="宋体" w:hAnsi="宋体"/>
          <w:b/>
          <w:szCs w:val="21"/>
        </w:rPr>
      </w:pPr>
      <w:r>
        <w:rPr>
          <w:rFonts w:hint="eastAsia" w:ascii="宋体" w:hAnsi="宋体"/>
          <w:b/>
          <w:szCs w:val="21"/>
        </w:rPr>
        <w:t>投标文件的递交</w:t>
      </w:r>
    </w:p>
    <w:p>
      <w:pPr>
        <w:pStyle w:val="10"/>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【纸质】投标文件</w:t>
      </w:r>
      <w:r>
        <w:rPr>
          <w:rFonts w:hint="eastAsia" w:ascii="宋体" w:hAnsi="宋体"/>
          <w:highlight w:val="none"/>
        </w:rPr>
        <w:t>递交截止时间</w:t>
      </w:r>
      <w:r>
        <w:rPr>
          <w:rFonts w:hint="eastAsia" w:ascii="宋体" w:hAnsi="宋体"/>
          <w:szCs w:val="21"/>
          <w:highlight w:val="none"/>
        </w:rPr>
        <w:t>（即投标截止时间）为：2023年10月</w:t>
      </w:r>
      <w:r>
        <w:rPr>
          <w:rFonts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日9时30分</w:t>
      </w:r>
      <w:r>
        <w:rPr>
          <w:rFonts w:hint="eastAsia" w:ascii="宋体" w:hAnsi="宋体"/>
          <w:highlight w:val="none"/>
        </w:rPr>
        <w:t>。</w:t>
      </w:r>
    </w:p>
    <w:p>
      <w:pPr>
        <w:pStyle w:val="10"/>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中广有线南通分公司3号楼402室（南通市崇川经济开发区中兴街道复兴路9号）</w:t>
      </w:r>
      <w:r>
        <w:rPr>
          <w:rFonts w:hint="eastAsia" w:ascii="宋体" w:hAnsi="宋体"/>
          <w:u w:val="single"/>
        </w:rPr>
        <w:t>。</w:t>
      </w:r>
    </w:p>
    <w:p>
      <w:pPr>
        <w:pStyle w:val="10"/>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10"/>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10"/>
        <w:adjustRightInd w:val="0"/>
        <w:snapToGrid w:val="0"/>
        <w:spacing w:line="440" w:lineRule="exact"/>
        <w:rPr>
          <w:rFonts w:ascii="宋体" w:hAnsi="宋体" w:cs="宋体"/>
          <w:kern w:val="0"/>
          <w:szCs w:val="21"/>
        </w:rPr>
      </w:pPr>
      <w:bookmarkStart w:id="16" w:name="_Toc7973517"/>
      <w:bookmarkStart w:id="17" w:name="_Toc6844083"/>
      <w:bookmarkStart w:id="18" w:name="_Toc9017239"/>
      <w:r>
        <w:rPr>
          <w:rFonts w:hint="eastAsia" w:ascii="宋体" w:hAnsi="宋体" w:cs="宋体"/>
          <w:kern w:val="0"/>
          <w:szCs w:val="21"/>
        </w:rPr>
        <w:t>5.4.1逾期送达或者未送达指定地点的；</w:t>
      </w:r>
    </w:p>
    <w:p>
      <w:pPr>
        <w:pStyle w:val="10"/>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10"/>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10"/>
        <w:numPr>
          <w:ilvl w:val="0"/>
          <w:numId w:val="1"/>
        </w:numPr>
        <w:adjustRightInd w:val="0"/>
        <w:snapToGrid w:val="0"/>
        <w:spacing w:line="440" w:lineRule="exact"/>
        <w:ind w:firstLineChars="0"/>
        <w:outlineLvl w:val="1"/>
        <w:rPr>
          <w:rFonts w:ascii="宋体" w:hAnsi="宋体"/>
          <w:b/>
          <w:szCs w:val="21"/>
        </w:rPr>
      </w:pPr>
      <w:bookmarkStart w:id="19" w:name="_Toc13205"/>
      <w:r>
        <w:rPr>
          <w:rFonts w:hint="eastAsia" w:ascii="宋体" w:hAnsi="宋体"/>
          <w:b/>
          <w:szCs w:val="21"/>
        </w:rPr>
        <w:t>样品的递交</w:t>
      </w:r>
      <w:bookmarkEnd w:id="16"/>
      <w:bookmarkEnd w:id="17"/>
      <w:bookmarkEnd w:id="18"/>
      <w:bookmarkEnd w:id="19"/>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w:t>
      </w:r>
      <w:r>
        <w:rPr>
          <w:rFonts w:hint="eastAsia" w:ascii="宋体" w:hAnsi="宋体"/>
          <w:szCs w:val="21"/>
        </w:rPr>
        <w:t>。</w:t>
      </w:r>
    </w:p>
    <w:p>
      <w:pPr>
        <w:pStyle w:val="10"/>
        <w:numPr>
          <w:ilvl w:val="0"/>
          <w:numId w:val="1"/>
        </w:numPr>
        <w:adjustRightInd w:val="0"/>
        <w:snapToGrid w:val="0"/>
        <w:spacing w:line="440" w:lineRule="exact"/>
        <w:ind w:firstLineChars="0"/>
        <w:outlineLvl w:val="1"/>
        <w:rPr>
          <w:rFonts w:ascii="宋体" w:hAnsi="宋体"/>
          <w:b/>
          <w:szCs w:val="21"/>
        </w:rPr>
      </w:pPr>
      <w:bookmarkStart w:id="20" w:name="_Toc7948"/>
      <w:bookmarkStart w:id="21" w:name="_Toc9017241"/>
      <w:r>
        <w:rPr>
          <w:rFonts w:hint="eastAsia" w:ascii="宋体" w:hAnsi="宋体"/>
          <w:b/>
          <w:szCs w:val="21"/>
        </w:rPr>
        <w:t>发布公告的媒介</w:t>
      </w:r>
      <w:bookmarkEnd w:id="20"/>
      <w:bookmarkEnd w:id="21"/>
    </w:p>
    <w:p>
      <w:pPr>
        <w:pStyle w:val="10"/>
        <w:adjustRightInd w:val="0"/>
        <w:snapToGrid w:val="0"/>
        <w:spacing w:line="440" w:lineRule="exact"/>
        <w:jc w:val="left"/>
        <w:rPr>
          <w:rFonts w:ascii="宋体" w:hAnsi="宋体"/>
          <w:szCs w:val="21"/>
        </w:rPr>
      </w:pPr>
      <w:r>
        <w:rPr>
          <w:rFonts w:hint="eastAsia" w:ascii="宋体" w:hAnsi="宋体"/>
          <w:szCs w:val="21"/>
        </w:rPr>
        <w:t>本招标公告在江苏有线南通分公司（www.jscnnet.com /nt/）上发布，其他媒介转载无效。</w:t>
      </w:r>
    </w:p>
    <w:p>
      <w:pPr>
        <w:pStyle w:val="10"/>
        <w:numPr>
          <w:ilvl w:val="0"/>
          <w:numId w:val="1"/>
        </w:numPr>
        <w:adjustRightInd w:val="0"/>
        <w:snapToGrid w:val="0"/>
        <w:spacing w:line="440" w:lineRule="exact"/>
        <w:ind w:firstLineChars="0"/>
        <w:outlineLvl w:val="1"/>
        <w:rPr>
          <w:rFonts w:ascii="宋体" w:hAnsi="宋体"/>
          <w:b/>
          <w:szCs w:val="21"/>
        </w:rPr>
      </w:pPr>
      <w:bookmarkStart w:id="22" w:name="_Toc9017242"/>
      <w:bookmarkStart w:id="23" w:name="_Toc29431"/>
      <w:r>
        <w:rPr>
          <w:rFonts w:hint="eastAsia" w:ascii="宋体" w:hAnsi="宋体"/>
          <w:b/>
          <w:szCs w:val="21"/>
        </w:rPr>
        <w:t>联系方式</w:t>
      </w:r>
      <w:bookmarkEnd w:id="22"/>
      <w:bookmarkEnd w:id="23"/>
    </w:p>
    <w:p>
      <w:pPr>
        <w:pStyle w:val="10"/>
        <w:adjustRightInd w:val="0"/>
        <w:snapToGrid w:val="0"/>
        <w:spacing w:line="440" w:lineRule="exact"/>
        <w:ind w:left="425" w:firstLine="0" w:firstLineChars="0"/>
        <w:jc w:val="left"/>
        <w:rPr>
          <w:rFonts w:ascii="宋体" w:hAnsi="宋体"/>
          <w:szCs w:val="21"/>
        </w:rPr>
      </w:pPr>
      <w:r>
        <w:rPr>
          <w:rFonts w:hint="eastAsia" w:ascii="宋体" w:hAnsi="宋体"/>
          <w:szCs w:val="21"/>
        </w:rPr>
        <w:t>招   标   人：中广有线信息网络有限公司南通分公司</w:t>
      </w:r>
    </w:p>
    <w:p>
      <w:pPr>
        <w:pStyle w:val="10"/>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招标代理机构：南通城市建设项目管理有限公司</w:t>
      </w:r>
    </w:p>
    <w:p>
      <w:pPr>
        <w:pStyle w:val="10"/>
        <w:adjustRightInd w:val="0"/>
        <w:snapToGrid w:val="0"/>
        <w:spacing w:line="440" w:lineRule="exact"/>
        <w:ind w:left="425" w:firstLine="0" w:firstLineChars="0"/>
        <w:jc w:val="left"/>
        <w:rPr>
          <w:rFonts w:ascii="宋体" w:hAnsi="宋体"/>
          <w:szCs w:val="21"/>
        </w:rPr>
      </w:pPr>
      <w:r>
        <w:rPr>
          <w:rFonts w:hint="eastAsia" w:ascii="宋体" w:hAnsi="宋体"/>
          <w:szCs w:val="21"/>
        </w:rPr>
        <w:t xml:space="preserve">联   系   人：顾飚宁 </w:t>
      </w:r>
    </w:p>
    <w:p>
      <w:pPr>
        <w:pStyle w:val="10"/>
        <w:adjustRightInd w:val="0"/>
        <w:snapToGrid w:val="0"/>
        <w:spacing w:line="440" w:lineRule="exact"/>
        <w:ind w:left="425" w:firstLine="0" w:firstLineChars="0"/>
        <w:jc w:val="left"/>
        <w:rPr>
          <w:rFonts w:ascii="宋体" w:hAnsi="宋体"/>
          <w:szCs w:val="21"/>
        </w:rPr>
      </w:pPr>
      <w:r>
        <w:rPr>
          <w:rFonts w:hint="eastAsia" w:ascii="宋体" w:hAnsi="宋体"/>
          <w:szCs w:val="21"/>
        </w:rPr>
        <w:t xml:space="preserve">电        话：18251372897 </w:t>
      </w:r>
    </w:p>
    <w:p>
      <w:pPr>
        <w:pStyle w:val="10"/>
        <w:adjustRightInd w:val="0"/>
        <w:snapToGrid w:val="0"/>
        <w:spacing w:line="440" w:lineRule="exact"/>
        <w:ind w:left="425" w:firstLine="0" w:firstLineChars="0"/>
        <w:jc w:val="left"/>
      </w:pPr>
      <w:r>
        <w:rPr>
          <w:rFonts w:hint="eastAsia" w:ascii="宋体" w:hAnsi="宋体"/>
          <w:szCs w:val="21"/>
        </w:rPr>
        <w:t>电 子 邮  件：445033790@qq.com</w:t>
      </w:r>
      <w:r>
        <w:rPr>
          <w:rFonts w:hint="eastAsia"/>
        </w:rPr>
        <w:t xml:space="preserve"> </w:t>
      </w:r>
    </w:p>
    <w:p>
      <w:pPr>
        <w:pStyle w:val="10"/>
        <w:adjustRightInd w:val="0"/>
        <w:snapToGrid w:val="0"/>
        <w:spacing w:line="440" w:lineRule="exact"/>
        <w:ind w:left="425" w:firstLine="0" w:firstLineChars="0"/>
        <w:jc w:val="left"/>
        <w:rPr>
          <w:rFonts w:ascii="宋体" w:hAnsi="宋体"/>
          <w:szCs w:val="21"/>
        </w:rPr>
      </w:pPr>
      <w:r>
        <w:rPr>
          <w:rFonts w:hint="eastAsia" w:ascii="宋体" w:hAnsi="宋体"/>
          <w:szCs w:val="21"/>
        </w:rPr>
        <w:t xml:space="preserve">地        址：南通市崇川区工农南路118号汇金国际B座14楼 </w:t>
      </w:r>
    </w:p>
    <w:p>
      <w:pPr>
        <w:pStyle w:val="10"/>
        <w:adjustRightInd w:val="0"/>
        <w:snapToGrid w:val="0"/>
        <w:spacing w:line="440" w:lineRule="exact"/>
        <w:ind w:left="425" w:firstLine="0" w:firstLineChars="0"/>
        <w:jc w:val="left"/>
        <w:rPr>
          <w:rFonts w:ascii="宋体" w:hAnsi="宋体"/>
          <w:szCs w:val="21"/>
        </w:rPr>
      </w:pPr>
      <w:r>
        <w:rPr>
          <w:rFonts w:hint="eastAsia" w:ascii="宋体" w:hAnsi="宋体"/>
          <w:szCs w:val="21"/>
        </w:rPr>
        <w:t>邮        编：226000</w:t>
      </w:r>
    </w:p>
    <w:p>
      <w:pPr>
        <w:spacing w:line="400" w:lineRule="exact"/>
        <w:ind w:firstLine="420" w:firstLineChars="200"/>
        <w:rPr>
          <w:rFonts w:ascii="宋体" w:hAnsi="宋体"/>
        </w:rPr>
      </w:pPr>
      <w:r>
        <w:rPr>
          <w:rFonts w:hint="eastAsia" w:ascii="宋体" w:hAnsi="宋体"/>
        </w:rPr>
        <w:t xml:space="preserve">开户银行：交通银行南通分行城南支行 </w:t>
      </w:r>
    </w:p>
    <w:p>
      <w:pPr>
        <w:spacing w:line="400" w:lineRule="exact"/>
        <w:ind w:firstLine="420" w:firstLineChars="200"/>
        <w:rPr>
          <w:rFonts w:ascii="宋体" w:hAnsi="宋体"/>
        </w:rPr>
      </w:pPr>
      <w:r>
        <w:rPr>
          <w:rFonts w:hint="eastAsia" w:ascii="宋体" w:hAnsi="宋体"/>
        </w:rPr>
        <w:t xml:space="preserve">开户名：南通城市建设项目管理有限公司 </w:t>
      </w:r>
    </w:p>
    <w:p>
      <w:pPr>
        <w:spacing w:line="400" w:lineRule="exact"/>
        <w:ind w:firstLine="420" w:firstLineChars="200"/>
        <w:rPr>
          <w:rFonts w:ascii="宋体" w:hAnsi="宋体"/>
        </w:rPr>
      </w:pPr>
      <w:r>
        <w:rPr>
          <w:rFonts w:hint="eastAsia" w:ascii="宋体" w:hAnsi="宋体"/>
        </w:rPr>
        <w:t xml:space="preserve">账号：3260 0860 6018 0100 2680 9 </w:t>
      </w:r>
    </w:p>
    <w:p>
      <w:pPr>
        <w:pStyle w:val="10"/>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招标人：中广有线信息网络有限公司南通分公司</w:t>
      </w:r>
    </w:p>
    <w:p>
      <w:pPr>
        <w:pStyle w:val="10"/>
        <w:widowControl/>
        <w:spacing w:line="360" w:lineRule="auto"/>
        <w:ind w:left="425" w:right="420" w:firstLine="0" w:firstLineChars="0"/>
        <w:jc w:val="center"/>
        <w:rPr>
          <w:rFonts w:ascii="宋体" w:hAnsi="宋体"/>
          <w:color w:val="000000"/>
          <w:szCs w:val="21"/>
        </w:rPr>
      </w:pPr>
      <w:r>
        <w:rPr>
          <w:rFonts w:hint="eastAsia" w:ascii="宋体" w:hAnsi="宋体"/>
          <w:color w:val="000000"/>
          <w:szCs w:val="21"/>
        </w:rPr>
        <w:t xml:space="preserve">                             招标代理机构：南通城市建设项目管理有限公司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年9月2</w:t>
      </w:r>
      <w:r>
        <w:rPr>
          <w:rFonts w:hint="eastAsia" w:ascii="宋体" w:hAnsi="宋体"/>
          <w:szCs w:val="21"/>
          <w:lang w:val="en-US" w:eastAsia="zh-CN"/>
        </w:rPr>
        <w:t>8</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5"/>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jA2ZWVmMmFlZDM3NDk3Y2U4Y2Y1NjIzMjYyMTAifQ=="/>
  </w:docVars>
  <w:rsids>
    <w:rsidRoot w:val="3E7A2F57"/>
    <w:rsid w:val="20FD3DA9"/>
    <w:rsid w:val="29F72C09"/>
    <w:rsid w:val="2BB312C0"/>
    <w:rsid w:val="36542451"/>
    <w:rsid w:val="3E7A2F57"/>
    <w:rsid w:val="40490DDD"/>
    <w:rsid w:val="68143995"/>
    <w:rsid w:val="7540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Body Text Indent 3"/>
    <w:basedOn w:val="1"/>
    <w:next w:val="4"/>
    <w:qFormat/>
    <w:uiPriority w:val="0"/>
    <w:pPr>
      <w:spacing w:after="120" w:line="360" w:lineRule="atLeast"/>
      <w:ind w:firstLine="720" w:firstLineChars="300"/>
    </w:pPr>
    <w:rPr>
      <w:sz w:val="24"/>
      <w:szCs w:val="20"/>
    </w:rPr>
  </w:style>
  <w:style w:type="paragraph" w:customStyle="1" w:styleId="9">
    <w:name w:val="bt1bt1"/>
    <w:basedOn w:val="3"/>
    <w:qFormat/>
    <w:uiPriority w:val="0"/>
    <w:pPr>
      <w:spacing w:line="240" w:lineRule="auto"/>
      <w:jc w:val="center"/>
    </w:pPr>
    <w:rPr>
      <w:rFonts w:ascii="黑体" w:eastAsia="黑体"/>
      <w:b w:val="0"/>
      <w:sz w:val="36"/>
      <w:szCs w:val="36"/>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2721</Words>
  <Characters>2950</Characters>
  <Lines>0</Lines>
  <Paragraphs>0</Paragraphs>
  <TotalTime>0</TotalTime>
  <ScaleCrop>false</ScaleCrop>
  <LinksUpToDate>false</LinksUpToDate>
  <CharactersWithSpaces>3044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2023-09-28T01:18:00Z</dcterms:created>
  <dc:creator>望劲若峰</dc:creator>
  <cp:lastModifiedBy>望劲若峰</cp:lastModifiedBy>
  <dcterms:modified xsi:type="dcterms:W3CDTF">2023-09-28T01:19:08Z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33AC45A9F3EE4FF1844077D40A9C6B13_11</vt:lpwstr>
  </property>
</Properties>
</file>