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24DF0">
      <w:pPr>
        <w:pStyle w:val="3"/>
        <w:bidi w:val="0"/>
        <w:jc w:val="center"/>
        <w:rPr>
          <w:rFonts w:hint="eastAsia" w:ascii="宋体" w:hAnsi="宋体" w:eastAsia="宋体" w:cs="Times New Roman"/>
          <w:b/>
          <w:sz w:val="36"/>
          <w:szCs w:val="36"/>
          <w:u w:val="none"/>
        </w:rPr>
      </w:pPr>
      <w:r>
        <w:rPr>
          <w:rFonts w:hint="eastAsia" w:ascii="宋体" w:hAnsi="宋体" w:eastAsia="宋体" w:cs="Times New Roman"/>
          <w:b/>
          <w:sz w:val="36"/>
          <w:szCs w:val="36"/>
          <w:u w:val="none"/>
        </w:rPr>
        <w:t>江苏有线如东分公司社会治理弱电项目</w:t>
      </w:r>
    </w:p>
    <w:p w14:paraId="27FD5AD2">
      <w:pPr>
        <w:pStyle w:val="3"/>
        <w:bidi w:val="0"/>
        <w:jc w:val="center"/>
        <w:rPr>
          <w:rFonts w:hint="eastAsia" w:ascii="宋体" w:hAnsi="宋体" w:eastAsia="宋体" w:cs="Times New Roman"/>
          <w:b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sz w:val="36"/>
          <w:szCs w:val="36"/>
          <w:u w:val="none"/>
          <w:lang w:val="en-US" w:eastAsia="zh-CN"/>
        </w:rPr>
        <w:t>招标公告</w:t>
      </w:r>
    </w:p>
    <w:p w14:paraId="39E3EB86"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我公司以公开招标方式采购以下项目：</w:t>
      </w:r>
    </w:p>
    <w:p w14:paraId="14A18FD4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采购人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江苏有线网络发展有限责任公司如东分公司。</w:t>
      </w:r>
    </w:p>
    <w:p w14:paraId="1CA653D9">
      <w:pPr>
        <w:spacing w:line="48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2.采购项目名称：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江苏有线如东分公司社会治理弱电项目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。</w:t>
      </w:r>
    </w:p>
    <w:p w14:paraId="58D637F9">
      <w:pPr>
        <w:spacing w:line="48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 xml:space="preserve">3.采购项目内容：详见清单 </w:t>
      </w:r>
    </w:p>
    <w:p w14:paraId="47DFD4EA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4.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采购方式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公开招标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 w14:paraId="2F0563B4">
      <w:pPr>
        <w:spacing w:line="48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5.应标供应商资格要求（必须同时符合以下条件）：</w:t>
      </w:r>
    </w:p>
    <w:p w14:paraId="79E44AE1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（1）投标人必须是中国境内注册的独立法人，具有独立承担民事责任的能力；</w:t>
      </w:r>
    </w:p>
    <w:p w14:paraId="5ADF4A08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（2）具有履行本项目所必需的设备和专业技术能力；</w:t>
      </w:r>
    </w:p>
    <w:p w14:paraId="1DF38AA5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）符合《中华人民共和国政府采购法》第22条规定；</w:t>
      </w:r>
    </w:p>
    <w:p w14:paraId="181D5F00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）本项目不接受联合体参与投标。</w:t>
      </w:r>
    </w:p>
    <w:p w14:paraId="06E6A24F">
      <w:pPr>
        <w:spacing w:line="480" w:lineRule="exact"/>
        <w:ind w:firstLine="562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6.报名需携带的资料：</w:t>
      </w:r>
    </w:p>
    <w:p w14:paraId="6884AFB8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（1）企业法人营业执照复印件（加盖投标人公章）；</w:t>
      </w:r>
    </w:p>
    <w:p w14:paraId="6EA0BB74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（2）法定代表人授权书原件（附件二）（加盖投标人公章）；</w:t>
      </w:r>
    </w:p>
    <w:p w14:paraId="5860D6BD">
      <w:pPr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供应商报名截止时间：202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14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日下午17:00。</w:t>
      </w:r>
    </w:p>
    <w:p w14:paraId="49E4EA77">
      <w:pPr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供应商投标截止时间：202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15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日上午10:00。</w:t>
      </w:r>
    </w:p>
    <w:p w14:paraId="46AAC220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投标文件递交地点：江苏有线如东分公司1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楼会议室 。</w:t>
      </w:r>
    </w:p>
    <w:p w14:paraId="3730DAA2">
      <w:pPr>
        <w:spacing w:line="480" w:lineRule="exact"/>
        <w:ind w:firstLine="562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7.报名费用：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100元人民币。</w:t>
      </w:r>
    </w:p>
    <w:p w14:paraId="1F5D23AF">
      <w:pPr>
        <w:spacing w:line="480" w:lineRule="exact"/>
        <w:ind w:firstLine="562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8.购买采购文件的银行信息：</w:t>
      </w:r>
    </w:p>
    <w:p w14:paraId="46E7C559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户名：江苏有线网络发展有限责任公司如东分公司</w:t>
      </w:r>
    </w:p>
    <w:p w14:paraId="14A07723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地址：如东掘港镇长江路29号</w:t>
      </w:r>
    </w:p>
    <w:p w14:paraId="6F07B5A1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开户行：中行城东支行        账号：510566056165</w:t>
      </w:r>
    </w:p>
    <w:p w14:paraId="350D6A63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欢迎合格供应商与我公司联系报名，并领取本项目采购文件 。         </w:t>
      </w:r>
    </w:p>
    <w:p w14:paraId="4DC134E1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联系人：缪逸飞，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顾文杰；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联系电话：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19201766992、19201799522.</w:t>
      </w:r>
    </w:p>
    <w:p w14:paraId="2C4B5C69">
      <w:pPr>
        <w:pStyle w:val="2"/>
        <w:numPr>
          <w:ilvl w:val="0"/>
          <w:numId w:val="1"/>
        </w:numPr>
        <w:ind w:firstLine="56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项目需求：</w:t>
      </w:r>
    </w:p>
    <w:tbl>
      <w:tblPr>
        <w:tblStyle w:val="4"/>
        <w:tblW w:w="477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564"/>
        <w:gridCol w:w="1818"/>
        <w:gridCol w:w="928"/>
        <w:gridCol w:w="2467"/>
        <w:gridCol w:w="708"/>
        <w:gridCol w:w="676"/>
        <w:gridCol w:w="566"/>
      </w:tblGrid>
      <w:tr w14:paraId="20A63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D443CD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526AED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F3454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</w:rPr>
              <w:t>项目</w:t>
            </w:r>
          </w:p>
          <w:p w14:paraId="25E5BCD4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4435C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  <w:lang w:val="en-US" w:eastAsia="zh-CN"/>
              </w:rPr>
              <w:t>品牌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6144B6">
            <w:pPr>
              <w:ind w:firstLine="803" w:firstLineChars="400"/>
              <w:jc w:val="both"/>
              <w:rPr>
                <w:rFonts w:hint="default" w:ascii="黑体" w:hAnsi="宋体" w:eastAsia="黑体" w:cs="黑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szCs w:val="20"/>
                <w:lang w:val="en-US" w:eastAsia="zh-CN"/>
              </w:rPr>
              <w:t>规格型号等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362EED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</w:rPr>
              <w:t>计量</w:t>
            </w:r>
            <w:r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9BB83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</w:rPr>
              <w:t>工</w:t>
            </w:r>
          </w:p>
          <w:p w14:paraId="71B725B4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</w:rPr>
              <w:t>程量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506E24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14:paraId="6CAE3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7EFA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仿宋"/>
                <w:color w:val="000000"/>
                <w:sz w:val="20"/>
                <w:szCs w:val="20"/>
              </w:rPr>
              <w:t>综合布线</w:t>
            </w:r>
          </w:p>
        </w:tc>
      </w:tr>
      <w:tr w14:paraId="2413A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9078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5DF5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传输网络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F751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汇聚交换机政务外网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3FB1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锐捷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5A86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RG-NBS5200-24GT4XS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E43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6A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253A5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22BF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BC3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B058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703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接入交换机政务外网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2C33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锐捷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F3C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RG-NBS5710-24GT4SFP-E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28E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FF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2CE0A">
            <w:pPr>
              <w:jc w:val="center"/>
              <w:rPr>
                <w:sz w:val="20"/>
                <w:szCs w:val="20"/>
              </w:rPr>
            </w:pPr>
          </w:p>
        </w:tc>
      </w:tr>
      <w:tr w14:paraId="1541D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39E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1951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A6A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司法专网接入交换机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AC4B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锐捷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7015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RG-NBS5710-24GT4SFP-E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437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771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8A5B4">
            <w:pPr>
              <w:jc w:val="center"/>
              <w:rPr>
                <w:sz w:val="20"/>
                <w:szCs w:val="20"/>
              </w:rPr>
            </w:pPr>
          </w:p>
        </w:tc>
      </w:tr>
      <w:tr w14:paraId="62124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03CD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34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484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3131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上联光模块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CFB0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锐捷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33E1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千兆单模1310光模块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BB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F9E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474B8">
            <w:pPr>
              <w:jc w:val="center"/>
              <w:rPr>
                <w:sz w:val="20"/>
                <w:szCs w:val="20"/>
              </w:rPr>
            </w:pPr>
          </w:p>
        </w:tc>
      </w:tr>
      <w:tr w14:paraId="7E092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826A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5</w:t>
            </w:r>
          </w:p>
        </w:tc>
        <w:tc>
          <w:tcPr>
            <w:tcW w:w="346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7E51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无线覆盖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AD30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光纤收发器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A241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锐捷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3EF61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单模单光纤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D51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31E0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5D47B">
            <w:pPr>
              <w:jc w:val="center"/>
              <w:rPr>
                <w:sz w:val="20"/>
                <w:szCs w:val="20"/>
              </w:rPr>
            </w:pPr>
          </w:p>
        </w:tc>
      </w:tr>
      <w:tr w14:paraId="1447E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3CCC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6</w:t>
            </w:r>
          </w:p>
        </w:tc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B20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09B6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无线覆盖AC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C454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锐捷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11D8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RG-EG210G-P-H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5E1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746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5A04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F2C9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EF51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7</w:t>
            </w:r>
          </w:p>
        </w:tc>
        <w:tc>
          <w:tcPr>
            <w:tcW w:w="34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13BE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E3AE3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无线覆盖AP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B70A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锐捷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6BE0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RG-RAP2261(G)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D66A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C03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CDC31">
            <w:pPr>
              <w:jc w:val="center"/>
              <w:rPr>
                <w:sz w:val="20"/>
                <w:szCs w:val="20"/>
              </w:rPr>
            </w:pPr>
          </w:p>
        </w:tc>
      </w:tr>
      <w:tr w14:paraId="1DB8C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3335B">
            <w:pPr>
              <w:jc w:val="center"/>
              <w:rPr>
                <w:rFonts w:hint="eastAsia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8</w:t>
            </w:r>
          </w:p>
        </w:tc>
        <w:tc>
          <w:tcPr>
            <w:tcW w:w="346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7D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主楼到附楼光纤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0DB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光纤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D79E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国产优质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FF209">
            <w:pP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24芯光缆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E01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12A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1F4E7">
            <w:pPr>
              <w:jc w:val="center"/>
              <w:rPr>
                <w:sz w:val="20"/>
                <w:szCs w:val="20"/>
              </w:rPr>
            </w:pPr>
          </w:p>
        </w:tc>
      </w:tr>
      <w:tr w14:paraId="3ED4A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384C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</w:rPr>
              <w:t>9</w:t>
            </w:r>
          </w:p>
        </w:tc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E9A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86B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光纤熔接盒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4DDA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国产优质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4A200">
            <w:pP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24芯光纤熔接盒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1FA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B515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2D220">
            <w:pPr>
              <w:jc w:val="center"/>
              <w:rPr>
                <w:sz w:val="20"/>
                <w:szCs w:val="20"/>
              </w:rPr>
            </w:pPr>
          </w:p>
        </w:tc>
      </w:tr>
      <w:tr w14:paraId="62863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9D10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</w:rPr>
              <w:t>10</w:t>
            </w:r>
          </w:p>
        </w:tc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717E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CAE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光纤跳线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6A52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国产优质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C6C16">
            <w:pP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3米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3A1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A11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41CF5">
            <w:pPr>
              <w:jc w:val="center"/>
              <w:rPr>
                <w:sz w:val="20"/>
                <w:szCs w:val="20"/>
              </w:rPr>
            </w:pPr>
          </w:p>
        </w:tc>
      </w:tr>
      <w:tr w14:paraId="1F41C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9341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</w:rPr>
              <w:t>11</w:t>
            </w:r>
          </w:p>
        </w:tc>
        <w:tc>
          <w:tcPr>
            <w:tcW w:w="34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27B4C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DC3E3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光纤熔接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60E8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4AEA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1DC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芯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EBE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A1D82">
            <w:pPr>
              <w:jc w:val="center"/>
              <w:rPr>
                <w:sz w:val="20"/>
                <w:szCs w:val="20"/>
              </w:rPr>
            </w:pPr>
          </w:p>
        </w:tc>
      </w:tr>
      <w:tr w14:paraId="699FC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7D80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</w:rPr>
              <w:t>12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0F49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网络机柜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E791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网络机柜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9DE3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图腾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50AD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600*600*800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5281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05D1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49633">
            <w:pPr>
              <w:jc w:val="center"/>
              <w:rPr>
                <w:sz w:val="20"/>
                <w:szCs w:val="20"/>
              </w:rPr>
            </w:pPr>
          </w:p>
        </w:tc>
      </w:tr>
      <w:tr w14:paraId="63E25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CF548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</w:rPr>
              <w:t>13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831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68B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辅材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93F9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国产优质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C226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5863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批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CD02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A6D5E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0B66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089E3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监控、门禁</w:t>
            </w:r>
          </w:p>
        </w:tc>
      </w:tr>
      <w:tr w14:paraId="43A05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EE29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017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监控系统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E84C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监控汇聚交换机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AA7D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锐捷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13B4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RG-ES126GS-LP-E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E03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9A6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DAC66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E995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CA8A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1E0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FE9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传输光纤收发器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788F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锐捷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7967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单模单光纤RG-FC11G-3A</w:t>
            </w:r>
          </w:p>
          <w:p w14:paraId="7FBA2269">
            <w:pPr>
              <w:pStyle w:val="2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RG-FC11G-3B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922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FEC3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45F6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423E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C284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3FB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D561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400万全彩半球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828E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海康威视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A116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DS-2CD2345CV5-L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386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85F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9C0B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4BBA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3CE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3E16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DE52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400万全彩带音频采集半球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CC8F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海康威视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3AB2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DS-2CD2345CV5-L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B4F6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90C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CB4E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5CF6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2231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09B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EF2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平台授权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AB9E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海康威视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F567F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原有二级平台增加本次监控授权（提供厂商对原有平台无缝对接承诺）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8D0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路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74F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6CDB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4A5A0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0B9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A3AD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1F9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存储NVR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A35C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海康威视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7BAE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DS-7632NX-I3(标配)(8K) 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E1A6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4DC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DF431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04B4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81F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E3C5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A48B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硬盘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CA67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WD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56F1E">
            <w:pPr>
              <w:pStyle w:val="2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8T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3A8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452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8C41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4103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E72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ECA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25D8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辅材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5BCA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国产优质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B315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1E5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批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647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DF18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2141D9F"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5DA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6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6D30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门禁系统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FB1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入口人脸门禁主机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F300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海康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36FA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DS-K1T6-GS4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E1B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D69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9770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B4E7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AE06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D875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4EB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磁力锁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52DC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海康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22C2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根据门情况进行调整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A9A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291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4697E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54B0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2A4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039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8659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门禁控制主机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F65A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国产优质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8367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工业型专业设计，带锁具及铰链转动结构，可承受80kg力，防暴性能优良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B19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17D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AC0F3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09E2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B0D2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706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F1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出门按钮及预埋底盒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91F0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国产优质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9688C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28F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937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45E4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E31E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431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C76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窗口显示屏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2A7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32寸显示器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7334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卓悦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EFB8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ZY-WG320B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4F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2CA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D2F15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2D51A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CEE0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三楼会议系统</w:t>
            </w:r>
          </w:p>
        </w:tc>
      </w:tr>
      <w:tr w14:paraId="328C5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B8A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60B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会议室大屏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5E5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室内1.86全彩LED显示屏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DBB5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京东方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46D00">
            <w:pPr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定制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1D3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平方米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EC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9.83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DD0F8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3AB5F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0F0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660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99B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控制卡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9842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诺瓦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00F6D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配套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3F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C52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34B3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56790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B8CC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566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C82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视频处理器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CD62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诺瓦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CA67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配套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B45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9FEB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557FE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75CEB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5BDB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ABB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7A2F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电源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25F3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国产优质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F5BC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配套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27E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AD9F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2445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6026A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41F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3F4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7C7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配电系统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2761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德力西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3B00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配套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EBD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CFE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53A5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03589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5CC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61F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7C0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钢结构框架及包边装饰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EE47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国产优质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F7781"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配套定制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B22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9C4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53503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14:paraId="14A05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740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A61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6E7D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配件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A611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96D4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包括5*4mm²电缆线、网络线等辅材，LED屏里所有点亮的配件        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FA5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3E8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E739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</w:tr>
    </w:tbl>
    <w:p w14:paraId="1392DEE0">
      <w:pPr>
        <w:rPr>
          <w:rFonts w:hint="default"/>
          <w:lang w:val="en-US" w:eastAsia="zh-CN"/>
        </w:rPr>
      </w:pPr>
    </w:p>
    <w:p w14:paraId="4A3BBF0B">
      <w:pPr>
        <w:pStyle w:val="2"/>
        <w:numPr>
          <w:ilvl w:val="0"/>
          <w:numId w:val="0"/>
        </w:numPr>
        <w:rPr>
          <w:rFonts w:hint="eastAsia" w:eastAsia="宋体"/>
          <w:highlight w:val="none"/>
          <w:lang w:val="en-US" w:eastAsia="zh-CN"/>
        </w:rPr>
      </w:pPr>
      <w:r>
        <w:rPr>
          <w:rFonts w:hint="eastAsia"/>
          <w:lang w:val="en-US" w:eastAsia="zh-CN"/>
        </w:rPr>
        <w:t>10.项目预算：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本项目采购预算为人民币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 xml:space="preserve"> 133200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元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  <w:t>。</w:t>
      </w:r>
    </w:p>
    <w:p w14:paraId="385DE31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6452F62B">
      <w:pPr>
        <w:pStyle w:val="2"/>
        <w:rPr>
          <w:rFonts w:hint="eastAsia"/>
          <w:lang w:val="en-US" w:eastAsia="zh-CN"/>
        </w:rPr>
      </w:pPr>
    </w:p>
    <w:p w14:paraId="7B104DBB">
      <w:pPr>
        <w:ind w:firstLine="6510" w:firstLineChars="3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2024年12月25日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66840A"/>
    <w:multiLevelType w:val="singleLevel"/>
    <w:tmpl w:val="9466840A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F2F05"/>
    <w:rsid w:val="09BB0D18"/>
    <w:rsid w:val="282647EB"/>
    <w:rsid w:val="3E5F0F6A"/>
    <w:rsid w:val="5F0F2F05"/>
    <w:rsid w:val="65932327"/>
    <w:rsid w:val="66F92339"/>
    <w:rsid w:val="7D53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1120</Words>
  <Characters>1429</Characters>
  <Lines>0</Lines>
  <Paragraphs>0</Paragraphs>
  <TotalTime>121</TotalTime>
  <ScaleCrop>false</ScaleCrop>
  <LinksUpToDate>false</LinksUpToDate>
  <CharactersWithSpaces>1478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2024-12-24T02:55:00Z</dcterms:created>
  <dc:creator>ÜGw</dc:creator>
  <cp:lastModifiedBy>ÜGw</cp:lastModifiedBy>
  <dcterms:modified xsi:type="dcterms:W3CDTF">2024-12-25T08:58:08Z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360563D8E4DE4627BBF6697141BB43EE_11</vt:lpwstr>
  </property>
</Properties>
</file>