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C1C99">
      <w:pPr>
        <w:pStyle w:val="4"/>
        <w:bidi w:val="0"/>
        <w:rPr>
          <w:rFonts w:hint="eastAsia"/>
        </w:rPr>
      </w:pPr>
      <w:r>
        <w:rPr>
          <w:rFonts w:hint="eastAsia"/>
        </w:rPr>
        <w:t>江苏有线如东分公司马塘工厂监控系统采购二期安装项目</w:t>
      </w:r>
    </w:p>
    <w:p w14:paraId="7C409F3A">
      <w:pPr>
        <w:pStyle w:val="4"/>
        <w:bidi w:val="0"/>
        <w:jc w:val="center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招标公告</w:t>
      </w:r>
    </w:p>
    <w:p w14:paraId="300E4432">
      <w:pPr>
        <w:spacing w:line="540" w:lineRule="exact"/>
        <w:ind w:firstLine="422" w:firstLineChars="200"/>
        <w:rPr>
          <w:rFonts w:asciiTheme="minorEastAsia" w:hAnsiTheme="minorEastAsia" w:eastAsiaTheme="minorEastAsia" w:cstheme="minorEastAsia"/>
          <w:b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我公司以询价的采购方式采购以下项目：</w:t>
      </w:r>
    </w:p>
    <w:p w14:paraId="369014EB">
      <w:pPr>
        <w:spacing w:line="540" w:lineRule="exact"/>
        <w:ind w:firstLine="422" w:firstLineChars="200"/>
        <w:rPr>
          <w:rFonts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1.</w:t>
      </w:r>
      <w:r>
        <w:rPr>
          <w:rFonts w:hint="eastAsia" w:asciiTheme="minorEastAsia" w:hAnsiTheme="minorEastAsia" w:eastAsiaTheme="minorEastAsia" w:cstheme="minorEastAsia"/>
          <w:b/>
          <w:szCs w:val="21"/>
        </w:rPr>
        <w:t>采购方</w:t>
      </w:r>
      <w:r>
        <w:rPr>
          <w:rFonts w:hint="eastAsia" w:asciiTheme="minorEastAsia" w:hAnsiTheme="minorEastAsia" w:eastAsiaTheme="minorEastAsia" w:cstheme="minorEastAsia"/>
          <w:szCs w:val="21"/>
        </w:rPr>
        <w:t>：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江苏有线网络发展有限责任公司如东分公司</w:t>
      </w:r>
    </w:p>
    <w:p w14:paraId="4C6F3279">
      <w:pPr>
        <w:spacing w:line="540" w:lineRule="exact"/>
        <w:ind w:firstLine="422" w:firstLineChars="200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>2.采购项目名称：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江苏有线如东分公司马塘工厂监控系统采购二期安装项目</w:t>
      </w:r>
    </w:p>
    <w:p w14:paraId="7CD5EC7F">
      <w:pPr>
        <w:spacing w:line="540" w:lineRule="exact"/>
        <w:ind w:firstLine="422" w:firstLineChars="200"/>
        <w:rPr>
          <w:rFonts w:hint="eastAsia" w:asciiTheme="minorEastAsia" w:hAnsiTheme="minorEastAsia" w:eastAsiaTheme="minorEastAsia" w:cstheme="minorEastAsia"/>
          <w:b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>3.采购项目内容：</w:t>
      </w:r>
      <w:r>
        <w:rPr>
          <w:rFonts w:hint="eastAsia" w:asciiTheme="minorEastAsia" w:hAnsiTheme="minorEastAsia" w:eastAsiaTheme="minorEastAsia" w:cstheme="minorEastAsia"/>
          <w:bCs/>
          <w:szCs w:val="21"/>
          <w:lang w:val="en-US" w:eastAsia="zh-CN"/>
        </w:rPr>
        <w:t>高清摄像机、监控硬盘、硬盘录像机、POE交换机等。</w:t>
      </w:r>
    </w:p>
    <w:p w14:paraId="4B068A06">
      <w:pPr>
        <w:spacing w:line="540" w:lineRule="exact"/>
        <w:ind w:firstLine="422" w:firstLineChars="2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>4.</w:t>
      </w:r>
      <w:r>
        <w:rPr>
          <w:rFonts w:hint="eastAsia" w:asciiTheme="minorEastAsia" w:hAnsiTheme="minorEastAsia" w:eastAsiaTheme="minorEastAsia" w:cstheme="minorEastAsia"/>
          <w:b/>
          <w:szCs w:val="21"/>
        </w:rPr>
        <w:t>采购方式</w:t>
      </w:r>
      <w:r>
        <w:rPr>
          <w:rFonts w:hint="eastAsia" w:asciiTheme="minorEastAsia" w:hAnsiTheme="minorEastAsia" w:eastAsiaTheme="minorEastAsia" w:cstheme="minorEastAsia"/>
          <w:szCs w:val="21"/>
        </w:rPr>
        <w:t>：询价采购</w:t>
      </w:r>
    </w:p>
    <w:p w14:paraId="5BDAA2B0">
      <w:pPr>
        <w:spacing w:line="540" w:lineRule="exact"/>
        <w:ind w:firstLine="422" w:firstLineChars="200"/>
        <w:rPr>
          <w:rFonts w:asciiTheme="minorEastAsia" w:hAnsiTheme="minorEastAsia" w:eastAsiaTheme="minorEastAsia" w:cstheme="minorEastAsia"/>
          <w:b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>5.应标供应商资格要求（必须同时符合以下条件）：</w:t>
      </w:r>
    </w:p>
    <w:p w14:paraId="6F5BC8BB">
      <w:pPr>
        <w:spacing w:line="540" w:lineRule="exact"/>
        <w:ind w:firstLine="420" w:firstLineChars="2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（1）投标方必须是中国境内注册的独立法人，具有独立承担民事责任的能力；</w:t>
      </w:r>
    </w:p>
    <w:p w14:paraId="3A33D5D5">
      <w:pPr>
        <w:spacing w:line="54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（2）投标方具有履行本项目所必需的设备和专业技术能力；</w:t>
      </w:r>
    </w:p>
    <w:p w14:paraId="685C58F9">
      <w:pPr>
        <w:spacing w:line="54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（3）投标方具有完善的售后服务体系，能够对设备及系统提供快捷且优质的售后服务，满足设备及系统正常运行需求；</w:t>
      </w:r>
    </w:p>
    <w:p w14:paraId="6264F501">
      <w:pPr>
        <w:spacing w:line="540" w:lineRule="exact"/>
        <w:ind w:firstLine="420" w:firstLineChars="200"/>
        <w:rPr>
          <w:rFonts w:asciiTheme="minorEastAsia" w:hAnsiTheme="minorEastAsia" w:eastAsiaTheme="minorEastAsia" w:cstheme="minorEastAsia"/>
          <w:szCs w:val="21"/>
        </w:rPr>
      </w:pPr>
      <w:r>
        <w:rPr>
          <w:rFonts w:asciiTheme="minorEastAsia" w:hAnsiTheme="minorEastAsia" w:eastAsiaTheme="minorEastAsia" w:cstheme="minorEastAsia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szCs w:val="21"/>
        </w:rPr>
        <w:t>4</w:t>
      </w:r>
      <w:r>
        <w:rPr>
          <w:rFonts w:asciiTheme="minorEastAsia" w:hAnsiTheme="minorEastAsia" w:eastAsiaTheme="minorEastAsia" w:cstheme="minorEastAsia"/>
          <w:szCs w:val="21"/>
        </w:rPr>
        <w:t>）</w:t>
      </w:r>
      <w:r>
        <w:rPr>
          <w:rFonts w:hint="eastAsia" w:asciiTheme="minorEastAsia" w:hAnsiTheme="minorEastAsia" w:eastAsiaTheme="minorEastAsia" w:cstheme="minorEastAsia"/>
          <w:szCs w:val="21"/>
        </w:rPr>
        <w:t>符合《中华人民共和国政府采购法》第22条规定；</w:t>
      </w:r>
    </w:p>
    <w:p w14:paraId="1E1A235F">
      <w:pPr>
        <w:spacing w:line="540" w:lineRule="exact"/>
        <w:ind w:firstLine="420" w:firstLineChars="2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（5）本项目不接受联合体参与投标。</w:t>
      </w:r>
    </w:p>
    <w:p w14:paraId="32D41E5C">
      <w:pPr>
        <w:spacing w:line="540" w:lineRule="exact"/>
        <w:ind w:firstLine="422" w:firstLineChars="200"/>
        <w:rPr>
          <w:rFonts w:asciiTheme="minorEastAsia" w:hAnsiTheme="minorEastAsia" w:eastAsiaTheme="minorEastAsia" w:cstheme="minorEastAsia"/>
          <w:b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>6.询价小组根据质量和服务均能满足采购文件实质性响应要求且报价（总价）最低的原则从合格投标人中确定成交供应商。</w:t>
      </w:r>
    </w:p>
    <w:p w14:paraId="0FE06939">
      <w:pPr>
        <w:spacing w:line="540" w:lineRule="exact"/>
        <w:ind w:firstLine="422" w:firstLineChars="200"/>
        <w:rPr>
          <w:rFonts w:hint="eastAsia" w:asciiTheme="minorEastAsia" w:hAnsiTheme="minorEastAsia" w:eastAsiaTheme="minorEastAsia" w:cstheme="minorEastAsia"/>
          <w:b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  <w:lang w:val="en-US" w:eastAsia="zh-CN"/>
        </w:rPr>
        <w:t>7.获取采购文件</w:t>
      </w:r>
      <w:r>
        <w:rPr>
          <w:rFonts w:hint="eastAsia" w:asciiTheme="minorEastAsia" w:hAnsiTheme="minorEastAsia" w:cstheme="minorEastAsia"/>
          <w:b/>
          <w:bCs/>
          <w:szCs w:val="21"/>
          <w:lang w:val="en-US" w:eastAsia="zh-CN"/>
        </w:rPr>
        <w:t>：</w:t>
      </w:r>
    </w:p>
    <w:p w14:paraId="2B46BDF9">
      <w:pPr>
        <w:spacing w:line="54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时间：2025年2月2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日至2025年3月1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日</w:t>
      </w:r>
    </w:p>
    <w:p w14:paraId="37E17711">
      <w:pPr>
        <w:spacing w:line="54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地点：江苏有线如东分公司十楼</w:t>
      </w:r>
    </w:p>
    <w:p w14:paraId="194F1683">
      <w:pPr>
        <w:pStyle w:val="2"/>
        <w:ind w:firstLine="420" w:firstLineChars="200"/>
        <w:rPr>
          <w:rFonts w:hint="default" w:asciiTheme="minorEastAsia" w:hAnsiTheme="minorEastAsia" w:eastAsiaTheme="minorEastAsia" w:cstheme="minorEastAsia"/>
          <w:b w:val="0"/>
          <w:bCs w:val="0"/>
          <w:cap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aps w:val="0"/>
          <w:kern w:val="2"/>
          <w:sz w:val="21"/>
          <w:szCs w:val="21"/>
          <w:lang w:val="en-US" w:eastAsia="zh-CN" w:bidi="ar-SA"/>
        </w:rPr>
        <w:t>报名费用： 100元人民币。</w:t>
      </w:r>
    </w:p>
    <w:p w14:paraId="6C8DF368">
      <w:pPr>
        <w:spacing w:line="540" w:lineRule="exact"/>
        <w:ind w:firstLine="422" w:firstLineChars="200"/>
        <w:rPr>
          <w:rFonts w:hint="eastAsia" w:asciiTheme="minorEastAsia" w:hAnsiTheme="minorEastAsia" w:eastAsiaTheme="minorEastAsia" w:cstheme="minorEastAsia"/>
          <w:b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  <w:lang w:val="en-US" w:eastAsia="zh-CN"/>
        </w:rPr>
        <w:t>8.报名需携带的资料：</w:t>
      </w:r>
    </w:p>
    <w:p w14:paraId="500D6E6C">
      <w:pPr>
        <w:spacing w:line="54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（1）企业法人营业执照复印件（加盖投标人公章）；</w:t>
      </w:r>
    </w:p>
    <w:p w14:paraId="3BCE452D">
      <w:pPr>
        <w:spacing w:line="54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（2）法定代表人授权书原件（加盖投标人公章）；</w:t>
      </w:r>
    </w:p>
    <w:p w14:paraId="72D3E939">
      <w:pPr>
        <w:spacing w:line="54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供应商报名截止时间：2025年3月1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日下午17：00。</w:t>
      </w:r>
    </w:p>
    <w:p w14:paraId="6DF854A0">
      <w:pPr>
        <w:spacing w:line="54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供应商投标截止时间：2025年3月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日上午10：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0。</w:t>
      </w:r>
    </w:p>
    <w:p w14:paraId="14A56037">
      <w:pPr>
        <w:spacing w:line="540" w:lineRule="exact"/>
        <w:ind w:firstLine="420" w:firstLineChars="200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投标文件递交地点：江苏有线如东分公司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10楼会议室</w:t>
      </w:r>
      <w:r>
        <w:rPr>
          <w:rFonts w:hint="eastAsia" w:asciiTheme="minorEastAsia" w:hAnsiTheme="minorEastAsia" w:eastAsiaTheme="minorEastAsia" w:cstheme="minorEastAsia"/>
          <w:szCs w:val="21"/>
        </w:rPr>
        <w:t>。（江苏省如东县掘港镇长江路29号）</w:t>
      </w:r>
    </w:p>
    <w:p w14:paraId="5B8E436F">
      <w:pPr>
        <w:spacing w:line="540" w:lineRule="exact"/>
        <w:ind w:firstLine="420" w:firstLineChars="200"/>
        <w:rPr>
          <w:rFonts w:hint="default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Cs w:val="21"/>
        </w:rPr>
        <w:t>联系人：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顾文杰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Cs w:val="21"/>
        </w:rPr>
        <w:t>缪逸飞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Cs w:val="21"/>
        </w:rPr>
        <w:t>联系电话：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19201799522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  <w:t>19201794918</w:t>
      </w:r>
    </w:p>
    <w:p w14:paraId="4E05452C">
      <w:pPr>
        <w:spacing w:line="540" w:lineRule="exact"/>
        <w:ind w:firstLine="422" w:firstLineChars="200"/>
        <w:rPr>
          <w:rFonts w:asciiTheme="minorEastAsia" w:hAnsiTheme="minorEastAsia" w:eastAsiaTheme="minorEastAsia" w:cstheme="minorEastAsia"/>
          <w:b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b/>
          <w:szCs w:val="21"/>
        </w:rPr>
        <w:t>.本次询价采购新增项目限价</w:t>
      </w:r>
      <w:r>
        <w:rPr>
          <w:rFonts w:hint="eastAsia" w:asciiTheme="minorEastAsia" w:hAnsiTheme="minorEastAsia" w:eastAsiaTheme="minorEastAsia" w:cstheme="minorEastAsia"/>
          <w:b/>
          <w:szCs w:val="21"/>
          <w:lang w:eastAsia="zh-CN"/>
        </w:rPr>
        <w:t>：叁</w:t>
      </w:r>
      <w:r>
        <w:rPr>
          <w:rFonts w:hint="eastAsia" w:asciiTheme="minorEastAsia" w:hAnsiTheme="minorEastAsia" w:eastAsiaTheme="minorEastAsia" w:cstheme="minorEastAsia"/>
          <w:b/>
          <w:szCs w:val="21"/>
        </w:rPr>
        <w:t>万</w:t>
      </w:r>
      <w:r>
        <w:rPr>
          <w:rFonts w:hint="eastAsia" w:asciiTheme="minorEastAsia" w:hAnsiTheme="minorEastAsia" w:eastAsiaTheme="minorEastAsia" w:cstheme="minorEastAsia"/>
          <w:b/>
          <w:szCs w:val="21"/>
          <w:lang w:eastAsia="zh-CN"/>
        </w:rPr>
        <w:t>肆</w:t>
      </w:r>
      <w:r>
        <w:rPr>
          <w:rFonts w:hint="eastAsia" w:asciiTheme="minorEastAsia" w:hAnsiTheme="minorEastAsia" w:eastAsiaTheme="minorEastAsia" w:cstheme="minorEastAsia"/>
          <w:b/>
          <w:szCs w:val="21"/>
        </w:rPr>
        <w:t>仟元整</w:t>
      </w:r>
      <w:r>
        <w:rPr>
          <w:rFonts w:hint="eastAsia" w:asciiTheme="minorEastAsia" w:hAnsiTheme="minorEastAsia" w:eastAsiaTheme="minorEastAsia" w:cstheme="minorEastAsia"/>
          <w:bCs/>
          <w:color w:val="FF0000"/>
          <w:szCs w:val="21"/>
        </w:rPr>
        <w:t>（</w:t>
      </w:r>
      <w:r>
        <w:rPr>
          <w:rFonts w:hint="eastAsia" w:asciiTheme="minorEastAsia" w:hAnsiTheme="minorEastAsia" w:eastAsiaTheme="minorEastAsia" w:cstheme="minorEastAsia"/>
          <w:bCs/>
          <w:color w:val="FF0000"/>
          <w:szCs w:val="21"/>
          <w:lang w:val="en-US" w:eastAsia="zh-CN"/>
        </w:rPr>
        <w:t>34000</w:t>
      </w:r>
      <w:r>
        <w:rPr>
          <w:rFonts w:hint="eastAsia" w:asciiTheme="minorEastAsia" w:hAnsiTheme="minorEastAsia" w:eastAsiaTheme="minorEastAsia" w:cstheme="minorEastAsia"/>
          <w:bCs/>
          <w:color w:val="FF0000"/>
          <w:szCs w:val="21"/>
        </w:rPr>
        <w:t>元）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。</w:t>
      </w:r>
    </w:p>
    <w:p w14:paraId="5D42E821">
      <w:pPr>
        <w:spacing w:line="540" w:lineRule="exact"/>
        <w:ind w:firstLine="422" w:firstLineChars="200"/>
        <w:rPr>
          <w:rFonts w:hint="eastAsia" w:asciiTheme="minorEastAsia" w:hAnsiTheme="minorEastAsia" w:eastAsiaTheme="minorEastAsia" w:cstheme="minorEastAsia"/>
          <w:b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Cs w:val="21"/>
          <w:lang w:val="en-US" w:eastAsia="zh-CN"/>
        </w:rPr>
        <w:t>10.其他要求：中标供应商须免费负责工厂ERP系统的二次开发，完成各子公司的视频系统与总公司的ERP系统里视频子系统的对接。</w:t>
      </w:r>
    </w:p>
    <w:p w14:paraId="0CAEDB92">
      <w:pPr>
        <w:pStyle w:val="2"/>
        <w:ind w:firstLine="422" w:firstLineChars="200"/>
        <w:rPr>
          <w:rFonts w:hint="default" w:asciiTheme="minorEastAsia" w:hAnsiTheme="minorEastAsia" w:eastAsiaTheme="minorEastAsia" w:cstheme="minorEastAsia"/>
          <w:b/>
          <w:bCs w:val="0"/>
          <w:cap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aps w:val="0"/>
          <w:kern w:val="2"/>
          <w:sz w:val="21"/>
          <w:szCs w:val="21"/>
          <w:lang w:val="en-US" w:eastAsia="zh-CN" w:bidi="ar-SA"/>
        </w:rPr>
        <w:t>11项目需求：</w:t>
      </w:r>
    </w:p>
    <w:tbl>
      <w:tblPr>
        <w:tblStyle w:val="7"/>
        <w:tblpPr w:leftFromText="180" w:rightFromText="180" w:vertAnchor="text" w:horzAnchor="page" w:tblpX="930" w:tblpY="788"/>
        <w:tblOverlap w:val="never"/>
        <w:tblW w:w="6183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145"/>
        <w:gridCol w:w="4621"/>
        <w:gridCol w:w="695"/>
        <w:gridCol w:w="900"/>
        <w:gridCol w:w="1132"/>
        <w:gridCol w:w="1064"/>
      </w:tblGrid>
      <w:tr w14:paraId="3E347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0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8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品名</w:t>
            </w:r>
          </w:p>
        </w:tc>
        <w:tc>
          <w:tcPr>
            <w:tcW w:w="2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1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B4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FF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3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2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型号</w:t>
            </w:r>
          </w:p>
        </w:tc>
      </w:tr>
      <w:tr w14:paraId="799F2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E9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A9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筒形</w:t>
            </w:r>
          </w:p>
          <w:p w14:paraId="78E96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摄像机</w:t>
            </w:r>
          </w:p>
        </w:tc>
        <w:tc>
          <w:tcPr>
            <w:tcW w:w="2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38A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最大图像尺寸：2560 × 1440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主码流帧率分辨率：50 Hz：25 fps（2560 × 1440 , 1920 × 1080，1280 × 720）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子码流帧率分辨率：50 Hz：25 fps（1280 × 720，640 × 480，640 × 360）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视频压缩标准：主码流：H.265/H.264 子码流：H.265/H.264/MJPEG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视频压缩码率：32 Kbps~8 Mbps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H.264编码类型：Baseline Profile/Main Profile/High Profile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H.265编码类型：Main Profile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Smart264编码：主码流支持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码率控制：定码率，变码率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Smart265编码：主码流支持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SVC：支持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ROI：支持主码流设置1个固定区域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报警触发：移动侦测，异常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Smart事件：区域入侵侦测，越界侦测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音频压缩标准：G.711ulaw/G.711alaw/G.722.1/G.726/MP2L2/PCM/AAC-LC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音频压缩码率：64 Kbps（G.711 ulaw/G.711 alaw）/16 Kbps（G.722.1）/16 Kbps（G.726）/32~160 Kbps（MP2L2）/16~64 Kbps（AAC-LC）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音频采样率：8 kHz/16 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音频环境噪声过滤：支持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同时预览路数：最多6路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7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D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9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56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DS-2CD1245-LA</w:t>
            </w:r>
          </w:p>
        </w:tc>
      </w:tr>
      <w:tr w14:paraId="08A11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D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5F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支架</w:t>
            </w:r>
          </w:p>
        </w:tc>
        <w:tc>
          <w:tcPr>
            <w:tcW w:w="2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5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监控专用支架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8B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9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1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2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DS-2205ZJ</w:t>
            </w:r>
          </w:p>
        </w:tc>
      </w:tr>
      <w:tr w14:paraId="46074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F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防爆摄像机</w:t>
            </w:r>
          </w:p>
        </w:tc>
        <w:tc>
          <w:tcPr>
            <w:tcW w:w="2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5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最大图像尺寸：2560 × 1440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主码流帧率分辨率：50 Hz：25 fps（2560 × 1440 , 1920 × 1080，1280 × 720）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子码流帧率分辨率：50 Hz：25 fps（1280 × 720，640 × 480，640 × 360）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视频压缩标准：主码流：H.265/H.264 子码流：H.265/H.264/MJPEG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视频压缩码率：32 Kbps~8 Mbps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H.264编码类型：Baseline Profile/Main Profile/High Profile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H.265编码类型：Main Profile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Smart264编码：主码流支持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码率控制：定码率，变码率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Smart265编码：主码流支持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SVC：支持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ROI：支持主码流设置1个固定区域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报警触发：移动侦测，异常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Smart事件：区域入侵侦测，越界侦测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音频压缩标准：G.711ulaw/G.711alaw/G.722.1/G.726/MP2L2/PCM/AAC-LC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音频压缩码率：64 Kbps（G.711 ulaw/G.711 alaw）/16 Kbps（G.722.1）/16 Kbps（G.726）/32~160 Kbps（MP2L2）/16~64 Kbps（AAC-LC）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音频采样率：8 kHz/16 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音频环境噪声过滤：支持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同时预览路数：最多6路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13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CA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5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9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DS-2XE6045FWD-I</w:t>
            </w:r>
          </w:p>
        </w:tc>
      </w:tr>
      <w:tr w14:paraId="6C145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F8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7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防爆支架</w:t>
            </w:r>
          </w:p>
        </w:tc>
        <w:tc>
          <w:tcPr>
            <w:tcW w:w="2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59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不锈钢材质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4F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86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EF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4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定制</w:t>
            </w:r>
          </w:p>
        </w:tc>
      </w:tr>
      <w:tr w14:paraId="65229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4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A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监控交换机</w:t>
            </w:r>
          </w:p>
        </w:tc>
        <w:tc>
          <w:tcPr>
            <w:tcW w:w="2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32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• 提供8个千兆PoE电口，1个千兆电口，1个千兆光口。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• 支持IEEE 802.3at/af。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• 支持6KV防浪涌（PoE口）。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• 支持PoE输出功率管理。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• 千兆网络接入设计。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• 线速转发、无阻塞设计。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• 存储转发交换方式。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• 坚固式高强度金属外壳。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• 无风扇设计，高可靠性。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2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AE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E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海康威视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D0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DS-3E0510SP-E</w:t>
            </w:r>
          </w:p>
        </w:tc>
      </w:tr>
      <w:tr w14:paraId="6EE8D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3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光缆</w:t>
            </w:r>
          </w:p>
        </w:tc>
        <w:tc>
          <w:tcPr>
            <w:tcW w:w="2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D6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8芯 室外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75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6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E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8A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E61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21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EB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监控汇聚箱</w:t>
            </w:r>
          </w:p>
        </w:tc>
        <w:tc>
          <w:tcPr>
            <w:tcW w:w="2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F55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6U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0F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C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5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4D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A08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5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0B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</w:t>
            </w:r>
          </w:p>
        </w:tc>
        <w:tc>
          <w:tcPr>
            <w:tcW w:w="2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59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4对8芯超五双绞传输线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87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8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5C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8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F62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CD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8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2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E5D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RVV2*1.5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4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8C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47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8C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6E52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FB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光纤收发器</w:t>
            </w:r>
          </w:p>
        </w:tc>
        <w:tc>
          <w:tcPr>
            <w:tcW w:w="2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0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1个10/100/1000Mbps自适应RJ45电口，1个1000Mbps SC光口，最大传输距离3kM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7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71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E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锐捷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F3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323D1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6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21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光纤终端盒</w:t>
            </w:r>
          </w:p>
        </w:tc>
        <w:tc>
          <w:tcPr>
            <w:tcW w:w="2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30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8口SC-SC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C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18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4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5C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3EAD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10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D5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光纤跳线</w:t>
            </w:r>
          </w:p>
        </w:tc>
        <w:tc>
          <w:tcPr>
            <w:tcW w:w="2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46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SC-SC 3米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EA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3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A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恒通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29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0228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C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5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辅材</w:t>
            </w:r>
          </w:p>
        </w:tc>
        <w:tc>
          <w:tcPr>
            <w:tcW w:w="2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2A8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水晶头、管材等安装接插件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A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3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7A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730C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FB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F8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系统集成费</w:t>
            </w:r>
          </w:p>
        </w:tc>
        <w:tc>
          <w:tcPr>
            <w:tcW w:w="21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BD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含设备运输搬运安装调试，基础布线配管和售后等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F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D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</w:t>
            </w:r>
          </w:p>
        </w:tc>
        <w:tc>
          <w:tcPr>
            <w:tcW w:w="5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E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36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386F5AAD">
      <w:pPr>
        <w:pStyle w:val="2"/>
        <w:ind w:firstLine="422" w:firstLineChars="200"/>
        <w:rPr>
          <w:rFonts w:hint="default" w:asciiTheme="minorEastAsia" w:hAnsiTheme="minorEastAsia" w:eastAsiaTheme="minorEastAsia" w:cstheme="minorEastAsia"/>
          <w:b/>
          <w:bCs w:val="0"/>
          <w:caps w:val="0"/>
          <w:kern w:val="2"/>
          <w:sz w:val="21"/>
          <w:szCs w:val="21"/>
          <w:lang w:val="en-US" w:eastAsia="zh-CN" w:bidi="ar-SA"/>
        </w:rPr>
      </w:pPr>
    </w:p>
    <w:p w14:paraId="13455693">
      <w:pPr>
        <w:rPr>
          <w:rFonts w:hint="default" w:asciiTheme="minorEastAsia" w:hAnsiTheme="minorEastAsia" w:eastAsiaTheme="minorEastAsia" w:cstheme="minorEastAsia"/>
          <w:b/>
          <w:bCs w:val="0"/>
          <w:caps w:val="0"/>
          <w:kern w:val="2"/>
          <w:sz w:val="21"/>
          <w:szCs w:val="21"/>
          <w:lang w:val="en-US" w:eastAsia="zh-CN" w:bidi="ar-SA"/>
        </w:rPr>
      </w:pPr>
    </w:p>
    <w:p w14:paraId="4F032632">
      <w:pPr>
        <w:pStyle w:val="2"/>
        <w:rPr>
          <w:rFonts w:hint="default" w:asciiTheme="minorEastAsia" w:hAnsiTheme="minorEastAsia" w:eastAsiaTheme="minorEastAsia" w:cstheme="minorEastAsia"/>
          <w:b/>
          <w:bCs w:val="0"/>
          <w:caps w:val="0"/>
          <w:kern w:val="2"/>
          <w:sz w:val="21"/>
          <w:szCs w:val="21"/>
          <w:lang w:val="en-US" w:eastAsia="zh-CN" w:bidi="ar-SA"/>
        </w:rPr>
      </w:pPr>
    </w:p>
    <w:p w14:paraId="772C76DF">
      <w:pPr>
        <w:rPr>
          <w:rFonts w:hint="default" w:asciiTheme="minorEastAsia" w:hAnsiTheme="minorEastAsia" w:eastAsiaTheme="minorEastAsia" w:cstheme="minorEastAsia"/>
          <w:b/>
          <w:bCs w:val="0"/>
          <w:caps w:val="0"/>
          <w:kern w:val="2"/>
          <w:sz w:val="21"/>
          <w:szCs w:val="21"/>
          <w:lang w:val="en-US" w:eastAsia="zh-CN" w:bidi="ar-SA"/>
        </w:rPr>
      </w:pPr>
    </w:p>
    <w:p w14:paraId="7800D212">
      <w:pPr>
        <w:pStyle w:val="2"/>
        <w:rPr>
          <w:rFonts w:hint="default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caps w:val="0"/>
          <w:kern w:val="2"/>
          <w:sz w:val="21"/>
          <w:szCs w:val="21"/>
          <w:lang w:val="en-US" w:eastAsia="zh-CN" w:bidi="ar-SA"/>
        </w:rPr>
        <w:t xml:space="preserve">                                                                2025年2月27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 w:val="0"/>
          <w:caps w:val="0"/>
          <w:kern w:val="2"/>
          <w:sz w:val="21"/>
          <w:szCs w:val="21"/>
          <w:lang w:val="en-US" w:eastAsia="zh-CN" w:bidi="ar-SA"/>
        </w:rPr>
        <w:t>日</w:t>
      </w:r>
    </w:p>
    <w:p w14:paraId="35BB7A11">
      <w:pPr>
        <w:spacing w:line="540" w:lineRule="exact"/>
        <w:ind w:firstLine="422" w:firstLineChars="200"/>
        <w:rPr>
          <w:rFonts w:hint="default" w:asciiTheme="minorEastAsia" w:hAnsiTheme="minorEastAsia" w:eastAsiaTheme="minorEastAsia" w:cstheme="minorEastAsia"/>
          <w:b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521F70"/>
    <w:rsid w:val="013E6A69"/>
    <w:rsid w:val="10FF4E48"/>
    <w:rsid w:val="13533383"/>
    <w:rsid w:val="136256DC"/>
    <w:rsid w:val="3778260F"/>
    <w:rsid w:val="6A521F70"/>
    <w:rsid w:val="7DB3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1"/>
    <w:pPr>
      <w:spacing w:before="120" w:beforeLines="0" w:after="120" w:afterLines="0"/>
      <w:jc w:val="left"/>
    </w:pPr>
    <w:rPr>
      <w:b/>
      <w:bCs/>
      <w:caps/>
      <w:sz w:val="20"/>
      <w:szCs w:val="20"/>
    </w:rPr>
  </w:style>
  <w:style w:type="paragraph" w:styleId="5">
    <w:name w:val="Body Text"/>
    <w:basedOn w:val="1"/>
    <w:next w:val="6"/>
    <w:qFormat/>
    <w:uiPriority w:val="0"/>
    <w:rPr>
      <w:sz w:val="28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2"/>
      <w:sz w:val="24"/>
      <w:szCs w:val="24"/>
      <w:lang w:val="en-US" w:eastAsia="zh-CN" w:bidi="ar-SA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1567</Words>
  <Characters>2315</Characters>
  <Lines>0</Lines>
  <Paragraphs>0</Paragraphs>
  <TotalTime>1</TotalTime>
  <ScaleCrop>false</ScaleCrop>
  <LinksUpToDate>false</LinksUpToDate>
  <CharactersWithSpaces>2466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2025-01-06T06:42:00Z</dcterms:created>
  <dc:creator>ÜGw</dc:creator>
  <cp:lastModifiedBy>ÜGw</cp:lastModifiedBy>
  <dcterms:modified xsi:type="dcterms:W3CDTF">2025-02-26T09:35:49Z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1AEFEBE7F7CD40548ECBB8D929E979FD_13</vt:lpwstr>
  </property>
  <property fmtid="{D5CDD505-2E9C-101B-9397-08002B2CF9AE}" pid="4" name="KSOTemplateDocerSaveRecord">
    <vt:lpwstr>eyJoZGlkIjoiZDQyOThhZjI1MWI5Y2MwNzMxY2E1NWQyZDg4NzE3MDUiLCJ1c2VySWQiOiIzNzk2NDE3MDAifQ==</vt:lpwstr>
  </property>
</Properties>
</file>