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A9" w:rsidRDefault="00D71DA9">
      <w:pPr>
        <w:autoSpaceDE w:val="0"/>
        <w:autoSpaceDN w:val="0"/>
        <w:adjustRightInd w:val="0"/>
        <w:snapToGrid w:val="0"/>
        <w:spacing w:line="440" w:lineRule="exact"/>
        <w:rPr>
          <w:rFonts w:ascii="宋体" w:eastAsia="宋体" w:hAnsi="宋体"/>
          <w:b/>
          <w:spacing w:val="8"/>
          <w:kern w:val="0"/>
          <w:sz w:val="35"/>
        </w:rPr>
      </w:pPr>
    </w:p>
    <w:p w:rsidR="00D71DA9" w:rsidRDefault="00A06B22">
      <w:pPr>
        <w:widowControl/>
        <w:jc w:val="center"/>
        <w:rPr>
          <w:rFonts w:ascii="黑体" w:eastAsia="黑体" w:hAnsi="黑体" w:cs="宋体"/>
          <w:color w:val="000000"/>
          <w:kern w:val="0"/>
          <w:sz w:val="48"/>
          <w:szCs w:val="48"/>
        </w:rPr>
      </w:pPr>
      <w:r>
        <w:rPr>
          <w:rFonts w:ascii="微软雅黑" w:eastAsia="微软雅黑" w:hAnsi="微软雅黑" w:cs="宋体" w:hint="eastAsia"/>
          <w:color w:val="000000"/>
          <w:kern w:val="0"/>
          <w:sz w:val="18"/>
          <w:szCs w:val="18"/>
        </w:rPr>
        <w:br/>
      </w:r>
      <w:r>
        <w:rPr>
          <w:rFonts w:ascii="黑体" w:eastAsia="黑体" w:hAnsi="黑体" w:cs="宋体" w:hint="eastAsia"/>
          <w:color w:val="000000"/>
          <w:kern w:val="0"/>
          <w:sz w:val="48"/>
          <w:szCs w:val="48"/>
        </w:rPr>
        <w:t>港城路交通智能化工程红绿灯</w:t>
      </w:r>
    </w:p>
    <w:p w:rsidR="00D71DA9" w:rsidRDefault="00A06B22">
      <w:pPr>
        <w:widowControl/>
        <w:jc w:val="center"/>
        <w:rPr>
          <w:rFonts w:ascii="黑体" w:eastAsia="黑体" w:hAnsi="黑体" w:cs="宋体"/>
          <w:color w:val="000000"/>
          <w:kern w:val="0"/>
          <w:sz w:val="48"/>
          <w:szCs w:val="48"/>
        </w:rPr>
      </w:pPr>
      <w:r>
        <w:rPr>
          <w:rFonts w:ascii="黑体" w:eastAsia="黑体" w:hAnsi="黑体" w:cs="宋体" w:hint="eastAsia"/>
          <w:color w:val="000000"/>
          <w:kern w:val="0"/>
          <w:sz w:val="48"/>
          <w:szCs w:val="48"/>
        </w:rPr>
        <w:t>设备采购及施工项目</w:t>
      </w:r>
    </w:p>
    <w:p w:rsidR="00D71DA9" w:rsidRDefault="00D71DA9">
      <w:pPr>
        <w:spacing w:before="100" w:after="100"/>
        <w:jc w:val="center"/>
        <w:rPr>
          <w:rFonts w:ascii="黑体" w:eastAsia="黑体" w:hAnsi="宋体"/>
          <w:b/>
          <w:sz w:val="48"/>
          <w:szCs w:val="48"/>
        </w:rPr>
      </w:pPr>
    </w:p>
    <w:p w:rsidR="00D71DA9" w:rsidRPr="003C0929" w:rsidRDefault="00D71DA9">
      <w:pPr>
        <w:spacing w:before="100" w:after="100"/>
        <w:jc w:val="center"/>
        <w:rPr>
          <w:rFonts w:eastAsia="黑体"/>
          <w:b/>
          <w:sz w:val="60"/>
        </w:rPr>
      </w:pPr>
    </w:p>
    <w:p w:rsidR="00D71DA9" w:rsidRDefault="00A06B22">
      <w:pPr>
        <w:jc w:val="center"/>
        <w:rPr>
          <w:rFonts w:ascii="黑体" w:eastAsia="黑体" w:hAnsi="黑体"/>
          <w:sz w:val="56"/>
        </w:rPr>
      </w:pPr>
      <w:r>
        <w:rPr>
          <w:rFonts w:ascii="黑体" w:eastAsia="黑体" w:hAnsi="黑体" w:hint="eastAsia"/>
          <w:sz w:val="56"/>
        </w:rPr>
        <w:t>招</w:t>
      </w:r>
      <w:r>
        <w:rPr>
          <w:rFonts w:ascii="黑体" w:eastAsia="黑体" w:hAnsi="黑体" w:cs="微软雅黑" w:hint="eastAsia"/>
          <w:sz w:val="56"/>
        </w:rPr>
        <w:t>标</w:t>
      </w:r>
      <w:r>
        <w:rPr>
          <w:rFonts w:ascii="黑体" w:eastAsia="黑体" w:hAnsi="黑体" w:cs="MS Gothic" w:hint="eastAsia"/>
          <w:sz w:val="56"/>
        </w:rPr>
        <w:t>邀</w:t>
      </w:r>
      <w:r>
        <w:rPr>
          <w:rFonts w:ascii="黑体" w:eastAsia="黑体" w:hAnsi="黑体" w:cs="微软雅黑" w:hint="eastAsia"/>
          <w:sz w:val="56"/>
        </w:rPr>
        <w:t>请书</w:t>
      </w:r>
    </w:p>
    <w:p w:rsidR="00D71DA9" w:rsidRDefault="00D71DA9">
      <w:pPr>
        <w:autoSpaceDE w:val="0"/>
        <w:autoSpaceDN w:val="0"/>
        <w:adjustRightInd w:val="0"/>
        <w:jc w:val="center"/>
        <w:rPr>
          <w:rFonts w:eastAsia="黑体"/>
          <w:b/>
          <w:sz w:val="60"/>
        </w:rPr>
      </w:pPr>
    </w:p>
    <w:p w:rsidR="00D71DA9" w:rsidRDefault="00D71DA9">
      <w:pPr>
        <w:autoSpaceDE w:val="0"/>
        <w:autoSpaceDN w:val="0"/>
        <w:adjustRightInd w:val="0"/>
        <w:jc w:val="center"/>
        <w:rPr>
          <w:rFonts w:eastAsia="黑体"/>
          <w:b/>
          <w:sz w:val="60"/>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D71DA9">
      <w:pPr>
        <w:autoSpaceDE w:val="0"/>
        <w:autoSpaceDN w:val="0"/>
        <w:adjustRightInd w:val="0"/>
        <w:jc w:val="center"/>
        <w:rPr>
          <w:rFonts w:ascii="宋体" w:eastAsia="宋体" w:hAnsi="宋体"/>
          <w:b/>
          <w:sz w:val="44"/>
        </w:rPr>
      </w:pPr>
    </w:p>
    <w:p w:rsidR="00D71DA9" w:rsidRDefault="00A06B22">
      <w:pPr>
        <w:autoSpaceDE w:val="0"/>
        <w:autoSpaceDN w:val="0"/>
        <w:adjustRightInd w:val="0"/>
        <w:spacing w:line="360" w:lineRule="auto"/>
        <w:ind w:firstLine="420"/>
        <w:rPr>
          <w:rFonts w:eastAsia="黑体"/>
          <w:b/>
          <w:sz w:val="32"/>
        </w:rPr>
      </w:pPr>
      <w:r>
        <w:rPr>
          <w:rFonts w:eastAsia="黑体" w:hint="eastAsia"/>
          <w:b/>
          <w:sz w:val="32"/>
        </w:rPr>
        <w:t>采</w:t>
      </w:r>
      <w:r>
        <w:rPr>
          <w:rFonts w:eastAsia="黑体" w:hint="eastAsia"/>
          <w:b/>
          <w:sz w:val="32"/>
        </w:rPr>
        <w:t xml:space="preserve"> </w:t>
      </w:r>
      <w:r>
        <w:rPr>
          <w:rFonts w:eastAsia="黑体" w:hint="eastAsia"/>
          <w:b/>
          <w:sz w:val="32"/>
        </w:rPr>
        <w:t>购</w:t>
      </w:r>
      <w:r>
        <w:rPr>
          <w:rFonts w:eastAsia="黑体" w:hint="eastAsia"/>
          <w:b/>
          <w:sz w:val="32"/>
        </w:rPr>
        <w:t xml:space="preserve"> </w:t>
      </w:r>
      <w:r>
        <w:rPr>
          <w:rFonts w:eastAsia="黑体" w:hint="eastAsia"/>
          <w:b/>
          <w:sz w:val="32"/>
        </w:rPr>
        <w:t>人：江苏省广电有线信息网络股份有限公司</w:t>
      </w:r>
    </w:p>
    <w:p w:rsidR="00D71DA9" w:rsidRDefault="00A06B22">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D71DA9" w:rsidRDefault="00D71DA9">
      <w:pPr>
        <w:pStyle w:val="90"/>
        <w:spacing w:line="360" w:lineRule="auto"/>
        <w:rPr>
          <w:rFonts w:ascii="宋体" w:eastAsia="宋体" w:hAnsi="宋体"/>
          <w:kern w:val="0"/>
        </w:rPr>
      </w:pPr>
    </w:p>
    <w:p w:rsidR="00D71DA9" w:rsidRDefault="00D71DA9">
      <w:pPr>
        <w:rPr>
          <w:rFonts w:eastAsiaTheme="minorEastAsia"/>
        </w:rPr>
        <w:sectPr w:rsidR="00D71DA9">
          <w:headerReference w:type="even" r:id="rId8"/>
          <w:headerReference w:type="default" r:id="rId9"/>
          <w:footerReference w:type="even" r:id="rId10"/>
          <w:footerReference w:type="default" r:id="rId11"/>
          <w:headerReference w:type="first" r:id="rId12"/>
          <w:footerReference w:type="first" r:id="rId13"/>
          <w:pgSz w:w="11907" w:h="16840"/>
          <w:pgMar w:top="1440" w:right="1134" w:bottom="1440" w:left="1418" w:header="851" w:footer="992" w:gutter="0"/>
          <w:cols w:space="720"/>
          <w:titlePg/>
          <w:docGrid w:linePitch="312"/>
        </w:sectPr>
      </w:pPr>
    </w:p>
    <w:p w:rsidR="00D71DA9" w:rsidRDefault="00A06B22">
      <w:pPr>
        <w:jc w:val="center"/>
        <w:outlineLvl w:val="0"/>
        <w:rPr>
          <w:rFonts w:ascii="黑体" w:eastAsia="黑体"/>
          <w:b/>
          <w:sz w:val="37"/>
        </w:rPr>
      </w:pPr>
      <w:bookmarkStart w:id="0" w:name="_Toc221528680"/>
      <w:bookmarkStart w:id="1" w:name="_Toc144030055"/>
      <w:r>
        <w:rPr>
          <w:rFonts w:ascii="黑体" w:eastAsia="黑体" w:hint="eastAsia"/>
          <w:b/>
          <w:sz w:val="37"/>
        </w:rPr>
        <w:lastRenderedPageBreak/>
        <w:t>招标邀请书</w:t>
      </w:r>
    </w:p>
    <w:p w:rsidR="00D71DA9" w:rsidRDefault="00A06B22">
      <w:pPr>
        <w:spacing w:line="360" w:lineRule="auto"/>
        <w:ind w:firstLineChars="200" w:firstLine="420"/>
        <w:rPr>
          <w:rFonts w:ascii="宋体" w:eastAsia="宋体" w:hAnsi="宋体"/>
          <w:szCs w:val="21"/>
        </w:rPr>
      </w:pPr>
      <w:r>
        <w:rPr>
          <w:rFonts w:ascii="宋体" w:eastAsia="宋体" w:hAnsi="宋体" w:hint="eastAsia"/>
          <w:szCs w:val="21"/>
        </w:rPr>
        <w:t>江苏省广电有线信息网络股份有限公司泰州分公司</w:t>
      </w:r>
      <w:r>
        <w:rPr>
          <w:rFonts w:ascii="宋体" w:eastAsia="宋体" w:hAnsi="宋体" w:hint="eastAsia"/>
          <w:szCs w:val="21"/>
          <w:lang w:val="zh-CN"/>
        </w:rPr>
        <w:t>决定采用</w:t>
      </w:r>
      <w:r>
        <w:rPr>
          <w:rFonts w:ascii="宋体" w:eastAsia="宋体" w:hAnsi="宋体" w:hint="eastAsia"/>
          <w:szCs w:val="21"/>
        </w:rPr>
        <w:t>自主招标的方式确定港城路交通智能化工程红绿灯设备采购及施工项目的承建商。现邀请有意向且满足基本资质要求的单位参加。</w:t>
      </w:r>
    </w:p>
    <w:p w:rsidR="00D71DA9" w:rsidRDefault="00A06B22">
      <w:pPr>
        <w:spacing w:line="360" w:lineRule="auto"/>
        <w:rPr>
          <w:rFonts w:ascii="宋体" w:eastAsia="宋体" w:hAnsi="宋体"/>
          <w:b/>
          <w:szCs w:val="21"/>
        </w:rPr>
      </w:pPr>
      <w:r>
        <w:rPr>
          <w:rFonts w:ascii="宋体" w:eastAsia="宋体" w:hAnsi="宋体" w:hint="eastAsia"/>
          <w:b/>
          <w:szCs w:val="21"/>
        </w:rPr>
        <w:t xml:space="preserve">    </w:t>
      </w:r>
      <w:r>
        <w:rPr>
          <w:rFonts w:ascii="宋体" w:eastAsia="宋体" w:hAnsi="宋体" w:hint="eastAsia"/>
          <w:b/>
          <w:szCs w:val="21"/>
        </w:rPr>
        <w:t>一、项目名称</w:t>
      </w:r>
    </w:p>
    <w:p w:rsidR="00D71DA9" w:rsidRDefault="00A06B22">
      <w:pPr>
        <w:spacing w:line="360" w:lineRule="auto"/>
        <w:ind w:firstLineChars="200" w:firstLine="420"/>
        <w:rPr>
          <w:rFonts w:ascii="宋体" w:eastAsia="宋体" w:hAnsi="宋体"/>
          <w:szCs w:val="21"/>
        </w:rPr>
      </w:pPr>
      <w:r>
        <w:rPr>
          <w:rFonts w:ascii="宋体" w:eastAsia="宋体" w:hAnsi="宋体" w:hint="eastAsia"/>
          <w:szCs w:val="21"/>
        </w:rPr>
        <w:t>港城路交通智能化工程红绿灯设备采购及施工项目。</w:t>
      </w:r>
    </w:p>
    <w:p w:rsidR="00D71DA9" w:rsidRDefault="00A06B22">
      <w:pPr>
        <w:spacing w:line="360" w:lineRule="auto"/>
        <w:ind w:firstLine="435"/>
        <w:rPr>
          <w:rFonts w:ascii="宋体" w:eastAsia="宋体" w:hAnsi="宋体"/>
          <w:szCs w:val="21"/>
        </w:rPr>
      </w:pPr>
      <w:r>
        <w:rPr>
          <w:rFonts w:ascii="宋体" w:eastAsia="宋体" w:hAnsi="宋体" w:hint="eastAsia"/>
          <w:szCs w:val="21"/>
        </w:rPr>
        <w:t>采购人：江苏省广电有线信息网络股份有限公司泰州分公司（以下简称江苏有线泰州分公司）</w:t>
      </w:r>
    </w:p>
    <w:p w:rsidR="00D71DA9" w:rsidRDefault="00A06B22">
      <w:pPr>
        <w:spacing w:line="360" w:lineRule="auto"/>
        <w:rPr>
          <w:rFonts w:ascii="宋体" w:eastAsia="宋体" w:hAnsi="宋体"/>
          <w:b/>
          <w:szCs w:val="21"/>
        </w:rPr>
      </w:pPr>
      <w:r>
        <w:rPr>
          <w:rFonts w:ascii="宋体" w:eastAsia="宋体" w:hAnsi="宋体" w:hint="eastAsia"/>
          <w:b/>
          <w:szCs w:val="21"/>
        </w:rPr>
        <w:t xml:space="preserve">    </w:t>
      </w:r>
      <w:r>
        <w:rPr>
          <w:rFonts w:ascii="宋体" w:eastAsia="宋体" w:hAnsi="宋体" w:hint="eastAsia"/>
          <w:b/>
          <w:szCs w:val="21"/>
        </w:rPr>
        <w:t>二、项目简介</w:t>
      </w:r>
    </w:p>
    <w:p w:rsidR="00D71DA9" w:rsidRDefault="00A06B22">
      <w:pPr>
        <w:spacing w:line="360" w:lineRule="auto"/>
        <w:ind w:firstLineChars="196" w:firstLine="412"/>
        <w:rPr>
          <w:rFonts w:ascii="宋体" w:eastAsia="宋体" w:hAnsi="宋体"/>
          <w:bCs/>
          <w:szCs w:val="21"/>
        </w:rPr>
      </w:pPr>
      <w:r>
        <w:rPr>
          <w:rFonts w:ascii="宋体" w:eastAsia="宋体" w:hAnsi="宋体" w:hint="eastAsia"/>
          <w:bCs/>
          <w:szCs w:val="21"/>
        </w:rPr>
        <w:t>（一）项目内容：</w:t>
      </w:r>
    </w:p>
    <w:p w:rsidR="00D71DA9" w:rsidRDefault="00A06B22">
      <w:pPr>
        <w:spacing w:line="360" w:lineRule="auto"/>
        <w:ind w:firstLine="435"/>
        <w:rPr>
          <w:rFonts w:ascii="宋体" w:eastAsia="宋体" w:hAnsi="宋体"/>
          <w:szCs w:val="21"/>
        </w:rPr>
      </w:pPr>
      <w:r>
        <w:rPr>
          <w:rFonts w:ascii="宋体" w:eastAsia="宋体" w:hAnsi="宋体" w:hint="eastAsia"/>
          <w:szCs w:val="21"/>
        </w:rPr>
        <w:t>港城大道与向阳路、港城大道与与金港路、港城大道与府西路、港城大道与府东路、港城大道与扬子江路、港城大道与春城支路、港城大道与王营路等</w:t>
      </w:r>
      <w:r>
        <w:rPr>
          <w:rFonts w:ascii="宋体" w:eastAsia="宋体" w:hAnsi="宋体"/>
          <w:szCs w:val="21"/>
        </w:rPr>
        <w:t>路口</w:t>
      </w:r>
      <w:r>
        <w:rPr>
          <w:rFonts w:ascii="宋体" w:eastAsia="宋体" w:hAnsi="宋体" w:hint="eastAsia"/>
          <w:szCs w:val="21"/>
        </w:rPr>
        <w:t>红绿灯</w:t>
      </w:r>
      <w:r>
        <w:rPr>
          <w:rFonts w:ascii="宋体" w:eastAsia="宋体" w:hAnsi="宋体"/>
          <w:szCs w:val="21"/>
        </w:rPr>
        <w:t>设备采购及施工，</w:t>
      </w:r>
      <w:r>
        <w:rPr>
          <w:rFonts w:ascii="宋体" w:eastAsia="宋体" w:hAnsi="宋体" w:hint="eastAsia"/>
          <w:szCs w:val="21"/>
        </w:rPr>
        <w:t>详见</w:t>
      </w:r>
      <w:r>
        <w:rPr>
          <w:rFonts w:ascii="宋体" w:eastAsia="宋体" w:hAnsi="宋体"/>
          <w:szCs w:val="21"/>
        </w:rPr>
        <w:t>设备清单。</w:t>
      </w:r>
    </w:p>
    <w:p w:rsidR="00D71DA9" w:rsidRDefault="00A06B22">
      <w:pPr>
        <w:spacing w:line="360" w:lineRule="auto"/>
        <w:ind w:firstLineChars="196" w:firstLine="412"/>
        <w:rPr>
          <w:rFonts w:ascii="宋体" w:eastAsia="宋体" w:hAnsi="宋体"/>
          <w:szCs w:val="21"/>
        </w:rPr>
      </w:pPr>
      <w:r>
        <w:rPr>
          <w:rFonts w:ascii="宋体" w:eastAsia="宋体" w:hAnsi="宋体" w:hint="eastAsia"/>
          <w:szCs w:val="21"/>
        </w:rPr>
        <w:t>（二）最高限价</w:t>
      </w:r>
    </w:p>
    <w:p w:rsidR="00D71DA9" w:rsidRDefault="00A06B22">
      <w:pPr>
        <w:spacing w:line="360" w:lineRule="auto"/>
        <w:ind w:firstLineChars="196" w:firstLine="412"/>
        <w:rPr>
          <w:rFonts w:ascii="宋体" w:eastAsia="宋体" w:hAnsi="宋体"/>
          <w:szCs w:val="21"/>
        </w:rPr>
      </w:pPr>
      <w:r>
        <w:rPr>
          <w:rFonts w:ascii="宋体" w:eastAsia="宋体" w:hAnsi="宋体" w:hint="eastAsia"/>
          <w:szCs w:val="21"/>
        </w:rPr>
        <w:t>本项目投标设置最高限价，投标限价为</w:t>
      </w:r>
      <w:r>
        <w:rPr>
          <w:rFonts w:ascii="宋体" w:eastAsia="宋体" w:hAnsi="宋体"/>
          <w:szCs w:val="21"/>
        </w:rPr>
        <w:t>870000</w:t>
      </w:r>
      <w:r>
        <w:rPr>
          <w:rFonts w:ascii="宋体" w:eastAsia="宋体" w:hAnsi="宋体" w:hint="eastAsia"/>
          <w:szCs w:val="21"/>
        </w:rPr>
        <w:t>元。</w:t>
      </w:r>
    </w:p>
    <w:p w:rsidR="00D71DA9" w:rsidRDefault="00A06B22">
      <w:pPr>
        <w:spacing w:line="360" w:lineRule="auto"/>
        <w:ind w:firstLineChars="196" w:firstLine="412"/>
        <w:rPr>
          <w:rFonts w:ascii="宋体" w:eastAsia="宋体" w:hAnsi="宋体"/>
          <w:bCs/>
          <w:szCs w:val="21"/>
        </w:rPr>
      </w:pPr>
      <w:r>
        <w:rPr>
          <w:rFonts w:ascii="宋体" w:eastAsia="宋体" w:hAnsi="宋体" w:hint="eastAsia"/>
          <w:bCs/>
          <w:szCs w:val="21"/>
        </w:rPr>
        <w:t>（三）选择流程：</w:t>
      </w:r>
    </w:p>
    <w:p w:rsidR="00D71DA9" w:rsidRDefault="00A06B22">
      <w:pPr>
        <w:numPr>
          <w:ilvl w:val="0"/>
          <w:numId w:val="6"/>
        </w:numPr>
        <w:spacing w:line="360" w:lineRule="auto"/>
        <w:ind w:firstLineChars="196" w:firstLine="412"/>
        <w:rPr>
          <w:rFonts w:ascii="宋体" w:eastAsia="宋体" w:hAnsi="宋体"/>
          <w:bCs/>
          <w:szCs w:val="21"/>
        </w:rPr>
      </w:pPr>
      <w:r>
        <w:rPr>
          <w:rFonts w:ascii="宋体" w:eastAsia="宋体" w:hAnsi="宋体" w:hint="eastAsia"/>
          <w:bCs/>
          <w:szCs w:val="21"/>
        </w:rPr>
        <w:t>采用</w:t>
      </w:r>
      <w:r>
        <w:rPr>
          <w:rFonts w:ascii="宋体" w:eastAsia="宋体" w:hAnsi="宋体" w:hint="eastAsia"/>
          <w:szCs w:val="21"/>
        </w:rPr>
        <w:t>自主招标</w:t>
      </w:r>
      <w:r>
        <w:rPr>
          <w:rFonts w:ascii="宋体" w:eastAsia="宋体" w:hAnsi="宋体" w:hint="eastAsia"/>
          <w:bCs/>
          <w:szCs w:val="21"/>
        </w:rPr>
        <w:t>的方式邀请潜在投标人参与本项目。</w:t>
      </w:r>
    </w:p>
    <w:p w:rsidR="00D71DA9" w:rsidRDefault="00A06B22">
      <w:pPr>
        <w:numPr>
          <w:ilvl w:val="0"/>
          <w:numId w:val="6"/>
        </w:numPr>
        <w:spacing w:line="360" w:lineRule="auto"/>
        <w:ind w:firstLineChars="196" w:firstLine="412"/>
        <w:rPr>
          <w:rFonts w:ascii="宋体" w:eastAsia="宋体" w:hAnsi="宋体"/>
          <w:bCs/>
          <w:szCs w:val="21"/>
        </w:rPr>
      </w:pPr>
      <w:r>
        <w:rPr>
          <w:rFonts w:ascii="宋体" w:eastAsia="宋体" w:hAnsi="宋体" w:hint="eastAsia"/>
          <w:bCs/>
          <w:szCs w:val="21"/>
        </w:rPr>
        <w:t>投标人应按本邀请的</w:t>
      </w:r>
      <w:r>
        <w:rPr>
          <w:rFonts w:ascii="宋体" w:eastAsia="宋体" w:hAnsi="宋体" w:hint="eastAsia"/>
          <w:szCs w:val="21"/>
        </w:rPr>
        <w:t>自主招标</w:t>
      </w:r>
      <w:r>
        <w:rPr>
          <w:rFonts w:ascii="宋体" w:eastAsia="宋体" w:hAnsi="宋体" w:hint="eastAsia"/>
          <w:bCs/>
          <w:szCs w:val="21"/>
        </w:rPr>
        <w:t>，按照文件要求递交响应文件。</w:t>
      </w:r>
    </w:p>
    <w:p w:rsidR="00D71DA9" w:rsidRDefault="00A06B22">
      <w:pPr>
        <w:numPr>
          <w:ilvl w:val="0"/>
          <w:numId w:val="6"/>
        </w:numPr>
        <w:spacing w:line="360" w:lineRule="auto"/>
        <w:ind w:firstLineChars="196" w:firstLine="412"/>
        <w:rPr>
          <w:rFonts w:ascii="宋体" w:eastAsia="宋体" w:hAnsi="宋体"/>
          <w:bCs/>
          <w:szCs w:val="21"/>
        </w:rPr>
      </w:pPr>
      <w:r>
        <w:rPr>
          <w:rFonts w:ascii="宋体" w:eastAsia="宋体" w:hAnsi="宋体" w:hint="eastAsia"/>
          <w:bCs/>
          <w:szCs w:val="21"/>
        </w:rPr>
        <w:t>采购人组织成立该项目评审委员会。</w:t>
      </w:r>
    </w:p>
    <w:p w:rsidR="00D71DA9" w:rsidRDefault="00A06B22">
      <w:pPr>
        <w:spacing w:line="360" w:lineRule="auto"/>
        <w:ind w:leftChars="335" w:left="703" w:firstLineChars="200" w:firstLine="420"/>
        <w:rPr>
          <w:rFonts w:ascii="宋体" w:eastAsia="宋体" w:hAnsi="宋体"/>
          <w:bCs/>
          <w:szCs w:val="21"/>
        </w:rPr>
      </w:pPr>
      <w:r>
        <w:rPr>
          <w:rFonts w:ascii="宋体" w:eastAsia="宋体" w:hAnsi="宋体" w:hint="eastAsia"/>
          <w:bCs/>
          <w:szCs w:val="21"/>
        </w:rPr>
        <w:t>4</w:t>
      </w:r>
      <w:r>
        <w:rPr>
          <w:rFonts w:ascii="宋体" w:eastAsia="宋体" w:hAnsi="宋体" w:hint="eastAsia"/>
          <w:bCs/>
          <w:szCs w:val="21"/>
        </w:rPr>
        <w:t>）</w:t>
      </w:r>
      <w:r>
        <w:rPr>
          <w:rFonts w:ascii="宋体" w:eastAsia="宋体" w:hAnsi="宋体" w:hint="eastAsia"/>
          <w:bCs/>
          <w:szCs w:val="21"/>
        </w:rPr>
        <w:t xml:space="preserve">  </w:t>
      </w:r>
      <w:r>
        <w:rPr>
          <w:rFonts w:ascii="宋体" w:eastAsia="宋体" w:hAnsi="宋体" w:hint="eastAsia"/>
          <w:bCs/>
          <w:szCs w:val="21"/>
        </w:rPr>
        <w:t>评审委员会对投标人递交的响应文件从最终报价、企业资质</w:t>
      </w:r>
      <w:r>
        <w:rPr>
          <w:rFonts w:ascii="宋体" w:eastAsia="宋体" w:hAnsi="宋体"/>
          <w:bCs/>
          <w:szCs w:val="21"/>
        </w:rPr>
        <w:t>、业绩、</w:t>
      </w:r>
      <w:r>
        <w:rPr>
          <w:rFonts w:ascii="宋体" w:eastAsia="宋体" w:hAnsi="宋体" w:hint="eastAsia"/>
          <w:bCs/>
          <w:szCs w:val="21"/>
        </w:rPr>
        <w:t>所</w:t>
      </w:r>
      <w:r>
        <w:rPr>
          <w:rFonts w:ascii="宋体" w:eastAsia="宋体" w:hAnsi="宋体"/>
          <w:bCs/>
          <w:szCs w:val="21"/>
        </w:rPr>
        <w:t>投产品参数、</w:t>
      </w:r>
      <w:r>
        <w:rPr>
          <w:rFonts w:ascii="宋体" w:eastAsia="宋体" w:hAnsi="宋体" w:hint="eastAsia"/>
          <w:bCs/>
          <w:szCs w:val="21"/>
        </w:rPr>
        <w:t>技术方案售后服务、</w:t>
      </w:r>
      <w:r>
        <w:rPr>
          <w:rFonts w:ascii="宋体" w:eastAsia="宋体" w:hAnsi="宋体"/>
          <w:bCs/>
          <w:szCs w:val="21"/>
        </w:rPr>
        <w:t>验收承诺</w:t>
      </w:r>
      <w:r>
        <w:rPr>
          <w:rFonts w:ascii="宋体" w:eastAsia="宋体" w:hAnsi="宋体" w:hint="eastAsia"/>
          <w:bCs/>
          <w:szCs w:val="21"/>
        </w:rPr>
        <w:t>等六个方面进行综合评判，并根据综合得分排序确定一家承建商。</w:t>
      </w:r>
    </w:p>
    <w:p w:rsidR="00D71DA9" w:rsidRDefault="00A06B22">
      <w:pPr>
        <w:spacing w:line="360" w:lineRule="auto"/>
        <w:rPr>
          <w:rFonts w:ascii="宋体" w:eastAsia="宋体" w:hAnsi="宋体"/>
          <w:b/>
          <w:szCs w:val="21"/>
        </w:rPr>
      </w:pPr>
      <w:r>
        <w:rPr>
          <w:rFonts w:ascii="宋体" w:eastAsia="宋体" w:hAnsi="宋体" w:hint="eastAsia"/>
          <w:b/>
          <w:szCs w:val="21"/>
        </w:rPr>
        <w:t xml:space="preserve">    </w:t>
      </w:r>
      <w:r>
        <w:rPr>
          <w:rFonts w:ascii="宋体" w:eastAsia="宋体" w:hAnsi="宋体" w:hint="eastAsia"/>
          <w:b/>
          <w:szCs w:val="21"/>
        </w:rPr>
        <w:t>三、合格申请人的基本资质要求</w:t>
      </w:r>
    </w:p>
    <w:p w:rsidR="00D71DA9" w:rsidRDefault="00A06B22">
      <w:pPr>
        <w:spacing w:line="360" w:lineRule="auto"/>
        <w:ind w:firstLine="420"/>
        <w:rPr>
          <w:rFonts w:ascii="宋体" w:eastAsia="宋体" w:hAnsi="宋体"/>
          <w:bCs/>
          <w:color w:val="000000"/>
          <w:szCs w:val="21"/>
        </w:rPr>
      </w:pPr>
      <w:r>
        <w:rPr>
          <w:rFonts w:ascii="宋体" w:eastAsia="宋体" w:hAnsi="宋体"/>
          <w:bCs/>
          <w:color w:val="000000"/>
          <w:szCs w:val="21"/>
        </w:rPr>
        <w:t>（一）投标人的资质要求：</w:t>
      </w:r>
    </w:p>
    <w:p w:rsidR="00D71DA9" w:rsidRDefault="00A06B22">
      <w:pPr>
        <w:spacing w:line="360" w:lineRule="auto"/>
        <w:ind w:firstLineChars="200" w:firstLine="420"/>
        <w:rPr>
          <w:rFonts w:ascii="宋体" w:eastAsia="宋体" w:hAnsi="宋体"/>
          <w:color w:val="000000"/>
        </w:rPr>
      </w:pPr>
      <w:r>
        <w:rPr>
          <w:rFonts w:ascii="宋体" w:eastAsia="宋体" w:hAnsi="宋体"/>
          <w:bCs/>
          <w:color w:val="000000"/>
          <w:szCs w:val="21"/>
        </w:rPr>
        <w:t>1</w:t>
      </w:r>
      <w:r>
        <w:rPr>
          <w:rFonts w:ascii="宋体" w:eastAsia="宋体" w:hAnsi="宋体"/>
          <w:bCs/>
          <w:color w:val="000000"/>
          <w:szCs w:val="21"/>
        </w:rPr>
        <w:t>）投标人须为在中华人民共和国境内合法注册的独立法人，遵守中国有关法律、法规，具有良好的商业信誉</w:t>
      </w:r>
      <w:r>
        <w:rPr>
          <w:rFonts w:ascii="宋体" w:eastAsia="宋体" w:hAnsi="宋体"/>
          <w:color w:val="000000"/>
        </w:rPr>
        <w:t>和健全的财务会计制度</w:t>
      </w:r>
      <w:r>
        <w:rPr>
          <w:rFonts w:ascii="宋体" w:eastAsia="宋体" w:hAnsi="宋体"/>
          <w:bCs/>
          <w:color w:val="000000"/>
          <w:szCs w:val="21"/>
        </w:rPr>
        <w:t>。</w:t>
      </w:r>
    </w:p>
    <w:p w:rsidR="00D71DA9" w:rsidRDefault="00A06B22">
      <w:pPr>
        <w:spacing w:line="360" w:lineRule="auto"/>
        <w:ind w:firstLineChars="200" w:firstLine="420"/>
        <w:rPr>
          <w:rFonts w:ascii="宋体" w:eastAsia="宋体" w:hAnsi="宋体"/>
          <w:color w:val="000000"/>
        </w:rPr>
      </w:pPr>
      <w:r>
        <w:rPr>
          <w:rFonts w:ascii="宋体" w:eastAsia="宋体" w:hAnsi="宋体" w:hint="eastAsia"/>
          <w:bCs/>
          <w:color w:val="000000"/>
          <w:szCs w:val="21"/>
        </w:rPr>
        <w:t>2</w:t>
      </w:r>
      <w:r>
        <w:rPr>
          <w:rFonts w:ascii="宋体" w:eastAsia="宋体" w:hAnsi="宋体"/>
          <w:bCs/>
          <w:color w:val="000000"/>
          <w:szCs w:val="21"/>
        </w:rPr>
        <w:t>）</w:t>
      </w:r>
      <w:r>
        <w:rPr>
          <w:rFonts w:ascii="宋体" w:eastAsia="宋体" w:hAnsi="宋体"/>
          <w:color w:val="000000"/>
        </w:rPr>
        <w:t>投标人具有较强的供货、安装和维护服务能力。</w:t>
      </w:r>
    </w:p>
    <w:p w:rsidR="00D71DA9" w:rsidRDefault="00A06B22">
      <w:pPr>
        <w:spacing w:line="360" w:lineRule="auto"/>
        <w:ind w:firstLine="420"/>
        <w:rPr>
          <w:rFonts w:ascii="宋体" w:eastAsia="宋体" w:hAnsi="宋体"/>
          <w:b/>
          <w:szCs w:val="21"/>
        </w:rPr>
      </w:pPr>
      <w:r>
        <w:rPr>
          <w:rFonts w:ascii="宋体" w:eastAsia="宋体" w:hAnsi="宋体" w:hint="eastAsia"/>
          <w:b/>
          <w:szCs w:val="21"/>
        </w:rPr>
        <w:t>四、招标文件的发布</w:t>
      </w:r>
    </w:p>
    <w:p w:rsidR="00D71DA9" w:rsidRDefault="00A06B22">
      <w:pPr>
        <w:spacing w:line="360" w:lineRule="auto"/>
        <w:ind w:firstLine="420"/>
        <w:rPr>
          <w:rFonts w:ascii="宋体" w:eastAsia="宋体" w:hAnsi="宋体" w:cs="宋体"/>
          <w:color w:val="FF0000"/>
          <w:szCs w:val="21"/>
        </w:rPr>
      </w:pPr>
      <w:r>
        <w:rPr>
          <w:rFonts w:ascii="宋体" w:eastAsia="宋体" w:hAnsi="宋体" w:cs="宋体" w:hint="eastAsia"/>
          <w:szCs w:val="21"/>
        </w:rPr>
        <w:t>时间</w:t>
      </w:r>
      <w:r>
        <w:rPr>
          <w:rFonts w:ascii="宋体" w:eastAsia="宋体" w:hAnsi="宋体" w:hint="eastAsia"/>
          <w:szCs w:val="21"/>
        </w:rPr>
        <w:t>：</w:t>
      </w:r>
      <w:r w:rsidRPr="003C0929">
        <w:rPr>
          <w:rFonts w:ascii="宋体" w:eastAsia="宋体" w:hAnsi="宋体" w:cs="宋体" w:hint="eastAsia"/>
          <w:szCs w:val="21"/>
        </w:rPr>
        <w:t xml:space="preserve"> </w:t>
      </w:r>
      <w:r w:rsidRPr="003C0929">
        <w:rPr>
          <w:rFonts w:ascii="宋体" w:eastAsia="宋体" w:hAnsi="宋体" w:cs="宋体" w:hint="eastAsia"/>
          <w:szCs w:val="21"/>
        </w:rPr>
        <w:t>2022</w:t>
      </w:r>
      <w:r w:rsidRPr="003C0929">
        <w:rPr>
          <w:rFonts w:ascii="宋体" w:eastAsia="宋体" w:hAnsi="宋体" w:cs="宋体" w:hint="eastAsia"/>
          <w:szCs w:val="21"/>
        </w:rPr>
        <w:t>年</w:t>
      </w:r>
      <w:r w:rsidR="003C0929" w:rsidRPr="003C0929">
        <w:rPr>
          <w:rFonts w:ascii="宋体" w:eastAsia="宋体" w:hAnsi="宋体" w:cs="宋体" w:hint="eastAsia"/>
          <w:szCs w:val="21"/>
        </w:rPr>
        <w:t>3</w:t>
      </w:r>
      <w:r w:rsidRPr="003C0929">
        <w:rPr>
          <w:rFonts w:ascii="宋体" w:eastAsia="宋体" w:hAnsi="宋体" w:cs="宋体" w:hint="eastAsia"/>
          <w:szCs w:val="21"/>
        </w:rPr>
        <w:t>月</w:t>
      </w:r>
      <w:r w:rsidR="003C0929" w:rsidRPr="003C0929">
        <w:rPr>
          <w:rFonts w:ascii="宋体" w:eastAsia="宋体" w:hAnsi="宋体" w:cs="宋体" w:hint="eastAsia"/>
          <w:szCs w:val="21"/>
        </w:rPr>
        <w:t>31</w:t>
      </w:r>
      <w:r w:rsidRPr="003C0929">
        <w:rPr>
          <w:rFonts w:ascii="宋体" w:eastAsia="宋体" w:hAnsi="宋体" w:cs="宋体" w:hint="eastAsia"/>
          <w:szCs w:val="21"/>
        </w:rPr>
        <w:t>日</w:t>
      </w:r>
    </w:p>
    <w:p w:rsidR="00D71DA9" w:rsidRDefault="00A06B22">
      <w:pPr>
        <w:spacing w:line="360" w:lineRule="auto"/>
        <w:ind w:firstLine="420"/>
        <w:rPr>
          <w:rFonts w:ascii="宋体" w:eastAsia="宋体" w:hAnsi="宋体"/>
          <w:szCs w:val="21"/>
        </w:rPr>
      </w:pPr>
      <w:r>
        <w:rPr>
          <w:rFonts w:ascii="宋体" w:eastAsia="宋体" w:hAnsi="宋体" w:hint="eastAsia"/>
          <w:szCs w:val="21"/>
        </w:rPr>
        <w:t>发布地点：江苏省广电有线信息网络股份有限公司泰州分公司</w:t>
      </w:r>
      <w:r>
        <w:rPr>
          <w:rFonts w:ascii="宋体" w:eastAsia="宋体" w:hAnsi="宋体" w:hint="eastAsia"/>
          <w:szCs w:val="21"/>
        </w:rPr>
        <w:t xml:space="preserve"> </w:t>
      </w:r>
      <w:r>
        <w:rPr>
          <w:rFonts w:ascii="宋体" w:eastAsia="宋体" w:hAnsi="宋体" w:hint="eastAsia"/>
          <w:szCs w:val="21"/>
        </w:rPr>
        <w:t>泰州市梅兰东路</w:t>
      </w:r>
      <w:r>
        <w:rPr>
          <w:rFonts w:ascii="宋体" w:eastAsia="宋体" w:hAnsi="宋体" w:hint="eastAsia"/>
          <w:szCs w:val="21"/>
        </w:rPr>
        <w:t>99</w:t>
      </w:r>
      <w:r>
        <w:rPr>
          <w:rFonts w:ascii="宋体" w:eastAsia="宋体" w:hAnsi="宋体" w:hint="eastAsia"/>
          <w:szCs w:val="21"/>
        </w:rPr>
        <w:t>号</w:t>
      </w:r>
    </w:p>
    <w:p w:rsidR="00D71DA9" w:rsidRDefault="00A06B22">
      <w:pPr>
        <w:spacing w:line="360" w:lineRule="auto"/>
        <w:ind w:firstLine="420"/>
        <w:rPr>
          <w:rFonts w:ascii="宋体" w:eastAsia="宋体" w:hAnsi="宋体" w:cs="宋体"/>
          <w:szCs w:val="21"/>
        </w:rPr>
      </w:pPr>
      <w:r>
        <w:rPr>
          <w:rFonts w:ascii="宋体" w:eastAsia="宋体" w:hAnsi="宋体" w:hint="eastAsia"/>
          <w:szCs w:val="21"/>
        </w:rPr>
        <w:lastRenderedPageBreak/>
        <w:t>发布方式：</w:t>
      </w:r>
      <w:r>
        <w:rPr>
          <w:rFonts w:ascii="宋体" w:eastAsia="宋体" w:hAnsi="宋体" w:cs="宋体" w:hint="eastAsia"/>
          <w:szCs w:val="21"/>
        </w:rPr>
        <w:t>江苏省广电有线信息网络股份有限公司泰州分公司官网</w:t>
      </w:r>
    </w:p>
    <w:p w:rsidR="00D71DA9" w:rsidRDefault="00A06B22">
      <w:pPr>
        <w:spacing w:line="360" w:lineRule="auto"/>
        <w:ind w:firstLine="420"/>
        <w:rPr>
          <w:rFonts w:ascii="宋体" w:eastAsia="宋体" w:hAnsi="宋体" w:cs="宋体"/>
          <w:szCs w:val="21"/>
        </w:rPr>
      </w:pPr>
      <w:r>
        <w:rPr>
          <w:rFonts w:ascii="宋体" w:eastAsia="宋体" w:hAnsi="宋体" w:cs="宋体" w:hint="eastAsia"/>
          <w:szCs w:val="21"/>
        </w:rPr>
        <w:t>网址：</w:t>
      </w:r>
      <w:r>
        <w:rPr>
          <w:rFonts w:ascii="宋体" w:eastAsia="宋体" w:hAnsi="宋体" w:cs="宋体" w:hint="eastAsia"/>
          <w:szCs w:val="21"/>
        </w:rPr>
        <w:t>http://www.jscnnet.com/tz/</w:t>
      </w:r>
    </w:p>
    <w:p w:rsidR="00D71DA9" w:rsidRDefault="00A06B22">
      <w:pPr>
        <w:spacing w:line="360" w:lineRule="auto"/>
        <w:ind w:firstLineChars="248" w:firstLine="523"/>
        <w:rPr>
          <w:rFonts w:ascii="宋体" w:eastAsia="宋体" w:hAnsi="宋体"/>
          <w:b/>
          <w:szCs w:val="21"/>
        </w:rPr>
      </w:pPr>
      <w:r>
        <w:rPr>
          <w:rFonts w:ascii="宋体" w:eastAsia="宋体" w:hAnsi="宋体" w:hint="eastAsia"/>
          <w:b/>
          <w:szCs w:val="21"/>
        </w:rPr>
        <w:t>五、响应文件</w:t>
      </w:r>
    </w:p>
    <w:p w:rsidR="00D71DA9" w:rsidRDefault="00A06B22">
      <w:pPr>
        <w:spacing w:line="360" w:lineRule="auto"/>
        <w:ind w:firstLineChars="200" w:firstLine="422"/>
        <w:rPr>
          <w:rFonts w:ascii="宋体" w:eastAsia="宋体" w:hAnsi="宋体"/>
          <w:b/>
          <w:szCs w:val="21"/>
        </w:rPr>
      </w:pPr>
      <w:r>
        <w:rPr>
          <w:rFonts w:ascii="宋体" w:eastAsia="宋体" w:hAnsi="宋体" w:hint="eastAsia"/>
          <w:b/>
          <w:szCs w:val="21"/>
        </w:rPr>
        <w:t>1</w:t>
      </w:r>
      <w:r>
        <w:rPr>
          <w:rFonts w:ascii="宋体" w:eastAsia="宋体" w:hAnsi="宋体" w:hint="eastAsia"/>
          <w:b/>
          <w:szCs w:val="21"/>
        </w:rPr>
        <w:t>、响应文件包含的内容</w:t>
      </w:r>
    </w:p>
    <w:p w:rsidR="00D71DA9" w:rsidRDefault="00A06B22">
      <w:pPr>
        <w:spacing w:line="360" w:lineRule="auto"/>
        <w:ind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企业法人营业执照；</w:t>
      </w:r>
    </w:p>
    <w:p w:rsidR="00D71DA9" w:rsidRDefault="00A06B22">
      <w:pPr>
        <w:spacing w:line="360" w:lineRule="auto"/>
        <w:ind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）法定代表人授权书；</w:t>
      </w:r>
    </w:p>
    <w:p w:rsidR="00D71DA9" w:rsidRDefault="00A06B22">
      <w:pPr>
        <w:spacing w:line="360" w:lineRule="auto"/>
        <w:ind w:firstLine="420"/>
        <w:rPr>
          <w:rFonts w:ascii="宋体" w:eastAsia="宋体" w:hAnsi="宋体"/>
          <w:szCs w:val="21"/>
        </w:rPr>
      </w:pPr>
      <w:r>
        <w:rPr>
          <w:rFonts w:ascii="宋体" w:eastAsia="宋体" w:hAnsi="宋体"/>
          <w:szCs w:val="21"/>
        </w:rPr>
        <w:t>3</w:t>
      </w:r>
      <w:r>
        <w:rPr>
          <w:rFonts w:ascii="宋体" w:eastAsia="宋体" w:hAnsi="宋体" w:hint="eastAsia"/>
          <w:szCs w:val="21"/>
        </w:rPr>
        <w:t>）开标一栏表；</w:t>
      </w:r>
    </w:p>
    <w:p w:rsidR="00D71DA9" w:rsidRDefault="00A06B22">
      <w:pPr>
        <w:spacing w:line="360" w:lineRule="auto"/>
        <w:ind w:firstLine="420"/>
        <w:rPr>
          <w:rFonts w:ascii="宋体" w:eastAsia="宋体" w:hAnsi="宋体"/>
          <w:szCs w:val="21"/>
        </w:rPr>
      </w:pPr>
      <w:r>
        <w:rPr>
          <w:rFonts w:ascii="宋体" w:eastAsia="宋体" w:hAnsi="宋体"/>
          <w:szCs w:val="21"/>
        </w:rPr>
        <w:t>4</w:t>
      </w:r>
      <w:r>
        <w:rPr>
          <w:rFonts w:ascii="宋体" w:eastAsia="宋体" w:hAnsi="宋体" w:hint="eastAsia"/>
          <w:szCs w:val="21"/>
        </w:rPr>
        <w:t>）分项报价表；</w:t>
      </w:r>
    </w:p>
    <w:p w:rsidR="00D71DA9" w:rsidRDefault="00A06B22">
      <w:pPr>
        <w:spacing w:line="360" w:lineRule="auto"/>
        <w:ind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w:t>
      </w:r>
      <w:r>
        <w:rPr>
          <w:rFonts w:ascii="宋体" w:eastAsia="宋体" w:hAnsi="宋体"/>
          <w:szCs w:val="21"/>
        </w:rPr>
        <w:t>技术参数偏离表；</w:t>
      </w:r>
    </w:p>
    <w:p w:rsidR="00D71DA9" w:rsidRDefault="00A06B22">
      <w:pPr>
        <w:spacing w:line="360" w:lineRule="auto"/>
        <w:ind w:firstLineChars="200" w:firstLine="420"/>
        <w:rPr>
          <w:rFonts w:ascii="宋体" w:eastAsia="宋体" w:hAnsi="宋体"/>
        </w:rPr>
      </w:pPr>
      <w:r>
        <w:rPr>
          <w:rFonts w:ascii="宋体" w:eastAsia="宋体" w:hAnsi="宋体" w:hint="eastAsia"/>
        </w:rPr>
        <w:t>6</w:t>
      </w:r>
      <w:r>
        <w:rPr>
          <w:rFonts w:ascii="宋体" w:eastAsia="宋体" w:hAnsi="宋体" w:hint="eastAsia"/>
        </w:rPr>
        <w:t>）本项目主要产品，</w:t>
      </w:r>
      <w:r>
        <w:rPr>
          <w:rFonts w:ascii="宋体" w:eastAsia="宋体" w:hAnsi="宋体"/>
        </w:rPr>
        <w:t>需取得原厂质保函。</w:t>
      </w:r>
    </w:p>
    <w:p w:rsidR="00D71DA9" w:rsidRDefault="00A06B22">
      <w:pPr>
        <w:spacing w:line="360" w:lineRule="auto"/>
        <w:ind w:firstLineChars="200" w:firstLine="422"/>
        <w:rPr>
          <w:rFonts w:ascii="宋体" w:eastAsia="宋体" w:hAnsi="宋体"/>
          <w:b/>
          <w:szCs w:val="21"/>
        </w:rPr>
      </w:pPr>
      <w:r>
        <w:rPr>
          <w:rFonts w:ascii="宋体" w:eastAsia="宋体" w:hAnsi="宋体" w:hint="eastAsia"/>
          <w:b/>
          <w:szCs w:val="21"/>
        </w:rPr>
        <w:t>以上文件需单独加盖公司公章，缺少任意一项将自动丧失竞争资格。</w:t>
      </w:r>
    </w:p>
    <w:p w:rsidR="00D71DA9" w:rsidRDefault="00A06B22">
      <w:pPr>
        <w:spacing w:line="360" w:lineRule="auto"/>
        <w:ind w:firstLine="420"/>
        <w:rPr>
          <w:rFonts w:ascii="宋体" w:eastAsia="宋体" w:hAnsi="宋体"/>
          <w:szCs w:val="21"/>
        </w:rPr>
      </w:pPr>
      <w:r>
        <w:rPr>
          <w:rFonts w:ascii="宋体" w:eastAsia="宋体" w:hAnsi="宋体" w:hint="eastAsia"/>
          <w:szCs w:val="21"/>
        </w:rPr>
        <w:t>7</w:t>
      </w:r>
      <w:r>
        <w:rPr>
          <w:rFonts w:ascii="宋体" w:eastAsia="宋体" w:hAnsi="宋体" w:hint="eastAsia"/>
          <w:szCs w:val="21"/>
        </w:rPr>
        <w:t>）评分</w:t>
      </w:r>
      <w:r>
        <w:rPr>
          <w:rFonts w:ascii="宋体" w:eastAsia="宋体" w:hAnsi="宋体"/>
          <w:szCs w:val="21"/>
        </w:rPr>
        <w:t>表中需要的材料</w:t>
      </w:r>
      <w:r>
        <w:rPr>
          <w:rFonts w:ascii="宋体" w:eastAsia="宋体" w:hAnsi="宋体" w:hint="eastAsia"/>
          <w:szCs w:val="21"/>
        </w:rPr>
        <w:t>；</w:t>
      </w:r>
    </w:p>
    <w:p w:rsidR="00D71DA9" w:rsidRDefault="00A06B22">
      <w:pPr>
        <w:spacing w:line="360" w:lineRule="auto"/>
        <w:ind w:firstLine="420"/>
        <w:rPr>
          <w:rFonts w:ascii="宋体" w:eastAsia="宋体" w:hAnsi="宋体"/>
          <w:szCs w:val="21"/>
        </w:rPr>
      </w:pPr>
      <w:r>
        <w:rPr>
          <w:rFonts w:ascii="宋体" w:eastAsia="宋体" w:hAnsi="宋体" w:hint="eastAsia"/>
          <w:szCs w:val="21"/>
        </w:rPr>
        <w:t>8</w:t>
      </w:r>
      <w:r>
        <w:rPr>
          <w:rFonts w:ascii="宋体" w:eastAsia="宋体" w:hAnsi="宋体" w:hint="eastAsia"/>
          <w:szCs w:val="21"/>
        </w:rPr>
        <w:t>）投标人</w:t>
      </w:r>
      <w:r>
        <w:rPr>
          <w:rFonts w:ascii="宋体" w:eastAsia="宋体" w:hAnsi="宋体"/>
          <w:szCs w:val="21"/>
        </w:rPr>
        <w:t>认为需要的其他材料</w:t>
      </w:r>
      <w:r>
        <w:rPr>
          <w:rFonts w:ascii="宋体" w:eastAsia="宋体" w:hAnsi="宋体" w:hint="eastAsia"/>
          <w:szCs w:val="21"/>
        </w:rPr>
        <w:t>。</w:t>
      </w:r>
    </w:p>
    <w:p w:rsidR="00D71DA9" w:rsidRDefault="00A06B22">
      <w:pPr>
        <w:spacing w:line="360" w:lineRule="auto"/>
        <w:ind w:firstLineChars="200" w:firstLine="422"/>
        <w:rPr>
          <w:rFonts w:ascii="宋体" w:eastAsia="宋体" w:hAnsi="宋体"/>
          <w:b/>
          <w:szCs w:val="21"/>
        </w:rPr>
      </w:pPr>
      <w:r>
        <w:rPr>
          <w:rFonts w:ascii="宋体" w:eastAsia="宋体" w:hAnsi="宋体"/>
          <w:b/>
          <w:szCs w:val="21"/>
        </w:rPr>
        <w:t>2</w:t>
      </w:r>
      <w:r>
        <w:rPr>
          <w:rFonts w:ascii="宋体" w:eastAsia="宋体" w:hAnsi="宋体" w:hint="eastAsia"/>
          <w:b/>
          <w:szCs w:val="21"/>
        </w:rPr>
        <w:t>、响应文件的递交</w:t>
      </w:r>
    </w:p>
    <w:p w:rsidR="00D71DA9" w:rsidRDefault="00A06B22">
      <w:pPr>
        <w:spacing w:line="360" w:lineRule="auto"/>
        <w:ind w:firstLine="420"/>
        <w:rPr>
          <w:rFonts w:ascii="宋体" w:eastAsia="宋体" w:hAnsi="宋体" w:cs="宋体"/>
          <w:szCs w:val="21"/>
        </w:rPr>
      </w:pPr>
      <w:r>
        <w:rPr>
          <w:rFonts w:ascii="宋体" w:eastAsia="宋体" w:hAnsi="宋体" w:cs="宋体" w:hint="eastAsia"/>
          <w:szCs w:val="21"/>
        </w:rPr>
        <w:t>投标文件递交采用送达的方式，响应文件截止时间：</w:t>
      </w:r>
      <w:r w:rsidRPr="003C0929">
        <w:rPr>
          <w:rFonts w:ascii="宋体" w:eastAsia="宋体" w:hAnsi="宋体" w:hint="eastAsia"/>
          <w:b/>
          <w:szCs w:val="21"/>
        </w:rPr>
        <w:t>2022</w:t>
      </w:r>
      <w:r w:rsidRPr="003C0929">
        <w:rPr>
          <w:rFonts w:ascii="宋体" w:hAnsi="宋体" w:hint="eastAsia"/>
          <w:b/>
          <w:szCs w:val="21"/>
        </w:rPr>
        <w:t>年</w:t>
      </w:r>
      <w:r w:rsidR="003C0929">
        <w:rPr>
          <w:rFonts w:asciiTheme="minorEastAsia" w:eastAsiaTheme="minorEastAsia" w:hAnsiTheme="minorEastAsia" w:hint="eastAsia"/>
          <w:b/>
          <w:szCs w:val="21"/>
        </w:rPr>
        <w:t>4</w:t>
      </w:r>
      <w:r w:rsidRPr="003C0929">
        <w:rPr>
          <w:rFonts w:ascii="宋体" w:eastAsia="宋体" w:hAnsi="宋体" w:hint="eastAsia"/>
          <w:b/>
          <w:szCs w:val="21"/>
        </w:rPr>
        <w:t>月</w:t>
      </w:r>
      <w:r w:rsidR="003C0929">
        <w:rPr>
          <w:rFonts w:ascii="宋体" w:eastAsia="宋体" w:hAnsi="宋体" w:hint="eastAsia"/>
          <w:b/>
          <w:szCs w:val="21"/>
        </w:rPr>
        <w:t>7</w:t>
      </w:r>
      <w:r w:rsidRPr="003C0929">
        <w:rPr>
          <w:rFonts w:ascii="宋体" w:hAnsi="宋体" w:hint="eastAsia"/>
          <w:b/>
          <w:szCs w:val="21"/>
        </w:rPr>
        <w:t>日</w:t>
      </w:r>
      <w:r w:rsidR="003C0929">
        <w:rPr>
          <w:rFonts w:asciiTheme="minorEastAsia" w:eastAsiaTheme="minorEastAsia" w:hAnsiTheme="minorEastAsia" w:hint="eastAsia"/>
          <w:b/>
          <w:szCs w:val="21"/>
        </w:rPr>
        <w:t>15</w:t>
      </w:r>
      <w:r w:rsidRPr="003C0929">
        <w:rPr>
          <w:rFonts w:ascii="宋体" w:eastAsia="宋体" w:hAnsi="宋体" w:hint="eastAsia"/>
          <w:b/>
          <w:szCs w:val="21"/>
        </w:rPr>
        <w:t xml:space="preserve"> </w:t>
      </w:r>
      <w:r w:rsidRPr="003C0929">
        <w:rPr>
          <w:rFonts w:ascii="宋体" w:eastAsia="宋体" w:hAnsi="宋体" w:hint="eastAsia"/>
          <w:b/>
          <w:szCs w:val="21"/>
        </w:rPr>
        <w:t>时</w:t>
      </w:r>
      <w:r w:rsidRPr="003C0929">
        <w:rPr>
          <w:rFonts w:ascii="宋体" w:eastAsia="宋体" w:hAnsi="宋体" w:cs="宋体" w:hint="eastAsia"/>
          <w:szCs w:val="21"/>
        </w:rPr>
        <w:t>。</w:t>
      </w:r>
      <w:r>
        <w:rPr>
          <w:rFonts w:ascii="宋体" w:eastAsia="宋体" w:hAnsi="宋体" w:cs="宋体" w:hint="eastAsia"/>
          <w:szCs w:val="21"/>
        </w:rPr>
        <w:t>逾期收到或不符合规定的竞价响应文件恕不接受。</w:t>
      </w:r>
    </w:p>
    <w:p w:rsidR="00D71DA9" w:rsidRDefault="00A06B22">
      <w:pPr>
        <w:spacing w:line="360" w:lineRule="auto"/>
        <w:ind w:firstLine="420"/>
        <w:rPr>
          <w:rFonts w:ascii="宋体" w:eastAsia="宋体" w:hAnsi="宋体" w:cs="宋体"/>
          <w:szCs w:val="21"/>
        </w:rPr>
      </w:pPr>
      <w:r>
        <w:rPr>
          <w:rFonts w:ascii="宋体" w:eastAsia="宋体" w:hAnsi="宋体" w:cs="宋体" w:hint="eastAsia"/>
          <w:szCs w:val="21"/>
        </w:rPr>
        <w:t>递交响应文件地点：响应文件密封盖公司启封章后送达</w:t>
      </w:r>
      <w:r>
        <w:rPr>
          <w:rFonts w:ascii="宋体" w:eastAsia="宋体" w:hAnsi="宋体" w:hint="eastAsia"/>
          <w:szCs w:val="21"/>
        </w:rPr>
        <w:t>江苏省广电有线信息</w:t>
      </w:r>
      <w:bookmarkStart w:id="2" w:name="_GoBack"/>
      <w:bookmarkEnd w:id="2"/>
      <w:r>
        <w:rPr>
          <w:rFonts w:ascii="宋体" w:eastAsia="宋体" w:hAnsi="宋体" w:hint="eastAsia"/>
          <w:szCs w:val="21"/>
        </w:rPr>
        <w:t>网络股份有限公司泰州分公司</w:t>
      </w:r>
      <w:r>
        <w:rPr>
          <w:rFonts w:ascii="宋体" w:eastAsia="宋体" w:hAnsi="宋体" w:hint="eastAsia"/>
          <w:szCs w:val="21"/>
        </w:rPr>
        <w:t xml:space="preserve"> </w:t>
      </w:r>
      <w:r>
        <w:rPr>
          <w:rFonts w:ascii="宋体" w:eastAsia="宋体" w:hAnsi="宋体" w:hint="eastAsia"/>
          <w:szCs w:val="21"/>
        </w:rPr>
        <w:t>泰州市梅兰东路</w:t>
      </w:r>
      <w:r>
        <w:rPr>
          <w:rFonts w:ascii="宋体" w:eastAsia="宋体" w:hAnsi="宋体" w:hint="eastAsia"/>
          <w:szCs w:val="21"/>
        </w:rPr>
        <w:t>99</w:t>
      </w:r>
      <w:r>
        <w:rPr>
          <w:rFonts w:ascii="宋体" w:eastAsia="宋体" w:hAnsi="宋体" w:hint="eastAsia"/>
          <w:szCs w:val="21"/>
        </w:rPr>
        <w:t>号</w:t>
      </w:r>
      <w:r>
        <w:rPr>
          <w:rFonts w:ascii="宋体" w:eastAsia="宋体" w:hAnsi="宋体" w:cs="宋体" w:hint="eastAsia"/>
          <w:szCs w:val="21"/>
        </w:rPr>
        <w:t>。</w:t>
      </w:r>
    </w:p>
    <w:p w:rsidR="00D71DA9" w:rsidRDefault="00A06B22">
      <w:pPr>
        <w:spacing w:line="360" w:lineRule="auto"/>
        <w:ind w:leftChars="200" w:left="2520" w:hangingChars="1000" w:hanging="2100"/>
        <w:rPr>
          <w:rFonts w:ascii="宋体" w:eastAsia="宋体" w:hAnsi="宋体"/>
          <w:szCs w:val="21"/>
        </w:rPr>
      </w:pPr>
      <w:r>
        <w:rPr>
          <w:rFonts w:ascii="宋体" w:eastAsia="宋体" w:hAnsi="宋体" w:hint="eastAsia"/>
          <w:szCs w:val="21"/>
        </w:rPr>
        <w:t>采购人：江苏省广电有线信息网络股份有限公司泰州分公司</w:t>
      </w:r>
    </w:p>
    <w:p w:rsidR="00D71DA9" w:rsidRDefault="00A06B22">
      <w:pPr>
        <w:spacing w:line="360" w:lineRule="auto"/>
        <w:ind w:leftChars="200" w:left="2520" w:hangingChars="1000" w:hanging="2100"/>
        <w:rPr>
          <w:rFonts w:ascii="宋体" w:eastAsia="宋体" w:hAnsi="宋体"/>
          <w:szCs w:val="21"/>
        </w:rPr>
      </w:pPr>
      <w:r>
        <w:rPr>
          <w:rFonts w:ascii="宋体" w:eastAsia="宋体" w:hAnsi="宋体" w:hint="eastAsia"/>
          <w:szCs w:val="21"/>
        </w:rPr>
        <w:t>地</w:t>
      </w:r>
      <w:r>
        <w:rPr>
          <w:rFonts w:ascii="宋体" w:eastAsia="宋体" w:hAnsi="宋体" w:hint="eastAsia"/>
          <w:szCs w:val="21"/>
        </w:rPr>
        <w:t xml:space="preserve">  </w:t>
      </w:r>
      <w:r>
        <w:rPr>
          <w:rFonts w:ascii="宋体" w:eastAsia="宋体" w:hAnsi="宋体" w:hint="eastAsia"/>
          <w:szCs w:val="21"/>
        </w:rPr>
        <w:t>址：泰州市梅兰东路</w:t>
      </w:r>
      <w:r>
        <w:rPr>
          <w:rFonts w:ascii="宋体" w:eastAsia="宋体" w:hAnsi="宋体" w:hint="eastAsia"/>
          <w:szCs w:val="21"/>
        </w:rPr>
        <w:t>99</w:t>
      </w:r>
      <w:r>
        <w:rPr>
          <w:rFonts w:ascii="宋体" w:eastAsia="宋体" w:hAnsi="宋体" w:hint="eastAsia"/>
          <w:szCs w:val="21"/>
        </w:rPr>
        <w:t>号</w:t>
      </w:r>
    </w:p>
    <w:p w:rsidR="00D71DA9" w:rsidRDefault="00A06B22">
      <w:pPr>
        <w:spacing w:line="360" w:lineRule="auto"/>
        <w:ind w:leftChars="200" w:left="2520" w:hangingChars="1000" w:hanging="2100"/>
        <w:rPr>
          <w:rFonts w:ascii="宋体" w:eastAsia="宋体" w:hAnsi="宋体"/>
          <w:szCs w:val="21"/>
        </w:rPr>
      </w:pPr>
      <w:r>
        <w:rPr>
          <w:rFonts w:ascii="宋体" w:eastAsia="宋体" w:hAnsi="宋体" w:hint="eastAsia"/>
          <w:szCs w:val="21"/>
        </w:rPr>
        <w:t>联系人：李晓峰</w:t>
      </w:r>
    </w:p>
    <w:p w:rsidR="00D71DA9" w:rsidRDefault="00A06B22">
      <w:pPr>
        <w:spacing w:line="360" w:lineRule="auto"/>
        <w:ind w:leftChars="200" w:left="2520" w:hangingChars="1000" w:hanging="2100"/>
        <w:rPr>
          <w:rFonts w:ascii="宋体" w:eastAsia="宋体" w:hAnsi="宋体"/>
          <w:szCs w:val="21"/>
        </w:rPr>
      </w:pPr>
      <w:r>
        <w:rPr>
          <w:rFonts w:ascii="宋体" w:eastAsia="宋体" w:hAnsi="宋体" w:hint="eastAsia"/>
          <w:szCs w:val="21"/>
        </w:rPr>
        <w:t>联系电话：</w:t>
      </w:r>
      <w:r>
        <w:rPr>
          <w:rFonts w:ascii="宋体" w:hAnsi="宋体" w:cs="宋体" w:hint="eastAsia"/>
          <w:kern w:val="0"/>
          <w:szCs w:val="21"/>
        </w:rPr>
        <w:t>15052813300</w:t>
      </w:r>
    </w:p>
    <w:p w:rsidR="00D71DA9" w:rsidRDefault="00A06B22">
      <w:pPr>
        <w:spacing w:line="360" w:lineRule="auto"/>
        <w:ind w:leftChars="200" w:left="2520" w:hangingChars="1000" w:hanging="2100"/>
        <w:rPr>
          <w:rFonts w:ascii="宋体" w:eastAsia="宋体" w:hAnsi="宋体"/>
          <w:szCs w:val="21"/>
        </w:rPr>
      </w:pPr>
      <w:r>
        <w:rPr>
          <w:rFonts w:ascii="宋体" w:eastAsia="宋体" w:hAnsi="宋体" w:hint="eastAsia"/>
          <w:szCs w:val="21"/>
        </w:rPr>
        <w:t>技术联系人：朱爱民</w:t>
      </w:r>
    </w:p>
    <w:p w:rsidR="00D71DA9" w:rsidRDefault="00A06B22">
      <w:pPr>
        <w:spacing w:line="360" w:lineRule="auto"/>
        <w:ind w:leftChars="200" w:left="2520" w:hangingChars="1000" w:hanging="2100"/>
        <w:rPr>
          <w:rFonts w:ascii="宋体" w:eastAsia="宋体" w:hAnsi="宋体"/>
          <w:szCs w:val="21"/>
        </w:rPr>
      </w:pPr>
      <w:r>
        <w:rPr>
          <w:rFonts w:ascii="宋体" w:eastAsia="宋体" w:hAnsi="宋体" w:hint="eastAsia"/>
          <w:szCs w:val="21"/>
        </w:rPr>
        <w:t>联系电话：</w:t>
      </w:r>
      <w:r>
        <w:rPr>
          <w:rFonts w:ascii="宋体" w:eastAsia="宋体" w:hAnsi="宋体"/>
          <w:szCs w:val="21"/>
        </w:rPr>
        <w:t>13961070955</w:t>
      </w:r>
    </w:p>
    <w:p w:rsidR="00D71DA9" w:rsidRDefault="00A06B22">
      <w:pPr>
        <w:jc w:val="center"/>
        <w:outlineLvl w:val="0"/>
        <w:rPr>
          <w:rFonts w:ascii="宋体" w:eastAsia="宋体" w:hAnsi="宋体"/>
          <w:b/>
          <w:sz w:val="37"/>
        </w:rPr>
      </w:pPr>
      <w:bookmarkStart w:id="3" w:name="_Toc144030366"/>
      <w:bookmarkStart w:id="4" w:name="_Toc214454991"/>
      <w:bookmarkStart w:id="5" w:name="_Toc144030079"/>
      <w:bookmarkStart w:id="6" w:name="_Toc221528684"/>
      <w:bookmarkEnd w:id="0"/>
      <w:bookmarkEnd w:id="1"/>
      <w:r>
        <w:rPr>
          <w:rFonts w:ascii="黑体" w:eastAsia="黑体"/>
          <w:b/>
          <w:sz w:val="37"/>
        </w:rPr>
        <w:br w:type="page"/>
      </w:r>
      <w:r>
        <w:rPr>
          <w:rFonts w:ascii="宋体" w:eastAsia="宋体" w:hAnsi="宋体" w:hint="eastAsia"/>
          <w:b/>
          <w:sz w:val="37"/>
        </w:rPr>
        <w:lastRenderedPageBreak/>
        <w:t>技术及服务要求</w:t>
      </w:r>
      <w:bookmarkEnd w:id="3"/>
      <w:bookmarkEnd w:id="4"/>
      <w:bookmarkEnd w:id="5"/>
      <w:bookmarkEnd w:id="6"/>
    </w:p>
    <w:p w:rsidR="00D71DA9" w:rsidRDefault="00A06B22">
      <w:pPr>
        <w:pStyle w:val="aff0"/>
        <w:spacing w:beforeLines="50" w:before="156" w:afterLines="50" w:after="156"/>
        <w:ind w:firstLineChars="0" w:firstLine="426"/>
        <w:rPr>
          <w:rFonts w:ascii="宋体" w:hAnsi="宋体"/>
        </w:rPr>
      </w:pPr>
      <w:r>
        <w:rPr>
          <w:rFonts w:ascii="宋体" w:hAnsi="宋体" w:hint="eastAsia"/>
        </w:rPr>
        <w:t>泰州市高港区港城路工程交通智能化工程红绿灯设备采购及施工项目位于泰州市高港区港城大道。</w:t>
      </w:r>
    </w:p>
    <w:p w:rsidR="00D71DA9" w:rsidRDefault="00A06B22">
      <w:pPr>
        <w:pStyle w:val="aff0"/>
        <w:spacing w:beforeLines="50" w:before="156" w:afterLines="50" w:after="156"/>
        <w:ind w:firstLineChars="0" w:firstLine="426"/>
        <w:rPr>
          <w:rFonts w:ascii="宋体" w:hAnsi="宋体"/>
        </w:rPr>
      </w:pPr>
      <w:r>
        <w:rPr>
          <w:rFonts w:ascii="宋体" w:hAnsi="宋体" w:hint="eastAsia"/>
        </w:rPr>
        <w:t>现有交通信号灯系统老化，设备陈旧，无法满足道路功能需求，且现状交叉口杆件较多，</w:t>
      </w:r>
      <w:r>
        <w:rPr>
          <w:rFonts w:ascii="宋体" w:hAnsi="宋体"/>
        </w:rPr>
        <w:t>为规范城市道路的市政设施杆（桩）件的设置和管理，切实改善城市道路景观，本项目</w:t>
      </w:r>
      <w:r>
        <w:rPr>
          <w:rFonts w:ascii="宋体" w:hAnsi="宋体" w:hint="eastAsia"/>
        </w:rPr>
        <w:t>拟</w:t>
      </w:r>
      <w:r>
        <w:rPr>
          <w:rFonts w:ascii="宋体" w:hAnsi="宋体"/>
        </w:rPr>
        <w:t>对沿线</w:t>
      </w:r>
      <w:r>
        <w:rPr>
          <w:rFonts w:ascii="宋体" w:hAnsi="宋体" w:hint="eastAsia"/>
        </w:rPr>
        <w:t>交通信号灯及监控重新设计，与路灯进行并杆设计。</w:t>
      </w:r>
    </w:p>
    <w:p w:rsidR="00D71DA9" w:rsidRDefault="00A06B22">
      <w:pPr>
        <w:pStyle w:val="aff0"/>
        <w:spacing w:beforeLines="50" w:before="156" w:afterLines="50" w:after="156"/>
        <w:ind w:firstLineChars="0" w:firstLine="426"/>
        <w:rPr>
          <w:rFonts w:ascii="宋体" w:hAnsi="宋体"/>
        </w:rPr>
      </w:pPr>
      <w:r>
        <w:rPr>
          <w:rFonts w:ascii="宋体" w:hAnsi="宋体" w:hint="eastAsia"/>
        </w:rPr>
        <w:t>涉及以下路口信号灯的安装</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港城大道与向阳路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港城大道与与金港路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港城大道与府西路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港城大道与府东路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港城大道与扬子江路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港城大道与春城支路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港城大道与王营路</w:t>
      </w:r>
    </w:p>
    <w:p w:rsidR="00D71DA9" w:rsidRDefault="00A06B22">
      <w:pPr>
        <w:pStyle w:val="aff0"/>
        <w:spacing w:beforeLines="50" w:before="156" w:afterLines="50" w:after="156"/>
        <w:ind w:firstLineChars="0" w:firstLine="426"/>
        <w:rPr>
          <w:rFonts w:ascii="宋体" w:hAnsi="宋体"/>
        </w:rPr>
      </w:pPr>
      <w:r>
        <w:rPr>
          <w:rFonts w:ascii="宋体" w:hAnsi="宋体" w:hint="eastAsia"/>
        </w:rPr>
        <w:t>在道路交叉口，应按《道路交通信号灯安装与设计规范》（</w:t>
      </w:r>
      <w:r>
        <w:rPr>
          <w:rFonts w:ascii="宋体" w:hAnsi="宋体"/>
        </w:rPr>
        <w:t>GB14886</w:t>
      </w:r>
      <w:r>
        <w:rPr>
          <w:rFonts w:ascii="宋体" w:hAnsi="宋体" w:hint="eastAsia"/>
        </w:rPr>
        <w:t>）的要求，设置交通信号控制设施；包括道路交通信号控制机、倒计时屏、信号灯。</w:t>
      </w:r>
    </w:p>
    <w:p w:rsidR="00D71DA9" w:rsidRDefault="00A06B22">
      <w:pPr>
        <w:pStyle w:val="aff0"/>
        <w:spacing w:beforeLines="50" w:before="156" w:afterLines="50" w:after="156"/>
        <w:ind w:firstLineChars="0" w:firstLine="426"/>
        <w:rPr>
          <w:rFonts w:ascii="宋体" w:hAnsi="宋体"/>
        </w:rPr>
      </w:pPr>
      <w:r>
        <w:rPr>
          <w:rFonts w:ascii="宋体" w:hAnsi="宋体" w:hint="eastAsia"/>
        </w:rPr>
        <w:t>按照《人行横道信号灯控制设置规范》（</w:t>
      </w:r>
      <w:r>
        <w:rPr>
          <w:rFonts w:ascii="宋体" w:hAnsi="宋体"/>
        </w:rPr>
        <w:t>GA/T851</w:t>
      </w:r>
      <w:r>
        <w:rPr>
          <w:rFonts w:ascii="宋体" w:hAnsi="宋体" w:hint="eastAsia"/>
        </w:rPr>
        <w:t>）的规定，对主干道和人流密集的道路的横穿人行过道，设置行人交通信号控制设施。</w:t>
      </w:r>
    </w:p>
    <w:p w:rsidR="00D71DA9" w:rsidRDefault="00A06B22">
      <w:pPr>
        <w:spacing w:beforeLines="50" w:before="156" w:afterLines="50" w:after="156" w:line="360" w:lineRule="auto"/>
        <w:ind w:firstLineChars="200" w:firstLine="422"/>
        <w:jc w:val="left"/>
        <w:rPr>
          <w:rFonts w:ascii="宋体" w:eastAsia="宋体" w:hAnsi="宋体"/>
          <w:b/>
          <w:color w:val="000000"/>
          <w:szCs w:val="24"/>
        </w:rPr>
      </w:pPr>
      <w:r>
        <w:rPr>
          <w:rFonts w:ascii="宋体" w:eastAsia="宋体" w:hAnsi="宋体" w:hint="eastAsia"/>
          <w:b/>
          <w:color w:val="000000"/>
          <w:szCs w:val="24"/>
        </w:rPr>
        <w:t>设备</w:t>
      </w:r>
      <w:r>
        <w:rPr>
          <w:rFonts w:ascii="宋体" w:eastAsia="宋体" w:hAnsi="宋体"/>
          <w:b/>
          <w:color w:val="000000"/>
          <w:szCs w:val="24"/>
        </w:rPr>
        <w:t>清单及参数</w:t>
      </w:r>
    </w:p>
    <w:tbl>
      <w:tblPr>
        <w:tblW w:w="792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034"/>
        <w:gridCol w:w="1125"/>
        <w:gridCol w:w="576"/>
        <w:gridCol w:w="1978"/>
        <w:gridCol w:w="1134"/>
      </w:tblGrid>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序号</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名称</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数量</w:t>
            </w:r>
          </w:p>
        </w:tc>
        <w:tc>
          <w:tcPr>
            <w:tcW w:w="1978"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推荐</w:t>
            </w:r>
            <w:r>
              <w:rPr>
                <w:rFonts w:ascii="宋体" w:eastAsia="宋体" w:hAnsi="宋体" w:cs="宋体"/>
                <w:color w:val="000000"/>
                <w:kern w:val="0"/>
                <w:sz w:val="18"/>
                <w:szCs w:val="18"/>
              </w:rPr>
              <w:t>品牌</w:t>
            </w:r>
          </w:p>
        </w:tc>
        <w:tc>
          <w:tcPr>
            <w:tcW w:w="1134"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机动车左转信号灯</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1978"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大为、多伦、顺泰</w:t>
            </w:r>
          </w:p>
        </w:tc>
        <w:tc>
          <w:tcPr>
            <w:tcW w:w="1134"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主要</w:t>
            </w:r>
            <w:r>
              <w:rPr>
                <w:rFonts w:ascii="宋体" w:eastAsia="宋体" w:hAnsi="宋体" w:cs="宋体"/>
                <w:color w:val="000000"/>
                <w:kern w:val="0"/>
                <w:sz w:val="18"/>
                <w:szCs w:val="18"/>
              </w:rPr>
              <w:t>产品</w:t>
            </w: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机动车圆盘信号灯</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p>
        </w:tc>
        <w:tc>
          <w:tcPr>
            <w:tcW w:w="1978"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大为、多伦、顺泰</w:t>
            </w:r>
          </w:p>
        </w:tc>
        <w:tc>
          <w:tcPr>
            <w:tcW w:w="1134"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主要</w:t>
            </w:r>
            <w:r>
              <w:rPr>
                <w:rFonts w:ascii="宋体" w:eastAsia="宋体" w:hAnsi="宋体" w:cs="宋体"/>
                <w:color w:val="000000"/>
                <w:kern w:val="0"/>
                <w:sz w:val="18"/>
                <w:szCs w:val="18"/>
              </w:rPr>
              <w:t>产品</w:t>
            </w: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倒计时屏</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p>
        </w:tc>
        <w:tc>
          <w:tcPr>
            <w:tcW w:w="1978"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大为、多伦、顺泰</w:t>
            </w:r>
          </w:p>
        </w:tc>
        <w:tc>
          <w:tcPr>
            <w:tcW w:w="1134"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主要</w:t>
            </w:r>
            <w:r>
              <w:rPr>
                <w:rFonts w:ascii="宋体" w:eastAsia="宋体" w:hAnsi="宋体" w:cs="宋体"/>
                <w:color w:val="000000"/>
                <w:kern w:val="0"/>
                <w:sz w:val="18"/>
                <w:szCs w:val="18"/>
              </w:rPr>
              <w:t>产品</w:t>
            </w: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人行信号灯</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48</w:t>
            </w:r>
          </w:p>
        </w:tc>
        <w:tc>
          <w:tcPr>
            <w:tcW w:w="1978"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大为、多伦、顺泰</w:t>
            </w:r>
          </w:p>
        </w:tc>
        <w:tc>
          <w:tcPr>
            <w:tcW w:w="1134" w:type="dxa"/>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主要</w:t>
            </w:r>
            <w:r>
              <w:rPr>
                <w:rFonts w:ascii="宋体" w:eastAsia="宋体" w:hAnsi="宋体" w:cs="宋体"/>
                <w:color w:val="000000"/>
                <w:kern w:val="0"/>
                <w:sz w:val="18"/>
                <w:szCs w:val="18"/>
              </w:rPr>
              <w:t>产品</w:t>
            </w: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信号控制机</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1978" w:type="dxa"/>
          </w:tcPr>
          <w:p w:rsidR="00D71DA9" w:rsidRDefault="00D71DA9">
            <w:pPr>
              <w:widowControl/>
              <w:jc w:val="center"/>
              <w:rPr>
                <w:rFonts w:ascii="宋体" w:eastAsia="宋体" w:hAnsi="宋体" w:cs="宋体"/>
                <w:color w:val="000000"/>
                <w:kern w:val="0"/>
                <w:sz w:val="18"/>
                <w:szCs w:val="18"/>
              </w:rPr>
            </w:pPr>
          </w:p>
        </w:tc>
        <w:tc>
          <w:tcPr>
            <w:tcW w:w="1134" w:type="dxa"/>
          </w:tcPr>
          <w:p w:rsidR="00D71DA9" w:rsidRDefault="00D71DA9">
            <w:pPr>
              <w:widowControl/>
              <w:jc w:val="center"/>
              <w:rPr>
                <w:rFonts w:ascii="宋体" w:eastAsia="宋体" w:hAnsi="宋体" w:cs="宋体"/>
                <w:color w:val="000000"/>
                <w:kern w:val="0"/>
                <w:sz w:val="18"/>
                <w:szCs w:val="18"/>
              </w:rPr>
            </w:pP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配线</w:t>
            </w:r>
            <w:r>
              <w:rPr>
                <w:rFonts w:ascii="宋体" w:eastAsia="宋体" w:hAnsi="宋体" w:cs="宋体" w:hint="eastAsia"/>
                <w:color w:val="000000"/>
                <w:kern w:val="0"/>
                <w:sz w:val="18"/>
                <w:szCs w:val="18"/>
              </w:rPr>
              <w:t>RVV-4*1.5mm2</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千米</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978" w:type="dxa"/>
          </w:tcPr>
          <w:p w:rsidR="00D71DA9" w:rsidRDefault="00D71DA9">
            <w:pPr>
              <w:widowControl/>
              <w:jc w:val="center"/>
              <w:rPr>
                <w:rFonts w:ascii="宋体" w:eastAsia="宋体" w:hAnsi="宋体" w:cs="宋体"/>
                <w:color w:val="000000"/>
                <w:kern w:val="0"/>
                <w:sz w:val="18"/>
                <w:szCs w:val="18"/>
              </w:rPr>
            </w:pPr>
          </w:p>
        </w:tc>
        <w:tc>
          <w:tcPr>
            <w:tcW w:w="1134" w:type="dxa"/>
          </w:tcPr>
          <w:p w:rsidR="00D71DA9" w:rsidRDefault="00D71DA9">
            <w:pPr>
              <w:widowControl/>
              <w:jc w:val="center"/>
              <w:rPr>
                <w:rFonts w:ascii="宋体" w:eastAsia="宋体" w:hAnsi="宋体" w:cs="宋体"/>
                <w:color w:val="000000"/>
                <w:kern w:val="0"/>
                <w:sz w:val="18"/>
                <w:szCs w:val="18"/>
              </w:rPr>
            </w:pP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配线</w:t>
            </w:r>
            <w:r>
              <w:rPr>
                <w:rFonts w:ascii="宋体" w:eastAsia="宋体" w:hAnsi="宋体" w:cs="宋体" w:hint="eastAsia"/>
                <w:color w:val="000000"/>
                <w:kern w:val="0"/>
                <w:sz w:val="18"/>
                <w:szCs w:val="18"/>
              </w:rPr>
              <w:t>RVV-5*1.5mm2</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千米</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978" w:type="dxa"/>
          </w:tcPr>
          <w:p w:rsidR="00D71DA9" w:rsidRDefault="00D71DA9">
            <w:pPr>
              <w:widowControl/>
              <w:jc w:val="center"/>
              <w:rPr>
                <w:rFonts w:ascii="宋体" w:eastAsia="宋体" w:hAnsi="宋体" w:cs="宋体"/>
                <w:color w:val="000000"/>
                <w:kern w:val="0"/>
                <w:sz w:val="18"/>
                <w:szCs w:val="18"/>
              </w:rPr>
            </w:pPr>
          </w:p>
        </w:tc>
        <w:tc>
          <w:tcPr>
            <w:tcW w:w="1134" w:type="dxa"/>
          </w:tcPr>
          <w:p w:rsidR="00D71DA9" w:rsidRDefault="00D71DA9">
            <w:pPr>
              <w:widowControl/>
              <w:jc w:val="center"/>
              <w:rPr>
                <w:rFonts w:ascii="宋体" w:eastAsia="宋体" w:hAnsi="宋体" w:cs="宋体"/>
                <w:color w:val="000000"/>
                <w:kern w:val="0"/>
                <w:sz w:val="18"/>
                <w:szCs w:val="18"/>
              </w:rPr>
            </w:pPr>
          </w:p>
        </w:tc>
      </w:tr>
      <w:tr w:rsidR="00D71DA9">
        <w:trPr>
          <w:trHeight w:val="20"/>
        </w:trPr>
        <w:tc>
          <w:tcPr>
            <w:tcW w:w="1081"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2034"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配线</w:t>
            </w:r>
            <w:r>
              <w:rPr>
                <w:rFonts w:ascii="宋体" w:eastAsia="宋体" w:hAnsi="宋体" w:cs="宋体" w:hint="eastAsia"/>
                <w:color w:val="000000"/>
                <w:kern w:val="0"/>
                <w:sz w:val="18"/>
                <w:szCs w:val="18"/>
              </w:rPr>
              <w:t>RVV-10*1.5mm2</w:t>
            </w:r>
          </w:p>
        </w:tc>
        <w:tc>
          <w:tcPr>
            <w:tcW w:w="1125" w:type="dxa"/>
            <w:shd w:val="clear" w:color="auto" w:fill="auto"/>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千米</w:t>
            </w:r>
          </w:p>
        </w:tc>
        <w:tc>
          <w:tcPr>
            <w:tcW w:w="576" w:type="dxa"/>
            <w:shd w:val="clear" w:color="auto" w:fill="auto"/>
            <w:noWrap/>
            <w:vAlign w:val="center"/>
          </w:tcPr>
          <w:p w:rsidR="00D71DA9" w:rsidRDefault="00A06B2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978" w:type="dxa"/>
          </w:tcPr>
          <w:p w:rsidR="00D71DA9" w:rsidRDefault="00D71DA9">
            <w:pPr>
              <w:widowControl/>
              <w:jc w:val="center"/>
              <w:rPr>
                <w:rFonts w:ascii="宋体" w:eastAsia="宋体" w:hAnsi="宋体" w:cs="宋体"/>
                <w:color w:val="000000"/>
                <w:kern w:val="0"/>
                <w:sz w:val="18"/>
                <w:szCs w:val="18"/>
              </w:rPr>
            </w:pPr>
          </w:p>
        </w:tc>
        <w:tc>
          <w:tcPr>
            <w:tcW w:w="1134" w:type="dxa"/>
          </w:tcPr>
          <w:p w:rsidR="00D71DA9" w:rsidRDefault="00D71DA9">
            <w:pPr>
              <w:widowControl/>
              <w:jc w:val="center"/>
              <w:rPr>
                <w:rFonts w:ascii="宋体" w:eastAsia="宋体" w:hAnsi="宋体" w:cs="宋体"/>
                <w:color w:val="000000"/>
                <w:kern w:val="0"/>
                <w:sz w:val="18"/>
                <w:szCs w:val="18"/>
              </w:rPr>
            </w:pPr>
          </w:p>
        </w:tc>
      </w:tr>
    </w:tbl>
    <w:p w:rsidR="00D71DA9" w:rsidRDefault="00D71DA9">
      <w:pPr>
        <w:pStyle w:val="afff9"/>
        <w:ind w:leftChars="-1" w:left="-2" w:firstLine="1"/>
        <w:rPr>
          <w:rFonts w:ascii="宋体" w:eastAsia="宋体" w:hAnsi="宋体"/>
          <w:sz w:val="18"/>
          <w:szCs w:val="18"/>
        </w:rPr>
      </w:pP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上述产品品牌是采购人根据项目所要实现的功能所推荐的品牌，并不是限制条件，供应商可以采用不低于推荐品牌的产品档次参与竞争。供应商应根据技术说明和要求，明确所选材料和货物的型号规格和选用品牌。</w:t>
      </w:r>
    </w:p>
    <w:p w:rsidR="00D71DA9" w:rsidRDefault="00D71DA9">
      <w:pPr>
        <w:pStyle w:val="afff9"/>
        <w:ind w:leftChars="-1" w:left="-2" w:firstLine="1"/>
        <w:rPr>
          <w:rFonts w:ascii="宋体" w:eastAsia="宋体" w:hAnsi="宋体"/>
          <w:b/>
          <w:sz w:val="21"/>
          <w:szCs w:val="21"/>
        </w:rPr>
      </w:pPr>
    </w:p>
    <w:p w:rsidR="00D71DA9" w:rsidRDefault="00D71DA9">
      <w:pPr>
        <w:pStyle w:val="afff9"/>
        <w:ind w:leftChars="-1" w:left="-2" w:firstLine="1"/>
        <w:rPr>
          <w:rFonts w:ascii="宋体" w:eastAsia="宋体" w:hAnsi="宋体"/>
          <w:b/>
          <w:sz w:val="21"/>
          <w:szCs w:val="21"/>
        </w:rPr>
      </w:pPr>
    </w:p>
    <w:p w:rsidR="00D71DA9" w:rsidRDefault="00A06B22">
      <w:pPr>
        <w:pStyle w:val="afff9"/>
        <w:ind w:leftChars="-1" w:left="-2" w:firstLine="1"/>
        <w:rPr>
          <w:rFonts w:ascii="宋体" w:eastAsia="宋体" w:hAnsi="宋体"/>
          <w:b/>
          <w:sz w:val="21"/>
          <w:szCs w:val="21"/>
        </w:rPr>
      </w:pPr>
      <w:r>
        <w:rPr>
          <w:rFonts w:ascii="宋体" w:eastAsia="宋体" w:hAnsi="宋体" w:hint="eastAsia"/>
          <w:b/>
          <w:sz w:val="21"/>
          <w:szCs w:val="21"/>
        </w:rPr>
        <w:lastRenderedPageBreak/>
        <w:t>产品</w:t>
      </w:r>
      <w:r>
        <w:rPr>
          <w:rFonts w:ascii="宋体" w:eastAsia="宋体" w:hAnsi="宋体"/>
          <w:b/>
          <w:sz w:val="21"/>
          <w:szCs w:val="21"/>
        </w:rPr>
        <w:t>参数</w:t>
      </w:r>
      <w:r>
        <w:rPr>
          <w:rFonts w:ascii="宋体" w:eastAsia="宋体" w:hAnsi="宋体" w:hint="eastAsia"/>
          <w:b/>
          <w:sz w:val="21"/>
          <w:szCs w:val="21"/>
        </w:rPr>
        <w:t>：</w:t>
      </w:r>
    </w:p>
    <w:p w:rsidR="00D71DA9" w:rsidRDefault="00A06B22">
      <w:pPr>
        <w:pStyle w:val="afff9"/>
        <w:numPr>
          <w:ilvl w:val="0"/>
          <w:numId w:val="7"/>
        </w:numPr>
        <w:rPr>
          <w:rFonts w:ascii="宋体" w:eastAsia="宋体" w:hAnsi="宋体" w:cs="宋体"/>
          <w:b/>
          <w:color w:val="000000"/>
          <w:sz w:val="18"/>
          <w:szCs w:val="18"/>
        </w:rPr>
      </w:pPr>
      <w:r>
        <w:rPr>
          <w:rFonts w:ascii="宋体" w:eastAsia="宋体" w:hAnsi="宋体" w:cs="宋体" w:hint="eastAsia"/>
          <w:b/>
          <w:color w:val="000000"/>
          <w:sz w:val="18"/>
          <w:szCs w:val="18"/>
        </w:rPr>
        <w:t>机动车左转信号灯</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）执行标准：《道路交通信号灯》</w:t>
      </w:r>
      <w:r>
        <w:rPr>
          <w:rFonts w:ascii="宋体" w:eastAsia="宋体" w:hAnsi="宋体"/>
          <w:sz w:val="18"/>
          <w:szCs w:val="18"/>
        </w:rPr>
        <w:t>GB14887-2011</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芯片采用原装进口灯芯；绿色</w:t>
      </w:r>
      <w:r>
        <w:rPr>
          <w:rFonts w:ascii="宋体" w:eastAsia="宋体" w:hAnsi="宋体"/>
          <w:sz w:val="18"/>
          <w:szCs w:val="18"/>
        </w:rPr>
        <w:t>LED</w:t>
      </w:r>
      <w:r>
        <w:rPr>
          <w:rFonts w:ascii="宋体" w:eastAsia="宋体" w:hAnsi="宋体" w:hint="eastAsia"/>
          <w:sz w:val="18"/>
          <w:szCs w:val="18"/>
        </w:rPr>
        <w:t>发光管使用原装日本日亚管，红色和黄色</w:t>
      </w:r>
      <w:r>
        <w:rPr>
          <w:rFonts w:ascii="宋体" w:eastAsia="宋体" w:hAnsi="宋体"/>
          <w:sz w:val="18"/>
          <w:szCs w:val="18"/>
        </w:rPr>
        <w:t>LED</w:t>
      </w:r>
      <w:r>
        <w:rPr>
          <w:rFonts w:ascii="宋体" w:eastAsia="宋体" w:hAnsi="宋体" w:hint="eastAsia"/>
          <w:sz w:val="18"/>
          <w:szCs w:val="18"/>
        </w:rPr>
        <w:t>发光管使用美国惠普管；</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3</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灯珠颗数：红色≥</w:t>
      </w:r>
      <w:r>
        <w:rPr>
          <w:rFonts w:ascii="宋体" w:eastAsia="宋体" w:hAnsi="宋体"/>
          <w:sz w:val="18"/>
          <w:szCs w:val="18"/>
        </w:rPr>
        <w:t>120pcs</w:t>
      </w:r>
      <w:r>
        <w:rPr>
          <w:rFonts w:ascii="宋体" w:eastAsia="宋体" w:hAnsi="宋体" w:hint="eastAsia"/>
          <w:sz w:val="18"/>
          <w:szCs w:val="18"/>
        </w:rPr>
        <w:t>，黄色≥</w:t>
      </w:r>
      <w:r>
        <w:rPr>
          <w:rFonts w:ascii="宋体" w:eastAsia="宋体" w:hAnsi="宋体"/>
          <w:sz w:val="18"/>
          <w:szCs w:val="18"/>
        </w:rPr>
        <w:t>120pcs</w:t>
      </w:r>
      <w:r>
        <w:rPr>
          <w:rFonts w:ascii="宋体" w:eastAsia="宋体" w:hAnsi="宋体" w:hint="eastAsia"/>
          <w:sz w:val="18"/>
          <w:szCs w:val="18"/>
        </w:rPr>
        <w:t>，绿色≥</w:t>
      </w:r>
      <w:r>
        <w:rPr>
          <w:rFonts w:ascii="宋体" w:eastAsia="宋体" w:hAnsi="宋体"/>
          <w:sz w:val="18"/>
          <w:szCs w:val="18"/>
        </w:rPr>
        <w:t>112pcs;</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4</w:t>
      </w:r>
      <w:r>
        <w:rPr>
          <w:rFonts w:ascii="宋体" w:eastAsia="宋体" w:hAnsi="宋体" w:hint="eastAsia"/>
          <w:sz w:val="18"/>
          <w:szCs w:val="18"/>
        </w:rPr>
        <w:t>）单元灯体直径：Φ</w:t>
      </w:r>
      <w:r>
        <w:rPr>
          <w:rFonts w:ascii="宋体" w:eastAsia="宋体" w:hAnsi="宋体"/>
          <w:sz w:val="18"/>
          <w:szCs w:val="18"/>
        </w:rPr>
        <w:t>400mm</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5</w:t>
      </w:r>
      <w:r>
        <w:rPr>
          <w:rFonts w:ascii="宋体" w:eastAsia="宋体" w:hAnsi="宋体" w:hint="eastAsia"/>
          <w:sz w:val="18"/>
          <w:szCs w:val="18"/>
        </w:rPr>
        <w:t>）灯体外壳材料：压铸铝全密封；</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6</w:t>
      </w:r>
      <w:r>
        <w:rPr>
          <w:rFonts w:ascii="宋体" w:eastAsia="宋体" w:hAnsi="宋体" w:hint="eastAsia"/>
          <w:sz w:val="18"/>
          <w:szCs w:val="18"/>
        </w:rPr>
        <w:t>）</w:t>
      </w:r>
      <w:r>
        <w:rPr>
          <w:rFonts w:ascii="宋体" w:eastAsia="宋体" w:hAnsi="宋体"/>
          <w:sz w:val="18"/>
          <w:szCs w:val="18"/>
        </w:rPr>
        <w:t>PCB</w:t>
      </w:r>
      <w:r>
        <w:rPr>
          <w:rFonts w:ascii="宋体" w:eastAsia="宋体" w:hAnsi="宋体" w:hint="eastAsia"/>
          <w:sz w:val="18"/>
          <w:szCs w:val="18"/>
        </w:rPr>
        <w:t>板三防喷涂；</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7</w:t>
      </w:r>
      <w:r>
        <w:rPr>
          <w:rFonts w:ascii="宋体" w:eastAsia="宋体" w:hAnsi="宋体" w:hint="eastAsia"/>
          <w:sz w:val="18"/>
          <w:szCs w:val="18"/>
        </w:rPr>
        <w:t>）结构设计：前开门设计，一体化灯芯结构方便日常维护；</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8</w:t>
      </w:r>
      <w:r>
        <w:rPr>
          <w:rFonts w:ascii="宋体" w:eastAsia="宋体" w:hAnsi="宋体" w:hint="eastAsia"/>
          <w:sz w:val="18"/>
          <w:szCs w:val="18"/>
        </w:rPr>
        <w:t>）额定电压：</w:t>
      </w:r>
      <w:r>
        <w:rPr>
          <w:rFonts w:ascii="宋体" w:eastAsia="宋体" w:hAnsi="宋体"/>
          <w:sz w:val="18"/>
          <w:szCs w:val="18"/>
        </w:rPr>
        <w:t xml:space="preserve">AC220V±20% </w:t>
      </w:r>
      <w:r>
        <w:rPr>
          <w:rFonts w:ascii="宋体" w:eastAsia="宋体" w:hAnsi="宋体" w:hint="eastAsia"/>
          <w:sz w:val="18"/>
          <w:szCs w:val="18"/>
        </w:rPr>
        <w:t>，</w:t>
      </w:r>
      <w:r>
        <w:rPr>
          <w:rFonts w:ascii="宋体" w:eastAsia="宋体" w:hAnsi="宋体"/>
          <w:sz w:val="18"/>
          <w:szCs w:val="18"/>
        </w:rPr>
        <w:t>50±2Hz</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hint="eastAsia"/>
          <w:sz w:val="18"/>
          <w:szCs w:val="18"/>
        </w:rPr>
        <w:t>9</w:t>
      </w:r>
      <w:r>
        <w:rPr>
          <w:rFonts w:ascii="宋体" w:eastAsia="宋体" w:hAnsi="宋体" w:hint="eastAsia"/>
          <w:sz w:val="18"/>
          <w:szCs w:val="18"/>
        </w:rPr>
        <w:t>）工作温度：</w:t>
      </w:r>
      <w:r>
        <w:rPr>
          <w:rFonts w:ascii="宋体" w:eastAsia="宋体" w:hAnsi="宋体" w:hint="eastAsia"/>
          <w:sz w:val="18"/>
          <w:szCs w:val="18"/>
        </w:rPr>
        <w:t>-40</w:t>
      </w:r>
      <w:r>
        <w:rPr>
          <w:rFonts w:ascii="宋体" w:eastAsia="宋体" w:hAnsi="宋体" w:hint="eastAsia"/>
          <w:sz w:val="18"/>
          <w:szCs w:val="18"/>
        </w:rPr>
        <w:t>℃</w:t>
      </w:r>
      <w:r>
        <w:rPr>
          <w:rFonts w:ascii="宋体" w:eastAsia="宋体" w:hAnsi="宋体" w:hint="eastAsia"/>
          <w:sz w:val="18"/>
          <w:szCs w:val="18"/>
        </w:rPr>
        <w:t>~+80</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10</w:t>
      </w:r>
      <w:r>
        <w:rPr>
          <w:rFonts w:ascii="宋体" w:eastAsia="宋体" w:hAnsi="宋体" w:hint="eastAsia"/>
          <w:sz w:val="18"/>
          <w:szCs w:val="18"/>
        </w:rPr>
        <w:t>）多重密封，防尘防水等级：≥</w:t>
      </w:r>
      <w:r>
        <w:rPr>
          <w:rFonts w:ascii="宋体" w:eastAsia="宋体" w:hAnsi="宋体"/>
          <w:sz w:val="18"/>
          <w:szCs w:val="18"/>
        </w:rPr>
        <w:t>IP55</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11</w:t>
      </w:r>
      <w:r>
        <w:rPr>
          <w:rFonts w:ascii="宋体" w:eastAsia="宋体" w:hAnsi="宋体" w:hint="eastAsia"/>
          <w:sz w:val="18"/>
          <w:szCs w:val="18"/>
        </w:rPr>
        <w:t>）功率：≤</w:t>
      </w:r>
      <w:r>
        <w:rPr>
          <w:rFonts w:ascii="宋体" w:eastAsia="宋体" w:hAnsi="宋体"/>
          <w:sz w:val="18"/>
          <w:szCs w:val="18"/>
        </w:rPr>
        <w:t>10W</w:t>
      </w:r>
      <w:r>
        <w:rPr>
          <w:rFonts w:ascii="宋体" w:eastAsia="宋体" w:hAnsi="宋体" w:hint="eastAsia"/>
          <w:sz w:val="18"/>
          <w:szCs w:val="18"/>
        </w:rPr>
        <w:t>，功率因素≥</w:t>
      </w:r>
      <w:r>
        <w:rPr>
          <w:rFonts w:ascii="宋体" w:eastAsia="宋体" w:hAnsi="宋体"/>
          <w:sz w:val="18"/>
          <w:szCs w:val="18"/>
        </w:rPr>
        <w:t>0.85</w:t>
      </w:r>
      <w:r>
        <w:rPr>
          <w:rFonts w:ascii="宋体" w:eastAsia="宋体" w:hAnsi="宋体" w:hint="eastAsia"/>
          <w:sz w:val="18"/>
          <w:szCs w:val="18"/>
        </w:rPr>
        <w:t>。</w:t>
      </w:r>
    </w:p>
    <w:p w:rsidR="00D71DA9" w:rsidRDefault="00A06B22">
      <w:pPr>
        <w:pStyle w:val="afff9"/>
        <w:ind w:leftChars="-1" w:left="-2" w:firstLine="1"/>
        <w:rPr>
          <w:rFonts w:ascii="宋体" w:eastAsia="宋体" w:hAnsi="宋体" w:cs="宋体"/>
          <w:b/>
          <w:color w:val="000000"/>
          <w:sz w:val="18"/>
          <w:szCs w:val="18"/>
        </w:rPr>
      </w:pPr>
      <w:r>
        <w:rPr>
          <w:rFonts w:ascii="宋体" w:eastAsia="宋体" w:hAnsi="宋体" w:hint="eastAsia"/>
          <w:b/>
          <w:sz w:val="18"/>
          <w:szCs w:val="18"/>
        </w:rPr>
        <w:t>2</w:t>
      </w:r>
      <w:r>
        <w:rPr>
          <w:rFonts w:ascii="宋体" w:eastAsia="宋体" w:hAnsi="宋体" w:hint="eastAsia"/>
          <w:b/>
          <w:sz w:val="18"/>
          <w:szCs w:val="18"/>
        </w:rPr>
        <w:t>、</w:t>
      </w:r>
      <w:r>
        <w:rPr>
          <w:rFonts w:ascii="宋体" w:eastAsia="宋体" w:hAnsi="宋体" w:cs="宋体" w:hint="eastAsia"/>
          <w:b/>
          <w:color w:val="000000"/>
          <w:sz w:val="18"/>
          <w:szCs w:val="18"/>
        </w:rPr>
        <w:t>机动车圆盘信号灯</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）执行标准：《道路交通信号灯》</w:t>
      </w:r>
      <w:r>
        <w:rPr>
          <w:rFonts w:ascii="宋体" w:eastAsia="宋体" w:hAnsi="宋体"/>
          <w:sz w:val="18"/>
          <w:szCs w:val="18"/>
        </w:rPr>
        <w:t>GB14887-2011</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芯片采用原装进口灯芯；绿色</w:t>
      </w:r>
      <w:r>
        <w:rPr>
          <w:rFonts w:ascii="宋体" w:eastAsia="宋体" w:hAnsi="宋体"/>
          <w:sz w:val="18"/>
          <w:szCs w:val="18"/>
        </w:rPr>
        <w:t>LED</w:t>
      </w:r>
      <w:r>
        <w:rPr>
          <w:rFonts w:ascii="宋体" w:eastAsia="宋体" w:hAnsi="宋体" w:hint="eastAsia"/>
          <w:sz w:val="18"/>
          <w:szCs w:val="18"/>
        </w:rPr>
        <w:t>发光管使用原装日本日亚管，红色和黄色</w:t>
      </w:r>
      <w:r>
        <w:rPr>
          <w:rFonts w:ascii="宋体" w:eastAsia="宋体" w:hAnsi="宋体"/>
          <w:sz w:val="18"/>
          <w:szCs w:val="18"/>
        </w:rPr>
        <w:t>LED</w:t>
      </w:r>
      <w:r>
        <w:rPr>
          <w:rFonts w:ascii="宋体" w:eastAsia="宋体" w:hAnsi="宋体" w:hint="eastAsia"/>
          <w:sz w:val="18"/>
          <w:szCs w:val="18"/>
        </w:rPr>
        <w:t>发光管使用美国惠普管；</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3</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灯珠颗数：红色≥</w:t>
      </w:r>
      <w:r>
        <w:rPr>
          <w:rFonts w:ascii="宋体" w:eastAsia="宋体" w:hAnsi="宋体"/>
          <w:sz w:val="18"/>
          <w:szCs w:val="18"/>
        </w:rPr>
        <w:t>220pcs</w:t>
      </w:r>
      <w:r>
        <w:rPr>
          <w:rFonts w:ascii="宋体" w:eastAsia="宋体" w:hAnsi="宋体" w:hint="eastAsia"/>
          <w:sz w:val="18"/>
          <w:szCs w:val="18"/>
        </w:rPr>
        <w:t>，黄色≥</w:t>
      </w:r>
      <w:r>
        <w:rPr>
          <w:rFonts w:ascii="宋体" w:eastAsia="宋体" w:hAnsi="宋体"/>
          <w:sz w:val="18"/>
          <w:szCs w:val="18"/>
        </w:rPr>
        <w:t>220pcs</w:t>
      </w:r>
      <w:r>
        <w:rPr>
          <w:rFonts w:ascii="宋体" w:eastAsia="宋体" w:hAnsi="宋体" w:hint="eastAsia"/>
          <w:sz w:val="18"/>
          <w:szCs w:val="18"/>
        </w:rPr>
        <w:t>，绿色≥</w:t>
      </w:r>
      <w:r>
        <w:rPr>
          <w:rFonts w:ascii="宋体" w:eastAsia="宋体" w:hAnsi="宋体"/>
          <w:sz w:val="18"/>
          <w:szCs w:val="18"/>
        </w:rPr>
        <w:t>217pcs;</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4</w:t>
      </w:r>
      <w:r>
        <w:rPr>
          <w:rFonts w:ascii="宋体" w:eastAsia="宋体" w:hAnsi="宋体" w:hint="eastAsia"/>
          <w:sz w:val="18"/>
          <w:szCs w:val="18"/>
        </w:rPr>
        <w:t>）单元灯体直径：Φ</w:t>
      </w:r>
      <w:r>
        <w:rPr>
          <w:rFonts w:ascii="宋体" w:eastAsia="宋体" w:hAnsi="宋体"/>
          <w:sz w:val="18"/>
          <w:szCs w:val="18"/>
        </w:rPr>
        <w:t>400mm</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5</w:t>
      </w:r>
      <w:r>
        <w:rPr>
          <w:rFonts w:ascii="宋体" w:eastAsia="宋体" w:hAnsi="宋体" w:hint="eastAsia"/>
          <w:sz w:val="18"/>
          <w:szCs w:val="18"/>
        </w:rPr>
        <w:t>）灯体外壳材料：压铸铝全密封；</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6</w:t>
      </w:r>
      <w:r>
        <w:rPr>
          <w:rFonts w:ascii="宋体" w:eastAsia="宋体" w:hAnsi="宋体" w:hint="eastAsia"/>
          <w:sz w:val="18"/>
          <w:szCs w:val="18"/>
        </w:rPr>
        <w:t>）</w:t>
      </w:r>
      <w:r>
        <w:rPr>
          <w:rFonts w:ascii="宋体" w:eastAsia="宋体" w:hAnsi="宋体"/>
          <w:sz w:val="18"/>
          <w:szCs w:val="18"/>
        </w:rPr>
        <w:t>PCB</w:t>
      </w:r>
      <w:r>
        <w:rPr>
          <w:rFonts w:ascii="宋体" w:eastAsia="宋体" w:hAnsi="宋体" w:hint="eastAsia"/>
          <w:sz w:val="18"/>
          <w:szCs w:val="18"/>
        </w:rPr>
        <w:t>板三防喷涂；</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7</w:t>
      </w:r>
      <w:r>
        <w:rPr>
          <w:rFonts w:ascii="宋体" w:eastAsia="宋体" w:hAnsi="宋体" w:hint="eastAsia"/>
          <w:sz w:val="18"/>
          <w:szCs w:val="18"/>
        </w:rPr>
        <w:t>）结构设计：前开门设计，一体化灯芯结构方便日常维护；</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8</w:t>
      </w:r>
      <w:r>
        <w:rPr>
          <w:rFonts w:ascii="宋体" w:eastAsia="宋体" w:hAnsi="宋体" w:hint="eastAsia"/>
          <w:sz w:val="18"/>
          <w:szCs w:val="18"/>
        </w:rPr>
        <w:t>）额定电压：</w:t>
      </w:r>
      <w:r>
        <w:rPr>
          <w:rFonts w:ascii="宋体" w:eastAsia="宋体" w:hAnsi="宋体"/>
          <w:sz w:val="18"/>
          <w:szCs w:val="18"/>
        </w:rPr>
        <w:t xml:space="preserve">AC220V±20% </w:t>
      </w:r>
      <w:r>
        <w:rPr>
          <w:rFonts w:ascii="宋体" w:eastAsia="宋体" w:hAnsi="宋体" w:hint="eastAsia"/>
          <w:sz w:val="18"/>
          <w:szCs w:val="18"/>
        </w:rPr>
        <w:t>，</w:t>
      </w:r>
      <w:r>
        <w:rPr>
          <w:rFonts w:ascii="宋体" w:eastAsia="宋体" w:hAnsi="宋体"/>
          <w:sz w:val="18"/>
          <w:szCs w:val="18"/>
        </w:rPr>
        <w:t>50±2Hz</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hint="eastAsia"/>
          <w:sz w:val="18"/>
          <w:szCs w:val="18"/>
        </w:rPr>
        <w:t>9</w:t>
      </w:r>
      <w:r>
        <w:rPr>
          <w:rFonts w:ascii="宋体" w:eastAsia="宋体" w:hAnsi="宋体" w:hint="eastAsia"/>
          <w:sz w:val="18"/>
          <w:szCs w:val="18"/>
        </w:rPr>
        <w:t>）工作温度：</w:t>
      </w:r>
      <w:r>
        <w:rPr>
          <w:rFonts w:ascii="宋体" w:eastAsia="宋体" w:hAnsi="宋体" w:hint="eastAsia"/>
          <w:sz w:val="18"/>
          <w:szCs w:val="18"/>
        </w:rPr>
        <w:t>-40</w:t>
      </w:r>
      <w:r>
        <w:rPr>
          <w:rFonts w:ascii="宋体" w:eastAsia="宋体" w:hAnsi="宋体" w:hint="eastAsia"/>
          <w:sz w:val="18"/>
          <w:szCs w:val="18"/>
        </w:rPr>
        <w:t>℃</w:t>
      </w:r>
      <w:r>
        <w:rPr>
          <w:rFonts w:ascii="宋体" w:eastAsia="宋体" w:hAnsi="宋体" w:hint="eastAsia"/>
          <w:sz w:val="18"/>
          <w:szCs w:val="18"/>
        </w:rPr>
        <w:t>~+80</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10</w:t>
      </w:r>
      <w:r>
        <w:rPr>
          <w:rFonts w:ascii="宋体" w:eastAsia="宋体" w:hAnsi="宋体" w:hint="eastAsia"/>
          <w:sz w:val="18"/>
          <w:szCs w:val="18"/>
        </w:rPr>
        <w:t>）多重密封，防尘防水等级：≥</w:t>
      </w:r>
      <w:r>
        <w:rPr>
          <w:rFonts w:ascii="宋体" w:eastAsia="宋体" w:hAnsi="宋体"/>
          <w:sz w:val="18"/>
          <w:szCs w:val="18"/>
        </w:rPr>
        <w:t>IP55</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11</w:t>
      </w:r>
      <w:r>
        <w:rPr>
          <w:rFonts w:ascii="宋体" w:eastAsia="宋体" w:hAnsi="宋体" w:hint="eastAsia"/>
          <w:sz w:val="18"/>
          <w:szCs w:val="18"/>
        </w:rPr>
        <w:t>）功率：≤</w:t>
      </w:r>
      <w:r>
        <w:rPr>
          <w:rFonts w:ascii="宋体" w:eastAsia="宋体" w:hAnsi="宋体"/>
          <w:sz w:val="18"/>
          <w:szCs w:val="18"/>
        </w:rPr>
        <w:t>15W</w:t>
      </w:r>
      <w:r>
        <w:rPr>
          <w:rFonts w:ascii="宋体" w:eastAsia="宋体" w:hAnsi="宋体" w:hint="eastAsia"/>
          <w:sz w:val="18"/>
          <w:szCs w:val="18"/>
        </w:rPr>
        <w:t>，功率因素≥</w:t>
      </w:r>
      <w:r>
        <w:rPr>
          <w:rFonts w:ascii="宋体" w:eastAsia="宋体" w:hAnsi="宋体"/>
          <w:sz w:val="18"/>
          <w:szCs w:val="18"/>
        </w:rPr>
        <w:t>0.85</w:t>
      </w:r>
      <w:r>
        <w:rPr>
          <w:rFonts w:ascii="宋体" w:eastAsia="宋体" w:hAnsi="宋体" w:hint="eastAsia"/>
          <w:sz w:val="18"/>
          <w:szCs w:val="18"/>
        </w:rPr>
        <w:t>。</w:t>
      </w:r>
    </w:p>
    <w:p w:rsidR="00D71DA9" w:rsidRDefault="00A06B22">
      <w:pPr>
        <w:pStyle w:val="afff9"/>
        <w:ind w:leftChars="-1" w:left="-2" w:firstLine="1"/>
        <w:rPr>
          <w:rFonts w:ascii="宋体" w:eastAsia="宋体" w:hAnsi="宋体" w:cs="宋体"/>
          <w:b/>
          <w:color w:val="000000"/>
          <w:sz w:val="18"/>
          <w:szCs w:val="18"/>
        </w:rPr>
      </w:pPr>
      <w:r>
        <w:rPr>
          <w:rFonts w:ascii="宋体" w:eastAsia="宋体" w:hAnsi="宋体" w:hint="eastAsia"/>
          <w:b/>
          <w:sz w:val="18"/>
          <w:szCs w:val="18"/>
        </w:rPr>
        <w:t>3</w:t>
      </w:r>
      <w:r>
        <w:rPr>
          <w:rFonts w:ascii="宋体" w:eastAsia="宋体" w:hAnsi="宋体" w:hint="eastAsia"/>
          <w:b/>
          <w:sz w:val="18"/>
          <w:szCs w:val="18"/>
        </w:rPr>
        <w:t>、</w:t>
      </w:r>
      <w:r>
        <w:rPr>
          <w:rFonts w:ascii="宋体" w:eastAsia="宋体" w:hAnsi="宋体" w:cs="宋体" w:hint="eastAsia"/>
          <w:b/>
          <w:color w:val="000000"/>
          <w:sz w:val="18"/>
          <w:szCs w:val="18"/>
        </w:rPr>
        <w:t>倒计时屏</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）执行标准：《道路交通信号倒计时显示器》</w:t>
      </w:r>
      <w:r>
        <w:rPr>
          <w:rFonts w:ascii="宋体" w:eastAsia="宋体" w:hAnsi="宋体"/>
          <w:sz w:val="18"/>
          <w:szCs w:val="18"/>
        </w:rPr>
        <w:t>GA/T508-2014;</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芯片采用原装进口灯芯；绿色</w:t>
      </w:r>
      <w:r>
        <w:rPr>
          <w:rFonts w:ascii="宋体" w:eastAsia="宋体" w:hAnsi="宋体"/>
          <w:sz w:val="18"/>
          <w:szCs w:val="18"/>
        </w:rPr>
        <w:t>LED</w:t>
      </w:r>
      <w:r>
        <w:rPr>
          <w:rFonts w:ascii="宋体" w:eastAsia="宋体" w:hAnsi="宋体" w:hint="eastAsia"/>
          <w:sz w:val="18"/>
          <w:szCs w:val="18"/>
        </w:rPr>
        <w:t>发光管使用原装日本日亚管，红色和黄色</w:t>
      </w:r>
      <w:r>
        <w:rPr>
          <w:rFonts w:ascii="宋体" w:eastAsia="宋体" w:hAnsi="宋体"/>
          <w:sz w:val="18"/>
          <w:szCs w:val="18"/>
        </w:rPr>
        <w:t>LED</w:t>
      </w:r>
      <w:r>
        <w:rPr>
          <w:rFonts w:ascii="宋体" w:eastAsia="宋体" w:hAnsi="宋体" w:hint="eastAsia"/>
          <w:sz w:val="18"/>
          <w:szCs w:val="18"/>
        </w:rPr>
        <w:t>发光管使用美国惠普管；</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hint="eastAsia"/>
          <w:sz w:val="18"/>
          <w:szCs w:val="18"/>
        </w:rPr>
        <w:t>3</w:t>
      </w:r>
      <w:r>
        <w:rPr>
          <w:rFonts w:ascii="宋体" w:eastAsia="宋体" w:hAnsi="宋体" w:hint="eastAsia"/>
          <w:sz w:val="18"/>
          <w:szCs w:val="18"/>
        </w:rPr>
        <w:t>）外形尺寸：</w:t>
      </w:r>
      <w:r>
        <w:rPr>
          <w:rFonts w:ascii="宋体" w:eastAsia="宋体" w:hAnsi="宋体" w:hint="eastAsia"/>
          <w:sz w:val="18"/>
          <w:szCs w:val="18"/>
        </w:rPr>
        <w:t xml:space="preserve"> 800mm*600mm*70mm;</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lastRenderedPageBreak/>
        <w:t>（</w:t>
      </w:r>
      <w:r>
        <w:rPr>
          <w:rFonts w:ascii="宋体" w:eastAsia="宋体" w:hAnsi="宋体"/>
          <w:sz w:val="18"/>
          <w:szCs w:val="18"/>
        </w:rPr>
        <w:t>4</w:t>
      </w:r>
      <w:r>
        <w:rPr>
          <w:rFonts w:ascii="宋体" w:eastAsia="宋体" w:hAnsi="宋体" w:hint="eastAsia"/>
          <w:sz w:val="18"/>
          <w:szCs w:val="18"/>
        </w:rPr>
        <w:t>）显示字体大小：</w:t>
      </w:r>
      <w:r>
        <w:rPr>
          <w:rFonts w:ascii="宋体" w:eastAsia="宋体" w:hAnsi="宋体"/>
          <w:sz w:val="18"/>
          <w:szCs w:val="18"/>
        </w:rPr>
        <w:t xml:space="preserve"> 540mm*296mm</w:t>
      </w:r>
      <w:r>
        <w:rPr>
          <w:rFonts w:ascii="宋体" w:eastAsia="宋体" w:hAnsi="宋体" w:hint="eastAsia"/>
          <w:sz w:val="18"/>
          <w:szCs w:val="18"/>
        </w:rPr>
        <w:t>；字间距</w:t>
      </w:r>
      <w:r>
        <w:rPr>
          <w:rFonts w:ascii="宋体" w:eastAsia="宋体" w:hAnsi="宋体"/>
          <w:sz w:val="18"/>
          <w:szCs w:val="18"/>
        </w:rPr>
        <w:t>80mm</w:t>
      </w:r>
      <w:r>
        <w:rPr>
          <w:rFonts w:ascii="宋体" w:eastAsia="宋体" w:hAnsi="宋体" w:hint="eastAsia"/>
          <w:sz w:val="18"/>
          <w:szCs w:val="18"/>
        </w:rPr>
        <w:t>，笔画宽度</w:t>
      </w:r>
      <w:r>
        <w:rPr>
          <w:rFonts w:ascii="宋体" w:eastAsia="宋体" w:hAnsi="宋体"/>
          <w:sz w:val="18"/>
          <w:szCs w:val="18"/>
        </w:rPr>
        <w:t>50 mm</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5</w:t>
      </w:r>
      <w:r>
        <w:rPr>
          <w:rFonts w:ascii="宋体" w:eastAsia="宋体" w:hAnsi="宋体" w:hint="eastAsia"/>
          <w:sz w:val="18"/>
          <w:szCs w:val="18"/>
        </w:rPr>
        <w:t>）字段内发光</w:t>
      </w:r>
      <w:r>
        <w:rPr>
          <w:rFonts w:ascii="宋体" w:eastAsia="宋体" w:hAnsi="宋体"/>
          <w:sz w:val="18"/>
          <w:szCs w:val="18"/>
        </w:rPr>
        <w:t>LED</w:t>
      </w:r>
      <w:r>
        <w:rPr>
          <w:rFonts w:ascii="宋体" w:eastAsia="宋体" w:hAnsi="宋体" w:hint="eastAsia"/>
          <w:sz w:val="18"/>
          <w:szCs w:val="18"/>
        </w:rPr>
        <w:t>为三排绿</w:t>
      </w:r>
      <w:r>
        <w:rPr>
          <w:rFonts w:ascii="宋体" w:eastAsia="宋体" w:hAnsi="宋体"/>
          <w:sz w:val="18"/>
          <w:szCs w:val="18"/>
        </w:rPr>
        <w:t>/</w:t>
      </w:r>
      <w:r>
        <w:rPr>
          <w:rFonts w:ascii="宋体" w:eastAsia="宋体" w:hAnsi="宋体" w:hint="eastAsia"/>
          <w:sz w:val="18"/>
          <w:szCs w:val="18"/>
        </w:rPr>
        <w:t>黄</w:t>
      </w:r>
      <w:r>
        <w:rPr>
          <w:rFonts w:ascii="宋体" w:eastAsia="宋体" w:hAnsi="宋体"/>
          <w:sz w:val="18"/>
          <w:szCs w:val="18"/>
        </w:rPr>
        <w:t>/</w:t>
      </w:r>
      <w:r>
        <w:rPr>
          <w:rFonts w:ascii="宋体" w:eastAsia="宋体" w:hAnsi="宋体" w:hint="eastAsia"/>
          <w:sz w:val="18"/>
          <w:szCs w:val="18"/>
        </w:rPr>
        <w:t>红色，每字段</w:t>
      </w:r>
      <w:r>
        <w:rPr>
          <w:rFonts w:ascii="宋体" w:eastAsia="宋体" w:hAnsi="宋体"/>
          <w:sz w:val="18"/>
          <w:szCs w:val="18"/>
        </w:rPr>
        <w:t>LED</w:t>
      </w:r>
      <w:r>
        <w:rPr>
          <w:rFonts w:ascii="宋体" w:eastAsia="宋体" w:hAnsi="宋体" w:hint="eastAsia"/>
          <w:sz w:val="18"/>
          <w:szCs w:val="18"/>
        </w:rPr>
        <w:t>数量不少于绿</w:t>
      </w:r>
      <w:r>
        <w:rPr>
          <w:rFonts w:ascii="宋体" w:eastAsia="宋体" w:hAnsi="宋体"/>
          <w:sz w:val="18"/>
          <w:szCs w:val="18"/>
        </w:rPr>
        <w:t>/</w:t>
      </w:r>
      <w:r>
        <w:rPr>
          <w:rFonts w:ascii="宋体" w:eastAsia="宋体" w:hAnsi="宋体" w:hint="eastAsia"/>
          <w:sz w:val="18"/>
          <w:szCs w:val="18"/>
        </w:rPr>
        <w:t>黄</w:t>
      </w:r>
      <w:r>
        <w:rPr>
          <w:rFonts w:ascii="宋体" w:eastAsia="宋体" w:hAnsi="宋体"/>
          <w:sz w:val="18"/>
          <w:szCs w:val="18"/>
        </w:rPr>
        <w:t>/</w:t>
      </w:r>
      <w:r>
        <w:rPr>
          <w:rFonts w:ascii="宋体" w:eastAsia="宋体" w:hAnsi="宋体" w:hint="eastAsia"/>
          <w:sz w:val="18"/>
          <w:szCs w:val="18"/>
        </w:rPr>
        <w:t>红色各</w:t>
      </w:r>
      <w:r>
        <w:rPr>
          <w:rFonts w:ascii="宋体" w:eastAsia="宋体" w:hAnsi="宋体"/>
          <w:sz w:val="18"/>
          <w:szCs w:val="18"/>
        </w:rPr>
        <w:t>24</w:t>
      </w:r>
      <w:r>
        <w:rPr>
          <w:rFonts w:ascii="宋体" w:eastAsia="宋体" w:hAnsi="宋体" w:hint="eastAsia"/>
          <w:sz w:val="18"/>
          <w:szCs w:val="18"/>
        </w:rPr>
        <w:t>个</w:t>
      </w:r>
      <w:r>
        <w:rPr>
          <w:rFonts w:ascii="宋体" w:eastAsia="宋体" w:hAnsi="宋体"/>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6</w:t>
      </w:r>
      <w:r>
        <w:rPr>
          <w:rFonts w:ascii="宋体" w:eastAsia="宋体" w:hAnsi="宋体" w:hint="eastAsia"/>
          <w:sz w:val="18"/>
          <w:szCs w:val="18"/>
        </w:rPr>
        <w:t>）工作电压：</w:t>
      </w:r>
      <w:r>
        <w:rPr>
          <w:rFonts w:ascii="宋体" w:eastAsia="宋体" w:hAnsi="宋体"/>
          <w:sz w:val="18"/>
          <w:szCs w:val="18"/>
        </w:rPr>
        <w:t xml:space="preserve"> AC220V±40V</w:t>
      </w:r>
      <w:r>
        <w:rPr>
          <w:rFonts w:ascii="宋体" w:eastAsia="宋体" w:hAnsi="宋体" w:hint="eastAsia"/>
          <w:sz w:val="18"/>
          <w:szCs w:val="18"/>
        </w:rPr>
        <w:t>（</w:t>
      </w:r>
      <w:r>
        <w:rPr>
          <w:rFonts w:ascii="宋体" w:eastAsia="宋体" w:hAnsi="宋体"/>
          <w:sz w:val="18"/>
          <w:szCs w:val="18"/>
        </w:rPr>
        <w:t>20%</w:t>
      </w:r>
      <w:r>
        <w:rPr>
          <w:rFonts w:ascii="宋体" w:eastAsia="宋体" w:hAnsi="宋体" w:hint="eastAsia"/>
          <w:sz w:val="18"/>
          <w:szCs w:val="18"/>
        </w:rPr>
        <w:t>），</w:t>
      </w:r>
      <w:r>
        <w:rPr>
          <w:rFonts w:ascii="宋体" w:eastAsia="宋体" w:hAnsi="宋体"/>
          <w:sz w:val="18"/>
          <w:szCs w:val="18"/>
        </w:rPr>
        <w:t>50HZ/60HZ;</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7</w:t>
      </w:r>
      <w:r>
        <w:rPr>
          <w:rFonts w:ascii="宋体" w:eastAsia="宋体" w:hAnsi="宋体" w:hint="eastAsia"/>
          <w:sz w:val="18"/>
          <w:szCs w:val="18"/>
        </w:rPr>
        <w:t>）耐温等级：</w:t>
      </w:r>
      <w:r>
        <w:rPr>
          <w:rFonts w:ascii="宋体" w:eastAsia="宋体" w:hAnsi="宋体"/>
          <w:sz w:val="18"/>
          <w:szCs w:val="18"/>
        </w:rPr>
        <w:t xml:space="preserve">A </w:t>
      </w:r>
      <w:r>
        <w:rPr>
          <w:rFonts w:ascii="宋体" w:eastAsia="宋体" w:hAnsi="宋体" w:hint="eastAsia"/>
          <w:sz w:val="18"/>
          <w:szCs w:val="18"/>
        </w:rPr>
        <w:t>级（</w:t>
      </w:r>
      <w:r>
        <w:rPr>
          <w:rFonts w:ascii="宋体" w:eastAsia="宋体" w:hAnsi="宋体"/>
          <w:sz w:val="18"/>
          <w:szCs w:val="18"/>
        </w:rPr>
        <w:t>-40</w:t>
      </w:r>
      <w:r>
        <w:rPr>
          <w:rFonts w:ascii="宋体" w:eastAsia="宋体" w:hAnsi="宋体" w:hint="eastAsia"/>
          <w:sz w:val="18"/>
          <w:szCs w:val="18"/>
        </w:rPr>
        <w:t>℃</w:t>
      </w:r>
      <w:r>
        <w:rPr>
          <w:rFonts w:ascii="宋体" w:eastAsia="宋体" w:hAnsi="宋体"/>
          <w:sz w:val="18"/>
          <w:szCs w:val="18"/>
        </w:rPr>
        <w:t>~+70</w:t>
      </w:r>
      <w:r>
        <w:rPr>
          <w:rFonts w:ascii="宋体" w:eastAsia="宋体" w:hAnsi="宋体" w:hint="eastAsia"/>
          <w:sz w:val="18"/>
          <w:szCs w:val="18"/>
        </w:rPr>
        <w:t>℃），公安部交通安全产品质量监督检测中心出具有效期内检测报告中需体现；</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8</w:t>
      </w:r>
      <w:r>
        <w:rPr>
          <w:rFonts w:ascii="宋体" w:eastAsia="宋体" w:hAnsi="宋体" w:hint="eastAsia"/>
          <w:sz w:val="18"/>
          <w:szCs w:val="18"/>
        </w:rPr>
        <w:t>）供电方式：</w:t>
      </w:r>
      <w:r>
        <w:rPr>
          <w:rFonts w:ascii="宋体" w:eastAsia="宋体" w:hAnsi="宋体"/>
          <w:sz w:val="18"/>
          <w:szCs w:val="18"/>
        </w:rPr>
        <w:t>AC220V</w:t>
      </w:r>
      <w:r>
        <w:rPr>
          <w:rFonts w:ascii="宋体" w:eastAsia="宋体" w:hAnsi="宋体" w:hint="eastAsia"/>
          <w:sz w:val="18"/>
          <w:szCs w:val="18"/>
        </w:rPr>
        <w:t>供电</w:t>
      </w:r>
      <w:r>
        <w:rPr>
          <w:rFonts w:ascii="宋体" w:eastAsia="宋体" w:hAnsi="宋体"/>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9</w:t>
      </w:r>
      <w:r>
        <w:rPr>
          <w:rFonts w:ascii="宋体" w:eastAsia="宋体" w:hAnsi="宋体" w:hint="eastAsia"/>
          <w:sz w:val="18"/>
          <w:szCs w:val="18"/>
        </w:rPr>
        <w:t>）绝缘电阻：倒计时带电部分和箱体之间绝缘电阻不小于</w:t>
      </w:r>
      <w:r>
        <w:rPr>
          <w:rFonts w:ascii="宋体" w:eastAsia="宋体" w:hAnsi="宋体"/>
          <w:sz w:val="18"/>
          <w:szCs w:val="18"/>
        </w:rPr>
        <w:t>10MΩ;</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10</w:t>
      </w:r>
      <w:r>
        <w:rPr>
          <w:rFonts w:ascii="宋体" w:eastAsia="宋体" w:hAnsi="宋体" w:hint="eastAsia"/>
          <w:sz w:val="18"/>
          <w:szCs w:val="18"/>
        </w:rPr>
        <w:t>）防水、防尘等级：</w:t>
      </w:r>
      <w:r>
        <w:rPr>
          <w:rFonts w:ascii="宋体" w:eastAsia="宋体" w:hAnsi="宋体"/>
          <w:sz w:val="18"/>
          <w:szCs w:val="18"/>
        </w:rPr>
        <w:t xml:space="preserve"> IP55;</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11</w:t>
      </w:r>
      <w:r>
        <w:rPr>
          <w:rFonts w:ascii="宋体" w:eastAsia="宋体" w:hAnsi="宋体" w:hint="eastAsia"/>
          <w:sz w:val="18"/>
          <w:szCs w:val="18"/>
        </w:rPr>
        <w:t>）控制方式：通讯方式，公安部交通安全产品质量监督检测中心出具有效期内检测报告中需体现</w:t>
      </w:r>
      <w:r>
        <w:rPr>
          <w:rFonts w:ascii="宋体" w:eastAsia="宋体" w:hAnsi="宋体"/>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12</w:t>
      </w:r>
      <w:r>
        <w:rPr>
          <w:rFonts w:ascii="宋体" w:eastAsia="宋体" w:hAnsi="宋体" w:hint="eastAsia"/>
          <w:sz w:val="18"/>
          <w:szCs w:val="18"/>
        </w:rPr>
        <w:t>）工作方式：倒计时可以在不需要人工干预的情况下进行通讯、学习、脉冲三种方式的有效切换，同时具备强制选定工作方式功能。</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13</w:t>
      </w:r>
      <w:r>
        <w:rPr>
          <w:rFonts w:ascii="宋体" w:eastAsia="宋体" w:hAnsi="宋体" w:hint="eastAsia"/>
          <w:sz w:val="18"/>
          <w:szCs w:val="18"/>
        </w:rPr>
        <w:t>）接入方式：倒计时可同时接入不小于</w:t>
      </w:r>
      <w:r>
        <w:rPr>
          <w:rFonts w:ascii="宋体" w:eastAsia="宋体" w:hAnsi="宋体"/>
          <w:sz w:val="18"/>
          <w:szCs w:val="18"/>
        </w:rPr>
        <w:t>3</w:t>
      </w:r>
      <w:r>
        <w:rPr>
          <w:rFonts w:ascii="宋体" w:eastAsia="宋体" w:hAnsi="宋体" w:hint="eastAsia"/>
          <w:sz w:val="18"/>
          <w:szCs w:val="18"/>
        </w:rPr>
        <w:t>组信号灯逻辑灯组同时显示。</w:t>
      </w:r>
    </w:p>
    <w:p w:rsidR="00D71DA9" w:rsidRDefault="00A06B22">
      <w:pPr>
        <w:pStyle w:val="afff9"/>
        <w:ind w:leftChars="-1" w:left="-2" w:firstLine="1"/>
        <w:rPr>
          <w:rFonts w:ascii="宋体" w:eastAsia="宋体" w:hAnsi="宋体"/>
          <w:b/>
          <w:sz w:val="18"/>
          <w:szCs w:val="18"/>
        </w:rPr>
      </w:pPr>
      <w:r>
        <w:rPr>
          <w:rFonts w:ascii="宋体" w:eastAsia="宋体" w:hAnsi="宋体" w:hint="eastAsia"/>
          <w:b/>
          <w:sz w:val="18"/>
          <w:szCs w:val="18"/>
        </w:rPr>
        <w:t>4</w:t>
      </w:r>
      <w:r>
        <w:rPr>
          <w:rFonts w:ascii="宋体" w:eastAsia="宋体" w:hAnsi="宋体" w:hint="eastAsia"/>
          <w:b/>
          <w:sz w:val="18"/>
          <w:szCs w:val="18"/>
        </w:rPr>
        <w:t>、</w:t>
      </w:r>
      <w:r>
        <w:rPr>
          <w:rFonts w:ascii="宋体" w:eastAsia="宋体" w:hAnsi="宋体" w:cs="宋体" w:hint="eastAsia"/>
          <w:b/>
          <w:color w:val="000000"/>
          <w:sz w:val="18"/>
          <w:szCs w:val="18"/>
        </w:rPr>
        <w:t>人行信号灯</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）人行横道信号灯采用静态红、绿人形图案灯，不带倒计时；</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w:t>
      </w:r>
      <w:r>
        <w:rPr>
          <w:rFonts w:ascii="宋体" w:eastAsia="宋体" w:hAnsi="宋体" w:hint="eastAsia"/>
          <w:sz w:val="18"/>
          <w:szCs w:val="18"/>
        </w:rPr>
        <w:t>执行标准：《道路交通信号灯》</w:t>
      </w:r>
      <w:r>
        <w:rPr>
          <w:rFonts w:ascii="宋体" w:eastAsia="宋体" w:hAnsi="宋体"/>
          <w:sz w:val="18"/>
          <w:szCs w:val="18"/>
        </w:rPr>
        <w:t>GB14887-2011</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3</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芯片采用原装进口灯芯；绿色</w:t>
      </w:r>
      <w:r>
        <w:rPr>
          <w:rFonts w:ascii="宋体" w:eastAsia="宋体" w:hAnsi="宋体"/>
          <w:sz w:val="18"/>
          <w:szCs w:val="18"/>
        </w:rPr>
        <w:t>LED</w:t>
      </w:r>
      <w:r>
        <w:rPr>
          <w:rFonts w:ascii="宋体" w:eastAsia="宋体" w:hAnsi="宋体" w:hint="eastAsia"/>
          <w:sz w:val="18"/>
          <w:szCs w:val="18"/>
        </w:rPr>
        <w:t>发光管使用原装日本日亚管，红色和黄色</w:t>
      </w:r>
      <w:r>
        <w:rPr>
          <w:rFonts w:ascii="宋体" w:eastAsia="宋体" w:hAnsi="宋体"/>
          <w:sz w:val="18"/>
          <w:szCs w:val="18"/>
        </w:rPr>
        <w:t>LED</w:t>
      </w:r>
      <w:r>
        <w:rPr>
          <w:rFonts w:ascii="宋体" w:eastAsia="宋体" w:hAnsi="宋体" w:hint="eastAsia"/>
          <w:sz w:val="18"/>
          <w:szCs w:val="18"/>
        </w:rPr>
        <w:t>发光管使用美国惠普管；</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4</w:t>
      </w:r>
      <w:r>
        <w:rPr>
          <w:rFonts w:ascii="宋体" w:eastAsia="宋体" w:hAnsi="宋体" w:hint="eastAsia"/>
          <w:sz w:val="18"/>
          <w:szCs w:val="18"/>
        </w:rPr>
        <w:t>）</w:t>
      </w:r>
      <w:r>
        <w:rPr>
          <w:rFonts w:ascii="宋体" w:eastAsia="宋体" w:hAnsi="宋体"/>
          <w:sz w:val="18"/>
          <w:szCs w:val="18"/>
        </w:rPr>
        <w:t>LED</w:t>
      </w:r>
      <w:r>
        <w:rPr>
          <w:rFonts w:ascii="宋体" w:eastAsia="宋体" w:hAnsi="宋体" w:hint="eastAsia"/>
          <w:sz w:val="18"/>
          <w:szCs w:val="18"/>
        </w:rPr>
        <w:t>灯珠颗数：红色人行灯≥</w:t>
      </w:r>
      <w:r>
        <w:rPr>
          <w:rFonts w:ascii="宋体" w:eastAsia="宋体" w:hAnsi="宋体"/>
          <w:sz w:val="18"/>
          <w:szCs w:val="18"/>
        </w:rPr>
        <w:t xml:space="preserve"> 81pcs</w:t>
      </w:r>
      <w:r>
        <w:rPr>
          <w:rFonts w:ascii="宋体" w:eastAsia="宋体" w:hAnsi="宋体" w:hint="eastAsia"/>
          <w:sz w:val="18"/>
          <w:szCs w:val="18"/>
        </w:rPr>
        <w:t>，绿色人行灯≥</w:t>
      </w:r>
      <w:r>
        <w:rPr>
          <w:rFonts w:ascii="宋体" w:eastAsia="宋体" w:hAnsi="宋体"/>
          <w:sz w:val="18"/>
          <w:szCs w:val="18"/>
        </w:rPr>
        <w:t>90pcs;</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5</w:t>
      </w:r>
      <w:r>
        <w:rPr>
          <w:rFonts w:ascii="宋体" w:eastAsia="宋体" w:hAnsi="宋体" w:hint="eastAsia"/>
          <w:sz w:val="18"/>
          <w:szCs w:val="18"/>
        </w:rPr>
        <w:t>）单元灯体直径：Φ</w:t>
      </w:r>
      <w:r>
        <w:rPr>
          <w:rFonts w:ascii="宋体" w:eastAsia="宋体" w:hAnsi="宋体"/>
          <w:sz w:val="18"/>
          <w:szCs w:val="18"/>
        </w:rPr>
        <w:t>300mm</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6</w:t>
      </w:r>
      <w:r>
        <w:rPr>
          <w:rFonts w:ascii="宋体" w:eastAsia="宋体" w:hAnsi="宋体" w:hint="eastAsia"/>
          <w:sz w:val="18"/>
          <w:szCs w:val="18"/>
        </w:rPr>
        <w:t>）灯体外壳材料：压铸铝全密封；</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7</w:t>
      </w:r>
      <w:r>
        <w:rPr>
          <w:rFonts w:ascii="宋体" w:eastAsia="宋体" w:hAnsi="宋体" w:hint="eastAsia"/>
          <w:sz w:val="18"/>
          <w:szCs w:val="18"/>
        </w:rPr>
        <w:t>）</w:t>
      </w:r>
      <w:r>
        <w:rPr>
          <w:rFonts w:ascii="宋体" w:eastAsia="宋体" w:hAnsi="宋体"/>
          <w:sz w:val="18"/>
          <w:szCs w:val="18"/>
        </w:rPr>
        <w:t>PCB</w:t>
      </w:r>
      <w:r>
        <w:rPr>
          <w:rFonts w:ascii="宋体" w:eastAsia="宋体" w:hAnsi="宋体" w:hint="eastAsia"/>
          <w:sz w:val="18"/>
          <w:szCs w:val="18"/>
        </w:rPr>
        <w:t>板三防喷涂；</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8</w:t>
      </w:r>
      <w:r>
        <w:rPr>
          <w:rFonts w:ascii="宋体" w:eastAsia="宋体" w:hAnsi="宋体" w:hint="eastAsia"/>
          <w:sz w:val="18"/>
          <w:szCs w:val="18"/>
        </w:rPr>
        <w:t>）结构设计：前开门设计，一体化灯芯结构方便日常维护；</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9</w:t>
      </w:r>
      <w:r>
        <w:rPr>
          <w:rFonts w:ascii="宋体" w:eastAsia="宋体" w:hAnsi="宋体" w:hint="eastAsia"/>
          <w:sz w:val="18"/>
          <w:szCs w:val="18"/>
        </w:rPr>
        <w:t>）额定电压：</w:t>
      </w:r>
      <w:r>
        <w:rPr>
          <w:rFonts w:ascii="宋体" w:eastAsia="宋体" w:hAnsi="宋体"/>
          <w:sz w:val="18"/>
          <w:szCs w:val="18"/>
        </w:rPr>
        <w:t xml:space="preserve">AC220V±20% </w:t>
      </w:r>
      <w:r>
        <w:rPr>
          <w:rFonts w:ascii="宋体" w:eastAsia="宋体" w:hAnsi="宋体" w:hint="eastAsia"/>
          <w:sz w:val="18"/>
          <w:szCs w:val="18"/>
        </w:rPr>
        <w:t>，</w:t>
      </w:r>
      <w:r>
        <w:rPr>
          <w:rFonts w:ascii="宋体" w:eastAsia="宋体" w:hAnsi="宋体"/>
          <w:sz w:val="18"/>
          <w:szCs w:val="18"/>
        </w:rPr>
        <w:t>50±2Hz</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hint="eastAsia"/>
          <w:sz w:val="18"/>
          <w:szCs w:val="18"/>
        </w:rPr>
        <w:t>10</w:t>
      </w:r>
      <w:r>
        <w:rPr>
          <w:rFonts w:ascii="宋体" w:eastAsia="宋体" w:hAnsi="宋体" w:hint="eastAsia"/>
          <w:sz w:val="18"/>
          <w:szCs w:val="18"/>
        </w:rPr>
        <w:t>）工作温度：</w:t>
      </w:r>
      <w:r>
        <w:rPr>
          <w:rFonts w:ascii="宋体" w:eastAsia="宋体" w:hAnsi="宋体" w:hint="eastAsia"/>
          <w:sz w:val="18"/>
          <w:szCs w:val="18"/>
        </w:rPr>
        <w:t>-40</w:t>
      </w:r>
      <w:r>
        <w:rPr>
          <w:rFonts w:ascii="宋体" w:eastAsia="宋体" w:hAnsi="宋体" w:hint="eastAsia"/>
          <w:sz w:val="18"/>
          <w:szCs w:val="18"/>
        </w:rPr>
        <w:t>℃</w:t>
      </w:r>
      <w:r>
        <w:rPr>
          <w:rFonts w:ascii="宋体" w:eastAsia="宋体" w:hAnsi="宋体" w:hint="eastAsia"/>
          <w:sz w:val="18"/>
          <w:szCs w:val="18"/>
        </w:rPr>
        <w:t>~+80</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11</w:t>
      </w:r>
      <w:r>
        <w:rPr>
          <w:rFonts w:ascii="宋体" w:eastAsia="宋体" w:hAnsi="宋体" w:hint="eastAsia"/>
          <w:sz w:val="18"/>
          <w:szCs w:val="18"/>
        </w:rPr>
        <w:t>）多重密封，防尘防水等级：≥</w:t>
      </w:r>
      <w:r>
        <w:rPr>
          <w:rFonts w:ascii="宋体" w:eastAsia="宋体" w:hAnsi="宋体"/>
          <w:sz w:val="18"/>
          <w:szCs w:val="18"/>
        </w:rPr>
        <w:t>IP55</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12</w:t>
      </w:r>
      <w:r>
        <w:rPr>
          <w:rFonts w:ascii="宋体" w:eastAsia="宋体" w:hAnsi="宋体" w:hint="eastAsia"/>
          <w:sz w:val="18"/>
          <w:szCs w:val="18"/>
        </w:rPr>
        <w:t>）功率：≤</w:t>
      </w:r>
      <w:r>
        <w:rPr>
          <w:rFonts w:ascii="宋体" w:eastAsia="宋体" w:hAnsi="宋体"/>
          <w:sz w:val="18"/>
          <w:szCs w:val="18"/>
        </w:rPr>
        <w:t>9W</w:t>
      </w:r>
      <w:r>
        <w:rPr>
          <w:rFonts w:ascii="宋体" w:eastAsia="宋体" w:hAnsi="宋体" w:hint="eastAsia"/>
          <w:sz w:val="18"/>
          <w:szCs w:val="18"/>
        </w:rPr>
        <w:t>，功率因素≥</w:t>
      </w:r>
      <w:r>
        <w:rPr>
          <w:rFonts w:ascii="宋体" w:eastAsia="宋体" w:hAnsi="宋体"/>
          <w:sz w:val="18"/>
          <w:szCs w:val="18"/>
        </w:rPr>
        <w:t>0.85</w:t>
      </w:r>
      <w:r>
        <w:rPr>
          <w:rFonts w:ascii="宋体" w:eastAsia="宋体" w:hAnsi="宋体" w:hint="eastAsia"/>
          <w:sz w:val="18"/>
          <w:szCs w:val="18"/>
        </w:rPr>
        <w:t>。</w:t>
      </w:r>
    </w:p>
    <w:p w:rsidR="00D71DA9" w:rsidRDefault="00A06B22">
      <w:pPr>
        <w:pStyle w:val="afff9"/>
        <w:ind w:leftChars="-1" w:left="-2" w:firstLine="1"/>
        <w:rPr>
          <w:rFonts w:ascii="宋体" w:eastAsia="宋体" w:hAnsi="宋体"/>
          <w:b/>
          <w:sz w:val="18"/>
          <w:szCs w:val="18"/>
        </w:rPr>
      </w:pPr>
      <w:r>
        <w:rPr>
          <w:rFonts w:ascii="宋体" w:eastAsia="宋体" w:hAnsi="宋体" w:hint="eastAsia"/>
          <w:b/>
          <w:sz w:val="18"/>
          <w:szCs w:val="18"/>
        </w:rPr>
        <w:t>5</w:t>
      </w:r>
      <w:r>
        <w:rPr>
          <w:rFonts w:ascii="宋体" w:eastAsia="宋体" w:hAnsi="宋体" w:hint="eastAsia"/>
          <w:b/>
          <w:sz w:val="18"/>
          <w:szCs w:val="18"/>
        </w:rPr>
        <w:t>、</w:t>
      </w:r>
      <w:r>
        <w:rPr>
          <w:rFonts w:ascii="宋体" w:eastAsia="宋体" w:hAnsi="宋体" w:cs="宋体" w:hint="eastAsia"/>
          <w:b/>
          <w:color w:val="000000"/>
          <w:sz w:val="18"/>
          <w:szCs w:val="18"/>
        </w:rPr>
        <w:t>信号控制机</w:t>
      </w:r>
    </w:p>
    <w:p w:rsidR="00D71DA9" w:rsidRDefault="00A06B22">
      <w:pPr>
        <w:pStyle w:val="afff9"/>
        <w:ind w:leftChars="-1" w:left="-2" w:firstLineChars="150" w:firstLine="270"/>
        <w:rPr>
          <w:rFonts w:ascii="宋体" w:eastAsia="宋体" w:hAnsi="宋体"/>
          <w:sz w:val="18"/>
          <w:szCs w:val="18"/>
        </w:rPr>
      </w:pPr>
      <w:r>
        <w:rPr>
          <w:rFonts w:ascii="宋体" w:eastAsia="宋体" w:hAnsi="宋体" w:hint="eastAsia"/>
          <w:sz w:val="18"/>
          <w:szCs w:val="18"/>
        </w:rPr>
        <w:t>配备</w:t>
      </w:r>
      <w:r>
        <w:rPr>
          <w:rFonts w:ascii="宋体" w:eastAsia="宋体" w:hAnsi="宋体"/>
          <w:sz w:val="18"/>
          <w:szCs w:val="18"/>
        </w:rPr>
        <w:t>RJ45</w:t>
      </w:r>
      <w:r>
        <w:rPr>
          <w:rFonts w:ascii="宋体" w:eastAsia="宋体" w:hAnsi="宋体" w:hint="eastAsia"/>
          <w:sz w:val="18"/>
          <w:szCs w:val="18"/>
        </w:rPr>
        <w:t>和</w:t>
      </w:r>
      <w:r>
        <w:rPr>
          <w:rFonts w:ascii="宋体" w:eastAsia="宋体" w:hAnsi="宋体"/>
          <w:sz w:val="18"/>
          <w:szCs w:val="18"/>
        </w:rPr>
        <w:t>RS232</w:t>
      </w:r>
      <w:r>
        <w:rPr>
          <w:rFonts w:ascii="宋体" w:eastAsia="宋体" w:hAnsi="宋体" w:hint="eastAsia"/>
          <w:sz w:val="18"/>
          <w:szCs w:val="18"/>
        </w:rPr>
        <w:t>硬件接口，支持</w:t>
      </w:r>
      <w:r>
        <w:rPr>
          <w:rFonts w:ascii="宋体" w:eastAsia="宋体" w:hAnsi="宋体"/>
          <w:sz w:val="18"/>
          <w:szCs w:val="18"/>
        </w:rPr>
        <w:t>TCP/IP</w:t>
      </w:r>
      <w:r>
        <w:rPr>
          <w:rFonts w:ascii="宋体" w:eastAsia="宋体" w:hAnsi="宋体" w:hint="eastAsia"/>
          <w:sz w:val="18"/>
          <w:szCs w:val="18"/>
        </w:rPr>
        <w:t>以太网通讯协议及串口数据通讯；</w:t>
      </w:r>
    </w:p>
    <w:p w:rsidR="00D71DA9" w:rsidRDefault="00A06B22">
      <w:pPr>
        <w:pStyle w:val="afff9"/>
        <w:ind w:leftChars="-1" w:left="-2" w:firstLineChars="50" w:firstLine="90"/>
        <w:rPr>
          <w:rFonts w:ascii="宋体" w:eastAsia="宋体" w:hAnsi="宋体"/>
          <w:sz w:val="18"/>
          <w:szCs w:val="18"/>
        </w:rPr>
      </w:pPr>
      <w:r>
        <w:rPr>
          <w:rFonts w:ascii="宋体" w:eastAsia="宋体" w:hAnsi="宋体"/>
          <w:sz w:val="18"/>
          <w:szCs w:val="18"/>
        </w:rPr>
        <w:t></w:t>
      </w:r>
      <w:r>
        <w:rPr>
          <w:rFonts w:ascii="宋体" w:eastAsia="宋体" w:hAnsi="宋体" w:hint="eastAsia"/>
          <w:sz w:val="18"/>
          <w:szCs w:val="18"/>
        </w:rPr>
        <w:t>可实现</w:t>
      </w:r>
      <w:r>
        <w:rPr>
          <w:rFonts w:ascii="宋体" w:eastAsia="宋体" w:hAnsi="宋体"/>
          <w:sz w:val="18"/>
          <w:szCs w:val="18"/>
        </w:rPr>
        <w:t>32</w:t>
      </w:r>
      <w:r>
        <w:rPr>
          <w:rFonts w:ascii="宋体" w:eastAsia="宋体" w:hAnsi="宋体" w:hint="eastAsia"/>
          <w:sz w:val="18"/>
          <w:szCs w:val="18"/>
        </w:rPr>
        <w:t>个阶段，</w:t>
      </w:r>
      <w:r>
        <w:rPr>
          <w:rFonts w:ascii="宋体" w:eastAsia="宋体" w:hAnsi="宋体"/>
          <w:sz w:val="18"/>
          <w:szCs w:val="18"/>
        </w:rPr>
        <w:t>32</w:t>
      </w:r>
      <w:r>
        <w:rPr>
          <w:rFonts w:ascii="宋体" w:eastAsia="宋体" w:hAnsi="宋体" w:hint="eastAsia"/>
          <w:sz w:val="18"/>
          <w:szCs w:val="18"/>
        </w:rPr>
        <w:t>个相位控制；</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48</w:t>
      </w:r>
      <w:r>
        <w:rPr>
          <w:rFonts w:ascii="宋体" w:eastAsia="宋体" w:hAnsi="宋体" w:hint="eastAsia"/>
          <w:sz w:val="18"/>
          <w:szCs w:val="18"/>
        </w:rPr>
        <w:t>路灯控输出，可扩展至</w:t>
      </w:r>
      <w:r>
        <w:rPr>
          <w:rFonts w:ascii="宋体" w:eastAsia="宋体" w:hAnsi="宋体"/>
          <w:sz w:val="18"/>
          <w:szCs w:val="18"/>
        </w:rPr>
        <w:t>108</w:t>
      </w:r>
      <w:r>
        <w:rPr>
          <w:rFonts w:ascii="宋体" w:eastAsia="宋体" w:hAnsi="宋体" w:hint="eastAsia"/>
          <w:sz w:val="18"/>
          <w:szCs w:val="18"/>
        </w:rPr>
        <w:t>路灯输出；</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支持</w:t>
      </w:r>
      <w:r>
        <w:rPr>
          <w:rFonts w:ascii="宋体" w:eastAsia="宋体" w:hAnsi="宋体"/>
          <w:sz w:val="18"/>
          <w:szCs w:val="18"/>
        </w:rPr>
        <w:t>64</w:t>
      </w:r>
      <w:r>
        <w:rPr>
          <w:rFonts w:ascii="宋体" w:eastAsia="宋体" w:hAnsi="宋体" w:hint="eastAsia"/>
          <w:sz w:val="18"/>
          <w:szCs w:val="18"/>
        </w:rPr>
        <w:t>个信号配时方案；</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可接入</w:t>
      </w:r>
      <w:r>
        <w:rPr>
          <w:rFonts w:ascii="宋体" w:eastAsia="宋体" w:hAnsi="宋体"/>
          <w:sz w:val="18"/>
          <w:szCs w:val="18"/>
        </w:rPr>
        <w:t>16-32</w:t>
      </w:r>
      <w:r>
        <w:rPr>
          <w:rFonts w:ascii="宋体" w:eastAsia="宋体" w:hAnsi="宋体" w:hint="eastAsia"/>
          <w:sz w:val="18"/>
          <w:szCs w:val="18"/>
        </w:rPr>
        <w:t>路检测设备，支持无线线圈、地磁、微波、视频等多种检测方式；</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lastRenderedPageBreak/>
        <w:t xml:space="preserve"> </w:t>
      </w:r>
      <w:r>
        <w:rPr>
          <w:rFonts w:ascii="宋体" w:eastAsia="宋体" w:hAnsi="宋体" w:hint="eastAsia"/>
          <w:sz w:val="18"/>
          <w:szCs w:val="18"/>
        </w:rPr>
        <w:t>可按日期、工作日、节假日等设置；</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具有故障检测功能；</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记录异常状态下的事件日志及操作记录；</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支持笔记本电脑、手持终端现场设置控制参数；</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交流输入：</w:t>
      </w:r>
      <w:r>
        <w:rPr>
          <w:rFonts w:ascii="宋体" w:eastAsia="宋体" w:hAnsi="宋体"/>
          <w:sz w:val="18"/>
          <w:szCs w:val="18"/>
        </w:rPr>
        <w:t>220±44 VAC</w:t>
      </w:r>
      <w:r>
        <w:rPr>
          <w:rFonts w:ascii="宋体" w:eastAsia="宋体" w:hAnsi="宋体" w:hint="eastAsia"/>
          <w:sz w:val="18"/>
          <w:szCs w:val="18"/>
        </w:rPr>
        <w:t>，</w:t>
      </w:r>
      <w:r>
        <w:rPr>
          <w:rFonts w:ascii="宋体" w:eastAsia="宋体" w:hAnsi="宋体"/>
          <w:sz w:val="18"/>
          <w:szCs w:val="18"/>
        </w:rPr>
        <w:t xml:space="preserve">50±2Hz </w:t>
      </w:r>
      <w:r>
        <w:rPr>
          <w:rFonts w:ascii="宋体" w:eastAsia="宋体" w:hAnsi="宋体" w:hint="eastAsia"/>
          <w:sz w:val="18"/>
          <w:szCs w:val="18"/>
        </w:rPr>
        <w:t>过载过压保护；</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具有防雷击措施；</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绝缘电阻：大于</w:t>
      </w:r>
      <w:r>
        <w:rPr>
          <w:rFonts w:ascii="宋体" w:eastAsia="宋体" w:hAnsi="宋体"/>
          <w:sz w:val="18"/>
          <w:szCs w:val="18"/>
        </w:rPr>
        <w:t>100MΩ</w:t>
      </w:r>
      <w:r>
        <w:rPr>
          <w:rFonts w:ascii="宋体" w:eastAsia="宋体" w:hAnsi="宋体" w:hint="eastAsia"/>
          <w:sz w:val="18"/>
          <w:szCs w:val="18"/>
        </w:rPr>
        <w:t>；</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工作温度：</w:t>
      </w:r>
      <w:r>
        <w:rPr>
          <w:rFonts w:ascii="宋体" w:eastAsia="宋体" w:hAnsi="宋体"/>
          <w:sz w:val="18"/>
          <w:szCs w:val="18"/>
        </w:rPr>
        <w:t>-40</w:t>
      </w:r>
      <w:r>
        <w:rPr>
          <w:rFonts w:ascii="宋体" w:eastAsia="宋体" w:hAnsi="宋体" w:hint="eastAsia"/>
          <w:sz w:val="18"/>
          <w:szCs w:val="18"/>
        </w:rPr>
        <w:t>℃～</w:t>
      </w:r>
      <w:r>
        <w:rPr>
          <w:rFonts w:ascii="宋体" w:eastAsia="宋体" w:hAnsi="宋体"/>
          <w:sz w:val="18"/>
          <w:szCs w:val="18"/>
        </w:rPr>
        <w:t>70</w:t>
      </w:r>
      <w:r>
        <w:rPr>
          <w:rFonts w:ascii="宋体" w:eastAsia="宋体" w:hAnsi="宋体" w:hint="eastAsia"/>
          <w:sz w:val="18"/>
          <w:szCs w:val="18"/>
        </w:rPr>
        <w:t>℃；</w:t>
      </w:r>
      <w:r>
        <w:rPr>
          <w:rFonts w:ascii="宋体" w:eastAsia="宋体" w:hAnsi="宋体"/>
          <w:sz w:val="18"/>
          <w:szCs w:val="18"/>
        </w:rPr>
        <w:t xml:space="preserve"> </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工作湿度：</w:t>
      </w:r>
      <w:r>
        <w:rPr>
          <w:rFonts w:ascii="宋体" w:eastAsia="宋体" w:hAnsi="宋体"/>
          <w:sz w:val="18"/>
          <w:szCs w:val="18"/>
        </w:rPr>
        <w:t>5%</w:t>
      </w:r>
      <w:r>
        <w:rPr>
          <w:rFonts w:ascii="宋体" w:eastAsia="宋体" w:hAnsi="宋体" w:hint="eastAsia"/>
          <w:sz w:val="18"/>
          <w:szCs w:val="18"/>
        </w:rPr>
        <w:t>～</w:t>
      </w:r>
      <w:r>
        <w:rPr>
          <w:rFonts w:ascii="宋体" w:eastAsia="宋体" w:hAnsi="宋体"/>
          <w:sz w:val="18"/>
          <w:szCs w:val="18"/>
        </w:rPr>
        <w:t>90%</w:t>
      </w:r>
      <w:r>
        <w:rPr>
          <w:rFonts w:ascii="宋体" w:eastAsia="宋体" w:hAnsi="宋体" w:hint="eastAsia"/>
          <w:sz w:val="18"/>
          <w:szCs w:val="18"/>
        </w:rPr>
        <w:t>，无凝结；</w:t>
      </w:r>
    </w:p>
    <w:p w:rsidR="00D71DA9" w:rsidRDefault="00A06B22">
      <w:pPr>
        <w:pStyle w:val="afff9"/>
        <w:ind w:leftChars="-1" w:left="-2" w:firstLine="1"/>
        <w:rPr>
          <w:rFonts w:ascii="宋体" w:eastAsia="宋体" w:hAnsi="宋体"/>
          <w:b/>
          <w:sz w:val="18"/>
          <w:szCs w:val="18"/>
        </w:rPr>
      </w:pPr>
      <w:r>
        <w:rPr>
          <w:rFonts w:ascii="宋体" w:eastAsia="宋体" w:hAnsi="宋体"/>
          <w:b/>
          <w:sz w:val="18"/>
          <w:szCs w:val="18"/>
        </w:rPr>
        <w:t>6</w:t>
      </w:r>
      <w:r>
        <w:rPr>
          <w:rFonts w:ascii="宋体" w:eastAsia="宋体" w:hAnsi="宋体" w:hint="eastAsia"/>
          <w:b/>
          <w:sz w:val="18"/>
          <w:szCs w:val="18"/>
        </w:rPr>
        <w:t>、配线</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RVV-4*1.5mm2</w:t>
      </w:r>
    </w:p>
    <w:p w:rsidR="00D71DA9" w:rsidRDefault="00A06B22">
      <w:pPr>
        <w:pStyle w:val="afff9"/>
        <w:ind w:leftChars="-1" w:left="-2" w:firstLine="1"/>
        <w:rPr>
          <w:rFonts w:ascii="宋体" w:eastAsia="宋体" w:hAnsi="宋体"/>
          <w:b/>
          <w:sz w:val="18"/>
          <w:szCs w:val="18"/>
        </w:rPr>
      </w:pPr>
      <w:r>
        <w:rPr>
          <w:rFonts w:ascii="宋体" w:eastAsia="宋体" w:hAnsi="宋体"/>
          <w:b/>
          <w:sz w:val="18"/>
          <w:szCs w:val="18"/>
        </w:rPr>
        <w:t>7</w:t>
      </w:r>
      <w:r>
        <w:rPr>
          <w:rFonts w:ascii="宋体" w:eastAsia="宋体" w:hAnsi="宋体" w:hint="eastAsia"/>
          <w:b/>
          <w:sz w:val="18"/>
          <w:szCs w:val="18"/>
        </w:rPr>
        <w:t>、配线</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RVV-5*1.5mm2</w:t>
      </w:r>
    </w:p>
    <w:p w:rsidR="00D71DA9" w:rsidRDefault="00A06B22">
      <w:pPr>
        <w:pStyle w:val="afff9"/>
        <w:ind w:leftChars="-1" w:left="-2" w:firstLine="1"/>
        <w:rPr>
          <w:rFonts w:ascii="宋体" w:eastAsia="宋体" w:hAnsi="宋体"/>
          <w:b/>
          <w:sz w:val="18"/>
          <w:szCs w:val="18"/>
        </w:rPr>
      </w:pPr>
      <w:r>
        <w:rPr>
          <w:rFonts w:ascii="宋体" w:eastAsia="宋体" w:hAnsi="宋体"/>
          <w:b/>
          <w:sz w:val="18"/>
          <w:szCs w:val="18"/>
        </w:rPr>
        <w:t>8</w:t>
      </w:r>
      <w:r>
        <w:rPr>
          <w:rFonts w:ascii="宋体" w:eastAsia="宋体" w:hAnsi="宋体" w:hint="eastAsia"/>
          <w:b/>
          <w:sz w:val="18"/>
          <w:szCs w:val="18"/>
        </w:rPr>
        <w:t>、配线</w:t>
      </w:r>
    </w:p>
    <w:p w:rsidR="00D71DA9" w:rsidRDefault="00A06B22">
      <w:pPr>
        <w:pStyle w:val="afff9"/>
        <w:ind w:leftChars="-1" w:left="-2" w:firstLine="1"/>
        <w:rPr>
          <w:rFonts w:ascii="宋体" w:eastAsia="宋体" w:hAnsi="宋体"/>
          <w:sz w:val="18"/>
          <w:szCs w:val="18"/>
        </w:rPr>
      </w:pPr>
      <w:r>
        <w:rPr>
          <w:rFonts w:ascii="宋体" w:eastAsia="宋体" w:hAnsi="宋体"/>
          <w:sz w:val="18"/>
          <w:szCs w:val="18"/>
        </w:rPr>
        <w:t>RVV-10*1.5mm2</w:t>
      </w:r>
    </w:p>
    <w:p w:rsidR="00D71DA9" w:rsidRDefault="00D71DA9">
      <w:pPr>
        <w:pStyle w:val="afff9"/>
        <w:ind w:leftChars="703" w:left="1896"/>
        <w:rPr>
          <w:rFonts w:ascii="宋体" w:eastAsia="宋体" w:hAnsi="宋体"/>
          <w:sz w:val="21"/>
          <w:szCs w:val="21"/>
        </w:rPr>
      </w:pPr>
    </w:p>
    <w:p w:rsidR="00D71DA9" w:rsidRDefault="00A06B22">
      <w:pPr>
        <w:outlineLvl w:val="0"/>
        <w:rPr>
          <w:rFonts w:ascii="宋体" w:eastAsia="宋体" w:hAnsi="宋体" w:cs="宋体"/>
          <w:sz w:val="24"/>
          <w:szCs w:val="24"/>
        </w:rPr>
      </w:pPr>
      <w:r>
        <w:rPr>
          <w:rFonts w:ascii="宋体" w:eastAsia="宋体" w:hAnsi="宋体" w:cs="宋体"/>
          <w:sz w:val="24"/>
          <w:szCs w:val="24"/>
        </w:rPr>
        <w:t>免费质保期</w:t>
      </w:r>
      <w:r>
        <w:rPr>
          <w:rFonts w:ascii="宋体" w:eastAsia="宋体" w:hAnsi="宋体" w:cs="宋体"/>
          <w:sz w:val="24"/>
          <w:szCs w:val="24"/>
        </w:rPr>
        <w:t>2</w:t>
      </w:r>
      <w:r>
        <w:rPr>
          <w:rFonts w:ascii="宋体" w:eastAsia="宋体" w:hAnsi="宋体" w:cs="宋体"/>
          <w:sz w:val="24"/>
          <w:szCs w:val="24"/>
        </w:rPr>
        <w:t>年</w:t>
      </w: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D71DA9">
      <w:pPr>
        <w:outlineLvl w:val="0"/>
        <w:rPr>
          <w:rFonts w:ascii="宋体" w:eastAsia="宋体" w:hAnsi="宋体" w:cs="宋体"/>
          <w:sz w:val="24"/>
          <w:szCs w:val="24"/>
        </w:rPr>
      </w:pPr>
    </w:p>
    <w:p w:rsidR="00D71DA9" w:rsidRDefault="00A06B22">
      <w:pPr>
        <w:jc w:val="center"/>
        <w:outlineLvl w:val="0"/>
        <w:rPr>
          <w:rFonts w:ascii="宋体" w:eastAsia="宋体" w:hAnsi="宋体"/>
          <w:color w:val="FF0000"/>
          <w:szCs w:val="21"/>
        </w:rPr>
      </w:pPr>
      <w:r>
        <w:rPr>
          <w:rFonts w:ascii="黑体" w:eastAsia="黑体" w:hint="eastAsia"/>
          <w:b/>
          <w:sz w:val="37"/>
        </w:rPr>
        <w:lastRenderedPageBreak/>
        <w:t>商务内容</w:t>
      </w:r>
    </w:p>
    <w:p w:rsidR="00D71DA9" w:rsidRDefault="00A06B22">
      <w:pPr>
        <w:numPr>
          <w:ilvl w:val="0"/>
          <w:numId w:val="8"/>
        </w:numPr>
        <w:spacing w:line="360" w:lineRule="auto"/>
        <w:rPr>
          <w:rFonts w:ascii="宋体" w:eastAsia="宋体" w:hAnsi="宋体"/>
          <w:szCs w:val="21"/>
        </w:rPr>
      </w:pPr>
      <w:r>
        <w:rPr>
          <w:rFonts w:ascii="宋体" w:eastAsia="宋体" w:hAnsi="宋体" w:hint="eastAsia"/>
          <w:szCs w:val="21"/>
        </w:rPr>
        <w:t>在确定中标候选人并通过采购方内部审批后，江苏有线泰州分公司将与中标方签订采购合同；</w:t>
      </w:r>
    </w:p>
    <w:p w:rsidR="00D71DA9" w:rsidRDefault="00A06B22">
      <w:pPr>
        <w:numPr>
          <w:ilvl w:val="0"/>
          <w:numId w:val="8"/>
        </w:numPr>
        <w:spacing w:line="360" w:lineRule="auto"/>
        <w:rPr>
          <w:rFonts w:ascii="宋体" w:eastAsia="宋体" w:hAnsi="宋体"/>
          <w:szCs w:val="21"/>
        </w:rPr>
      </w:pPr>
      <w:r>
        <w:rPr>
          <w:rFonts w:ascii="宋体" w:eastAsia="宋体" w:hAnsi="宋体" w:hint="eastAsia"/>
          <w:szCs w:val="21"/>
        </w:rPr>
        <w:t>完工期按业主</w:t>
      </w:r>
      <w:r>
        <w:rPr>
          <w:rFonts w:ascii="宋体" w:eastAsia="宋体" w:hAnsi="宋体"/>
          <w:szCs w:val="21"/>
        </w:rPr>
        <w:t>要求。</w:t>
      </w:r>
    </w:p>
    <w:p w:rsidR="00D71DA9" w:rsidRDefault="00D71DA9">
      <w:pPr>
        <w:spacing w:line="360" w:lineRule="auto"/>
        <w:rPr>
          <w:rFonts w:ascii="宋体" w:eastAsia="宋体" w:hAnsi="宋体"/>
          <w:szCs w:val="21"/>
        </w:rPr>
      </w:pPr>
    </w:p>
    <w:p w:rsidR="00D71DA9" w:rsidRDefault="00D71DA9">
      <w:pPr>
        <w:spacing w:line="360" w:lineRule="auto"/>
        <w:rPr>
          <w:rFonts w:ascii="宋体" w:eastAsia="宋体" w:hAnsi="宋体"/>
          <w:szCs w:val="21"/>
        </w:rPr>
      </w:pPr>
    </w:p>
    <w:p w:rsidR="00D71DA9" w:rsidRDefault="00A06B22">
      <w:pPr>
        <w:pStyle w:val="11"/>
        <w:spacing w:line="240" w:lineRule="auto"/>
        <w:rPr>
          <w:color w:val="000000"/>
          <w:szCs w:val="52"/>
        </w:rPr>
      </w:pPr>
      <w:r>
        <w:rPr>
          <w:rFonts w:ascii="宋体" w:eastAsia="宋体" w:hAnsi="宋体" w:hint="eastAsia"/>
          <w:szCs w:val="21"/>
        </w:rPr>
        <w:br w:type="page"/>
      </w:r>
      <w:r>
        <w:rPr>
          <w:rFonts w:ascii="黑体" w:eastAsia="黑体" w:hint="eastAsia"/>
          <w:kern w:val="2"/>
          <w:sz w:val="37"/>
          <w:szCs w:val="22"/>
        </w:rPr>
        <w:lastRenderedPageBreak/>
        <w:t>附件</w:t>
      </w:r>
      <w:r>
        <w:rPr>
          <w:rFonts w:ascii="黑体" w:eastAsia="黑体" w:hint="eastAsia"/>
          <w:kern w:val="2"/>
          <w:sz w:val="37"/>
          <w:szCs w:val="22"/>
        </w:rPr>
        <w:t>1</w:t>
      </w:r>
    </w:p>
    <w:p w:rsidR="00D71DA9" w:rsidRDefault="00A06B22">
      <w:pPr>
        <w:spacing w:afterLines="100" w:after="312" w:line="640" w:lineRule="exact"/>
        <w:jc w:val="center"/>
        <w:rPr>
          <w:rFonts w:ascii="宋体" w:eastAsia="宋体" w:hAnsi="宋体"/>
          <w:b/>
          <w:sz w:val="44"/>
          <w:szCs w:val="44"/>
        </w:rPr>
      </w:pPr>
      <w:r>
        <w:rPr>
          <w:rFonts w:ascii="宋体" w:eastAsia="宋体" w:hAnsi="宋体" w:hint="eastAsia"/>
          <w:b/>
          <w:sz w:val="44"/>
          <w:szCs w:val="44"/>
        </w:rPr>
        <w:t>法人授权委托书格式</w:t>
      </w:r>
    </w:p>
    <w:p w:rsidR="00D71DA9" w:rsidRDefault="00A06B22">
      <w:pPr>
        <w:pStyle w:val="ac"/>
        <w:spacing w:line="500" w:lineRule="exact"/>
        <w:rPr>
          <w:rFonts w:hAnsi="宋体"/>
          <w:b/>
          <w:szCs w:val="21"/>
          <w:u w:val="single"/>
        </w:rPr>
      </w:pPr>
      <w:r>
        <w:rPr>
          <w:rFonts w:hAnsi="宋体" w:hint="eastAsia"/>
          <w:szCs w:val="21"/>
          <w:u w:val="single"/>
        </w:rPr>
        <w:t>江苏省广电有线信息网络股份有限公司泰州分公司：</w:t>
      </w:r>
    </w:p>
    <w:p w:rsidR="00D71DA9" w:rsidRDefault="00D71DA9">
      <w:pPr>
        <w:pStyle w:val="ac"/>
        <w:spacing w:line="500" w:lineRule="exact"/>
        <w:ind w:firstLine="420"/>
        <w:rPr>
          <w:rFonts w:hAnsi="宋体"/>
          <w:szCs w:val="21"/>
        </w:rPr>
      </w:pPr>
    </w:p>
    <w:p w:rsidR="00D71DA9" w:rsidRDefault="00A06B22">
      <w:pPr>
        <w:pStyle w:val="ac"/>
        <w:spacing w:line="500" w:lineRule="exact"/>
        <w:ind w:firstLine="420"/>
        <w:rPr>
          <w:rFonts w:hAnsi="宋体"/>
          <w:szCs w:val="21"/>
        </w:rPr>
      </w:pPr>
      <w:r>
        <w:rPr>
          <w:rFonts w:hAnsi="宋体" w:hint="eastAsia"/>
          <w:szCs w:val="21"/>
        </w:rPr>
        <w:t>本授权书声明：注册为</w:t>
      </w:r>
      <w:r>
        <w:rPr>
          <w:rFonts w:hAnsi="宋体" w:hint="eastAsia"/>
          <w:szCs w:val="21"/>
          <w:u w:val="single"/>
        </w:rPr>
        <w:t xml:space="preserve">             </w:t>
      </w:r>
      <w:r>
        <w:rPr>
          <w:rFonts w:hAnsi="宋体" w:hint="eastAsia"/>
          <w:szCs w:val="21"/>
          <w:u w:val="single"/>
        </w:rPr>
        <w:t>（委托单位全称）</w:t>
      </w:r>
      <w:r>
        <w:rPr>
          <w:rFonts w:hAnsi="宋体" w:hint="eastAsia"/>
          <w:szCs w:val="21"/>
          <w:u w:val="single"/>
        </w:rPr>
        <w:t xml:space="preserve"> </w:t>
      </w:r>
      <w:r>
        <w:rPr>
          <w:rFonts w:hAnsi="宋体" w:hint="eastAsia"/>
          <w:szCs w:val="21"/>
        </w:rPr>
        <w:t>的法人代表代表本公司授权</w:t>
      </w:r>
      <w:r>
        <w:rPr>
          <w:rFonts w:hAnsi="宋体" w:hint="eastAsia"/>
          <w:szCs w:val="21"/>
          <w:u w:val="single"/>
        </w:rPr>
        <w:t xml:space="preserve">               </w:t>
      </w:r>
      <w:r>
        <w:rPr>
          <w:rFonts w:hAnsi="宋体" w:hint="eastAsia"/>
          <w:szCs w:val="21"/>
          <w:u w:val="single"/>
        </w:rPr>
        <w:t>（姓名和职务）</w:t>
      </w:r>
      <w:r>
        <w:rPr>
          <w:rFonts w:hAnsi="宋体" w:hint="eastAsia"/>
          <w:szCs w:val="21"/>
        </w:rPr>
        <w:t>为本公司合法代理人，就贵方组织的有关</w:t>
      </w:r>
      <w:r>
        <w:rPr>
          <w:rFonts w:hAnsi="宋体" w:hint="eastAsia"/>
          <w:szCs w:val="21"/>
          <w:u w:val="single"/>
        </w:rPr>
        <w:t xml:space="preserve">                   </w:t>
      </w:r>
      <w:r>
        <w:rPr>
          <w:rFonts w:hAnsi="宋体" w:hint="eastAsia"/>
          <w:szCs w:val="21"/>
          <w:u w:val="single"/>
        </w:rPr>
        <w:t>（项目名称）项目</w:t>
      </w:r>
      <w:r>
        <w:rPr>
          <w:rFonts w:hAnsi="宋体" w:hint="eastAsia"/>
          <w:szCs w:val="21"/>
        </w:rPr>
        <w:t>（采购编号：</w:t>
      </w:r>
      <w:r>
        <w:rPr>
          <w:rFonts w:hAnsi="宋体" w:hint="eastAsia"/>
          <w:szCs w:val="21"/>
          <w:u w:val="single"/>
        </w:rPr>
        <w:t xml:space="preserve">                  </w:t>
      </w:r>
      <w:r>
        <w:rPr>
          <w:rFonts w:hAnsi="宋体" w:hint="eastAsia"/>
          <w:szCs w:val="21"/>
        </w:rPr>
        <w:t>）的合同投标及合同的执行、完成，以本单位名义处理一切与之有关的事务。</w:t>
      </w:r>
    </w:p>
    <w:p w:rsidR="00D71DA9" w:rsidRDefault="00A06B22">
      <w:pPr>
        <w:pStyle w:val="ac"/>
        <w:spacing w:line="500" w:lineRule="exact"/>
        <w:ind w:firstLine="420"/>
        <w:rPr>
          <w:rFonts w:hAnsi="宋体"/>
          <w:szCs w:val="21"/>
        </w:rPr>
      </w:pPr>
      <w:r>
        <w:rPr>
          <w:rFonts w:hAnsi="宋体" w:hint="eastAsia"/>
          <w:szCs w:val="21"/>
        </w:rPr>
        <w:t>本授权书于</w:t>
      </w:r>
      <w:r>
        <w:rPr>
          <w:rFonts w:hAnsi="宋体" w:hint="eastAsia"/>
          <w:spacing w:val="10"/>
          <w:szCs w:val="21"/>
          <w:u w:val="single"/>
        </w:rPr>
        <w:t xml:space="preserve">     </w:t>
      </w:r>
      <w:r>
        <w:rPr>
          <w:rFonts w:hAnsi="宋体" w:hint="eastAsia"/>
          <w:szCs w:val="21"/>
        </w:rPr>
        <w:t>年</w:t>
      </w:r>
      <w:r>
        <w:rPr>
          <w:rFonts w:hAnsi="宋体" w:hint="eastAsia"/>
          <w:spacing w:val="10"/>
          <w:szCs w:val="21"/>
          <w:u w:val="single"/>
        </w:rPr>
        <w:t xml:space="preserve">  </w:t>
      </w:r>
      <w:r>
        <w:rPr>
          <w:rFonts w:hAnsi="宋体" w:hint="eastAsia"/>
          <w:szCs w:val="21"/>
        </w:rPr>
        <w:t>月</w:t>
      </w:r>
      <w:r>
        <w:rPr>
          <w:rFonts w:hAnsi="宋体" w:hint="eastAsia"/>
          <w:spacing w:val="10"/>
          <w:szCs w:val="21"/>
          <w:u w:val="single"/>
        </w:rPr>
        <w:t xml:space="preserve">  </w:t>
      </w:r>
      <w:r>
        <w:rPr>
          <w:rFonts w:hAnsi="宋体" w:hint="eastAsia"/>
          <w:szCs w:val="21"/>
        </w:rPr>
        <w:t>日签字生效，特此声明。</w:t>
      </w:r>
    </w:p>
    <w:p w:rsidR="00D71DA9" w:rsidRDefault="00D71DA9">
      <w:pPr>
        <w:pStyle w:val="ac"/>
        <w:spacing w:line="500" w:lineRule="exact"/>
        <w:ind w:firstLine="420"/>
        <w:rPr>
          <w:rFonts w:hAnsi="宋体"/>
          <w:szCs w:val="21"/>
        </w:rPr>
      </w:pPr>
    </w:p>
    <w:p w:rsidR="00D71DA9" w:rsidRDefault="00A06B22">
      <w:pPr>
        <w:pStyle w:val="ac"/>
        <w:spacing w:line="500" w:lineRule="exact"/>
        <w:ind w:firstLine="420"/>
        <w:rPr>
          <w:rFonts w:hAnsi="宋体"/>
          <w:szCs w:val="21"/>
        </w:rPr>
      </w:pPr>
      <w:r>
        <w:rPr>
          <w:rFonts w:hAnsi="宋体" w:hint="eastAsia"/>
          <w:szCs w:val="21"/>
        </w:rPr>
        <w:t>委托单位：</w:t>
      </w:r>
      <w:r>
        <w:rPr>
          <w:rFonts w:hAnsi="宋体" w:hint="eastAsia"/>
          <w:szCs w:val="21"/>
        </w:rPr>
        <w:t xml:space="preserve">    </w:t>
      </w:r>
      <w:r>
        <w:rPr>
          <w:rFonts w:hAnsi="宋体" w:hint="eastAsia"/>
          <w:szCs w:val="21"/>
        </w:rPr>
        <w:t>（公章）</w:t>
      </w:r>
      <w:r>
        <w:rPr>
          <w:rFonts w:hAnsi="宋体" w:hint="eastAsia"/>
          <w:szCs w:val="21"/>
        </w:rPr>
        <w:t xml:space="preserve">            </w:t>
      </w:r>
      <w:r>
        <w:rPr>
          <w:rFonts w:hAnsi="宋体" w:hint="eastAsia"/>
          <w:szCs w:val="21"/>
        </w:rPr>
        <w:t>定代表人：（签字或盖章）</w:t>
      </w:r>
    </w:p>
    <w:p w:rsidR="00D71DA9" w:rsidRDefault="00D71DA9">
      <w:pPr>
        <w:pStyle w:val="ac"/>
        <w:spacing w:line="500" w:lineRule="exact"/>
        <w:ind w:firstLine="420"/>
        <w:rPr>
          <w:rFonts w:hAnsi="宋体"/>
          <w:szCs w:val="21"/>
        </w:rPr>
      </w:pPr>
    </w:p>
    <w:p w:rsidR="00D71DA9" w:rsidRDefault="00A06B22">
      <w:pPr>
        <w:pStyle w:val="ac"/>
        <w:spacing w:line="500" w:lineRule="exact"/>
        <w:ind w:firstLine="420"/>
        <w:rPr>
          <w:rFonts w:hAnsi="宋体"/>
          <w:szCs w:val="21"/>
        </w:rPr>
      </w:pPr>
      <w:r>
        <w:rPr>
          <w:rFonts w:hAnsi="宋体" w:hint="eastAsia"/>
          <w:szCs w:val="21"/>
        </w:rPr>
        <w:t>签发日期：</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D71DA9" w:rsidRDefault="00A06B22">
      <w:pPr>
        <w:pStyle w:val="ac"/>
        <w:spacing w:line="500" w:lineRule="exact"/>
        <w:rPr>
          <w:rFonts w:hAnsi="宋体"/>
          <w:szCs w:val="21"/>
        </w:rPr>
      </w:pPr>
      <w:r>
        <w:rPr>
          <w:rFonts w:hAnsi="宋体"/>
          <w:szCs w:val="21"/>
        </w:rPr>
        <w:t>___________________________________________________________</w:t>
      </w:r>
    </w:p>
    <w:p w:rsidR="00D71DA9" w:rsidRDefault="00A06B22">
      <w:pPr>
        <w:pStyle w:val="ac"/>
        <w:spacing w:line="500" w:lineRule="exact"/>
        <w:ind w:firstLine="420"/>
        <w:rPr>
          <w:rFonts w:hAnsi="宋体"/>
          <w:szCs w:val="21"/>
        </w:rPr>
      </w:pPr>
      <w:r>
        <w:rPr>
          <w:rFonts w:hAnsi="宋体" w:hint="eastAsia"/>
          <w:szCs w:val="21"/>
        </w:rPr>
        <w:t>附：</w:t>
      </w:r>
      <w:r>
        <w:rPr>
          <w:rFonts w:hAnsi="宋体" w:hint="eastAsia"/>
          <w:szCs w:val="21"/>
        </w:rPr>
        <w:t>1</w:t>
      </w:r>
      <w:r>
        <w:rPr>
          <w:rFonts w:hAnsi="宋体" w:hint="eastAsia"/>
          <w:szCs w:val="21"/>
        </w:rPr>
        <w:t>、全权代表人工作单位：</w:t>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职务：</w:t>
      </w:r>
    </w:p>
    <w:p w:rsidR="00D71DA9" w:rsidRDefault="00A06B22">
      <w:pPr>
        <w:pStyle w:val="ac"/>
        <w:spacing w:line="500" w:lineRule="exact"/>
        <w:ind w:firstLine="420"/>
        <w:rPr>
          <w:rFonts w:hAnsi="宋体"/>
          <w:szCs w:val="21"/>
        </w:rPr>
      </w:pPr>
      <w:r>
        <w:rPr>
          <w:rFonts w:hAnsi="宋体" w:hint="eastAsia"/>
          <w:szCs w:val="21"/>
        </w:rPr>
        <w:t xml:space="preserve">       </w:t>
      </w:r>
      <w:r>
        <w:rPr>
          <w:rFonts w:hAnsi="宋体" w:hint="eastAsia"/>
          <w:szCs w:val="21"/>
        </w:rPr>
        <w:t>身份证号码：</w:t>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性别：</w:t>
      </w:r>
      <w:r>
        <w:rPr>
          <w:rFonts w:hAnsi="宋体" w:hint="eastAsia"/>
          <w:szCs w:val="21"/>
        </w:rPr>
        <w:t xml:space="preserve">       </w:t>
      </w:r>
      <w:r>
        <w:rPr>
          <w:rFonts w:hAnsi="宋体" w:hint="eastAsia"/>
          <w:szCs w:val="21"/>
        </w:rPr>
        <w:t>年龄：</w:t>
      </w:r>
    </w:p>
    <w:p w:rsidR="00D71DA9" w:rsidRDefault="00A06B22">
      <w:pPr>
        <w:pStyle w:val="ac"/>
        <w:spacing w:line="500" w:lineRule="exact"/>
        <w:ind w:firstLine="420"/>
        <w:rPr>
          <w:rFonts w:hAnsi="宋体"/>
          <w:szCs w:val="21"/>
        </w:rPr>
      </w:pPr>
      <w:r>
        <w:rPr>
          <w:rFonts w:hAnsi="宋体" w:hint="eastAsia"/>
          <w:szCs w:val="21"/>
        </w:rPr>
        <w:t xml:space="preserve">    2</w:t>
      </w:r>
      <w:r>
        <w:rPr>
          <w:rFonts w:hAnsi="宋体" w:hint="eastAsia"/>
          <w:szCs w:val="21"/>
        </w:rPr>
        <w:t>、委托人企业法人营业执照号码：</w:t>
      </w:r>
    </w:p>
    <w:p w:rsidR="00D71DA9" w:rsidRDefault="00A06B22">
      <w:pPr>
        <w:pStyle w:val="ac"/>
        <w:spacing w:line="500" w:lineRule="exact"/>
        <w:ind w:firstLine="420"/>
        <w:rPr>
          <w:rFonts w:hAnsi="宋体"/>
          <w:szCs w:val="21"/>
        </w:rPr>
      </w:pPr>
      <w:r>
        <w:rPr>
          <w:rFonts w:hAnsi="宋体" w:hint="eastAsia"/>
          <w:szCs w:val="21"/>
        </w:rPr>
        <w:t xml:space="preserve">       </w:t>
      </w:r>
      <w:r>
        <w:rPr>
          <w:rFonts w:hAnsi="宋体" w:hint="eastAsia"/>
          <w:szCs w:val="21"/>
        </w:rPr>
        <w:t>地址：</w:t>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经济性质：</w:t>
      </w:r>
    </w:p>
    <w:p w:rsidR="00D71DA9" w:rsidRDefault="00A06B22">
      <w:pPr>
        <w:pStyle w:val="ac"/>
        <w:spacing w:line="500" w:lineRule="exact"/>
        <w:ind w:firstLine="420"/>
        <w:rPr>
          <w:rFonts w:hAnsi="宋体"/>
          <w:szCs w:val="21"/>
        </w:rPr>
      </w:pPr>
      <w:r>
        <w:rPr>
          <w:rFonts w:hAnsi="宋体" w:hint="eastAsia"/>
          <w:szCs w:val="21"/>
        </w:rPr>
        <w:t xml:space="preserve">       </w:t>
      </w:r>
      <w:r>
        <w:rPr>
          <w:rFonts w:hAnsi="宋体" w:hint="eastAsia"/>
          <w:szCs w:val="21"/>
        </w:rPr>
        <w:t>注册资金：</w:t>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ab/>
      </w:r>
      <w:r>
        <w:rPr>
          <w:rFonts w:hAnsi="宋体" w:hint="eastAsia"/>
          <w:szCs w:val="21"/>
        </w:rPr>
        <w:t>经营方式：</w:t>
      </w:r>
    </w:p>
    <w:p w:rsidR="00D71DA9" w:rsidRDefault="00A06B22">
      <w:pPr>
        <w:pStyle w:val="ac"/>
        <w:spacing w:line="500" w:lineRule="exact"/>
        <w:ind w:firstLine="420"/>
        <w:rPr>
          <w:rFonts w:hAnsi="宋体"/>
          <w:szCs w:val="21"/>
        </w:rPr>
      </w:pPr>
      <w:r>
        <w:rPr>
          <w:rFonts w:hAnsi="宋体" w:hint="eastAsia"/>
          <w:szCs w:val="21"/>
        </w:rPr>
        <w:t xml:space="preserve">       </w:t>
      </w:r>
      <w:r>
        <w:rPr>
          <w:rFonts w:hAnsi="宋体" w:hint="eastAsia"/>
          <w:szCs w:val="21"/>
        </w:rPr>
        <w:t>经营范围：</w:t>
      </w:r>
    </w:p>
    <w:p w:rsidR="00D71DA9" w:rsidRDefault="00D71DA9">
      <w:pPr>
        <w:pStyle w:val="ac"/>
        <w:spacing w:line="500" w:lineRule="exact"/>
        <w:ind w:firstLine="420"/>
        <w:rPr>
          <w:rFonts w:hAnsi="宋体"/>
          <w:sz w:val="24"/>
          <w:szCs w:val="24"/>
        </w:rPr>
      </w:pPr>
    </w:p>
    <w:p w:rsidR="00D71DA9" w:rsidRDefault="00A06B22">
      <w:pPr>
        <w:pStyle w:val="ac"/>
        <w:spacing w:line="500" w:lineRule="exact"/>
        <w:ind w:firstLine="420"/>
        <w:rPr>
          <w:rFonts w:hAnsi="宋体"/>
          <w:szCs w:val="21"/>
        </w:rPr>
      </w:pPr>
      <w:r>
        <w:rPr>
          <w:rFonts w:hAnsi="宋体" w:hint="eastAsia"/>
          <w:szCs w:val="21"/>
        </w:rPr>
        <w:t>说明：</w:t>
      </w:r>
    </w:p>
    <w:p w:rsidR="00D71DA9" w:rsidRDefault="00A06B22">
      <w:pPr>
        <w:pStyle w:val="ac"/>
        <w:ind w:firstLine="420"/>
        <w:rPr>
          <w:rFonts w:hAnsi="宋体"/>
          <w:szCs w:val="21"/>
        </w:rPr>
      </w:pPr>
      <w:r>
        <w:rPr>
          <w:rFonts w:hAnsi="宋体" w:hint="eastAsia"/>
          <w:szCs w:val="21"/>
        </w:rPr>
        <w:t>1</w:t>
      </w:r>
      <w:r>
        <w:rPr>
          <w:rFonts w:hAnsi="宋体" w:hint="eastAsia"/>
          <w:szCs w:val="21"/>
        </w:rPr>
        <w:t>．委托书内容填写要明确，文字要工整清楚，涂改无效。</w:t>
      </w:r>
    </w:p>
    <w:p w:rsidR="00D71DA9" w:rsidRDefault="00A06B22">
      <w:pPr>
        <w:pStyle w:val="ac"/>
        <w:ind w:firstLine="420"/>
        <w:rPr>
          <w:rFonts w:hAnsi="宋体"/>
          <w:szCs w:val="21"/>
        </w:rPr>
      </w:pPr>
      <w:r>
        <w:rPr>
          <w:rFonts w:hAnsi="宋体" w:hint="eastAsia"/>
          <w:szCs w:val="21"/>
        </w:rPr>
        <w:t>2</w:t>
      </w:r>
      <w:r>
        <w:rPr>
          <w:rFonts w:hAnsi="宋体" w:hint="eastAsia"/>
          <w:szCs w:val="21"/>
        </w:rPr>
        <w:t>．委托书不得转借、转让，不得买卖。</w:t>
      </w:r>
    </w:p>
    <w:p w:rsidR="00D71DA9" w:rsidRDefault="00A06B22">
      <w:pPr>
        <w:ind w:firstLine="420"/>
        <w:rPr>
          <w:color w:val="000000"/>
          <w:sz w:val="24"/>
          <w:szCs w:val="24"/>
        </w:rPr>
      </w:pPr>
      <w:r>
        <w:rPr>
          <w:rFonts w:ascii="宋体" w:eastAsia="宋体" w:hAnsi="宋体" w:hint="eastAsia"/>
          <w:szCs w:val="21"/>
        </w:rPr>
        <w:t>3</w:t>
      </w:r>
      <w:r>
        <w:rPr>
          <w:rFonts w:ascii="宋体" w:eastAsia="宋体" w:hAnsi="宋体" w:hint="eastAsia"/>
          <w:szCs w:val="21"/>
        </w:rPr>
        <w:t>．全权代表人根据授权范围，以委托单位的名义签订合同。</w:t>
      </w:r>
      <w:r>
        <w:rPr>
          <w:rFonts w:hint="eastAsia"/>
          <w:color w:val="000000"/>
          <w:sz w:val="24"/>
          <w:szCs w:val="24"/>
        </w:rPr>
        <w:br w:type="page"/>
      </w:r>
    </w:p>
    <w:p w:rsidR="00D71DA9" w:rsidRDefault="00D71DA9">
      <w:pPr>
        <w:adjustRightInd w:val="0"/>
        <w:snapToGrid w:val="0"/>
        <w:rPr>
          <w:rFonts w:eastAsia="黑体"/>
          <w:color w:val="000000"/>
          <w:sz w:val="30"/>
          <w:szCs w:val="30"/>
        </w:rPr>
      </w:pPr>
    </w:p>
    <w:p w:rsidR="00D71DA9" w:rsidRDefault="00A06B22">
      <w:pPr>
        <w:pStyle w:val="11"/>
        <w:spacing w:line="240" w:lineRule="auto"/>
        <w:rPr>
          <w:rFonts w:ascii="黑体" w:eastAsia="黑体"/>
          <w:kern w:val="2"/>
          <w:sz w:val="37"/>
          <w:szCs w:val="22"/>
        </w:rPr>
      </w:pPr>
      <w:r>
        <w:rPr>
          <w:rFonts w:ascii="黑体" w:eastAsia="黑体"/>
          <w:kern w:val="2"/>
          <w:sz w:val="37"/>
          <w:szCs w:val="22"/>
        </w:rPr>
        <w:t>附件</w:t>
      </w:r>
      <w:r>
        <w:rPr>
          <w:rFonts w:ascii="黑体" w:eastAsia="黑体"/>
          <w:kern w:val="2"/>
          <w:sz w:val="37"/>
          <w:szCs w:val="22"/>
        </w:rPr>
        <w:t>2</w:t>
      </w:r>
      <w:r>
        <w:rPr>
          <w:rFonts w:ascii="黑体" w:eastAsia="黑体"/>
          <w:kern w:val="2"/>
          <w:sz w:val="37"/>
          <w:szCs w:val="22"/>
        </w:rPr>
        <w:t>：开标一览表</w:t>
      </w:r>
      <w:r>
        <w:rPr>
          <w:rFonts w:ascii="黑体" w:eastAsia="黑体"/>
          <w:kern w:val="2"/>
          <w:sz w:val="37"/>
          <w:szCs w:val="22"/>
        </w:rPr>
        <w:t>(</w:t>
      </w:r>
      <w:r>
        <w:rPr>
          <w:rFonts w:ascii="黑体" w:eastAsia="黑体"/>
          <w:kern w:val="2"/>
          <w:sz w:val="37"/>
          <w:szCs w:val="22"/>
        </w:rPr>
        <w:t>格式</w:t>
      </w:r>
      <w:r>
        <w:rPr>
          <w:rFonts w:ascii="黑体" w:eastAsia="黑体"/>
          <w:kern w:val="2"/>
          <w:sz w:val="37"/>
          <w:szCs w:val="22"/>
        </w:rPr>
        <w:t>)</w:t>
      </w:r>
    </w:p>
    <w:p w:rsidR="00D71DA9" w:rsidRDefault="00A06B22">
      <w:pPr>
        <w:rPr>
          <w:rFonts w:ascii="宋体" w:eastAsia="宋体" w:hAnsi="宋体"/>
          <w:color w:val="000000"/>
        </w:rPr>
      </w:pPr>
      <w:r>
        <w:rPr>
          <w:rFonts w:ascii="宋体" w:eastAsia="宋体" w:hAnsi="宋体"/>
          <w:color w:val="000000"/>
        </w:rPr>
        <w:t>项目名称：</w:t>
      </w:r>
      <w:r>
        <w:rPr>
          <w:rFonts w:ascii="宋体" w:eastAsia="宋体" w:hAnsi="宋体" w:hint="eastAsia"/>
          <w:color w:val="000000"/>
        </w:rPr>
        <w:t xml:space="preserve">                     </w:t>
      </w:r>
    </w:p>
    <w:p w:rsidR="00D71DA9" w:rsidRDefault="00A06B22">
      <w:pPr>
        <w:rPr>
          <w:rFonts w:ascii="宋体" w:eastAsia="宋体" w:hAnsi="宋体"/>
          <w:b/>
          <w:color w:val="000000"/>
          <w:szCs w:val="21"/>
        </w:rPr>
      </w:pPr>
      <w:r>
        <w:rPr>
          <w:rFonts w:ascii="宋体" w:eastAsia="宋体" w:hAnsi="宋体"/>
          <w:color w:val="000000"/>
          <w:szCs w:val="21"/>
        </w:rPr>
        <w:t>投标人名称</w:t>
      </w:r>
      <w:r>
        <w:rPr>
          <w:rFonts w:ascii="宋体" w:eastAsia="宋体" w:hAnsi="宋体" w:hint="eastAsia"/>
          <w:color w:val="000000"/>
          <w:szCs w:val="21"/>
        </w:rPr>
        <w:t>：</w:t>
      </w:r>
      <w:r>
        <w:rPr>
          <w:rFonts w:ascii="宋体" w:eastAsia="宋体" w:hAnsi="宋体"/>
          <w:color w:val="000000"/>
          <w:u w:val="single"/>
        </w:rPr>
        <w:t xml:space="preserve">                </w:t>
      </w:r>
      <w:r>
        <w:rPr>
          <w:rFonts w:ascii="宋体" w:eastAsia="宋体" w:hAnsi="宋体"/>
          <w:color w:val="000000"/>
        </w:rPr>
        <w:t xml:space="preserve">  </w:t>
      </w:r>
      <w:r>
        <w:rPr>
          <w:rFonts w:ascii="宋体" w:eastAsia="宋体" w:hAnsi="宋体"/>
          <w:color w:val="000000"/>
        </w:rPr>
        <w:t>（公章）</w:t>
      </w:r>
      <w:r>
        <w:rPr>
          <w:rFonts w:ascii="宋体" w:eastAsia="宋体" w:hAnsi="宋体"/>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4"/>
        <w:gridCol w:w="708"/>
        <w:gridCol w:w="2977"/>
        <w:gridCol w:w="2763"/>
      </w:tblGrid>
      <w:tr w:rsidR="00D71DA9">
        <w:tc>
          <w:tcPr>
            <w:tcW w:w="1668" w:type="dxa"/>
            <w:gridSpan w:val="2"/>
          </w:tcPr>
          <w:p w:rsidR="00D71DA9" w:rsidRDefault="00A06B22">
            <w:pPr>
              <w:spacing w:line="400" w:lineRule="exact"/>
              <w:jc w:val="center"/>
              <w:rPr>
                <w:rFonts w:ascii="宋体" w:eastAsia="宋体" w:hAnsi="宋体"/>
                <w:b/>
                <w:color w:val="000000"/>
                <w:szCs w:val="21"/>
              </w:rPr>
            </w:pPr>
            <w:r>
              <w:rPr>
                <w:rFonts w:ascii="宋体" w:eastAsia="宋体" w:hAnsi="宋体" w:hint="eastAsia"/>
                <w:b/>
                <w:color w:val="000000"/>
                <w:szCs w:val="21"/>
              </w:rPr>
              <w:t>项目名称</w:t>
            </w:r>
          </w:p>
        </w:tc>
        <w:tc>
          <w:tcPr>
            <w:tcW w:w="708" w:type="dxa"/>
          </w:tcPr>
          <w:p w:rsidR="00D71DA9" w:rsidRDefault="00A06B22">
            <w:pPr>
              <w:spacing w:line="400" w:lineRule="exact"/>
              <w:jc w:val="center"/>
              <w:rPr>
                <w:rFonts w:ascii="宋体" w:eastAsia="宋体" w:hAnsi="宋体"/>
                <w:b/>
                <w:color w:val="000000"/>
                <w:szCs w:val="21"/>
              </w:rPr>
            </w:pPr>
            <w:r>
              <w:rPr>
                <w:rFonts w:ascii="宋体" w:eastAsia="宋体" w:hAnsi="宋体"/>
                <w:b/>
                <w:color w:val="000000"/>
                <w:szCs w:val="21"/>
              </w:rPr>
              <w:t>数量</w:t>
            </w:r>
          </w:p>
        </w:tc>
        <w:tc>
          <w:tcPr>
            <w:tcW w:w="2977" w:type="dxa"/>
          </w:tcPr>
          <w:p w:rsidR="00D71DA9" w:rsidRDefault="00A06B22">
            <w:pPr>
              <w:spacing w:line="400" w:lineRule="exact"/>
              <w:jc w:val="center"/>
              <w:rPr>
                <w:rFonts w:ascii="宋体" w:eastAsia="宋体" w:hAnsi="宋体"/>
                <w:b/>
                <w:color w:val="000000"/>
                <w:szCs w:val="21"/>
              </w:rPr>
            </w:pPr>
            <w:r>
              <w:rPr>
                <w:rFonts w:ascii="宋体" w:eastAsia="宋体" w:hAnsi="宋体" w:hint="eastAsia"/>
                <w:b/>
                <w:color w:val="000000"/>
                <w:szCs w:val="21"/>
              </w:rPr>
              <w:t>总</w:t>
            </w:r>
            <w:r>
              <w:rPr>
                <w:rFonts w:ascii="宋体" w:eastAsia="宋体" w:hAnsi="宋体"/>
                <w:b/>
                <w:color w:val="000000"/>
                <w:szCs w:val="21"/>
              </w:rPr>
              <w:t>价（元）</w:t>
            </w:r>
          </w:p>
        </w:tc>
        <w:tc>
          <w:tcPr>
            <w:tcW w:w="2763" w:type="dxa"/>
          </w:tcPr>
          <w:p w:rsidR="00D71DA9" w:rsidRDefault="00A06B22">
            <w:pPr>
              <w:spacing w:line="400" w:lineRule="exact"/>
              <w:jc w:val="center"/>
              <w:rPr>
                <w:rFonts w:ascii="宋体" w:eastAsia="宋体" w:hAnsi="宋体"/>
                <w:b/>
                <w:color w:val="000000"/>
                <w:szCs w:val="21"/>
              </w:rPr>
            </w:pPr>
            <w:r>
              <w:rPr>
                <w:rFonts w:ascii="宋体" w:eastAsia="宋体" w:hAnsi="宋体" w:hint="eastAsia"/>
                <w:b/>
                <w:color w:val="000000"/>
                <w:szCs w:val="21"/>
              </w:rPr>
              <w:t>备注</w:t>
            </w:r>
          </w:p>
        </w:tc>
      </w:tr>
      <w:tr w:rsidR="00D71DA9">
        <w:trPr>
          <w:trHeight w:val="771"/>
        </w:trPr>
        <w:tc>
          <w:tcPr>
            <w:tcW w:w="1668" w:type="dxa"/>
            <w:gridSpan w:val="2"/>
            <w:vAlign w:val="center"/>
          </w:tcPr>
          <w:p w:rsidR="00D71DA9" w:rsidRDefault="00A06B22">
            <w:pPr>
              <w:spacing w:line="360" w:lineRule="auto"/>
              <w:rPr>
                <w:rFonts w:ascii="宋体" w:eastAsia="宋体" w:hAnsi="宋体"/>
                <w:szCs w:val="21"/>
              </w:rPr>
            </w:pPr>
            <w:r>
              <w:rPr>
                <w:rFonts w:ascii="宋体" w:eastAsia="宋体" w:hAnsi="宋体" w:hint="eastAsia"/>
                <w:szCs w:val="21"/>
              </w:rPr>
              <w:t>港城路交通智能化工程红绿灯设备采购及施工项目</w:t>
            </w:r>
          </w:p>
        </w:tc>
        <w:tc>
          <w:tcPr>
            <w:tcW w:w="708" w:type="dxa"/>
            <w:vAlign w:val="center"/>
          </w:tcPr>
          <w:p w:rsidR="00D71DA9" w:rsidRDefault="00A06B22">
            <w:pPr>
              <w:snapToGrid w:val="0"/>
              <w:jc w:val="center"/>
              <w:rPr>
                <w:rFonts w:ascii="宋体" w:eastAsia="宋体" w:hAnsi="宋体" w:cs="微软雅黑"/>
                <w:color w:val="000000"/>
                <w:szCs w:val="21"/>
              </w:rPr>
            </w:pPr>
            <w:r>
              <w:rPr>
                <w:rFonts w:ascii="宋体" w:eastAsia="宋体" w:hAnsi="宋体" w:hint="eastAsia"/>
                <w:color w:val="000000"/>
                <w:szCs w:val="21"/>
              </w:rPr>
              <w:t>1</w:t>
            </w:r>
            <w:r>
              <w:rPr>
                <w:rFonts w:ascii="宋体" w:eastAsia="宋体" w:hAnsi="宋体" w:cs="微软雅黑" w:hint="eastAsia"/>
                <w:color w:val="000000"/>
                <w:szCs w:val="21"/>
              </w:rPr>
              <w:t>项</w:t>
            </w:r>
          </w:p>
        </w:tc>
        <w:tc>
          <w:tcPr>
            <w:tcW w:w="2977" w:type="dxa"/>
            <w:vAlign w:val="center"/>
          </w:tcPr>
          <w:p w:rsidR="00D71DA9" w:rsidRDefault="00D71DA9">
            <w:pPr>
              <w:spacing w:line="400" w:lineRule="exact"/>
              <w:rPr>
                <w:rFonts w:ascii="宋体" w:eastAsia="宋体" w:hAnsi="宋体"/>
                <w:color w:val="000000"/>
              </w:rPr>
            </w:pPr>
          </w:p>
        </w:tc>
        <w:tc>
          <w:tcPr>
            <w:tcW w:w="2763" w:type="dxa"/>
          </w:tcPr>
          <w:p w:rsidR="00D71DA9" w:rsidRDefault="00D71DA9">
            <w:pPr>
              <w:spacing w:line="400" w:lineRule="exact"/>
              <w:rPr>
                <w:rFonts w:ascii="宋体" w:eastAsia="宋体" w:hAnsi="宋体"/>
                <w:color w:val="000000"/>
              </w:rPr>
            </w:pPr>
          </w:p>
        </w:tc>
      </w:tr>
      <w:tr w:rsidR="00D71DA9">
        <w:tc>
          <w:tcPr>
            <w:tcW w:w="2376" w:type="dxa"/>
            <w:gridSpan w:val="3"/>
          </w:tcPr>
          <w:p w:rsidR="00D71DA9" w:rsidRDefault="00A06B22">
            <w:pPr>
              <w:spacing w:line="400" w:lineRule="exact"/>
              <w:jc w:val="center"/>
              <w:rPr>
                <w:rFonts w:ascii="宋体" w:eastAsia="宋体" w:hAnsi="宋体"/>
                <w:color w:val="000000"/>
              </w:rPr>
            </w:pPr>
            <w:r>
              <w:rPr>
                <w:rFonts w:ascii="宋体" w:eastAsia="宋体" w:hAnsi="宋体"/>
                <w:color w:val="000000"/>
              </w:rPr>
              <w:t>合计</w:t>
            </w:r>
            <w:r>
              <w:rPr>
                <w:rFonts w:ascii="宋体" w:eastAsia="宋体" w:hAnsi="宋体"/>
                <w:color w:val="000000"/>
              </w:rPr>
              <w:t xml:space="preserve"> </w:t>
            </w:r>
          </w:p>
        </w:tc>
        <w:tc>
          <w:tcPr>
            <w:tcW w:w="5740" w:type="dxa"/>
            <w:gridSpan w:val="2"/>
          </w:tcPr>
          <w:p w:rsidR="00D71DA9" w:rsidRDefault="00A06B22">
            <w:pPr>
              <w:spacing w:line="400" w:lineRule="exact"/>
              <w:rPr>
                <w:rFonts w:ascii="宋体" w:eastAsia="宋体" w:hAnsi="宋体"/>
                <w:color w:val="000000"/>
              </w:rPr>
            </w:pPr>
            <w:r>
              <w:rPr>
                <w:rFonts w:ascii="宋体" w:eastAsia="宋体" w:hAnsi="宋体" w:hint="eastAsia"/>
                <w:color w:val="000000"/>
              </w:rPr>
              <w:t>人民币：</w:t>
            </w:r>
            <w:r>
              <w:rPr>
                <w:rFonts w:ascii="宋体" w:eastAsia="宋体" w:hAnsi="宋体" w:hint="eastAsia"/>
                <w:color w:val="000000"/>
              </w:rPr>
              <w:t xml:space="preserve">    </w:t>
            </w:r>
            <w:r>
              <w:rPr>
                <w:rFonts w:ascii="宋体" w:eastAsia="宋体" w:hAnsi="宋体" w:hint="eastAsia"/>
                <w:color w:val="000000"/>
              </w:rPr>
              <w:t>（大写）：</w:t>
            </w:r>
          </w:p>
        </w:tc>
      </w:tr>
      <w:tr w:rsidR="00D71DA9">
        <w:tc>
          <w:tcPr>
            <w:tcW w:w="1384" w:type="dxa"/>
            <w:vAlign w:val="center"/>
          </w:tcPr>
          <w:p w:rsidR="00D71DA9" w:rsidRDefault="00A06B22">
            <w:pPr>
              <w:spacing w:line="400" w:lineRule="exact"/>
              <w:jc w:val="center"/>
              <w:rPr>
                <w:rFonts w:ascii="宋体" w:eastAsia="宋体" w:hAnsi="宋体"/>
                <w:color w:val="000000"/>
              </w:rPr>
            </w:pPr>
            <w:r>
              <w:rPr>
                <w:rFonts w:ascii="宋体" w:eastAsia="宋体" w:hAnsi="宋体" w:hint="eastAsia"/>
                <w:color w:val="000000"/>
              </w:rPr>
              <w:t>完工</w:t>
            </w:r>
            <w:r>
              <w:rPr>
                <w:rFonts w:ascii="宋体" w:eastAsia="宋体" w:hAnsi="宋体"/>
                <w:color w:val="000000"/>
              </w:rPr>
              <w:t>期</w:t>
            </w:r>
          </w:p>
        </w:tc>
        <w:tc>
          <w:tcPr>
            <w:tcW w:w="6732" w:type="dxa"/>
            <w:gridSpan w:val="4"/>
            <w:vAlign w:val="center"/>
          </w:tcPr>
          <w:p w:rsidR="00D71DA9" w:rsidRDefault="00A06B22">
            <w:pPr>
              <w:spacing w:line="400" w:lineRule="exact"/>
              <w:rPr>
                <w:rFonts w:ascii="宋体" w:eastAsia="宋体" w:hAnsi="宋体"/>
                <w:color w:val="000000"/>
              </w:rPr>
            </w:pPr>
            <w:r>
              <w:rPr>
                <w:rFonts w:ascii="宋体" w:eastAsia="宋体" w:hAnsi="宋体" w:hint="eastAsia"/>
                <w:color w:val="000000"/>
              </w:rPr>
              <w:t>按业主</w:t>
            </w:r>
            <w:r>
              <w:rPr>
                <w:rFonts w:ascii="宋体" w:eastAsia="宋体" w:hAnsi="宋体"/>
                <w:color w:val="000000"/>
              </w:rPr>
              <w:t>要求</w:t>
            </w:r>
          </w:p>
        </w:tc>
      </w:tr>
      <w:tr w:rsidR="00D71DA9">
        <w:tc>
          <w:tcPr>
            <w:tcW w:w="1384" w:type="dxa"/>
            <w:vAlign w:val="center"/>
          </w:tcPr>
          <w:p w:rsidR="00D71DA9" w:rsidRDefault="00A06B22">
            <w:pPr>
              <w:spacing w:line="400" w:lineRule="exact"/>
              <w:jc w:val="center"/>
              <w:rPr>
                <w:rFonts w:ascii="宋体" w:eastAsia="宋体" w:hAnsi="宋体"/>
                <w:color w:val="000000"/>
              </w:rPr>
            </w:pPr>
            <w:r>
              <w:rPr>
                <w:rFonts w:ascii="宋体" w:eastAsia="宋体" w:hAnsi="宋体"/>
                <w:color w:val="000000"/>
              </w:rPr>
              <w:t>交货地点</w:t>
            </w:r>
          </w:p>
        </w:tc>
        <w:tc>
          <w:tcPr>
            <w:tcW w:w="6732" w:type="dxa"/>
            <w:gridSpan w:val="4"/>
            <w:vAlign w:val="center"/>
          </w:tcPr>
          <w:p w:rsidR="00D71DA9" w:rsidRDefault="00A06B22">
            <w:pPr>
              <w:spacing w:line="400" w:lineRule="exact"/>
              <w:rPr>
                <w:rFonts w:ascii="宋体" w:eastAsia="宋体" w:hAnsi="宋体"/>
                <w:color w:val="000000"/>
              </w:rPr>
            </w:pPr>
            <w:r>
              <w:rPr>
                <w:rFonts w:ascii="宋体" w:eastAsia="宋体" w:hAnsi="宋体"/>
                <w:color w:val="000000"/>
              </w:rPr>
              <w:t>招标人指定地点</w:t>
            </w:r>
          </w:p>
        </w:tc>
      </w:tr>
      <w:tr w:rsidR="00D71DA9">
        <w:tc>
          <w:tcPr>
            <w:tcW w:w="1384" w:type="dxa"/>
            <w:vAlign w:val="center"/>
          </w:tcPr>
          <w:p w:rsidR="00D71DA9" w:rsidRDefault="00A06B22">
            <w:pPr>
              <w:spacing w:line="400" w:lineRule="exact"/>
              <w:jc w:val="center"/>
              <w:rPr>
                <w:rFonts w:ascii="宋体" w:eastAsia="宋体" w:hAnsi="宋体"/>
                <w:color w:val="000000"/>
              </w:rPr>
            </w:pPr>
            <w:r>
              <w:rPr>
                <w:rFonts w:ascii="宋体" w:eastAsia="宋体" w:hAnsi="宋体" w:hint="eastAsia"/>
                <w:color w:val="000000"/>
              </w:rPr>
              <w:t>质保</w:t>
            </w:r>
            <w:r>
              <w:rPr>
                <w:rFonts w:ascii="宋体" w:eastAsia="宋体" w:hAnsi="宋体"/>
                <w:color w:val="000000"/>
              </w:rPr>
              <w:t>期</w:t>
            </w:r>
          </w:p>
        </w:tc>
        <w:tc>
          <w:tcPr>
            <w:tcW w:w="6732" w:type="dxa"/>
            <w:gridSpan w:val="4"/>
            <w:vAlign w:val="center"/>
          </w:tcPr>
          <w:p w:rsidR="00D71DA9" w:rsidRDefault="00A06B22">
            <w:pPr>
              <w:spacing w:line="400" w:lineRule="exact"/>
              <w:rPr>
                <w:rFonts w:ascii="宋体" w:eastAsia="宋体" w:hAnsi="宋体"/>
                <w:color w:val="000000"/>
              </w:rPr>
            </w:pPr>
            <w:r>
              <w:rPr>
                <w:rFonts w:ascii="宋体" w:eastAsia="宋体" w:hAnsi="宋体" w:hint="eastAsia"/>
                <w:color w:val="000000"/>
              </w:rPr>
              <w:t>2</w:t>
            </w:r>
            <w:r>
              <w:rPr>
                <w:rFonts w:ascii="宋体" w:eastAsia="宋体" w:hAnsi="宋体" w:hint="eastAsia"/>
                <w:color w:val="000000"/>
              </w:rPr>
              <w:t>年</w:t>
            </w:r>
          </w:p>
        </w:tc>
      </w:tr>
      <w:tr w:rsidR="00D71DA9">
        <w:tc>
          <w:tcPr>
            <w:tcW w:w="1384" w:type="dxa"/>
            <w:vAlign w:val="center"/>
          </w:tcPr>
          <w:p w:rsidR="00D71DA9" w:rsidRDefault="00A06B22">
            <w:pPr>
              <w:spacing w:line="400" w:lineRule="exact"/>
              <w:jc w:val="center"/>
              <w:rPr>
                <w:rFonts w:ascii="宋体" w:eastAsia="宋体" w:hAnsi="宋体"/>
                <w:color w:val="000000"/>
                <w:u w:val="single"/>
              </w:rPr>
            </w:pPr>
            <w:r>
              <w:rPr>
                <w:rFonts w:ascii="宋体" w:eastAsia="宋体" w:hAnsi="宋体"/>
                <w:color w:val="000000"/>
              </w:rPr>
              <w:t>备注</w:t>
            </w:r>
          </w:p>
        </w:tc>
        <w:tc>
          <w:tcPr>
            <w:tcW w:w="6732" w:type="dxa"/>
            <w:gridSpan w:val="4"/>
            <w:vAlign w:val="center"/>
          </w:tcPr>
          <w:p w:rsidR="00D71DA9" w:rsidRDefault="00D71DA9">
            <w:pPr>
              <w:spacing w:line="400" w:lineRule="exact"/>
              <w:rPr>
                <w:rFonts w:ascii="宋体" w:eastAsia="宋体" w:hAnsi="宋体"/>
                <w:color w:val="000000"/>
              </w:rPr>
            </w:pPr>
          </w:p>
        </w:tc>
      </w:tr>
    </w:tbl>
    <w:p w:rsidR="00D71DA9" w:rsidRDefault="00A06B22">
      <w:pPr>
        <w:spacing w:line="360" w:lineRule="auto"/>
        <w:rPr>
          <w:rFonts w:ascii="宋体" w:eastAsia="宋体" w:hAnsi="宋体"/>
          <w:color w:val="000000"/>
          <w:u w:val="single"/>
        </w:rPr>
      </w:pPr>
      <w:r>
        <w:rPr>
          <w:rFonts w:ascii="宋体" w:eastAsia="宋体" w:hAnsi="宋体"/>
          <w:color w:val="000000"/>
        </w:rPr>
        <w:t>投标人代表签字：</w:t>
      </w:r>
      <w:r>
        <w:rPr>
          <w:rFonts w:ascii="宋体" w:eastAsia="宋体" w:hAnsi="宋体"/>
          <w:color w:val="000000"/>
          <w:u w:val="single"/>
        </w:rPr>
        <w:t xml:space="preserve">                        </w:t>
      </w:r>
    </w:p>
    <w:p w:rsidR="00D71DA9" w:rsidRDefault="00A06B22">
      <w:pPr>
        <w:snapToGrid w:val="0"/>
        <w:spacing w:line="360" w:lineRule="auto"/>
        <w:rPr>
          <w:rFonts w:ascii="宋体" w:eastAsia="宋体" w:hAnsi="宋体"/>
          <w:color w:val="000000"/>
          <w:szCs w:val="21"/>
        </w:rPr>
      </w:pPr>
      <w:r>
        <w:rPr>
          <w:rFonts w:ascii="宋体" w:eastAsia="宋体" w:hAnsi="宋体"/>
          <w:color w:val="000000"/>
        </w:rPr>
        <w:t>说明：</w:t>
      </w:r>
      <w:r>
        <w:rPr>
          <w:rFonts w:ascii="宋体" w:eastAsia="宋体" w:hAnsi="宋体"/>
          <w:color w:val="000000"/>
        </w:rPr>
        <w:t>1.</w:t>
      </w:r>
      <w:r>
        <w:rPr>
          <w:rFonts w:ascii="宋体" w:eastAsia="宋体" w:hAnsi="宋体" w:hint="eastAsia"/>
          <w:szCs w:val="21"/>
        </w:rPr>
        <w:t xml:space="preserve"> </w:t>
      </w:r>
      <w:r>
        <w:rPr>
          <w:rFonts w:ascii="宋体" w:eastAsia="宋体" w:hAnsi="宋体" w:hint="eastAsia"/>
          <w:szCs w:val="21"/>
        </w:rPr>
        <w:t>承建单位承担本项目的设备</w:t>
      </w:r>
      <w:r>
        <w:rPr>
          <w:rFonts w:ascii="宋体" w:eastAsia="宋体" w:hAnsi="宋体"/>
          <w:szCs w:val="21"/>
        </w:rPr>
        <w:t>采购</w:t>
      </w:r>
      <w:r>
        <w:rPr>
          <w:rFonts w:ascii="宋体" w:eastAsia="宋体" w:hAnsi="宋体" w:hint="eastAsia"/>
          <w:szCs w:val="21"/>
        </w:rPr>
        <w:t>安装、调试集成</w:t>
      </w:r>
      <w:r>
        <w:rPr>
          <w:rFonts w:ascii="宋体" w:eastAsia="宋体" w:hAnsi="宋体"/>
          <w:szCs w:val="21"/>
        </w:rPr>
        <w:t>服务</w:t>
      </w:r>
      <w:r>
        <w:rPr>
          <w:rFonts w:ascii="宋体" w:eastAsia="宋体" w:hAnsi="宋体" w:hint="eastAsia"/>
          <w:szCs w:val="21"/>
        </w:rPr>
        <w:t>等保证</w:t>
      </w:r>
      <w:r>
        <w:rPr>
          <w:rFonts w:ascii="宋体" w:eastAsia="宋体" w:hAnsi="宋体"/>
          <w:szCs w:val="21"/>
        </w:rPr>
        <w:t>整套</w:t>
      </w:r>
      <w:r>
        <w:rPr>
          <w:rFonts w:ascii="宋体" w:eastAsia="宋体" w:hAnsi="宋体" w:hint="eastAsia"/>
          <w:szCs w:val="21"/>
        </w:rPr>
        <w:t>系统</w:t>
      </w:r>
      <w:r>
        <w:rPr>
          <w:rFonts w:ascii="宋体" w:eastAsia="宋体" w:hAnsi="宋体"/>
          <w:szCs w:val="21"/>
        </w:rPr>
        <w:t>符合业主的使用要求</w:t>
      </w:r>
      <w:r>
        <w:rPr>
          <w:rFonts w:ascii="宋体" w:eastAsia="宋体" w:hAnsi="宋体" w:hint="eastAsia"/>
          <w:szCs w:val="21"/>
        </w:rPr>
        <w:t>并</w:t>
      </w:r>
      <w:r>
        <w:rPr>
          <w:rFonts w:ascii="宋体" w:eastAsia="宋体" w:hAnsi="宋体"/>
          <w:szCs w:val="21"/>
        </w:rPr>
        <w:t>提供售后服务。</w:t>
      </w:r>
    </w:p>
    <w:p w:rsidR="00D71DA9" w:rsidRDefault="00A06B22">
      <w:pPr>
        <w:spacing w:line="360" w:lineRule="auto"/>
        <w:rPr>
          <w:rFonts w:ascii="宋体" w:eastAsia="宋体" w:hAnsi="宋体"/>
          <w:color w:val="000000"/>
        </w:rPr>
      </w:pPr>
      <w:r>
        <w:rPr>
          <w:rFonts w:ascii="宋体" w:eastAsia="宋体" w:hAnsi="宋体" w:hint="eastAsia"/>
          <w:color w:val="000000"/>
        </w:rPr>
        <w:t xml:space="preserve">      </w:t>
      </w:r>
      <w:r>
        <w:rPr>
          <w:rFonts w:ascii="宋体" w:eastAsia="宋体" w:hAnsi="宋体"/>
          <w:color w:val="000000"/>
        </w:rPr>
        <w:t>2</w:t>
      </w:r>
      <w:r>
        <w:rPr>
          <w:rFonts w:ascii="宋体" w:eastAsia="宋体" w:hAnsi="宋体" w:hint="eastAsia"/>
          <w:color w:val="000000"/>
        </w:rPr>
        <w:t>.</w:t>
      </w:r>
      <w:r>
        <w:rPr>
          <w:rFonts w:ascii="宋体" w:eastAsia="宋体" w:hAnsi="宋体" w:hint="eastAsia"/>
          <w:color w:val="000000"/>
        </w:rPr>
        <w:t>投标人须严格按照开标一览表格式进行报价，</w:t>
      </w:r>
      <w:r>
        <w:rPr>
          <w:rFonts w:ascii="宋体" w:eastAsia="宋体" w:hAnsi="宋体" w:hint="eastAsia"/>
        </w:rPr>
        <w:t>报价</w:t>
      </w:r>
      <w:r>
        <w:rPr>
          <w:rFonts w:ascii="宋体" w:eastAsia="宋体" w:hAnsi="宋体"/>
        </w:rPr>
        <w:t>包含</w:t>
      </w:r>
      <w:r>
        <w:rPr>
          <w:rFonts w:ascii="宋体" w:eastAsia="宋体" w:hAnsi="宋体" w:hint="eastAsia"/>
        </w:rPr>
        <w:t>实施和</w:t>
      </w:r>
      <w:r>
        <w:rPr>
          <w:rFonts w:ascii="宋体" w:eastAsia="宋体" w:hAnsi="宋体"/>
        </w:rPr>
        <w:t>售后过程中</w:t>
      </w:r>
      <w:r>
        <w:rPr>
          <w:rFonts w:ascii="宋体" w:eastAsia="宋体" w:hAnsi="宋体" w:hint="eastAsia"/>
        </w:rPr>
        <w:t>的</w:t>
      </w:r>
      <w:r>
        <w:rPr>
          <w:rFonts w:ascii="宋体" w:eastAsia="宋体" w:hAnsi="宋体"/>
        </w:rPr>
        <w:t>一切费用</w:t>
      </w:r>
      <w:r>
        <w:rPr>
          <w:rFonts w:ascii="宋体" w:eastAsia="宋体" w:hAnsi="宋体" w:hint="eastAsia"/>
          <w:color w:val="000000"/>
        </w:rPr>
        <w:t>。</w:t>
      </w:r>
    </w:p>
    <w:p w:rsidR="00D71DA9" w:rsidRDefault="00A06B22">
      <w:pPr>
        <w:spacing w:line="360" w:lineRule="auto"/>
        <w:rPr>
          <w:rFonts w:ascii="宋体" w:eastAsia="宋体" w:hAnsi="宋体"/>
          <w:color w:val="000000"/>
        </w:rPr>
      </w:pPr>
      <w:r>
        <w:rPr>
          <w:rFonts w:ascii="宋体" w:eastAsia="宋体" w:hAnsi="宋体" w:hint="eastAsia"/>
          <w:color w:val="000000"/>
        </w:rPr>
        <w:t xml:space="preserve">      </w:t>
      </w:r>
      <w:r>
        <w:rPr>
          <w:rFonts w:ascii="宋体" w:eastAsia="宋体" w:hAnsi="宋体"/>
          <w:color w:val="000000"/>
        </w:rPr>
        <w:t>3.</w:t>
      </w:r>
      <w:r>
        <w:rPr>
          <w:rFonts w:ascii="宋体" w:eastAsia="宋体" w:hAnsi="宋体" w:hint="eastAsia"/>
          <w:color w:val="000000"/>
        </w:rPr>
        <w:t>报价包含</w:t>
      </w:r>
      <w:r>
        <w:rPr>
          <w:rFonts w:ascii="宋体" w:eastAsia="宋体" w:hAnsi="宋体"/>
          <w:color w:val="000000"/>
        </w:rPr>
        <w:t>各项税费。</w:t>
      </w:r>
    </w:p>
    <w:p w:rsidR="00D71DA9" w:rsidRDefault="00D71DA9">
      <w:pPr>
        <w:rPr>
          <w:rFonts w:eastAsia="黑体"/>
          <w:color w:val="000000"/>
          <w:sz w:val="52"/>
          <w:szCs w:val="52"/>
        </w:rPr>
      </w:pPr>
    </w:p>
    <w:p w:rsidR="00D71DA9" w:rsidRDefault="00D71DA9">
      <w:pPr>
        <w:rPr>
          <w:rFonts w:eastAsia="黑体"/>
          <w:color w:val="000000"/>
          <w:sz w:val="52"/>
          <w:szCs w:val="52"/>
        </w:rPr>
      </w:pPr>
    </w:p>
    <w:p w:rsidR="00D71DA9" w:rsidRDefault="00D71DA9">
      <w:pPr>
        <w:rPr>
          <w:color w:val="000000"/>
        </w:rPr>
      </w:pPr>
    </w:p>
    <w:p w:rsidR="00D71DA9" w:rsidRDefault="00A06B22">
      <w:pPr>
        <w:rPr>
          <w:color w:val="000000"/>
        </w:rPr>
      </w:pPr>
      <w:r>
        <w:rPr>
          <w:color w:val="000000"/>
        </w:rPr>
        <w:br w:type="page"/>
      </w:r>
    </w:p>
    <w:p w:rsidR="00D71DA9" w:rsidRDefault="00A06B22">
      <w:pPr>
        <w:pStyle w:val="11"/>
        <w:spacing w:line="240" w:lineRule="auto"/>
        <w:rPr>
          <w:rFonts w:ascii="黑体" w:eastAsia="黑体"/>
          <w:kern w:val="2"/>
          <w:sz w:val="37"/>
          <w:szCs w:val="22"/>
        </w:rPr>
      </w:pPr>
      <w:r>
        <w:rPr>
          <w:rFonts w:ascii="黑体" w:eastAsia="黑体"/>
          <w:kern w:val="2"/>
          <w:sz w:val="37"/>
          <w:szCs w:val="22"/>
        </w:rPr>
        <w:lastRenderedPageBreak/>
        <w:t>附件</w:t>
      </w:r>
      <w:r>
        <w:rPr>
          <w:rFonts w:ascii="黑体" w:eastAsia="黑体" w:hint="eastAsia"/>
          <w:kern w:val="2"/>
          <w:sz w:val="37"/>
          <w:szCs w:val="22"/>
        </w:rPr>
        <w:t>3</w:t>
      </w:r>
      <w:r>
        <w:rPr>
          <w:rFonts w:ascii="黑体" w:eastAsia="黑体"/>
          <w:kern w:val="2"/>
          <w:sz w:val="37"/>
          <w:szCs w:val="22"/>
        </w:rPr>
        <w:t>：投标</w:t>
      </w:r>
      <w:r>
        <w:rPr>
          <w:rFonts w:ascii="黑体" w:eastAsia="黑体" w:hint="eastAsia"/>
          <w:kern w:val="2"/>
          <w:sz w:val="37"/>
          <w:szCs w:val="22"/>
        </w:rPr>
        <w:t>分</w:t>
      </w:r>
      <w:r>
        <w:rPr>
          <w:rFonts w:ascii="黑体" w:eastAsia="黑体"/>
          <w:kern w:val="2"/>
          <w:sz w:val="37"/>
          <w:szCs w:val="22"/>
        </w:rPr>
        <w:t>项报价表</w:t>
      </w:r>
    </w:p>
    <w:p w:rsidR="00D71DA9" w:rsidRDefault="00A06B22">
      <w:pPr>
        <w:spacing w:line="360" w:lineRule="auto"/>
        <w:rPr>
          <w:rFonts w:ascii="宋体" w:eastAsia="宋体" w:hAnsi="宋体"/>
          <w:color w:val="000000"/>
          <w:szCs w:val="21"/>
          <w:u w:val="single"/>
        </w:rPr>
      </w:pPr>
      <w:r>
        <w:rPr>
          <w:rFonts w:ascii="宋体" w:eastAsia="宋体" w:hAnsi="宋体"/>
          <w:color w:val="000000"/>
          <w:szCs w:val="21"/>
        </w:rPr>
        <w:t>投标人名称：</w:t>
      </w:r>
      <w:r>
        <w:rPr>
          <w:rFonts w:ascii="宋体" w:eastAsia="宋体" w:hAnsi="宋体"/>
          <w:color w:val="000000"/>
          <w:szCs w:val="21"/>
          <w:u w:val="single"/>
        </w:rPr>
        <w:t xml:space="preserve">                        </w:t>
      </w:r>
      <w:r>
        <w:rPr>
          <w:rFonts w:ascii="宋体" w:eastAsia="宋体" w:hAnsi="宋体" w:hint="eastAsia"/>
          <w:color w:val="000000"/>
          <w:szCs w:val="21"/>
        </w:rPr>
        <w:t>（公章</w:t>
      </w:r>
      <w:r>
        <w:rPr>
          <w:rFonts w:ascii="宋体" w:eastAsia="宋体" w:hAnsi="宋体"/>
          <w:color w:val="000000"/>
          <w:szCs w:val="21"/>
        </w:rPr>
        <w:t>）</w:t>
      </w: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1842"/>
        <w:gridCol w:w="993"/>
        <w:gridCol w:w="708"/>
        <w:gridCol w:w="1134"/>
        <w:gridCol w:w="851"/>
        <w:gridCol w:w="1423"/>
      </w:tblGrid>
      <w:tr w:rsidR="00D71DA9">
        <w:trPr>
          <w:trHeight w:val="319"/>
        </w:trPr>
        <w:tc>
          <w:tcPr>
            <w:tcW w:w="567" w:type="dxa"/>
            <w:shd w:val="clear" w:color="auto" w:fill="auto"/>
            <w:vAlign w:val="center"/>
          </w:tcPr>
          <w:p w:rsidR="00D71DA9" w:rsidRDefault="00A06B22">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序号</w:t>
            </w:r>
          </w:p>
        </w:tc>
        <w:tc>
          <w:tcPr>
            <w:tcW w:w="1560" w:type="dxa"/>
            <w:shd w:val="clear" w:color="auto" w:fill="auto"/>
            <w:vAlign w:val="center"/>
          </w:tcPr>
          <w:p w:rsidR="00D71DA9" w:rsidRDefault="00A06B22">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设备名称</w:t>
            </w:r>
          </w:p>
        </w:tc>
        <w:tc>
          <w:tcPr>
            <w:tcW w:w="1842" w:type="dxa"/>
            <w:shd w:val="clear" w:color="auto" w:fill="auto"/>
            <w:vAlign w:val="center"/>
          </w:tcPr>
          <w:p w:rsidR="00D71DA9" w:rsidRDefault="00A06B22">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品牌型号</w:t>
            </w:r>
          </w:p>
        </w:tc>
        <w:tc>
          <w:tcPr>
            <w:tcW w:w="993" w:type="dxa"/>
            <w:shd w:val="clear" w:color="auto" w:fill="auto"/>
            <w:vAlign w:val="center"/>
          </w:tcPr>
          <w:p w:rsidR="00D71DA9" w:rsidRDefault="00A06B22">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单位</w:t>
            </w:r>
          </w:p>
        </w:tc>
        <w:tc>
          <w:tcPr>
            <w:tcW w:w="708" w:type="dxa"/>
            <w:shd w:val="clear" w:color="auto" w:fill="auto"/>
            <w:vAlign w:val="center"/>
          </w:tcPr>
          <w:p w:rsidR="00D71DA9" w:rsidRDefault="00A06B22">
            <w:pPr>
              <w:widowControl/>
              <w:jc w:val="center"/>
              <w:rPr>
                <w:rFonts w:ascii="宋体" w:eastAsia="宋体" w:hAnsi="宋体" w:cs="宋体"/>
                <w:b/>
                <w:bCs/>
                <w:kern w:val="0"/>
                <w:sz w:val="20"/>
              </w:rPr>
            </w:pPr>
            <w:r>
              <w:rPr>
                <w:rFonts w:ascii="宋体" w:eastAsia="宋体" w:hAnsi="宋体" w:cs="宋体" w:hint="eastAsia"/>
                <w:b/>
                <w:bCs/>
                <w:kern w:val="0"/>
                <w:sz w:val="20"/>
              </w:rPr>
              <w:t>数量</w:t>
            </w:r>
          </w:p>
        </w:tc>
        <w:tc>
          <w:tcPr>
            <w:tcW w:w="1134" w:type="dxa"/>
            <w:shd w:val="clear" w:color="auto" w:fill="auto"/>
            <w:vAlign w:val="center"/>
          </w:tcPr>
          <w:p w:rsidR="00D71DA9" w:rsidRDefault="00A06B22">
            <w:pPr>
              <w:widowControl/>
              <w:jc w:val="center"/>
              <w:rPr>
                <w:rFonts w:ascii="宋体" w:eastAsia="宋体" w:hAnsi="宋体" w:cs="宋体"/>
                <w:b/>
                <w:bCs/>
                <w:kern w:val="0"/>
                <w:sz w:val="20"/>
              </w:rPr>
            </w:pPr>
            <w:r>
              <w:rPr>
                <w:rFonts w:ascii="宋体" w:eastAsia="宋体" w:hAnsi="宋体" w:cs="宋体" w:hint="eastAsia"/>
                <w:b/>
                <w:bCs/>
                <w:kern w:val="0"/>
                <w:sz w:val="20"/>
              </w:rPr>
              <w:t>设备单价</w:t>
            </w:r>
          </w:p>
        </w:tc>
        <w:tc>
          <w:tcPr>
            <w:tcW w:w="851" w:type="dxa"/>
            <w:vAlign w:val="center"/>
          </w:tcPr>
          <w:p w:rsidR="00D71DA9" w:rsidRDefault="00A06B22">
            <w:pPr>
              <w:widowControl/>
              <w:jc w:val="center"/>
              <w:rPr>
                <w:rFonts w:ascii="宋体" w:eastAsia="宋体" w:hAnsi="宋体" w:cs="宋体"/>
                <w:b/>
                <w:bCs/>
                <w:kern w:val="0"/>
                <w:sz w:val="20"/>
              </w:rPr>
            </w:pPr>
            <w:r>
              <w:rPr>
                <w:rFonts w:ascii="宋体" w:eastAsia="宋体" w:hAnsi="宋体" w:cs="宋体" w:hint="eastAsia"/>
                <w:b/>
                <w:bCs/>
                <w:kern w:val="0"/>
                <w:sz w:val="20"/>
              </w:rPr>
              <w:t>施工</w:t>
            </w:r>
            <w:r>
              <w:rPr>
                <w:rFonts w:ascii="宋体" w:eastAsia="宋体" w:hAnsi="宋体" w:cs="宋体"/>
                <w:b/>
                <w:bCs/>
                <w:kern w:val="0"/>
                <w:sz w:val="20"/>
              </w:rPr>
              <w:t>费</w:t>
            </w:r>
          </w:p>
        </w:tc>
        <w:tc>
          <w:tcPr>
            <w:tcW w:w="1423" w:type="dxa"/>
            <w:shd w:val="clear" w:color="auto" w:fill="auto"/>
            <w:vAlign w:val="center"/>
          </w:tcPr>
          <w:p w:rsidR="00D71DA9" w:rsidRDefault="00A06B22">
            <w:pPr>
              <w:widowControl/>
              <w:jc w:val="center"/>
              <w:rPr>
                <w:rFonts w:ascii="宋体" w:eastAsia="宋体" w:hAnsi="宋体" w:cs="宋体"/>
                <w:b/>
                <w:bCs/>
                <w:kern w:val="0"/>
                <w:sz w:val="20"/>
              </w:rPr>
            </w:pPr>
            <w:r>
              <w:rPr>
                <w:rFonts w:ascii="宋体" w:eastAsia="宋体" w:hAnsi="宋体" w:cs="宋体" w:hint="eastAsia"/>
                <w:b/>
                <w:bCs/>
                <w:kern w:val="0"/>
                <w:sz w:val="20"/>
              </w:rPr>
              <w:t>总计</w:t>
            </w:r>
          </w:p>
        </w:tc>
      </w:tr>
      <w:tr w:rsidR="00D71DA9">
        <w:trPr>
          <w:trHeight w:val="1406"/>
        </w:trPr>
        <w:tc>
          <w:tcPr>
            <w:tcW w:w="567" w:type="dxa"/>
            <w:shd w:val="clear" w:color="auto" w:fill="auto"/>
            <w:noWrap/>
            <w:vAlign w:val="center"/>
          </w:tcPr>
          <w:p w:rsidR="00D71DA9" w:rsidRDefault="00A06B2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w:t>
            </w:r>
          </w:p>
        </w:tc>
        <w:tc>
          <w:tcPr>
            <w:tcW w:w="1560" w:type="dxa"/>
            <w:shd w:val="clear" w:color="auto" w:fill="auto"/>
            <w:vAlign w:val="center"/>
          </w:tcPr>
          <w:p w:rsidR="00D71DA9" w:rsidRDefault="00D71DA9">
            <w:pPr>
              <w:widowControl/>
              <w:jc w:val="center"/>
              <w:rPr>
                <w:rFonts w:ascii="宋体" w:eastAsia="宋体" w:hAnsi="宋体" w:cs="宋体"/>
                <w:kern w:val="0"/>
                <w:sz w:val="20"/>
              </w:rPr>
            </w:pPr>
          </w:p>
        </w:tc>
        <w:tc>
          <w:tcPr>
            <w:tcW w:w="1842" w:type="dxa"/>
            <w:shd w:val="clear" w:color="000000" w:fill="FFFFFF"/>
            <w:vAlign w:val="center"/>
          </w:tcPr>
          <w:p w:rsidR="00D71DA9" w:rsidRDefault="00D71DA9">
            <w:pPr>
              <w:widowControl/>
              <w:jc w:val="center"/>
              <w:rPr>
                <w:rFonts w:ascii="宋体" w:eastAsia="宋体" w:hAnsi="宋体" w:cs="宋体"/>
                <w:kern w:val="0"/>
                <w:sz w:val="20"/>
              </w:rPr>
            </w:pPr>
          </w:p>
        </w:tc>
        <w:tc>
          <w:tcPr>
            <w:tcW w:w="993" w:type="dxa"/>
            <w:shd w:val="clear" w:color="auto" w:fill="auto"/>
            <w:vAlign w:val="center"/>
          </w:tcPr>
          <w:p w:rsidR="00D71DA9" w:rsidRDefault="00D71DA9">
            <w:pPr>
              <w:widowControl/>
              <w:jc w:val="center"/>
              <w:rPr>
                <w:rFonts w:ascii="宋体" w:eastAsia="宋体" w:hAnsi="宋体" w:cs="宋体"/>
                <w:color w:val="000000"/>
                <w:kern w:val="0"/>
                <w:sz w:val="20"/>
              </w:rPr>
            </w:pPr>
          </w:p>
        </w:tc>
        <w:tc>
          <w:tcPr>
            <w:tcW w:w="708" w:type="dxa"/>
            <w:shd w:val="clear" w:color="auto" w:fill="auto"/>
            <w:vAlign w:val="center"/>
          </w:tcPr>
          <w:p w:rsidR="00D71DA9" w:rsidRDefault="00D71DA9">
            <w:pPr>
              <w:widowControl/>
              <w:jc w:val="center"/>
              <w:rPr>
                <w:rFonts w:ascii="宋体" w:eastAsia="宋体" w:hAnsi="宋体" w:cs="宋体"/>
                <w:kern w:val="0"/>
                <w:sz w:val="20"/>
              </w:rPr>
            </w:pPr>
          </w:p>
        </w:tc>
        <w:tc>
          <w:tcPr>
            <w:tcW w:w="1134" w:type="dxa"/>
            <w:shd w:val="clear" w:color="auto" w:fill="auto"/>
            <w:vAlign w:val="center"/>
          </w:tcPr>
          <w:p w:rsidR="00D71DA9" w:rsidRDefault="00D71DA9">
            <w:pPr>
              <w:widowControl/>
              <w:jc w:val="center"/>
              <w:rPr>
                <w:rFonts w:ascii="宋体" w:eastAsia="宋体" w:hAnsi="宋体" w:cs="宋体"/>
                <w:kern w:val="0"/>
                <w:sz w:val="20"/>
              </w:rPr>
            </w:pPr>
          </w:p>
        </w:tc>
        <w:tc>
          <w:tcPr>
            <w:tcW w:w="851" w:type="dxa"/>
            <w:vAlign w:val="center"/>
          </w:tcPr>
          <w:p w:rsidR="00D71DA9" w:rsidRDefault="00D71DA9">
            <w:pPr>
              <w:widowControl/>
              <w:ind w:leftChars="-119" w:left="-250" w:firstLineChars="125" w:firstLine="250"/>
              <w:jc w:val="center"/>
              <w:rPr>
                <w:rFonts w:ascii="宋体" w:eastAsia="宋体" w:hAnsi="宋体" w:cs="宋体"/>
                <w:kern w:val="0"/>
                <w:sz w:val="20"/>
              </w:rPr>
            </w:pPr>
          </w:p>
        </w:tc>
        <w:tc>
          <w:tcPr>
            <w:tcW w:w="1423" w:type="dxa"/>
            <w:shd w:val="clear" w:color="auto" w:fill="auto"/>
            <w:vAlign w:val="center"/>
          </w:tcPr>
          <w:p w:rsidR="00D71DA9" w:rsidRDefault="00D71DA9">
            <w:pPr>
              <w:widowControl/>
              <w:ind w:leftChars="-119" w:left="-250" w:firstLineChars="125" w:firstLine="250"/>
              <w:jc w:val="center"/>
              <w:rPr>
                <w:rFonts w:ascii="宋体" w:eastAsia="宋体" w:hAnsi="宋体" w:cs="宋体"/>
                <w:kern w:val="0"/>
                <w:sz w:val="20"/>
              </w:rPr>
            </w:pPr>
          </w:p>
        </w:tc>
      </w:tr>
      <w:tr w:rsidR="00D71DA9">
        <w:trPr>
          <w:trHeight w:val="997"/>
        </w:trPr>
        <w:tc>
          <w:tcPr>
            <w:tcW w:w="567" w:type="dxa"/>
            <w:shd w:val="clear" w:color="auto" w:fill="auto"/>
            <w:noWrap/>
            <w:vAlign w:val="center"/>
          </w:tcPr>
          <w:p w:rsidR="00D71DA9" w:rsidRDefault="00A06B2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2</w:t>
            </w:r>
          </w:p>
        </w:tc>
        <w:tc>
          <w:tcPr>
            <w:tcW w:w="1560" w:type="dxa"/>
            <w:shd w:val="clear" w:color="auto" w:fill="auto"/>
            <w:vAlign w:val="center"/>
          </w:tcPr>
          <w:p w:rsidR="00D71DA9" w:rsidRDefault="00D71DA9">
            <w:pPr>
              <w:widowControl/>
              <w:jc w:val="center"/>
              <w:rPr>
                <w:rFonts w:ascii="宋体" w:eastAsia="宋体" w:hAnsi="宋体" w:cs="宋体"/>
                <w:kern w:val="0"/>
                <w:sz w:val="20"/>
              </w:rPr>
            </w:pPr>
          </w:p>
        </w:tc>
        <w:tc>
          <w:tcPr>
            <w:tcW w:w="1842" w:type="dxa"/>
            <w:shd w:val="clear" w:color="000000" w:fill="FFFFFF"/>
            <w:vAlign w:val="center"/>
          </w:tcPr>
          <w:p w:rsidR="00D71DA9" w:rsidRDefault="00D71DA9">
            <w:pPr>
              <w:widowControl/>
              <w:jc w:val="center"/>
              <w:rPr>
                <w:rFonts w:ascii="宋体" w:eastAsia="宋体" w:hAnsi="宋体" w:cs="宋体"/>
                <w:kern w:val="0"/>
                <w:sz w:val="20"/>
              </w:rPr>
            </w:pPr>
          </w:p>
        </w:tc>
        <w:tc>
          <w:tcPr>
            <w:tcW w:w="993" w:type="dxa"/>
            <w:shd w:val="clear" w:color="auto" w:fill="auto"/>
            <w:vAlign w:val="center"/>
          </w:tcPr>
          <w:p w:rsidR="00D71DA9" w:rsidRDefault="00D71DA9">
            <w:pPr>
              <w:widowControl/>
              <w:jc w:val="center"/>
              <w:rPr>
                <w:rFonts w:ascii="宋体" w:eastAsia="宋体" w:hAnsi="宋体" w:cs="宋体"/>
                <w:color w:val="000000"/>
                <w:kern w:val="0"/>
                <w:sz w:val="20"/>
              </w:rPr>
            </w:pPr>
          </w:p>
        </w:tc>
        <w:tc>
          <w:tcPr>
            <w:tcW w:w="708" w:type="dxa"/>
            <w:shd w:val="clear" w:color="auto" w:fill="auto"/>
            <w:vAlign w:val="center"/>
          </w:tcPr>
          <w:p w:rsidR="00D71DA9" w:rsidRDefault="00D71DA9">
            <w:pPr>
              <w:widowControl/>
              <w:jc w:val="center"/>
              <w:rPr>
                <w:rFonts w:ascii="宋体" w:eastAsia="宋体" w:hAnsi="宋体" w:cs="宋体"/>
                <w:kern w:val="0"/>
                <w:sz w:val="20"/>
              </w:rPr>
            </w:pPr>
          </w:p>
        </w:tc>
        <w:tc>
          <w:tcPr>
            <w:tcW w:w="1134" w:type="dxa"/>
            <w:shd w:val="clear" w:color="auto" w:fill="auto"/>
            <w:vAlign w:val="center"/>
          </w:tcPr>
          <w:p w:rsidR="00D71DA9" w:rsidRDefault="00D71DA9">
            <w:pPr>
              <w:widowControl/>
              <w:jc w:val="center"/>
              <w:rPr>
                <w:rFonts w:ascii="宋体" w:eastAsia="宋体" w:hAnsi="宋体" w:cs="宋体"/>
                <w:kern w:val="0"/>
                <w:sz w:val="20"/>
              </w:rPr>
            </w:pPr>
          </w:p>
        </w:tc>
        <w:tc>
          <w:tcPr>
            <w:tcW w:w="851" w:type="dxa"/>
            <w:vAlign w:val="center"/>
          </w:tcPr>
          <w:p w:rsidR="00D71DA9" w:rsidRDefault="00D71DA9">
            <w:pPr>
              <w:widowControl/>
              <w:ind w:leftChars="-119" w:left="-250" w:firstLineChars="125" w:firstLine="250"/>
              <w:jc w:val="center"/>
              <w:rPr>
                <w:rFonts w:ascii="宋体" w:eastAsia="宋体" w:hAnsi="宋体" w:cs="宋体"/>
                <w:kern w:val="0"/>
                <w:sz w:val="20"/>
              </w:rPr>
            </w:pPr>
          </w:p>
        </w:tc>
        <w:tc>
          <w:tcPr>
            <w:tcW w:w="1423" w:type="dxa"/>
            <w:shd w:val="clear" w:color="auto" w:fill="auto"/>
            <w:vAlign w:val="center"/>
          </w:tcPr>
          <w:p w:rsidR="00D71DA9" w:rsidRDefault="00D71DA9">
            <w:pPr>
              <w:widowControl/>
              <w:ind w:leftChars="-119" w:left="-250" w:firstLineChars="125" w:firstLine="250"/>
              <w:jc w:val="center"/>
              <w:rPr>
                <w:rFonts w:ascii="宋体" w:eastAsia="宋体" w:hAnsi="宋体" w:cs="宋体"/>
                <w:kern w:val="0"/>
                <w:sz w:val="20"/>
              </w:rPr>
            </w:pPr>
          </w:p>
        </w:tc>
      </w:tr>
      <w:tr w:rsidR="00D71DA9">
        <w:trPr>
          <w:trHeight w:val="480"/>
        </w:trPr>
        <w:tc>
          <w:tcPr>
            <w:tcW w:w="567" w:type="dxa"/>
            <w:shd w:val="clear" w:color="auto" w:fill="auto"/>
            <w:noWrap/>
            <w:vAlign w:val="center"/>
          </w:tcPr>
          <w:p w:rsidR="00D71DA9" w:rsidRDefault="00A06B22">
            <w:pPr>
              <w:widowControl/>
              <w:jc w:val="center"/>
              <w:rPr>
                <w:rFonts w:ascii="宋体" w:eastAsia="宋体" w:hAnsi="宋体" w:cs="宋体"/>
                <w:b/>
                <w:bCs/>
                <w:color w:val="000000"/>
                <w:kern w:val="0"/>
                <w:sz w:val="22"/>
                <w:szCs w:val="22"/>
              </w:rPr>
            </w:pPr>
            <w:r>
              <w:rPr>
                <w:rFonts w:ascii="宋体" w:eastAsia="宋体" w:hAnsi="宋体" w:cs="宋体"/>
                <w:b/>
                <w:bCs/>
                <w:color w:val="000000"/>
                <w:kern w:val="0"/>
                <w:sz w:val="22"/>
                <w:szCs w:val="22"/>
              </w:rPr>
              <w:t>3</w:t>
            </w:r>
          </w:p>
        </w:tc>
        <w:tc>
          <w:tcPr>
            <w:tcW w:w="1560" w:type="dxa"/>
            <w:shd w:val="clear" w:color="auto" w:fill="auto"/>
            <w:vAlign w:val="center"/>
          </w:tcPr>
          <w:p w:rsidR="00D71DA9" w:rsidRDefault="00A06B22">
            <w:pPr>
              <w:widowControl/>
              <w:jc w:val="center"/>
              <w:rPr>
                <w:rFonts w:ascii="宋体" w:eastAsia="宋体" w:hAnsi="宋体" w:cs="宋体"/>
                <w:kern w:val="0"/>
                <w:sz w:val="20"/>
              </w:rPr>
            </w:pPr>
            <w:r>
              <w:rPr>
                <w:rFonts w:ascii="宋体" w:eastAsia="宋体" w:hAnsi="宋体" w:cs="宋体" w:hint="eastAsia"/>
                <w:kern w:val="0"/>
                <w:sz w:val="20"/>
              </w:rPr>
              <w:t>合计</w:t>
            </w:r>
          </w:p>
        </w:tc>
        <w:tc>
          <w:tcPr>
            <w:tcW w:w="1842" w:type="dxa"/>
            <w:shd w:val="clear" w:color="000000" w:fill="FFFFFF"/>
            <w:vAlign w:val="center"/>
          </w:tcPr>
          <w:p w:rsidR="00D71DA9" w:rsidRDefault="00D71DA9">
            <w:pPr>
              <w:widowControl/>
              <w:jc w:val="center"/>
              <w:rPr>
                <w:rFonts w:ascii="宋体" w:eastAsia="宋体" w:hAnsi="宋体" w:cs="宋体"/>
                <w:kern w:val="0"/>
                <w:sz w:val="20"/>
              </w:rPr>
            </w:pPr>
          </w:p>
        </w:tc>
        <w:tc>
          <w:tcPr>
            <w:tcW w:w="993" w:type="dxa"/>
            <w:shd w:val="clear" w:color="auto" w:fill="auto"/>
            <w:vAlign w:val="center"/>
          </w:tcPr>
          <w:p w:rsidR="00D71DA9" w:rsidRDefault="00D71DA9">
            <w:pPr>
              <w:widowControl/>
              <w:jc w:val="center"/>
              <w:rPr>
                <w:rFonts w:ascii="宋体" w:eastAsia="宋体" w:hAnsi="宋体" w:cs="宋体"/>
                <w:kern w:val="0"/>
                <w:sz w:val="20"/>
              </w:rPr>
            </w:pPr>
          </w:p>
        </w:tc>
        <w:tc>
          <w:tcPr>
            <w:tcW w:w="708" w:type="dxa"/>
            <w:shd w:val="clear" w:color="auto" w:fill="auto"/>
            <w:vAlign w:val="center"/>
          </w:tcPr>
          <w:p w:rsidR="00D71DA9" w:rsidRDefault="00D71DA9">
            <w:pPr>
              <w:widowControl/>
              <w:jc w:val="center"/>
              <w:rPr>
                <w:rFonts w:ascii="宋体" w:eastAsia="宋体" w:hAnsi="宋体" w:cs="宋体"/>
                <w:kern w:val="0"/>
                <w:sz w:val="20"/>
              </w:rPr>
            </w:pPr>
          </w:p>
        </w:tc>
        <w:tc>
          <w:tcPr>
            <w:tcW w:w="1134" w:type="dxa"/>
            <w:shd w:val="clear" w:color="auto" w:fill="auto"/>
            <w:vAlign w:val="center"/>
          </w:tcPr>
          <w:p w:rsidR="00D71DA9" w:rsidRDefault="00D71DA9">
            <w:pPr>
              <w:widowControl/>
              <w:jc w:val="center"/>
              <w:rPr>
                <w:rFonts w:ascii="宋体" w:eastAsia="宋体" w:hAnsi="宋体" w:cs="宋体"/>
                <w:kern w:val="0"/>
                <w:sz w:val="20"/>
              </w:rPr>
            </w:pPr>
          </w:p>
        </w:tc>
        <w:tc>
          <w:tcPr>
            <w:tcW w:w="851" w:type="dxa"/>
            <w:vAlign w:val="center"/>
          </w:tcPr>
          <w:p w:rsidR="00D71DA9" w:rsidRDefault="00D71DA9">
            <w:pPr>
              <w:widowControl/>
              <w:jc w:val="center"/>
              <w:rPr>
                <w:rFonts w:ascii="宋体" w:eastAsia="宋体" w:hAnsi="宋体" w:cs="宋体"/>
                <w:kern w:val="0"/>
                <w:sz w:val="20"/>
              </w:rPr>
            </w:pPr>
          </w:p>
        </w:tc>
        <w:tc>
          <w:tcPr>
            <w:tcW w:w="1423" w:type="dxa"/>
            <w:shd w:val="clear" w:color="auto" w:fill="auto"/>
            <w:vAlign w:val="center"/>
          </w:tcPr>
          <w:p w:rsidR="00D71DA9" w:rsidRDefault="00D71DA9">
            <w:pPr>
              <w:widowControl/>
              <w:jc w:val="center"/>
              <w:rPr>
                <w:rFonts w:ascii="宋体" w:eastAsia="宋体" w:hAnsi="宋体" w:cs="宋体"/>
                <w:kern w:val="0"/>
                <w:sz w:val="20"/>
              </w:rPr>
            </w:pPr>
          </w:p>
        </w:tc>
      </w:tr>
    </w:tbl>
    <w:p w:rsidR="00D71DA9" w:rsidRDefault="00A06B22">
      <w:pPr>
        <w:rPr>
          <w:rFonts w:ascii="宋体" w:eastAsia="宋体" w:hAnsi="宋体"/>
        </w:rPr>
      </w:pPr>
      <w:r>
        <w:rPr>
          <w:rFonts w:ascii="宋体" w:eastAsia="宋体" w:hAnsi="宋体"/>
        </w:rPr>
        <w:t>投</w:t>
      </w:r>
      <w:r>
        <w:rPr>
          <w:rFonts w:ascii="宋体" w:eastAsia="宋体" w:hAnsi="宋体" w:cs="微软雅黑" w:hint="eastAsia"/>
        </w:rPr>
        <w:t>标</w:t>
      </w:r>
      <w:r>
        <w:rPr>
          <w:rFonts w:ascii="宋体" w:eastAsia="宋体" w:hAnsi="宋体" w:cs="MS Gothic" w:hint="eastAsia"/>
        </w:rPr>
        <w:t>人代表</w:t>
      </w:r>
      <w:r>
        <w:rPr>
          <w:rFonts w:ascii="宋体" w:eastAsia="宋体" w:hAnsi="宋体" w:cs="微软雅黑" w:hint="eastAsia"/>
        </w:rPr>
        <w:t>签</w:t>
      </w:r>
      <w:r>
        <w:rPr>
          <w:rFonts w:ascii="宋体" w:eastAsia="宋体" w:hAnsi="宋体" w:cs="MS Gothic" w:hint="eastAsia"/>
        </w:rPr>
        <w:t>字：</w:t>
      </w:r>
      <w:r>
        <w:rPr>
          <w:rFonts w:ascii="宋体" w:eastAsia="宋体" w:hAnsi="宋体"/>
          <w:u w:val="single"/>
        </w:rPr>
        <w:t xml:space="preserve">                        </w:t>
      </w:r>
    </w:p>
    <w:p w:rsidR="00D71DA9" w:rsidRDefault="00A06B22">
      <w:pPr>
        <w:widowControl/>
        <w:jc w:val="left"/>
        <w:rPr>
          <w:rFonts w:ascii="宋体" w:eastAsia="宋体" w:hAnsi="宋体"/>
          <w:color w:val="000000"/>
        </w:rPr>
      </w:pPr>
      <w:r>
        <w:rPr>
          <w:rFonts w:ascii="宋体" w:eastAsia="宋体" w:hAnsi="宋体" w:hint="eastAsia"/>
          <w:color w:val="000000"/>
        </w:rPr>
        <w:t>备注</w:t>
      </w:r>
      <w:r>
        <w:rPr>
          <w:rFonts w:ascii="宋体" w:eastAsia="宋体" w:hAnsi="宋体"/>
          <w:color w:val="000000"/>
        </w:rPr>
        <w:t>：</w:t>
      </w:r>
      <w:r>
        <w:rPr>
          <w:rFonts w:ascii="宋体" w:eastAsia="宋体" w:hAnsi="宋体" w:hint="eastAsia"/>
          <w:color w:val="000000"/>
        </w:rPr>
        <w:t>1</w:t>
      </w:r>
      <w:r>
        <w:rPr>
          <w:rFonts w:ascii="宋体" w:eastAsia="宋体" w:hAnsi="宋体" w:hint="eastAsia"/>
          <w:color w:val="000000"/>
        </w:rPr>
        <w:t>）施工费</w:t>
      </w:r>
      <w:r>
        <w:rPr>
          <w:rFonts w:ascii="宋体" w:eastAsia="宋体" w:hAnsi="宋体"/>
          <w:color w:val="000000"/>
        </w:rPr>
        <w:t>部分不得超过总价的</w:t>
      </w:r>
      <w:r>
        <w:rPr>
          <w:rFonts w:ascii="宋体" w:eastAsia="宋体" w:hAnsi="宋体" w:hint="eastAsia"/>
          <w:color w:val="000000"/>
        </w:rPr>
        <w:t>40</w:t>
      </w:r>
      <w:r>
        <w:rPr>
          <w:rFonts w:ascii="宋体" w:eastAsia="宋体" w:hAnsi="宋体"/>
          <w:color w:val="000000"/>
        </w:rPr>
        <w:t>%</w:t>
      </w:r>
      <w:r>
        <w:rPr>
          <w:rFonts w:ascii="宋体" w:eastAsia="宋体" w:hAnsi="宋体" w:hint="eastAsia"/>
          <w:color w:val="000000"/>
        </w:rPr>
        <w:t>，</w:t>
      </w:r>
      <w:r>
        <w:rPr>
          <w:rFonts w:ascii="宋体" w:eastAsia="宋体" w:hAnsi="宋体"/>
          <w:color w:val="000000"/>
        </w:rPr>
        <w:t>设备和施工费</w:t>
      </w:r>
      <w:r>
        <w:rPr>
          <w:rFonts w:ascii="宋体" w:eastAsia="宋体" w:hAnsi="宋体" w:hint="eastAsia"/>
          <w:color w:val="000000"/>
        </w:rPr>
        <w:t>分别</w:t>
      </w:r>
      <w:r>
        <w:rPr>
          <w:rFonts w:ascii="宋体" w:eastAsia="宋体" w:hAnsi="宋体"/>
          <w:color w:val="000000"/>
        </w:rPr>
        <w:t>开具符合要求的</w:t>
      </w:r>
      <w:r>
        <w:rPr>
          <w:rFonts w:ascii="宋体" w:eastAsia="宋体" w:hAnsi="宋体" w:hint="eastAsia"/>
          <w:color w:val="000000"/>
        </w:rPr>
        <w:t>增值税专用发票；</w:t>
      </w:r>
    </w:p>
    <w:p w:rsidR="00D71DA9" w:rsidRDefault="00A06B22">
      <w:pPr>
        <w:widowControl/>
        <w:ind w:firstLineChars="300" w:firstLine="630"/>
        <w:jc w:val="left"/>
        <w:rPr>
          <w:rFonts w:ascii="Cambria" w:eastAsiaTheme="minorEastAsia" w:hAnsi="Cambria"/>
          <w:b/>
          <w:bCs/>
          <w:sz w:val="24"/>
          <w:szCs w:val="24"/>
        </w:rPr>
      </w:pPr>
      <w:r>
        <w:rPr>
          <w:rFonts w:ascii="宋体" w:eastAsia="宋体" w:hAnsi="宋体" w:hint="eastAsia"/>
          <w:color w:val="000000"/>
        </w:rPr>
        <w:t>2</w:t>
      </w:r>
      <w:r>
        <w:rPr>
          <w:rFonts w:ascii="宋体" w:eastAsia="宋体" w:hAnsi="宋体" w:hint="eastAsia"/>
          <w:color w:val="000000"/>
        </w:rPr>
        <w:t>）</w:t>
      </w:r>
      <w:r>
        <w:rPr>
          <w:rFonts w:ascii="宋体" w:eastAsia="宋体" w:hAnsi="宋体"/>
          <w:color w:val="000000"/>
        </w:rPr>
        <w:t>本表行数不够可自行添加。</w:t>
      </w:r>
    </w:p>
    <w:p w:rsidR="00D71DA9" w:rsidRDefault="00A06B22">
      <w:pPr>
        <w:widowControl/>
        <w:jc w:val="left"/>
        <w:rPr>
          <w:rFonts w:ascii="Cambria" w:eastAsiaTheme="minorEastAsia" w:hAnsi="Cambria"/>
          <w:b/>
          <w:bCs/>
          <w:sz w:val="24"/>
          <w:szCs w:val="24"/>
        </w:rPr>
      </w:pPr>
      <w:r>
        <w:rPr>
          <w:rFonts w:ascii="Cambria" w:eastAsiaTheme="minorEastAsia" w:hAnsi="Cambria"/>
          <w:b/>
          <w:bCs/>
          <w:sz w:val="24"/>
          <w:szCs w:val="24"/>
        </w:rPr>
        <w:br w:type="page"/>
      </w:r>
    </w:p>
    <w:p w:rsidR="00D71DA9" w:rsidRDefault="00A06B22">
      <w:pPr>
        <w:pStyle w:val="11"/>
        <w:spacing w:line="240" w:lineRule="auto"/>
        <w:rPr>
          <w:rFonts w:ascii="黑体" w:eastAsia="黑体"/>
          <w:kern w:val="2"/>
          <w:sz w:val="37"/>
          <w:szCs w:val="22"/>
        </w:rPr>
      </w:pPr>
      <w:r>
        <w:rPr>
          <w:rFonts w:ascii="黑体" w:eastAsia="黑体" w:hint="eastAsia"/>
          <w:kern w:val="2"/>
          <w:sz w:val="37"/>
          <w:szCs w:val="22"/>
        </w:rPr>
        <w:lastRenderedPageBreak/>
        <w:t>附件</w:t>
      </w:r>
      <w:r>
        <w:rPr>
          <w:rFonts w:ascii="黑体" w:eastAsia="黑体" w:hint="eastAsia"/>
          <w:kern w:val="2"/>
          <w:sz w:val="37"/>
          <w:szCs w:val="22"/>
        </w:rPr>
        <w:t>4</w:t>
      </w:r>
      <w:r>
        <w:rPr>
          <w:rFonts w:ascii="黑体" w:eastAsia="黑体"/>
          <w:kern w:val="2"/>
          <w:sz w:val="37"/>
          <w:szCs w:val="22"/>
        </w:rPr>
        <w:t>：技术参数偏离表</w:t>
      </w:r>
    </w:p>
    <w:p w:rsidR="00D71DA9" w:rsidRDefault="00A06B22">
      <w:pPr>
        <w:pStyle w:val="afff9"/>
        <w:ind w:left="0" w:firstLine="0"/>
        <w:rPr>
          <w:rFonts w:ascii="宋体" w:eastAsia="宋体" w:hAnsi="宋体"/>
          <w:sz w:val="21"/>
        </w:rPr>
      </w:pPr>
      <w:r>
        <w:rPr>
          <w:rFonts w:ascii="宋体" w:eastAsia="宋体" w:hAnsi="宋体" w:hint="eastAsia"/>
          <w:sz w:val="21"/>
        </w:rPr>
        <w:t>项目</w:t>
      </w:r>
      <w:r>
        <w:rPr>
          <w:rFonts w:ascii="宋体" w:eastAsia="宋体" w:hAnsi="宋体"/>
          <w:sz w:val="21"/>
        </w:rPr>
        <w:t>名称</w:t>
      </w:r>
      <w:r>
        <w:rPr>
          <w:rFonts w:ascii="宋体" w:eastAsia="宋体" w:hAnsi="宋体" w:hint="eastAsia"/>
          <w:sz w:val="21"/>
        </w:rPr>
        <w:t>：</w:t>
      </w:r>
    </w:p>
    <w:p w:rsidR="00D71DA9" w:rsidRDefault="00A06B22">
      <w:pPr>
        <w:pStyle w:val="afff9"/>
        <w:ind w:left="0" w:firstLine="0"/>
        <w:rPr>
          <w:rFonts w:ascii="宋体" w:eastAsia="宋体" w:hAnsi="宋体"/>
          <w:sz w:val="21"/>
        </w:rPr>
      </w:pPr>
      <w:r>
        <w:rPr>
          <w:rFonts w:ascii="宋体" w:eastAsia="宋体" w:hAnsi="宋体" w:hint="eastAsia"/>
          <w:sz w:val="21"/>
        </w:rPr>
        <w:t>投标人名称（盖章）</w:t>
      </w:r>
      <w:r>
        <w:rPr>
          <w:rFonts w:ascii="宋体" w:eastAsia="宋体" w:hAnsi="宋体" w:hint="eastAsia"/>
          <w:sz w:val="21"/>
        </w:rPr>
        <w:t xml:space="preserve">                  </w:t>
      </w:r>
    </w:p>
    <w:p w:rsidR="00D71DA9" w:rsidRDefault="00D71DA9">
      <w:pPr>
        <w:spacing w:line="400" w:lineRule="exact"/>
        <w:rPr>
          <w:rFonts w:ascii="宋体" w:eastAsia="宋体" w:hAnsi="宋体"/>
          <w:bCs/>
          <w:szCs w:val="21"/>
        </w:rPr>
      </w:pPr>
    </w:p>
    <w:tbl>
      <w:tblPr>
        <w:tblW w:w="9885" w:type="dxa"/>
        <w:jc w:val="center"/>
        <w:tblLayout w:type="fixed"/>
        <w:tblCellMar>
          <w:left w:w="0" w:type="dxa"/>
          <w:right w:w="0" w:type="dxa"/>
        </w:tblCellMar>
        <w:tblLook w:val="04A0" w:firstRow="1" w:lastRow="0" w:firstColumn="1" w:lastColumn="0" w:noHBand="0" w:noVBand="1"/>
      </w:tblPr>
      <w:tblGrid>
        <w:gridCol w:w="1905"/>
        <w:gridCol w:w="2835"/>
        <w:gridCol w:w="2835"/>
        <w:gridCol w:w="2310"/>
      </w:tblGrid>
      <w:tr w:rsidR="00D71DA9">
        <w:trPr>
          <w:cantSplit/>
          <w:trHeight w:val="555"/>
          <w:jc w:val="center"/>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71DA9" w:rsidRDefault="00A06B22">
            <w:pPr>
              <w:pStyle w:val="af3"/>
              <w:spacing w:line="360" w:lineRule="auto"/>
              <w:rPr>
                <w:rFonts w:ascii="宋体" w:hAnsi="宋体"/>
                <w:sz w:val="21"/>
                <w:szCs w:val="21"/>
                <w:shd w:val="clear" w:color="auto" w:fill="FFFFFF"/>
              </w:rPr>
            </w:pPr>
            <w:r>
              <w:rPr>
                <w:rFonts w:ascii="宋体" w:hAnsi="宋体" w:hint="eastAsia"/>
                <w:sz w:val="21"/>
                <w:szCs w:val="21"/>
                <w:shd w:val="clear" w:color="auto" w:fill="FFFFFF"/>
              </w:rPr>
              <w:t>规格名称</w:t>
            </w:r>
          </w:p>
        </w:tc>
        <w:tc>
          <w:tcPr>
            <w:tcW w:w="2835" w:type="dxa"/>
            <w:tcBorders>
              <w:top w:val="single" w:sz="4" w:space="0" w:color="auto"/>
              <w:left w:val="single" w:sz="4" w:space="0" w:color="auto"/>
              <w:bottom w:val="single" w:sz="4" w:space="0" w:color="auto"/>
              <w:right w:val="single" w:sz="4" w:space="0" w:color="auto"/>
            </w:tcBorders>
          </w:tcPr>
          <w:p w:rsidR="00D71DA9" w:rsidRDefault="00A06B22">
            <w:pPr>
              <w:pStyle w:val="af3"/>
              <w:spacing w:line="360" w:lineRule="auto"/>
              <w:rPr>
                <w:rFonts w:ascii="宋体" w:hAnsi="宋体"/>
                <w:sz w:val="21"/>
                <w:szCs w:val="21"/>
                <w:shd w:val="clear" w:color="auto" w:fill="FFFFFF"/>
              </w:rPr>
            </w:pPr>
            <w:r>
              <w:rPr>
                <w:rFonts w:ascii="宋体" w:hAnsi="宋体" w:hint="eastAsia"/>
                <w:sz w:val="21"/>
                <w:szCs w:val="21"/>
                <w:shd w:val="clear" w:color="auto" w:fill="FFFFFF"/>
              </w:rPr>
              <w:t>招标文件要求</w:t>
            </w:r>
          </w:p>
        </w:tc>
        <w:tc>
          <w:tcPr>
            <w:tcW w:w="2835" w:type="dxa"/>
            <w:tcBorders>
              <w:top w:val="single" w:sz="4" w:space="0" w:color="auto"/>
              <w:left w:val="single" w:sz="4" w:space="0" w:color="auto"/>
              <w:bottom w:val="single" w:sz="4" w:space="0" w:color="auto"/>
              <w:right w:val="single" w:sz="4" w:space="0" w:color="auto"/>
            </w:tcBorders>
          </w:tcPr>
          <w:p w:rsidR="00D71DA9" w:rsidRDefault="00A06B22">
            <w:pPr>
              <w:pStyle w:val="af3"/>
              <w:spacing w:line="360" w:lineRule="auto"/>
              <w:rPr>
                <w:rFonts w:ascii="宋体" w:hAnsi="宋体"/>
                <w:sz w:val="21"/>
                <w:szCs w:val="21"/>
                <w:shd w:val="clear" w:color="auto" w:fill="FFFFFF"/>
              </w:rPr>
            </w:pPr>
            <w:r>
              <w:rPr>
                <w:rFonts w:ascii="宋体" w:hAnsi="宋体" w:hint="eastAsia"/>
                <w:sz w:val="21"/>
                <w:szCs w:val="21"/>
                <w:shd w:val="clear" w:color="auto" w:fill="FFFFFF"/>
              </w:rPr>
              <w:t>投标设备、服务参数及性能</w:t>
            </w:r>
          </w:p>
        </w:tc>
        <w:tc>
          <w:tcPr>
            <w:tcW w:w="2310" w:type="dxa"/>
            <w:tcBorders>
              <w:top w:val="single" w:sz="4" w:space="0" w:color="auto"/>
              <w:left w:val="single" w:sz="4" w:space="0" w:color="auto"/>
              <w:bottom w:val="single" w:sz="4" w:space="0" w:color="auto"/>
              <w:right w:val="single" w:sz="4" w:space="0" w:color="auto"/>
            </w:tcBorders>
          </w:tcPr>
          <w:p w:rsidR="00D71DA9" w:rsidRDefault="00A06B22">
            <w:pPr>
              <w:pStyle w:val="af3"/>
              <w:spacing w:line="360" w:lineRule="auto"/>
              <w:rPr>
                <w:rFonts w:ascii="宋体" w:hAnsi="宋体"/>
                <w:sz w:val="21"/>
                <w:szCs w:val="21"/>
                <w:shd w:val="clear" w:color="auto" w:fill="FFFFFF"/>
              </w:rPr>
            </w:pPr>
            <w:r>
              <w:rPr>
                <w:rFonts w:ascii="宋体" w:hAnsi="宋体" w:hint="eastAsia"/>
                <w:sz w:val="21"/>
                <w:szCs w:val="21"/>
                <w:shd w:val="clear" w:color="auto" w:fill="FFFFFF"/>
              </w:rPr>
              <w:t>偏离值</w:t>
            </w:r>
          </w:p>
        </w:tc>
      </w:tr>
      <w:tr w:rsidR="00D71DA9">
        <w:trPr>
          <w:cantSplit/>
          <w:trHeight w:val="510"/>
          <w:jc w:val="center"/>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1DA9" w:rsidRDefault="00D71DA9">
            <w:pPr>
              <w:jc w:val="center"/>
              <w:rPr>
                <w:rFonts w:ascii="宋体" w:eastAsia="宋体" w:hAnsi="宋体"/>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71DA9" w:rsidRDefault="00D71DA9">
            <w:pPr>
              <w:rPr>
                <w:rFonts w:ascii="宋体" w:eastAsia="宋体" w:hAnsi="宋体"/>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71DA9" w:rsidRDefault="00D71DA9">
            <w:pPr>
              <w:jc w:val="center"/>
              <w:rPr>
                <w:rFonts w:ascii="宋体" w:eastAsia="宋体" w:hAnsi="宋体"/>
                <w:bCs/>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D71DA9" w:rsidRDefault="00D71DA9">
            <w:pPr>
              <w:jc w:val="center"/>
              <w:rPr>
                <w:rFonts w:ascii="宋体" w:eastAsia="宋体" w:hAnsi="宋体"/>
                <w:bCs/>
                <w:szCs w:val="21"/>
              </w:rPr>
            </w:pPr>
          </w:p>
        </w:tc>
      </w:tr>
    </w:tbl>
    <w:p w:rsidR="00D71DA9" w:rsidRDefault="00D71DA9">
      <w:pPr>
        <w:pStyle w:val="afff9"/>
      </w:pPr>
    </w:p>
    <w:p w:rsidR="00D71DA9" w:rsidRDefault="00A06B22">
      <w:pPr>
        <w:pStyle w:val="afff9"/>
        <w:tabs>
          <w:tab w:val="clear" w:pos="1407"/>
          <w:tab w:val="left" w:pos="993"/>
        </w:tabs>
        <w:ind w:left="142" w:firstLine="0"/>
        <w:rPr>
          <w:rFonts w:ascii="宋体" w:eastAsia="宋体" w:hAnsi="宋体"/>
          <w:bCs/>
          <w:sz w:val="21"/>
        </w:rPr>
      </w:pPr>
      <w:r>
        <w:rPr>
          <w:rFonts w:ascii="宋体" w:eastAsia="宋体" w:hAnsi="宋体"/>
          <w:sz w:val="21"/>
        </w:rPr>
        <w:t>投</w:t>
      </w:r>
      <w:r>
        <w:rPr>
          <w:rFonts w:ascii="宋体" w:eastAsia="宋体" w:hAnsi="宋体" w:cs="微软雅黑" w:hint="eastAsia"/>
          <w:sz w:val="21"/>
        </w:rPr>
        <w:t>标</w:t>
      </w:r>
      <w:r>
        <w:rPr>
          <w:rFonts w:ascii="宋体" w:eastAsia="宋体" w:hAnsi="宋体" w:cs="MS Gothic" w:hint="eastAsia"/>
          <w:sz w:val="21"/>
        </w:rPr>
        <w:t>人代表</w:t>
      </w:r>
      <w:r>
        <w:rPr>
          <w:rFonts w:ascii="宋体" w:eastAsia="宋体" w:hAnsi="宋体" w:cs="微软雅黑" w:hint="eastAsia"/>
          <w:sz w:val="21"/>
        </w:rPr>
        <w:t>签</w:t>
      </w:r>
      <w:r>
        <w:rPr>
          <w:rFonts w:ascii="宋体" w:eastAsia="宋体" w:hAnsi="宋体" w:cs="MS Gothic" w:hint="eastAsia"/>
          <w:sz w:val="21"/>
        </w:rPr>
        <w:t>字：</w:t>
      </w:r>
      <w:r>
        <w:rPr>
          <w:rFonts w:ascii="宋体" w:eastAsia="宋体" w:hAnsi="宋体"/>
          <w:sz w:val="21"/>
          <w:u w:val="single"/>
        </w:rPr>
        <w:t xml:space="preserve">                        </w:t>
      </w:r>
    </w:p>
    <w:p w:rsidR="00D71DA9" w:rsidRDefault="00A06B22">
      <w:pPr>
        <w:pStyle w:val="afff9"/>
        <w:tabs>
          <w:tab w:val="clear" w:pos="1407"/>
          <w:tab w:val="left" w:pos="993"/>
        </w:tabs>
        <w:ind w:left="142" w:firstLine="0"/>
        <w:rPr>
          <w:rFonts w:ascii="宋体" w:eastAsia="宋体" w:hAnsi="宋体"/>
          <w:bCs/>
          <w:sz w:val="21"/>
        </w:rPr>
      </w:pPr>
      <w:r>
        <w:rPr>
          <w:rFonts w:ascii="宋体" w:eastAsia="宋体" w:hAnsi="宋体" w:hint="eastAsia"/>
          <w:bCs/>
          <w:sz w:val="21"/>
        </w:rPr>
        <w:t>注：（</w:t>
      </w:r>
      <w:r>
        <w:rPr>
          <w:rFonts w:ascii="宋体" w:eastAsia="宋体" w:hAnsi="宋体" w:hint="eastAsia"/>
          <w:bCs/>
          <w:sz w:val="21"/>
        </w:rPr>
        <w:t>1</w:t>
      </w:r>
      <w:r>
        <w:rPr>
          <w:rFonts w:ascii="宋体" w:eastAsia="宋体" w:hAnsi="宋体" w:hint="eastAsia"/>
          <w:bCs/>
          <w:sz w:val="21"/>
        </w:rPr>
        <w:t>）本表不得删除；</w:t>
      </w:r>
    </w:p>
    <w:p w:rsidR="00D71DA9" w:rsidRDefault="00A06B22">
      <w:pPr>
        <w:pStyle w:val="afff9"/>
        <w:tabs>
          <w:tab w:val="clear" w:pos="1407"/>
          <w:tab w:val="left" w:pos="993"/>
        </w:tabs>
        <w:ind w:left="142" w:firstLine="0"/>
        <w:rPr>
          <w:rFonts w:ascii="宋体" w:eastAsia="宋体" w:hAnsi="宋体"/>
          <w:bCs/>
          <w:sz w:val="21"/>
        </w:rPr>
      </w:pPr>
      <w:r>
        <w:rPr>
          <w:rFonts w:ascii="宋体" w:eastAsia="宋体" w:hAnsi="宋体" w:hint="eastAsia"/>
          <w:bCs/>
          <w:sz w:val="21"/>
        </w:rPr>
        <w:t xml:space="preserve">   </w:t>
      </w:r>
      <w:r>
        <w:rPr>
          <w:rFonts w:ascii="宋体" w:eastAsia="宋体" w:hAnsi="宋体" w:hint="eastAsia"/>
          <w:bCs/>
          <w:sz w:val="21"/>
        </w:rPr>
        <w:t>（</w:t>
      </w:r>
      <w:r>
        <w:rPr>
          <w:rFonts w:ascii="宋体" w:eastAsia="宋体" w:hAnsi="宋体" w:hint="eastAsia"/>
          <w:bCs/>
          <w:sz w:val="21"/>
        </w:rPr>
        <w:t>2</w:t>
      </w:r>
      <w:r>
        <w:rPr>
          <w:rFonts w:ascii="宋体" w:eastAsia="宋体" w:hAnsi="宋体" w:hint="eastAsia"/>
          <w:bCs/>
          <w:sz w:val="21"/>
        </w:rPr>
        <w:t>）如无任何技术偏离，请于本表</w:t>
      </w:r>
      <w:r>
        <w:rPr>
          <w:rFonts w:ascii="宋体" w:eastAsia="宋体" w:hAnsi="宋体" w:hint="eastAsia"/>
          <w:bCs/>
          <w:sz w:val="21"/>
        </w:rPr>
        <w:t xml:space="preserve"> </w:t>
      </w:r>
      <w:r>
        <w:rPr>
          <w:rFonts w:ascii="宋体" w:eastAsia="宋体" w:hAnsi="宋体" w:hint="eastAsia"/>
          <w:bCs/>
          <w:sz w:val="21"/>
        </w:rPr>
        <w:t>“偏离说明”中注明“无偏离”；</w:t>
      </w:r>
    </w:p>
    <w:p w:rsidR="00D71DA9" w:rsidRDefault="00A06B22">
      <w:pPr>
        <w:pStyle w:val="afff9"/>
        <w:tabs>
          <w:tab w:val="clear" w:pos="1407"/>
          <w:tab w:val="left" w:pos="993"/>
        </w:tabs>
        <w:ind w:left="142" w:firstLine="0"/>
        <w:rPr>
          <w:rFonts w:ascii="宋体" w:eastAsia="宋体" w:hAnsi="宋体"/>
          <w:bCs/>
          <w:sz w:val="21"/>
        </w:rPr>
      </w:pPr>
      <w:r>
        <w:rPr>
          <w:rFonts w:ascii="宋体" w:eastAsia="宋体" w:hAnsi="宋体" w:hint="eastAsia"/>
          <w:bCs/>
          <w:sz w:val="21"/>
        </w:rPr>
        <w:t xml:space="preserve">   </w:t>
      </w:r>
      <w:r>
        <w:rPr>
          <w:rFonts w:ascii="宋体" w:eastAsia="宋体" w:hAnsi="宋体" w:hint="eastAsia"/>
          <w:bCs/>
          <w:sz w:val="21"/>
        </w:rPr>
        <w:t>（</w:t>
      </w:r>
      <w:r>
        <w:rPr>
          <w:rFonts w:ascii="宋体" w:eastAsia="宋体" w:hAnsi="宋体" w:hint="eastAsia"/>
          <w:bCs/>
          <w:sz w:val="21"/>
        </w:rPr>
        <w:t>3</w:t>
      </w:r>
      <w:r>
        <w:rPr>
          <w:rFonts w:ascii="宋体" w:eastAsia="宋体" w:hAnsi="宋体" w:hint="eastAsia"/>
          <w:bCs/>
          <w:sz w:val="21"/>
        </w:rPr>
        <w:t>）如有技术偏离项，请于本表中列明偏离内容，如需要可自行延长，其余无偏离内容不须赘述。</w:t>
      </w:r>
    </w:p>
    <w:p w:rsidR="00D71DA9" w:rsidRDefault="00D71DA9">
      <w:pPr>
        <w:widowControl/>
        <w:tabs>
          <w:tab w:val="left" w:pos="993"/>
        </w:tabs>
        <w:ind w:left="142"/>
        <w:jc w:val="left"/>
        <w:rPr>
          <w:rFonts w:ascii="宋体" w:eastAsia="宋体" w:hAnsi="宋体"/>
          <w:b/>
          <w:bCs/>
          <w:sz w:val="24"/>
          <w:szCs w:val="32"/>
        </w:rPr>
      </w:pPr>
    </w:p>
    <w:p w:rsidR="00D71DA9" w:rsidRDefault="00D71DA9">
      <w:pPr>
        <w:widowControl/>
        <w:jc w:val="left"/>
        <w:rPr>
          <w:rFonts w:ascii="Cambria" w:eastAsiaTheme="minorEastAsia" w:hAnsi="Cambria"/>
          <w:b/>
          <w:bCs/>
          <w:sz w:val="32"/>
          <w:szCs w:val="32"/>
        </w:rPr>
      </w:pPr>
    </w:p>
    <w:p w:rsidR="00D71DA9" w:rsidRDefault="00A06B22">
      <w:pPr>
        <w:widowControl/>
        <w:jc w:val="left"/>
        <w:rPr>
          <w:rFonts w:ascii="Cambria" w:eastAsiaTheme="minorEastAsia" w:hAnsi="Cambria"/>
          <w:b/>
          <w:bCs/>
          <w:sz w:val="32"/>
          <w:szCs w:val="32"/>
        </w:rPr>
      </w:pPr>
      <w:r>
        <w:rPr>
          <w:rFonts w:ascii="Cambria" w:eastAsiaTheme="minorEastAsia" w:hAnsi="Cambria"/>
          <w:b/>
          <w:bCs/>
          <w:sz w:val="32"/>
          <w:szCs w:val="32"/>
        </w:rPr>
        <w:br w:type="page"/>
      </w:r>
    </w:p>
    <w:p w:rsidR="00D71DA9" w:rsidRDefault="00D71DA9">
      <w:pPr>
        <w:widowControl/>
        <w:jc w:val="left"/>
        <w:rPr>
          <w:rFonts w:ascii="Cambria" w:eastAsiaTheme="minorEastAsia" w:hAnsi="Cambria"/>
          <w:b/>
          <w:bCs/>
          <w:sz w:val="32"/>
          <w:szCs w:val="32"/>
        </w:rPr>
      </w:pPr>
    </w:p>
    <w:p w:rsidR="00D71DA9" w:rsidRDefault="00D71DA9"/>
    <w:p w:rsidR="00D71DA9" w:rsidRDefault="00A06B22">
      <w:pPr>
        <w:pStyle w:val="af4"/>
        <w:rPr>
          <w:rFonts w:eastAsia="宋体"/>
        </w:rPr>
      </w:pPr>
      <w:r>
        <w:rPr>
          <w:rFonts w:eastAsia="宋体" w:hint="eastAsia"/>
        </w:rPr>
        <w:t>评分表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559"/>
        <w:gridCol w:w="1134"/>
        <w:gridCol w:w="4899"/>
      </w:tblGrid>
      <w:tr w:rsidR="00D71DA9">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序号</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评分项目</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分值</w:t>
            </w:r>
          </w:p>
        </w:tc>
        <w:tc>
          <w:tcPr>
            <w:tcW w:w="489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评分要点及说明</w:t>
            </w:r>
          </w:p>
        </w:tc>
      </w:tr>
      <w:tr w:rsidR="00D71DA9">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1</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报价得分</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0</w:t>
            </w:r>
            <w:r>
              <w:rPr>
                <w:rFonts w:ascii="宋体" w:eastAsia="宋体" w:hAnsi="宋体" w:cs="宋体" w:hint="eastAsia"/>
                <w:szCs w:val="21"/>
              </w:rPr>
              <w:t>分</w:t>
            </w:r>
          </w:p>
        </w:tc>
        <w:tc>
          <w:tcPr>
            <w:tcW w:w="489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满足招标文件要求且投标价格最低的投标报价为评标基准价，其价格分为满分。其他投标人的价格分统一按照下列公式计算：</w:t>
            </w:r>
          </w:p>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投标报价得分</w:t>
            </w:r>
            <w:r>
              <w:rPr>
                <w:rFonts w:ascii="宋体" w:eastAsia="宋体" w:hAnsi="宋体" w:cs="宋体"/>
                <w:szCs w:val="21"/>
              </w:rPr>
              <w:t>=(</w:t>
            </w:r>
            <w:r>
              <w:rPr>
                <w:rFonts w:ascii="宋体" w:eastAsia="宋体" w:hAnsi="宋体" w:cs="宋体" w:hint="eastAsia"/>
                <w:szCs w:val="21"/>
              </w:rPr>
              <w:t>评标基准价／投标报价</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60</w:t>
            </w:r>
          </w:p>
        </w:tc>
      </w:tr>
      <w:tr w:rsidR="00D71DA9">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2</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业绩</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szCs w:val="21"/>
              </w:rPr>
              <w:t>10</w:t>
            </w:r>
            <w:r>
              <w:rPr>
                <w:rFonts w:ascii="宋体" w:eastAsia="宋体" w:hAnsi="宋体" w:cs="宋体" w:hint="eastAsia"/>
                <w:szCs w:val="21"/>
              </w:rPr>
              <w:t>分</w:t>
            </w:r>
          </w:p>
        </w:tc>
        <w:tc>
          <w:tcPr>
            <w:tcW w:w="489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自</w:t>
            </w:r>
            <w:r>
              <w:rPr>
                <w:rFonts w:ascii="宋体" w:eastAsia="宋体" w:hAnsi="宋体" w:cs="宋体" w:hint="eastAsia"/>
                <w:szCs w:val="21"/>
              </w:rPr>
              <w:t>2019</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日至本公告发布之日，投标人具有</w:t>
            </w:r>
            <w:r>
              <w:rPr>
                <w:rFonts w:ascii="宋体" w:eastAsia="宋体" w:hAnsi="宋体" w:cs="宋体"/>
                <w:szCs w:val="21"/>
              </w:rPr>
              <w:t>50</w:t>
            </w:r>
            <w:r>
              <w:rPr>
                <w:rFonts w:ascii="宋体" w:eastAsia="宋体" w:hAnsi="宋体" w:cs="宋体" w:hint="eastAsia"/>
                <w:szCs w:val="21"/>
              </w:rPr>
              <w:t>万</w:t>
            </w:r>
            <w:r>
              <w:rPr>
                <w:rFonts w:ascii="宋体" w:eastAsia="宋体" w:hAnsi="宋体" w:cs="宋体"/>
                <w:szCs w:val="21"/>
              </w:rPr>
              <w:t>以上</w:t>
            </w:r>
            <w:r>
              <w:rPr>
                <w:rFonts w:ascii="宋体" w:eastAsia="宋体" w:hAnsi="宋体" w:cs="宋体" w:hint="eastAsia"/>
                <w:szCs w:val="21"/>
              </w:rPr>
              <w:t>类似项目业绩（红绿灯相关</w:t>
            </w:r>
            <w:r>
              <w:rPr>
                <w:rFonts w:ascii="宋体" w:eastAsia="宋体" w:hAnsi="宋体" w:cs="宋体"/>
                <w:szCs w:val="21"/>
              </w:rPr>
              <w:t>业绩</w:t>
            </w:r>
            <w:r>
              <w:rPr>
                <w:rFonts w:ascii="宋体" w:eastAsia="宋体" w:hAnsi="宋体" w:cs="宋体" w:hint="eastAsia"/>
                <w:szCs w:val="21"/>
              </w:rPr>
              <w:t>），每</w:t>
            </w:r>
            <w:r>
              <w:rPr>
                <w:rFonts w:ascii="宋体" w:eastAsia="宋体" w:hAnsi="宋体" w:cs="宋体"/>
                <w:szCs w:val="21"/>
              </w:rPr>
              <w:t>提供一个得</w:t>
            </w:r>
            <w:r>
              <w:rPr>
                <w:rFonts w:ascii="宋体" w:eastAsia="宋体" w:hAnsi="宋体" w:cs="宋体"/>
                <w:szCs w:val="21"/>
              </w:rPr>
              <w:t>5</w:t>
            </w:r>
            <w:r>
              <w:rPr>
                <w:rFonts w:ascii="宋体" w:eastAsia="宋体" w:hAnsi="宋体" w:cs="宋体" w:hint="eastAsia"/>
                <w:szCs w:val="21"/>
              </w:rPr>
              <w:t>分</w:t>
            </w:r>
            <w:r>
              <w:rPr>
                <w:rFonts w:ascii="宋体" w:eastAsia="宋体" w:hAnsi="宋体" w:cs="宋体"/>
                <w:szCs w:val="21"/>
              </w:rPr>
              <w:t>最高得</w:t>
            </w:r>
            <w:r>
              <w:rPr>
                <w:rFonts w:ascii="宋体" w:eastAsia="宋体" w:hAnsi="宋体" w:cs="宋体"/>
                <w:szCs w:val="21"/>
              </w:rPr>
              <w:t>10</w:t>
            </w:r>
            <w:r>
              <w:rPr>
                <w:rFonts w:ascii="宋体" w:eastAsia="宋体" w:hAnsi="宋体" w:cs="宋体" w:hint="eastAsia"/>
                <w:szCs w:val="21"/>
              </w:rPr>
              <w:t>分，提供合同复印件。</w:t>
            </w:r>
          </w:p>
        </w:tc>
      </w:tr>
      <w:tr w:rsidR="00D71DA9">
        <w:trPr>
          <w:trHeight w:val="1503"/>
        </w:trPr>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3</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投标人资质</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szCs w:val="21"/>
              </w:rPr>
              <w:t>8</w:t>
            </w:r>
            <w:r>
              <w:rPr>
                <w:rFonts w:ascii="宋体" w:eastAsia="宋体" w:hAnsi="宋体" w:cs="宋体" w:hint="eastAsia"/>
                <w:szCs w:val="21"/>
              </w:rPr>
              <w:t>分</w:t>
            </w:r>
          </w:p>
        </w:tc>
        <w:tc>
          <w:tcPr>
            <w:tcW w:w="4899" w:type="dxa"/>
          </w:tcPr>
          <w:p w:rsidR="00D71DA9" w:rsidRDefault="00A06B22">
            <w:pPr>
              <w:adjustRightInd w:val="0"/>
              <w:snapToGrid w:val="0"/>
              <w:spacing w:line="360" w:lineRule="auto"/>
              <w:rPr>
                <w:rFonts w:ascii="宋体" w:eastAsia="宋体" w:hAnsi="宋体"/>
                <w:szCs w:val="21"/>
              </w:rPr>
            </w:pPr>
            <w:r>
              <w:rPr>
                <w:rFonts w:ascii="宋体" w:eastAsia="宋体" w:hAnsi="宋体" w:hint="eastAsia"/>
                <w:szCs w:val="21"/>
              </w:rPr>
              <w:t>投标人</w:t>
            </w:r>
            <w:r>
              <w:rPr>
                <w:rFonts w:ascii="宋体" w:eastAsia="宋体" w:hAnsi="宋体"/>
                <w:szCs w:val="21"/>
              </w:rPr>
              <w:t>具有</w:t>
            </w:r>
            <w:r>
              <w:rPr>
                <w:rFonts w:ascii="宋体" w:eastAsia="宋体" w:hAnsi="宋体" w:hint="eastAsia"/>
                <w:szCs w:val="21"/>
              </w:rPr>
              <w:t>电子</w:t>
            </w:r>
            <w:r>
              <w:rPr>
                <w:rFonts w:ascii="宋体" w:eastAsia="宋体" w:hAnsi="宋体"/>
                <w:szCs w:val="21"/>
              </w:rPr>
              <w:t>与智能化工程专业承</w:t>
            </w:r>
            <w:r>
              <w:rPr>
                <w:rFonts w:ascii="宋体" w:eastAsia="宋体" w:hAnsi="宋体" w:hint="eastAsia"/>
                <w:szCs w:val="21"/>
              </w:rPr>
              <w:t>包</w:t>
            </w:r>
            <w:r>
              <w:rPr>
                <w:rFonts w:ascii="宋体" w:eastAsia="宋体" w:hAnsi="宋体"/>
                <w:szCs w:val="21"/>
              </w:rPr>
              <w:t>贰级或以上</w:t>
            </w:r>
            <w:r>
              <w:rPr>
                <w:rFonts w:ascii="宋体" w:eastAsia="宋体" w:hAnsi="宋体" w:hint="eastAsia"/>
                <w:szCs w:val="21"/>
              </w:rPr>
              <w:t>证书</w:t>
            </w:r>
            <w:r>
              <w:rPr>
                <w:rFonts w:ascii="宋体" w:eastAsia="宋体" w:hAnsi="宋体"/>
                <w:szCs w:val="21"/>
              </w:rPr>
              <w:t>、公路交通工程</w:t>
            </w:r>
            <w:r>
              <w:rPr>
                <w:rFonts w:ascii="宋体" w:eastAsia="宋体" w:hAnsi="宋体" w:hint="eastAsia"/>
                <w:szCs w:val="21"/>
              </w:rPr>
              <w:t>（公路</w:t>
            </w:r>
            <w:r>
              <w:rPr>
                <w:rFonts w:ascii="宋体" w:eastAsia="宋体" w:hAnsi="宋体"/>
                <w:szCs w:val="21"/>
              </w:rPr>
              <w:t>机电工程分项）</w:t>
            </w:r>
            <w:r>
              <w:rPr>
                <w:rFonts w:ascii="宋体" w:eastAsia="宋体" w:hAnsi="宋体" w:hint="eastAsia"/>
                <w:szCs w:val="21"/>
              </w:rPr>
              <w:t>专业</w:t>
            </w:r>
            <w:r>
              <w:rPr>
                <w:rFonts w:ascii="宋体" w:eastAsia="宋体" w:hAnsi="宋体"/>
                <w:szCs w:val="21"/>
              </w:rPr>
              <w:t>承包贰</w:t>
            </w:r>
            <w:r>
              <w:rPr>
                <w:rFonts w:ascii="宋体" w:eastAsia="宋体" w:hAnsi="宋体" w:hint="eastAsia"/>
                <w:szCs w:val="21"/>
              </w:rPr>
              <w:t>级</w:t>
            </w:r>
            <w:r>
              <w:rPr>
                <w:rFonts w:ascii="宋体" w:eastAsia="宋体" w:hAnsi="宋体"/>
                <w:szCs w:val="21"/>
              </w:rPr>
              <w:t>或以上证书</w:t>
            </w:r>
            <w:r>
              <w:rPr>
                <w:rFonts w:ascii="宋体" w:eastAsia="宋体" w:hAnsi="宋体" w:hint="eastAsia"/>
                <w:szCs w:val="21"/>
              </w:rPr>
              <w:t>、</w:t>
            </w:r>
            <w:r>
              <w:rPr>
                <w:rFonts w:ascii="宋体" w:eastAsia="宋体" w:hAnsi="宋体" w:hint="eastAsia"/>
                <w:szCs w:val="21"/>
              </w:rPr>
              <w:t>AAA</w:t>
            </w:r>
            <w:r>
              <w:rPr>
                <w:rFonts w:ascii="宋体" w:eastAsia="宋体" w:hAnsi="宋体" w:hint="eastAsia"/>
                <w:szCs w:val="21"/>
              </w:rPr>
              <w:t>级质量</w:t>
            </w:r>
            <w:r>
              <w:rPr>
                <w:rFonts w:ascii="宋体" w:eastAsia="宋体" w:hAnsi="宋体"/>
                <w:szCs w:val="21"/>
              </w:rPr>
              <w:t>服务信誉证书、</w:t>
            </w:r>
            <w:r>
              <w:rPr>
                <w:rFonts w:ascii="宋体" w:eastAsia="宋体" w:hAnsi="宋体" w:hint="eastAsia"/>
                <w:szCs w:val="21"/>
              </w:rPr>
              <w:t>AAA</w:t>
            </w:r>
            <w:r>
              <w:rPr>
                <w:rFonts w:ascii="宋体" w:eastAsia="宋体" w:hAnsi="宋体" w:hint="eastAsia"/>
                <w:szCs w:val="21"/>
              </w:rPr>
              <w:t>资信</w:t>
            </w:r>
            <w:r>
              <w:rPr>
                <w:rFonts w:ascii="宋体" w:eastAsia="宋体" w:hAnsi="宋体"/>
                <w:szCs w:val="21"/>
              </w:rPr>
              <w:t>等级证书，每提供一个得</w:t>
            </w:r>
            <w:r>
              <w:rPr>
                <w:rFonts w:ascii="宋体" w:eastAsia="宋体" w:hAnsi="宋体" w:hint="eastAsia"/>
                <w:szCs w:val="21"/>
              </w:rPr>
              <w:t>2</w:t>
            </w:r>
            <w:r>
              <w:rPr>
                <w:rFonts w:ascii="宋体" w:eastAsia="宋体" w:hAnsi="宋体" w:hint="eastAsia"/>
                <w:szCs w:val="21"/>
              </w:rPr>
              <w:t>分</w:t>
            </w:r>
            <w:r>
              <w:rPr>
                <w:rFonts w:ascii="宋体" w:eastAsia="宋体" w:hAnsi="宋体"/>
                <w:szCs w:val="21"/>
              </w:rPr>
              <w:t>，最高</w:t>
            </w:r>
            <w:r>
              <w:rPr>
                <w:rFonts w:ascii="宋体" w:eastAsia="宋体" w:hAnsi="宋体" w:hint="eastAsia"/>
                <w:szCs w:val="21"/>
              </w:rPr>
              <w:t>得</w:t>
            </w:r>
            <w:r>
              <w:rPr>
                <w:rFonts w:ascii="宋体" w:eastAsia="宋体" w:hAnsi="宋体" w:hint="eastAsia"/>
                <w:szCs w:val="21"/>
              </w:rPr>
              <w:t>8</w:t>
            </w:r>
            <w:r>
              <w:rPr>
                <w:rFonts w:ascii="宋体" w:eastAsia="宋体" w:hAnsi="宋体" w:hint="eastAsia"/>
                <w:szCs w:val="21"/>
              </w:rPr>
              <w:t>分。</w:t>
            </w:r>
          </w:p>
        </w:tc>
      </w:tr>
      <w:tr w:rsidR="00D71DA9">
        <w:trPr>
          <w:trHeight w:val="936"/>
        </w:trPr>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4</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所</w:t>
            </w:r>
            <w:r>
              <w:rPr>
                <w:rFonts w:ascii="宋体" w:eastAsia="宋体" w:hAnsi="宋体" w:cs="宋体"/>
                <w:szCs w:val="21"/>
              </w:rPr>
              <w:t>投产品参数</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分</w:t>
            </w:r>
          </w:p>
        </w:tc>
        <w:tc>
          <w:tcPr>
            <w:tcW w:w="4899" w:type="dxa"/>
          </w:tcPr>
          <w:p w:rsidR="00D71DA9" w:rsidRDefault="00A06B22">
            <w:pPr>
              <w:adjustRightInd w:val="0"/>
              <w:snapToGrid w:val="0"/>
              <w:spacing w:line="360" w:lineRule="auto"/>
              <w:rPr>
                <w:rFonts w:ascii="宋体" w:eastAsia="宋体" w:hAnsi="宋体"/>
                <w:szCs w:val="21"/>
              </w:rPr>
            </w:pPr>
            <w:r>
              <w:rPr>
                <w:rFonts w:ascii="宋体" w:eastAsia="宋体" w:hAnsi="宋体" w:hint="eastAsia"/>
                <w:szCs w:val="21"/>
              </w:rPr>
              <w:t>对于招标文件中的设备技术参数要求每项进行比对，每有一项不满足扣</w:t>
            </w:r>
            <w:r>
              <w:rPr>
                <w:rFonts w:ascii="宋体" w:eastAsia="宋体" w:hAnsi="宋体"/>
                <w:szCs w:val="21"/>
              </w:rPr>
              <w:t>1</w:t>
            </w:r>
            <w:r>
              <w:rPr>
                <w:rFonts w:ascii="宋体" w:eastAsia="宋体" w:hAnsi="宋体" w:hint="eastAsia"/>
                <w:szCs w:val="21"/>
              </w:rPr>
              <w:t>分，直至扣完为止。如不如实填写的，一经发现将作无效标处理。</w:t>
            </w:r>
          </w:p>
        </w:tc>
      </w:tr>
      <w:tr w:rsidR="00D71DA9">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szCs w:val="21"/>
              </w:rPr>
              <w:t>5</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项目实施方案及售后服务方案</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分</w:t>
            </w:r>
          </w:p>
        </w:tc>
        <w:tc>
          <w:tcPr>
            <w:tcW w:w="489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根据投标人提供的“项目实施方案以及</w:t>
            </w:r>
            <w:r>
              <w:rPr>
                <w:rFonts w:ascii="宋体" w:eastAsia="宋体" w:hAnsi="宋体" w:cs="宋体"/>
                <w:szCs w:val="21"/>
              </w:rPr>
              <w:t>售后服务</w:t>
            </w:r>
            <w:r>
              <w:rPr>
                <w:rFonts w:ascii="宋体" w:eastAsia="宋体" w:hAnsi="宋体" w:cs="宋体" w:hint="eastAsia"/>
                <w:szCs w:val="21"/>
              </w:rPr>
              <w:t>”方案的完整性及合理性，评标委员会综合比较，分三档打分，优秀</w:t>
            </w:r>
            <w:r>
              <w:rPr>
                <w:rFonts w:ascii="宋体" w:eastAsia="宋体" w:hAnsi="宋体" w:cs="宋体"/>
                <w:szCs w:val="21"/>
              </w:rPr>
              <w:t>8-10</w:t>
            </w:r>
            <w:r>
              <w:rPr>
                <w:rFonts w:ascii="宋体" w:eastAsia="宋体" w:hAnsi="宋体" w:cs="宋体" w:hint="eastAsia"/>
                <w:szCs w:val="21"/>
              </w:rPr>
              <w:t>分；良好</w:t>
            </w:r>
            <w:r>
              <w:rPr>
                <w:rFonts w:ascii="宋体" w:eastAsia="宋体" w:hAnsi="宋体" w:cs="宋体"/>
                <w:szCs w:val="21"/>
              </w:rPr>
              <w:t>4-7</w:t>
            </w:r>
            <w:r>
              <w:rPr>
                <w:rFonts w:ascii="宋体" w:eastAsia="宋体" w:hAnsi="宋体" w:cs="宋体" w:hint="eastAsia"/>
                <w:szCs w:val="21"/>
              </w:rPr>
              <w:t>分；</w:t>
            </w:r>
            <w:r>
              <w:rPr>
                <w:rFonts w:ascii="宋体" w:eastAsia="宋体" w:hAnsi="宋体" w:cs="宋体"/>
                <w:szCs w:val="21"/>
              </w:rPr>
              <w:t>差</w:t>
            </w:r>
            <w:r>
              <w:rPr>
                <w:rFonts w:ascii="宋体" w:eastAsia="宋体" w:hAnsi="宋体" w:cs="宋体" w:hint="eastAsia"/>
                <w:szCs w:val="21"/>
              </w:rPr>
              <w:t>0-</w:t>
            </w:r>
            <w:r>
              <w:rPr>
                <w:rFonts w:ascii="宋体" w:eastAsia="宋体" w:hAnsi="宋体" w:cs="宋体"/>
                <w:szCs w:val="21"/>
              </w:rPr>
              <w:t>3</w:t>
            </w:r>
            <w:r>
              <w:rPr>
                <w:rFonts w:ascii="宋体" w:eastAsia="宋体" w:hAnsi="宋体" w:cs="宋体" w:hint="eastAsia"/>
                <w:szCs w:val="21"/>
              </w:rPr>
              <w:t>分</w:t>
            </w:r>
            <w:r>
              <w:rPr>
                <w:rFonts w:ascii="宋体" w:eastAsia="宋体" w:hAnsi="宋体" w:cs="宋体"/>
                <w:szCs w:val="21"/>
              </w:rPr>
              <w:t>。</w:t>
            </w:r>
          </w:p>
        </w:tc>
      </w:tr>
      <w:tr w:rsidR="00D71DA9">
        <w:tc>
          <w:tcPr>
            <w:tcW w:w="704" w:type="dxa"/>
          </w:tcPr>
          <w:p w:rsidR="00D71DA9" w:rsidRDefault="00A06B22">
            <w:pPr>
              <w:adjustRightInd w:val="0"/>
              <w:snapToGrid w:val="0"/>
              <w:spacing w:line="360" w:lineRule="auto"/>
              <w:jc w:val="left"/>
              <w:rPr>
                <w:rFonts w:ascii="宋体" w:eastAsia="宋体" w:hAnsi="宋体" w:cs="宋体"/>
                <w:szCs w:val="21"/>
              </w:rPr>
            </w:pPr>
            <w:r>
              <w:rPr>
                <w:rFonts w:ascii="宋体" w:eastAsia="宋体" w:hAnsi="宋体" w:cs="宋体"/>
                <w:szCs w:val="21"/>
              </w:rPr>
              <w:t>6</w:t>
            </w:r>
          </w:p>
        </w:tc>
        <w:tc>
          <w:tcPr>
            <w:tcW w:w="155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承诺</w:t>
            </w:r>
            <w:r>
              <w:rPr>
                <w:rFonts w:ascii="宋体" w:eastAsia="宋体" w:hAnsi="宋体" w:cs="宋体"/>
                <w:szCs w:val="21"/>
              </w:rPr>
              <w:t>函</w:t>
            </w:r>
          </w:p>
        </w:tc>
        <w:tc>
          <w:tcPr>
            <w:tcW w:w="1134"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分</w:t>
            </w:r>
          </w:p>
        </w:tc>
        <w:tc>
          <w:tcPr>
            <w:tcW w:w="4899" w:type="dxa"/>
          </w:tcPr>
          <w:p w:rsidR="00D71DA9" w:rsidRDefault="00A06B22">
            <w:pPr>
              <w:adjustRightInd w:val="0"/>
              <w:snapToGrid w:val="0"/>
              <w:spacing w:line="360" w:lineRule="auto"/>
              <w:rPr>
                <w:rFonts w:ascii="宋体" w:eastAsia="宋体" w:hAnsi="宋体" w:cs="宋体"/>
                <w:szCs w:val="21"/>
              </w:rPr>
            </w:pPr>
            <w:r>
              <w:rPr>
                <w:rFonts w:ascii="宋体" w:eastAsia="宋体" w:hAnsi="宋体" w:cs="宋体" w:hint="eastAsia"/>
                <w:szCs w:val="21"/>
              </w:rPr>
              <w:t>投标人</w:t>
            </w:r>
            <w:r>
              <w:rPr>
                <w:rFonts w:ascii="宋体" w:eastAsia="宋体" w:hAnsi="宋体" w:cs="宋体"/>
                <w:szCs w:val="21"/>
              </w:rPr>
              <w:t>承诺能够通过业主及交警部门验收得</w:t>
            </w:r>
            <w:r>
              <w:rPr>
                <w:rFonts w:ascii="宋体" w:eastAsia="宋体" w:hAnsi="宋体" w:cs="宋体" w:hint="eastAsia"/>
                <w:szCs w:val="21"/>
              </w:rPr>
              <w:t>5</w:t>
            </w:r>
            <w:r>
              <w:rPr>
                <w:rFonts w:ascii="宋体" w:eastAsia="宋体" w:hAnsi="宋体" w:cs="宋体"/>
                <w:szCs w:val="21"/>
              </w:rPr>
              <w:t>分</w:t>
            </w:r>
            <w:r>
              <w:rPr>
                <w:rFonts w:ascii="宋体" w:eastAsia="宋体" w:hAnsi="宋体" w:cs="宋体" w:hint="eastAsia"/>
                <w:szCs w:val="21"/>
              </w:rPr>
              <w:t>，</w:t>
            </w:r>
            <w:r>
              <w:rPr>
                <w:rFonts w:ascii="宋体" w:eastAsia="宋体" w:hAnsi="宋体" w:cs="宋体"/>
                <w:szCs w:val="21"/>
              </w:rPr>
              <w:t>提供承诺函</w:t>
            </w:r>
            <w:r>
              <w:rPr>
                <w:rFonts w:ascii="宋体" w:eastAsia="宋体" w:hAnsi="宋体" w:cs="宋体" w:hint="eastAsia"/>
                <w:szCs w:val="21"/>
              </w:rPr>
              <w:t>，</w:t>
            </w:r>
            <w:r>
              <w:rPr>
                <w:rFonts w:ascii="宋体" w:eastAsia="宋体" w:hAnsi="宋体" w:cs="宋体"/>
                <w:szCs w:val="21"/>
              </w:rPr>
              <w:t>不提供不得分。</w:t>
            </w:r>
          </w:p>
        </w:tc>
      </w:tr>
    </w:tbl>
    <w:p w:rsidR="00D71DA9" w:rsidRDefault="00A06B22">
      <w:pPr>
        <w:jc w:val="center"/>
      </w:pPr>
      <w:r>
        <w:t xml:space="preserve">                                                                                  </w:t>
      </w:r>
    </w:p>
    <w:p w:rsidR="00D71DA9" w:rsidRDefault="00A06B22">
      <w:pPr>
        <w:jc w:val="center"/>
      </w:pPr>
      <w:r>
        <w:rPr>
          <w:rFonts w:hint="eastAsia"/>
        </w:rPr>
        <w:t xml:space="preserve">                                       </w:t>
      </w:r>
      <w:r>
        <w:t xml:space="preserve"> </w:t>
      </w:r>
    </w:p>
    <w:p w:rsidR="00D71DA9" w:rsidRDefault="00A06B22">
      <w:pPr>
        <w:widowControl/>
        <w:jc w:val="left"/>
        <w:rPr>
          <w:rFonts w:ascii="宋体" w:eastAsiaTheme="minorEastAsia" w:hAnsi="宋体"/>
          <w:szCs w:val="21"/>
        </w:rPr>
      </w:pPr>
      <w:r>
        <w:rPr>
          <w:rFonts w:ascii="宋体" w:eastAsiaTheme="minorEastAsia" w:hAnsi="宋体"/>
          <w:szCs w:val="21"/>
        </w:rPr>
        <w:br w:type="page"/>
      </w:r>
    </w:p>
    <w:p w:rsidR="00D71DA9" w:rsidRDefault="00A06B22">
      <w:pPr>
        <w:jc w:val="center"/>
        <w:rPr>
          <w:rFonts w:eastAsia="宋体"/>
          <w:b/>
          <w:bCs/>
          <w:sz w:val="44"/>
          <w:szCs w:val="44"/>
        </w:rPr>
      </w:pPr>
      <w:r>
        <w:rPr>
          <w:rFonts w:eastAsia="宋体" w:hint="eastAsia"/>
          <w:b/>
          <w:bCs/>
          <w:sz w:val="44"/>
          <w:szCs w:val="44"/>
        </w:rPr>
        <w:lastRenderedPageBreak/>
        <w:t>廉政条款</w:t>
      </w:r>
    </w:p>
    <w:p w:rsidR="00D71DA9" w:rsidRDefault="00A06B22">
      <w:pPr>
        <w:spacing w:line="48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、招标人及其工作人员，不得以任何形式向投标人收受或索要回扣、好处费、礼金、有价证券和其他礼物；不得在投标人处报销应由个人支付的费用。</w:t>
      </w:r>
    </w:p>
    <w:p w:rsidR="00D71DA9" w:rsidRDefault="00A06B22">
      <w:pPr>
        <w:spacing w:line="48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、投标人应当通过正常途径开展相对业务工作，不准为获取某些不正当利益而向招标人及其工作人员（含家属、子女，下同）赠送礼金、有价证券和贵重物品等。</w:t>
      </w:r>
    </w:p>
    <w:p w:rsidR="00D71DA9" w:rsidRDefault="00A06B22">
      <w:pPr>
        <w:spacing w:line="480" w:lineRule="exact"/>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、投标人工作人员不准为谋取私利擅自与招标人工作人员就项目进行私下商谈或者达成默契。</w:t>
      </w:r>
    </w:p>
    <w:p w:rsidR="00D71DA9" w:rsidRDefault="00A06B22">
      <w:pPr>
        <w:spacing w:line="48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、投标人不准以洽谈业务、签订经济协议等为借口，邀请招标人工作人员外出旅游或进入营业性高档娱乐会所。</w:t>
      </w:r>
    </w:p>
    <w:p w:rsidR="00D71DA9" w:rsidRDefault="00A06B22">
      <w:pPr>
        <w:spacing w:line="480" w:lineRule="exact"/>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、投标人不准为招标人单位和个人购置或者提</w:t>
      </w:r>
      <w:r>
        <w:rPr>
          <w:rFonts w:ascii="宋体" w:eastAsia="宋体" w:hAnsi="宋体" w:cs="宋体" w:hint="eastAsia"/>
          <w:szCs w:val="21"/>
        </w:rPr>
        <w:t>供通讯工具、交通工具、家电及高档办公用品等物品。</w:t>
      </w:r>
    </w:p>
    <w:p w:rsidR="00D71DA9" w:rsidRDefault="00A06B22">
      <w:pPr>
        <w:spacing w:line="480" w:lineRule="exact"/>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、投标人如发现招标人及其工作人员有违反上述条款的，应当向招标人纪检部门或上级单位举报，招标人不准找任何借口对投标人进行报复或刁难。招标人江苏有线泰州分公司纪委举报信箱：</w:t>
      </w:r>
      <w:r>
        <w:rPr>
          <w:rFonts w:ascii="宋体" w:eastAsia="宋体" w:hAnsi="宋体" w:cs="宋体" w:hint="eastAsia"/>
          <w:szCs w:val="21"/>
        </w:rPr>
        <w:t>jscntzjw@163.com;</w:t>
      </w:r>
      <w:r>
        <w:rPr>
          <w:rFonts w:ascii="宋体" w:eastAsia="宋体" w:hAnsi="宋体" w:cs="宋体" w:hint="eastAsia"/>
          <w:szCs w:val="21"/>
        </w:rPr>
        <w:t>举报电话：</w:t>
      </w:r>
      <w:r>
        <w:rPr>
          <w:rFonts w:ascii="宋体" w:eastAsia="宋体" w:hAnsi="宋体" w:cs="宋体" w:hint="eastAsia"/>
          <w:szCs w:val="21"/>
        </w:rPr>
        <w:t>0523-86198017</w:t>
      </w:r>
      <w:r>
        <w:rPr>
          <w:rFonts w:ascii="宋体" w:eastAsia="宋体" w:hAnsi="宋体" w:cs="宋体" w:hint="eastAsia"/>
          <w:szCs w:val="21"/>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w:t>
      </w:r>
      <w:r>
        <w:rPr>
          <w:rFonts w:ascii="宋体" w:eastAsia="宋体" w:hAnsi="宋体" w:cs="宋体" w:hint="eastAsia"/>
          <w:szCs w:val="21"/>
        </w:rPr>
        <w:t>止与投标人的合作。</w:t>
      </w:r>
    </w:p>
    <w:p w:rsidR="00D71DA9" w:rsidRDefault="00D71DA9">
      <w:pPr>
        <w:spacing w:line="360" w:lineRule="auto"/>
        <w:rPr>
          <w:rFonts w:ascii="宋体" w:eastAsiaTheme="minorEastAsia" w:hAnsi="宋体"/>
          <w:szCs w:val="21"/>
        </w:rPr>
      </w:pPr>
    </w:p>
    <w:sectPr w:rsidR="00D71DA9">
      <w:headerReference w:type="even" r:id="rId14"/>
      <w:headerReference w:type="default" r:id="rId15"/>
      <w:footerReference w:type="even" r:id="rId16"/>
      <w:footerReference w:type="default" r:id="rId17"/>
      <w:headerReference w:type="first" r:id="rId18"/>
      <w:footerReference w:type="first" r:id="rId19"/>
      <w:pgSz w:w="11906" w:h="16838"/>
      <w:pgMar w:top="124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22" w:rsidRDefault="00A06B22">
      <w:r>
        <w:separator/>
      </w:r>
    </w:p>
  </w:endnote>
  <w:endnote w:type="continuationSeparator" w:id="0">
    <w:p w:rsidR="00A06B22" w:rsidRDefault="00A0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长城仿宋">
    <w:altName w:val="黑体"/>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A06B22">
    <w:pPr>
      <w:pStyle w:val="af0"/>
      <w:framePr w:wrap="around" w:vAnchor="text" w:hAnchor="margin" w:xAlign="center" w:y="1"/>
      <w:rPr>
        <w:rStyle w:val="af9"/>
      </w:rPr>
    </w:pPr>
    <w:r>
      <w:fldChar w:fldCharType="begin"/>
    </w:r>
    <w:r>
      <w:rPr>
        <w:rStyle w:val="af9"/>
      </w:rPr>
      <w:instrText xml:space="preserve">PAGE  </w:instrText>
    </w:r>
    <w:r>
      <w:fldChar w:fldCharType="end"/>
    </w:r>
  </w:p>
  <w:p w:rsidR="00D71DA9" w:rsidRDefault="00D71DA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A06B22">
    <w:pPr>
      <w:pStyle w:val="af0"/>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4</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A06B22">
    <w:pPr>
      <w:pStyle w:val="af0"/>
      <w:framePr w:wrap="around" w:vAnchor="text" w:hAnchor="margin" w:xAlign="center" w:y="1"/>
      <w:rPr>
        <w:rStyle w:val="af9"/>
      </w:rPr>
    </w:pPr>
    <w:r>
      <w:fldChar w:fldCharType="begin"/>
    </w:r>
    <w:r>
      <w:rPr>
        <w:rStyle w:val="af9"/>
      </w:rPr>
      <w:instrText xml:space="preserve">PAGE  </w:instrText>
    </w:r>
    <w:r>
      <w:fldChar w:fldCharType="end"/>
    </w:r>
  </w:p>
  <w:p w:rsidR="00D71DA9" w:rsidRDefault="00D71DA9">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A06B22">
    <w:pPr>
      <w:pStyle w:val="af0"/>
      <w:framePr w:wrap="around" w:vAnchor="text" w:hAnchor="margin" w:xAlign="center" w:y="1"/>
      <w:rPr>
        <w:rStyle w:val="af9"/>
      </w:rPr>
    </w:pPr>
    <w:r>
      <w:fldChar w:fldCharType="begin"/>
    </w:r>
    <w:r>
      <w:rPr>
        <w:rStyle w:val="af9"/>
      </w:rPr>
      <w:instrText xml:space="preserve">PAGE  </w:instrText>
    </w:r>
    <w:r>
      <w:fldChar w:fldCharType="separate"/>
    </w:r>
    <w:r w:rsidR="003C0929">
      <w:rPr>
        <w:rStyle w:val="af9"/>
        <w:noProof/>
      </w:rPr>
      <w:t>3</w:t>
    </w:r>
    <w:r>
      <w:fldChar w:fldCharType="end"/>
    </w:r>
  </w:p>
  <w:p w:rsidR="00D71DA9" w:rsidRDefault="00D71DA9">
    <w:pPr>
      <w:pStyle w:val="af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22" w:rsidRDefault="00A06B22">
      <w:r>
        <w:separator/>
      </w:r>
    </w:p>
  </w:footnote>
  <w:footnote w:type="continuationSeparator" w:id="0">
    <w:p w:rsidR="00A06B22" w:rsidRDefault="00A06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1"/>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9" w:rsidRDefault="00D71DA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1" w15:restartNumberingAfterBreak="0">
    <w:nsid w:val="0586044F"/>
    <w:multiLevelType w:val="multilevel"/>
    <w:tmpl w:val="05860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760F1C"/>
    <w:multiLevelType w:val="multilevel"/>
    <w:tmpl w:val="0A760F1C"/>
    <w:lvl w:ilvl="0">
      <w:start w:val="1"/>
      <w:numFmt w:val="decimal"/>
      <w:pStyle w:val="1"/>
      <w:suff w:val="space"/>
      <w:lvlText w:val="第%1章"/>
      <w:lvlJc w:val="center"/>
      <w:pPr>
        <w:ind w:left="421" w:firstLine="288"/>
      </w:pPr>
      <w:rPr>
        <w:rFonts w:ascii="黑体" w:eastAsia="黑体" w:hAnsi="黑体" w:hint="eastAsia"/>
        <w:sz w:val="36"/>
      </w:rPr>
    </w:lvl>
    <w:lvl w:ilvl="1">
      <w:start w:val="1"/>
      <w:numFmt w:val="decimal"/>
      <w:pStyle w:val="2"/>
      <w:suff w:val="space"/>
      <w:lvlText w:val="%1.%2"/>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82B4DB5"/>
    <w:multiLevelType w:val="multilevel"/>
    <w:tmpl w:val="182B4DB5"/>
    <w:lvl w:ilvl="0">
      <w:start w:val="1"/>
      <w:numFmt w:val="decimal"/>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58197135"/>
    <w:multiLevelType w:val="singleLevel"/>
    <w:tmpl w:val="58197135"/>
    <w:lvl w:ilvl="0">
      <w:start w:val="1"/>
      <w:numFmt w:val="japaneseCounting"/>
      <w:pStyle w:val="10"/>
      <w:lvlText w:val="第%1章"/>
      <w:lvlJc w:val="left"/>
      <w:pPr>
        <w:tabs>
          <w:tab w:val="left" w:pos="735"/>
        </w:tabs>
        <w:ind w:left="735" w:hanging="735"/>
      </w:pPr>
      <w:rPr>
        <w:rFonts w:hint="eastAsia"/>
      </w:rPr>
    </w:lvl>
  </w:abstractNum>
  <w:abstractNum w:abstractNumId="7" w15:restartNumberingAfterBreak="0">
    <w:nsid w:val="7923020B"/>
    <w:multiLevelType w:val="multilevel"/>
    <w:tmpl w:val="7923020B"/>
    <w:lvl w:ilvl="0">
      <w:start w:val="1"/>
      <w:numFmt w:val="decimal"/>
      <w:lvlText w:val="%1、"/>
      <w:lvlJc w:val="left"/>
      <w:pPr>
        <w:ind w:left="359" w:hanging="360"/>
      </w:pPr>
      <w:rPr>
        <w:rFonts w:cs="Times New Roman" w:hint="default"/>
        <w:color w:val="auto"/>
        <w:sz w:val="21"/>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2F9B"/>
    <w:rsid w:val="0000220B"/>
    <w:rsid w:val="00003414"/>
    <w:rsid w:val="00003581"/>
    <w:rsid w:val="00005112"/>
    <w:rsid w:val="0000730E"/>
    <w:rsid w:val="000132F9"/>
    <w:rsid w:val="000202F5"/>
    <w:rsid w:val="00020319"/>
    <w:rsid w:val="00021008"/>
    <w:rsid w:val="00021BB5"/>
    <w:rsid w:val="000232E6"/>
    <w:rsid w:val="00025AC8"/>
    <w:rsid w:val="0002654E"/>
    <w:rsid w:val="000267BE"/>
    <w:rsid w:val="000279DB"/>
    <w:rsid w:val="000313BD"/>
    <w:rsid w:val="0003256B"/>
    <w:rsid w:val="000325DB"/>
    <w:rsid w:val="00033133"/>
    <w:rsid w:val="000409C2"/>
    <w:rsid w:val="00044E22"/>
    <w:rsid w:val="0004703F"/>
    <w:rsid w:val="00053FB8"/>
    <w:rsid w:val="000636FA"/>
    <w:rsid w:val="00064664"/>
    <w:rsid w:val="00064E50"/>
    <w:rsid w:val="00065345"/>
    <w:rsid w:val="0006543C"/>
    <w:rsid w:val="00067F1A"/>
    <w:rsid w:val="00073AC0"/>
    <w:rsid w:val="00073E46"/>
    <w:rsid w:val="000753AA"/>
    <w:rsid w:val="00075628"/>
    <w:rsid w:val="00075A10"/>
    <w:rsid w:val="00075C71"/>
    <w:rsid w:val="0007773D"/>
    <w:rsid w:val="00083CF7"/>
    <w:rsid w:val="000926CF"/>
    <w:rsid w:val="0009417E"/>
    <w:rsid w:val="000A1C7B"/>
    <w:rsid w:val="000A318A"/>
    <w:rsid w:val="000A3DF7"/>
    <w:rsid w:val="000A7AED"/>
    <w:rsid w:val="000B40FF"/>
    <w:rsid w:val="000B6536"/>
    <w:rsid w:val="000B6AB4"/>
    <w:rsid w:val="000C1898"/>
    <w:rsid w:val="000C1D83"/>
    <w:rsid w:val="000C3889"/>
    <w:rsid w:val="000D5B6F"/>
    <w:rsid w:val="000E3C32"/>
    <w:rsid w:val="000E49BF"/>
    <w:rsid w:val="000F0AF2"/>
    <w:rsid w:val="000F1A8B"/>
    <w:rsid w:val="000F22A3"/>
    <w:rsid w:val="000F5797"/>
    <w:rsid w:val="000F67A0"/>
    <w:rsid w:val="000F7574"/>
    <w:rsid w:val="00100DE9"/>
    <w:rsid w:val="00102076"/>
    <w:rsid w:val="001026AF"/>
    <w:rsid w:val="00102990"/>
    <w:rsid w:val="001032B5"/>
    <w:rsid w:val="00111BEB"/>
    <w:rsid w:val="00114044"/>
    <w:rsid w:val="001142CF"/>
    <w:rsid w:val="00117B1A"/>
    <w:rsid w:val="0012314F"/>
    <w:rsid w:val="00132834"/>
    <w:rsid w:val="00135392"/>
    <w:rsid w:val="00135B9E"/>
    <w:rsid w:val="00136A83"/>
    <w:rsid w:val="0014088E"/>
    <w:rsid w:val="00144083"/>
    <w:rsid w:val="00145C3E"/>
    <w:rsid w:val="00146E34"/>
    <w:rsid w:val="00151004"/>
    <w:rsid w:val="00151C84"/>
    <w:rsid w:val="00153AE6"/>
    <w:rsid w:val="00154036"/>
    <w:rsid w:val="00165611"/>
    <w:rsid w:val="00166B31"/>
    <w:rsid w:val="00167C21"/>
    <w:rsid w:val="00173311"/>
    <w:rsid w:val="00173F9F"/>
    <w:rsid w:val="0017661F"/>
    <w:rsid w:val="00177B06"/>
    <w:rsid w:val="001842E9"/>
    <w:rsid w:val="001853D1"/>
    <w:rsid w:val="00187567"/>
    <w:rsid w:val="00187BAB"/>
    <w:rsid w:val="00192324"/>
    <w:rsid w:val="001926F8"/>
    <w:rsid w:val="001A0ABE"/>
    <w:rsid w:val="001A170C"/>
    <w:rsid w:val="001A4619"/>
    <w:rsid w:val="001A6B55"/>
    <w:rsid w:val="001A7FA7"/>
    <w:rsid w:val="001B057B"/>
    <w:rsid w:val="001B306B"/>
    <w:rsid w:val="001B4C77"/>
    <w:rsid w:val="001B6945"/>
    <w:rsid w:val="001C28C0"/>
    <w:rsid w:val="001C2C13"/>
    <w:rsid w:val="001C6E0E"/>
    <w:rsid w:val="001C7024"/>
    <w:rsid w:val="001D3987"/>
    <w:rsid w:val="001D3BC1"/>
    <w:rsid w:val="001E0382"/>
    <w:rsid w:val="001E4C1D"/>
    <w:rsid w:val="001F2162"/>
    <w:rsid w:val="001F34C7"/>
    <w:rsid w:val="00200AFD"/>
    <w:rsid w:val="00201BE3"/>
    <w:rsid w:val="00205003"/>
    <w:rsid w:val="00206166"/>
    <w:rsid w:val="0021049C"/>
    <w:rsid w:val="002115FF"/>
    <w:rsid w:val="00217E49"/>
    <w:rsid w:val="002225F6"/>
    <w:rsid w:val="00225E2A"/>
    <w:rsid w:val="00241832"/>
    <w:rsid w:val="00244BFD"/>
    <w:rsid w:val="002459F0"/>
    <w:rsid w:val="0025124E"/>
    <w:rsid w:val="00253319"/>
    <w:rsid w:val="00254424"/>
    <w:rsid w:val="00254FCB"/>
    <w:rsid w:val="00260806"/>
    <w:rsid w:val="00260D27"/>
    <w:rsid w:val="00263D52"/>
    <w:rsid w:val="00263ED4"/>
    <w:rsid w:val="00265520"/>
    <w:rsid w:val="00267EF0"/>
    <w:rsid w:val="002724F1"/>
    <w:rsid w:val="0027303C"/>
    <w:rsid w:val="002755C2"/>
    <w:rsid w:val="002803FA"/>
    <w:rsid w:val="00280D7D"/>
    <w:rsid w:val="002834A1"/>
    <w:rsid w:val="00292945"/>
    <w:rsid w:val="00292ECF"/>
    <w:rsid w:val="00293074"/>
    <w:rsid w:val="002957EA"/>
    <w:rsid w:val="00296F89"/>
    <w:rsid w:val="002A3835"/>
    <w:rsid w:val="002B0256"/>
    <w:rsid w:val="002B3153"/>
    <w:rsid w:val="002B5EE4"/>
    <w:rsid w:val="002C293F"/>
    <w:rsid w:val="002C624C"/>
    <w:rsid w:val="002C6289"/>
    <w:rsid w:val="002C70F1"/>
    <w:rsid w:val="002C77DF"/>
    <w:rsid w:val="002D0D38"/>
    <w:rsid w:val="002D3E22"/>
    <w:rsid w:val="002D7552"/>
    <w:rsid w:val="002E5550"/>
    <w:rsid w:val="002E57BC"/>
    <w:rsid w:val="002E5DC2"/>
    <w:rsid w:val="002F43E4"/>
    <w:rsid w:val="002F4F65"/>
    <w:rsid w:val="002F5F23"/>
    <w:rsid w:val="002F75AD"/>
    <w:rsid w:val="0030184A"/>
    <w:rsid w:val="0030500C"/>
    <w:rsid w:val="00305B47"/>
    <w:rsid w:val="0030642A"/>
    <w:rsid w:val="00311043"/>
    <w:rsid w:val="00312B81"/>
    <w:rsid w:val="00313C5A"/>
    <w:rsid w:val="00314F18"/>
    <w:rsid w:val="00316026"/>
    <w:rsid w:val="00317A90"/>
    <w:rsid w:val="00322E65"/>
    <w:rsid w:val="00324D61"/>
    <w:rsid w:val="0033124F"/>
    <w:rsid w:val="003320E8"/>
    <w:rsid w:val="0033486C"/>
    <w:rsid w:val="00337C30"/>
    <w:rsid w:val="003411F2"/>
    <w:rsid w:val="0034167E"/>
    <w:rsid w:val="00341C28"/>
    <w:rsid w:val="0034531C"/>
    <w:rsid w:val="00345559"/>
    <w:rsid w:val="00353EE9"/>
    <w:rsid w:val="00354E94"/>
    <w:rsid w:val="00360AB0"/>
    <w:rsid w:val="00366554"/>
    <w:rsid w:val="003679F8"/>
    <w:rsid w:val="003772A2"/>
    <w:rsid w:val="003857C5"/>
    <w:rsid w:val="00386F31"/>
    <w:rsid w:val="0038700C"/>
    <w:rsid w:val="00387A1E"/>
    <w:rsid w:val="00387EBD"/>
    <w:rsid w:val="00390854"/>
    <w:rsid w:val="00396BB3"/>
    <w:rsid w:val="003A08F1"/>
    <w:rsid w:val="003A1017"/>
    <w:rsid w:val="003A2F36"/>
    <w:rsid w:val="003A7977"/>
    <w:rsid w:val="003B3A98"/>
    <w:rsid w:val="003B5AFE"/>
    <w:rsid w:val="003B6355"/>
    <w:rsid w:val="003C0284"/>
    <w:rsid w:val="003C0929"/>
    <w:rsid w:val="003C381C"/>
    <w:rsid w:val="003C54CC"/>
    <w:rsid w:val="003D1B00"/>
    <w:rsid w:val="003D357B"/>
    <w:rsid w:val="003E0BCD"/>
    <w:rsid w:val="003E65AE"/>
    <w:rsid w:val="003E6F20"/>
    <w:rsid w:val="003F044B"/>
    <w:rsid w:val="003F0DE5"/>
    <w:rsid w:val="003F276A"/>
    <w:rsid w:val="003F2B1F"/>
    <w:rsid w:val="004028D8"/>
    <w:rsid w:val="004038F2"/>
    <w:rsid w:val="00404146"/>
    <w:rsid w:val="00404570"/>
    <w:rsid w:val="00405CE6"/>
    <w:rsid w:val="004073E4"/>
    <w:rsid w:val="0041006D"/>
    <w:rsid w:val="00410554"/>
    <w:rsid w:val="00411D11"/>
    <w:rsid w:val="0042124B"/>
    <w:rsid w:val="004311EE"/>
    <w:rsid w:val="004344BD"/>
    <w:rsid w:val="0043534E"/>
    <w:rsid w:val="00436541"/>
    <w:rsid w:val="00440186"/>
    <w:rsid w:val="0044530D"/>
    <w:rsid w:val="00446DF6"/>
    <w:rsid w:val="00450C58"/>
    <w:rsid w:val="004520B2"/>
    <w:rsid w:val="00456C62"/>
    <w:rsid w:val="00460CDC"/>
    <w:rsid w:val="0046330D"/>
    <w:rsid w:val="004644F7"/>
    <w:rsid w:val="00467BF2"/>
    <w:rsid w:val="0047311D"/>
    <w:rsid w:val="00480348"/>
    <w:rsid w:val="00481CAC"/>
    <w:rsid w:val="0048713D"/>
    <w:rsid w:val="00496564"/>
    <w:rsid w:val="004A2C82"/>
    <w:rsid w:val="004A37F3"/>
    <w:rsid w:val="004A56CD"/>
    <w:rsid w:val="004A7124"/>
    <w:rsid w:val="004B267A"/>
    <w:rsid w:val="004B2F56"/>
    <w:rsid w:val="004B7976"/>
    <w:rsid w:val="004C2244"/>
    <w:rsid w:val="004C4700"/>
    <w:rsid w:val="004C64EB"/>
    <w:rsid w:val="004C69C5"/>
    <w:rsid w:val="004D1EA1"/>
    <w:rsid w:val="004D3876"/>
    <w:rsid w:val="004D5D7B"/>
    <w:rsid w:val="004D7BE0"/>
    <w:rsid w:val="004E211C"/>
    <w:rsid w:val="004E71A7"/>
    <w:rsid w:val="004E7511"/>
    <w:rsid w:val="004F0CED"/>
    <w:rsid w:val="004F2F9B"/>
    <w:rsid w:val="004F599F"/>
    <w:rsid w:val="004F68E6"/>
    <w:rsid w:val="005024C4"/>
    <w:rsid w:val="00502852"/>
    <w:rsid w:val="00505193"/>
    <w:rsid w:val="005132CE"/>
    <w:rsid w:val="00514453"/>
    <w:rsid w:val="00520B20"/>
    <w:rsid w:val="00522034"/>
    <w:rsid w:val="005222FD"/>
    <w:rsid w:val="00525677"/>
    <w:rsid w:val="00526680"/>
    <w:rsid w:val="00532630"/>
    <w:rsid w:val="00543B0E"/>
    <w:rsid w:val="00551662"/>
    <w:rsid w:val="00552690"/>
    <w:rsid w:val="005546CD"/>
    <w:rsid w:val="00554BFE"/>
    <w:rsid w:val="005660E2"/>
    <w:rsid w:val="00570D97"/>
    <w:rsid w:val="005730F8"/>
    <w:rsid w:val="005739E1"/>
    <w:rsid w:val="005832B0"/>
    <w:rsid w:val="00585183"/>
    <w:rsid w:val="00587B27"/>
    <w:rsid w:val="0059167A"/>
    <w:rsid w:val="00594B5A"/>
    <w:rsid w:val="0059506F"/>
    <w:rsid w:val="005A29F6"/>
    <w:rsid w:val="005A3300"/>
    <w:rsid w:val="005A7BBD"/>
    <w:rsid w:val="005B350E"/>
    <w:rsid w:val="005B36ED"/>
    <w:rsid w:val="005C5965"/>
    <w:rsid w:val="005C7833"/>
    <w:rsid w:val="005D0B52"/>
    <w:rsid w:val="005D40B2"/>
    <w:rsid w:val="005D5786"/>
    <w:rsid w:val="005D618D"/>
    <w:rsid w:val="005D6C26"/>
    <w:rsid w:val="005E2238"/>
    <w:rsid w:val="005E33DC"/>
    <w:rsid w:val="005E3560"/>
    <w:rsid w:val="005E4422"/>
    <w:rsid w:val="005E6260"/>
    <w:rsid w:val="005E6789"/>
    <w:rsid w:val="005E69FE"/>
    <w:rsid w:val="005F0C4A"/>
    <w:rsid w:val="005F0C7F"/>
    <w:rsid w:val="005F23CA"/>
    <w:rsid w:val="005F50B3"/>
    <w:rsid w:val="005F625F"/>
    <w:rsid w:val="00600D84"/>
    <w:rsid w:val="00604231"/>
    <w:rsid w:val="006109BE"/>
    <w:rsid w:val="00611E8A"/>
    <w:rsid w:val="00612317"/>
    <w:rsid w:val="00630D90"/>
    <w:rsid w:val="00637C86"/>
    <w:rsid w:val="00640840"/>
    <w:rsid w:val="00645053"/>
    <w:rsid w:val="00647535"/>
    <w:rsid w:val="00647EDE"/>
    <w:rsid w:val="006527F4"/>
    <w:rsid w:val="006531B1"/>
    <w:rsid w:val="006552EF"/>
    <w:rsid w:val="00655986"/>
    <w:rsid w:val="00661B04"/>
    <w:rsid w:val="00664CC4"/>
    <w:rsid w:val="00666BE2"/>
    <w:rsid w:val="00666DB9"/>
    <w:rsid w:val="0067028C"/>
    <w:rsid w:val="006724E8"/>
    <w:rsid w:val="00674558"/>
    <w:rsid w:val="0068086D"/>
    <w:rsid w:val="00681DA2"/>
    <w:rsid w:val="006827ED"/>
    <w:rsid w:val="006906F7"/>
    <w:rsid w:val="006924E3"/>
    <w:rsid w:val="00692B70"/>
    <w:rsid w:val="006A0B32"/>
    <w:rsid w:val="006A1E10"/>
    <w:rsid w:val="006A2995"/>
    <w:rsid w:val="006A767B"/>
    <w:rsid w:val="006A7B7C"/>
    <w:rsid w:val="006B1D3D"/>
    <w:rsid w:val="006B6BA3"/>
    <w:rsid w:val="006C40A0"/>
    <w:rsid w:val="006C7681"/>
    <w:rsid w:val="006D0D17"/>
    <w:rsid w:val="006D1FFB"/>
    <w:rsid w:val="006D610A"/>
    <w:rsid w:val="006D61DF"/>
    <w:rsid w:val="006D6C20"/>
    <w:rsid w:val="006E2D82"/>
    <w:rsid w:val="006E5563"/>
    <w:rsid w:val="006F2B54"/>
    <w:rsid w:val="006F3F34"/>
    <w:rsid w:val="006F57F4"/>
    <w:rsid w:val="006F6108"/>
    <w:rsid w:val="00700FC3"/>
    <w:rsid w:val="00703D2C"/>
    <w:rsid w:val="007067A5"/>
    <w:rsid w:val="00715F60"/>
    <w:rsid w:val="007166BE"/>
    <w:rsid w:val="00716AD9"/>
    <w:rsid w:val="007202AB"/>
    <w:rsid w:val="007261D8"/>
    <w:rsid w:val="00727E27"/>
    <w:rsid w:val="00727E71"/>
    <w:rsid w:val="0073010B"/>
    <w:rsid w:val="007301AE"/>
    <w:rsid w:val="00730832"/>
    <w:rsid w:val="00731C37"/>
    <w:rsid w:val="00735A58"/>
    <w:rsid w:val="0073640D"/>
    <w:rsid w:val="00736E21"/>
    <w:rsid w:val="00744A04"/>
    <w:rsid w:val="0075039B"/>
    <w:rsid w:val="00753A84"/>
    <w:rsid w:val="00755475"/>
    <w:rsid w:val="007569B2"/>
    <w:rsid w:val="007574F0"/>
    <w:rsid w:val="0076625A"/>
    <w:rsid w:val="00766378"/>
    <w:rsid w:val="00766694"/>
    <w:rsid w:val="0077245D"/>
    <w:rsid w:val="007733E3"/>
    <w:rsid w:val="00773FD2"/>
    <w:rsid w:val="00774AF4"/>
    <w:rsid w:val="00775F9D"/>
    <w:rsid w:val="00776706"/>
    <w:rsid w:val="00776720"/>
    <w:rsid w:val="00776CCD"/>
    <w:rsid w:val="00780694"/>
    <w:rsid w:val="007821BB"/>
    <w:rsid w:val="0078227D"/>
    <w:rsid w:val="00783CBD"/>
    <w:rsid w:val="007848AA"/>
    <w:rsid w:val="0078542A"/>
    <w:rsid w:val="007855A6"/>
    <w:rsid w:val="007864AC"/>
    <w:rsid w:val="00786BAF"/>
    <w:rsid w:val="00787E96"/>
    <w:rsid w:val="007B061F"/>
    <w:rsid w:val="007B23D2"/>
    <w:rsid w:val="007B3FE5"/>
    <w:rsid w:val="007B6043"/>
    <w:rsid w:val="007B6D9A"/>
    <w:rsid w:val="007B6F77"/>
    <w:rsid w:val="007C1EB0"/>
    <w:rsid w:val="007C3220"/>
    <w:rsid w:val="007C6948"/>
    <w:rsid w:val="007D4E8E"/>
    <w:rsid w:val="007D4EB9"/>
    <w:rsid w:val="007D77F9"/>
    <w:rsid w:val="007E1B82"/>
    <w:rsid w:val="007E1B9B"/>
    <w:rsid w:val="007F0C31"/>
    <w:rsid w:val="007F5C39"/>
    <w:rsid w:val="007F76C3"/>
    <w:rsid w:val="008024E3"/>
    <w:rsid w:val="00804EAD"/>
    <w:rsid w:val="008255FA"/>
    <w:rsid w:val="00830B2B"/>
    <w:rsid w:val="00832363"/>
    <w:rsid w:val="00832797"/>
    <w:rsid w:val="008352E0"/>
    <w:rsid w:val="00835588"/>
    <w:rsid w:val="008375BB"/>
    <w:rsid w:val="00846908"/>
    <w:rsid w:val="00847403"/>
    <w:rsid w:val="00847B0A"/>
    <w:rsid w:val="00847C84"/>
    <w:rsid w:val="00851059"/>
    <w:rsid w:val="00852C76"/>
    <w:rsid w:val="00854B84"/>
    <w:rsid w:val="00856EDC"/>
    <w:rsid w:val="00857C3B"/>
    <w:rsid w:val="0086102A"/>
    <w:rsid w:val="008610F7"/>
    <w:rsid w:val="00862FDF"/>
    <w:rsid w:val="00863017"/>
    <w:rsid w:val="00864E7F"/>
    <w:rsid w:val="0086509A"/>
    <w:rsid w:val="0086796E"/>
    <w:rsid w:val="00873508"/>
    <w:rsid w:val="008749D7"/>
    <w:rsid w:val="00875E05"/>
    <w:rsid w:val="00876511"/>
    <w:rsid w:val="00880C68"/>
    <w:rsid w:val="00883F4C"/>
    <w:rsid w:val="0088750A"/>
    <w:rsid w:val="00893D1D"/>
    <w:rsid w:val="00893E91"/>
    <w:rsid w:val="008A2999"/>
    <w:rsid w:val="008A7DA8"/>
    <w:rsid w:val="008B06D8"/>
    <w:rsid w:val="008B2A0C"/>
    <w:rsid w:val="008B5DEE"/>
    <w:rsid w:val="008C20C3"/>
    <w:rsid w:val="008C2BCF"/>
    <w:rsid w:val="008C60D2"/>
    <w:rsid w:val="008C6456"/>
    <w:rsid w:val="008C6541"/>
    <w:rsid w:val="008C6736"/>
    <w:rsid w:val="008D050B"/>
    <w:rsid w:val="008E6764"/>
    <w:rsid w:val="008F5869"/>
    <w:rsid w:val="00900C2E"/>
    <w:rsid w:val="00905A66"/>
    <w:rsid w:val="00911003"/>
    <w:rsid w:val="00914F6C"/>
    <w:rsid w:val="0092039E"/>
    <w:rsid w:val="00920A9D"/>
    <w:rsid w:val="00922AFB"/>
    <w:rsid w:val="0092697F"/>
    <w:rsid w:val="009278FD"/>
    <w:rsid w:val="009328DA"/>
    <w:rsid w:val="009349D1"/>
    <w:rsid w:val="0094063E"/>
    <w:rsid w:val="009451F9"/>
    <w:rsid w:val="009475D8"/>
    <w:rsid w:val="0095781D"/>
    <w:rsid w:val="00960E25"/>
    <w:rsid w:val="0096514E"/>
    <w:rsid w:val="0097297C"/>
    <w:rsid w:val="00974012"/>
    <w:rsid w:val="00983A80"/>
    <w:rsid w:val="00983D64"/>
    <w:rsid w:val="00984183"/>
    <w:rsid w:val="00985306"/>
    <w:rsid w:val="00985712"/>
    <w:rsid w:val="00987FB9"/>
    <w:rsid w:val="00991253"/>
    <w:rsid w:val="0099236E"/>
    <w:rsid w:val="0099352E"/>
    <w:rsid w:val="00995747"/>
    <w:rsid w:val="009966DF"/>
    <w:rsid w:val="009A1141"/>
    <w:rsid w:val="009A1DAC"/>
    <w:rsid w:val="009A2107"/>
    <w:rsid w:val="009A42B9"/>
    <w:rsid w:val="009A676A"/>
    <w:rsid w:val="009A6DE8"/>
    <w:rsid w:val="009A7267"/>
    <w:rsid w:val="009A7E29"/>
    <w:rsid w:val="009B01DD"/>
    <w:rsid w:val="009B0968"/>
    <w:rsid w:val="009B18DA"/>
    <w:rsid w:val="009B3235"/>
    <w:rsid w:val="009B6119"/>
    <w:rsid w:val="009C1475"/>
    <w:rsid w:val="009C1E36"/>
    <w:rsid w:val="009C49D0"/>
    <w:rsid w:val="009C52C4"/>
    <w:rsid w:val="009C5823"/>
    <w:rsid w:val="009C6ABB"/>
    <w:rsid w:val="009D3125"/>
    <w:rsid w:val="009E1885"/>
    <w:rsid w:val="009E2917"/>
    <w:rsid w:val="009E48E8"/>
    <w:rsid w:val="009F1DF1"/>
    <w:rsid w:val="009F4FEA"/>
    <w:rsid w:val="009F526B"/>
    <w:rsid w:val="00A01582"/>
    <w:rsid w:val="00A028FE"/>
    <w:rsid w:val="00A05DFF"/>
    <w:rsid w:val="00A06B22"/>
    <w:rsid w:val="00A13524"/>
    <w:rsid w:val="00A20F59"/>
    <w:rsid w:val="00A24D77"/>
    <w:rsid w:val="00A24EE4"/>
    <w:rsid w:val="00A37896"/>
    <w:rsid w:val="00A40288"/>
    <w:rsid w:val="00A40570"/>
    <w:rsid w:val="00A40AE5"/>
    <w:rsid w:val="00A45562"/>
    <w:rsid w:val="00A47CD7"/>
    <w:rsid w:val="00A50AD8"/>
    <w:rsid w:val="00A50FB6"/>
    <w:rsid w:val="00A5179B"/>
    <w:rsid w:val="00A56977"/>
    <w:rsid w:val="00A56EF5"/>
    <w:rsid w:val="00A573DC"/>
    <w:rsid w:val="00A61F05"/>
    <w:rsid w:val="00A63E5F"/>
    <w:rsid w:val="00A647BE"/>
    <w:rsid w:val="00A7171E"/>
    <w:rsid w:val="00A74A68"/>
    <w:rsid w:val="00A74D33"/>
    <w:rsid w:val="00A8545B"/>
    <w:rsid w:val="00A87653"/>
    <w:rsid w:val="00A90E51"/>
    <w:rsid w:val="00A93798"/>
    <w:rsid w:val="00AA11B7"/>
    <w:rsid w:val="00AA2FAF"/>
    <w:rsid w:val="00AA4058"/>
    <w:rsid w:val="00AA4B3C"/>
    <w:rsid w:val="00AA7763"/>
    <w:rsid w:val="00AB024C"/>
    <w:rsid w:val="00AB106A"/>
    <w:rsid w:val="00AB169D"/>
    <w:rsid w:val="00AB220E"/>
    <w:rsid w:val="00AB48E9"/>
    <w:rsid w:val="00AB4AF2"/>
    <w:rsid w:val="00AC2118"/>
    <w:rsid w:val="00AC58D2"/>
    <w:rsid w:val="00AC599B"/>
    <w:rsid w:val="00AC59CC"/>
    <w:rsid w:val="00AD0D64"/>
    <w:rsid w:val="00AD3ABE"/>
    <w:rsid w:val="00AD5286"/>
    <w:rsid w:val="00AD5C17"/>
    <w:rsid w:val="00AD6DEA"/>
    <w:rsid w:val="00AD7AB7"/>
    <w:rsid w:val="00AE283D"/>
    <w:rsid w:val="00AE69F0"/>
    <w:rsid w:val="00AE6FDD"/>
    <w:rsid w:val="00AF0925"/>
    <w:rsid w:val="00AF3053"/>
    <w:rsid w:val="00AF71CF"/>
    <w:rsid w:val="00B00554"/>
    <w:rsid w:val="00B00FC0"/>
    <w:rsid w:val="00B032D0"/>
    <w:rsid w:val="00B03760"/>
    <w:rsid w:val="00B05B42"/>
    <w:rsid w:val="00B06B91"/>
    <w:rsid w:val="00B07970"/>
    <w:rsid w:val="00B10815"/>
    <w:rsid w:val="00B17C0A"/>
    <w:rsid w:val="00B25188"/>
    <w:rsid w:val="00B25D9B"/>
    <w:rsid w:val="00B26138"/>
    <w:rsid w:val="00B37081"/>
    <w:rsid w:val="00B379DC"/>
    <w:rsid w:val="00B37D57"/>
    <w:rsid w:val="00B43EA0"/>
    <w:rsid w:val="00B440C2"/>
    <w:rsid w:val="00B47ACB"/>
    <w:rsid w:val="00B52858"/>
    <w:rsid w:val="00B55A5D"/>
    <w:rsid w:val="00B61C5C"/>
    <w:rsid w:val="00B63239"/>
    <w:rsid w:val="00B6600E"/>
    <w:rsid w:val="00B71AB1"/>
    <w:rsid w:val="00B73018"/>
    <w:rsid w:val="00B87967"/>
    <w:rsid w:val="00B96B2E"/>
    <w:rsid w:val="00B971FF"/>
    <w:rsid w:val="00BA063F"/>
    <w:rsid w:val="00BA3DD7"/>
    <w:rsid w:val="00BA688F"/>
    <w:rsid w:val="00BB3567"/>
    <w:rsid w:val="00BB3A8C"/>
    <w:rsid w:val="00BB4334"/>
    <w:rsid w:val="00BC2126"/>
    <w:rsid w:val="00BC386E"/>
    <w:rsid w:val="00BC5F1B"/>
    <w:rsid w:val="00BC73AD"/>
    <w:rsid w:val="00BD1BB2"/>
    <w:rsid w:val="00BD5F09"/>
    <w:rsid w:val="00BD6696"/>
    <w:rsid w:val="00BE12C3"/>
    <w:rsid w:val="00BE197E"/>
    <w:rsid w:val="00BE2BFA"/>
    <w:rsid w:val="00BF2CF4"/>
    <w:rsid w:val="00BF3D01"/>
    <w:rsid w:val="00BF5C40"/>
    <w:rsid w:val="00C03E58"/>
    <w:rsid w:val="00C047D2"/>
    <w:rsid w:val="00C068B3"/>
    <w:rsid w:val="00C1056C"/>
    <w:rsid w:val="00C13AA6"/>
    <w:rsid w:val="00C20311"/>
    <w:rsid w:val="00C23E00"/>
    <w:rsid w:val="00C26F88"/>
    <w:rsid w:val="00C30C01"/>
    <w:rsid w:val="00C348CB"/>
    <w:rsid w:val="00C43142"/>
    <w:rsid w:val="00C451F7"/>
    <w:rsid w:val="00C45B2C"/>
    <w:rsid w:val="00C46439"/>
    <w:rsid w:val="00C50CD8"/>
    <w:rsid w:val="00C53C78"/>
    <w:rsid w:val="00C61ED8"/>
    <w:rsid w:val="00C63165"/>
    <w:rsid w:val="00C66DE6"/>
    <w:rsid w:val="00C67FCA"/>
    <w:rsid w:val="00C7179B"/>
    <w:rsid w:val="00C71F81"/>
    <w:rsid w:val="00C72514"/>
    <w:rsid w:val="00C757B5"/>
    <w:rsid w:val="00C7729C"/>
    <w:rsid w:val="00C833E2"/>
    <w:rsid w:val="00C95428"/>
    <w:rsid w:val="00C971FE"/>
    <w:rsid w:val="00CA0314"/>
    <w:rsid w:val="00CA0C83"/>
    <w:rsid w:val="00CA1B38"/>
    <w:rsid w:val="00CB0078"/>
    <w:rsid w:val="00CB2E93"/>
    <w:rsid w:val="00CB5D2D"/>
    <w:rsid w:val="00CB5ECA"/>
    <w:rsid w:val="00CC0EC6"/>
    <w:rsid w:val="00CE2DA0"/>
    <w:rsid w:val="00CE31B6"/>
    <w:rsid w:val="00CE59A4"/>
    <w:rsid w:val="00CE6348"/>
    <w:rsid w:val="00CE65EB"/>
    <w:rsid w:val="00CE68D0"/>
    <w:rsid w:val="00CF5A49"/>
    <w:rsid w:val="00CF5C6C"/>
    <w:rsid w:val="00D01BD0"/>
    <w:rsid w:val="00D058F5"/>
    <w:rsid w:val="00D10FA0"/>
    <w:rsid w:val="00D208F6"/>
    <w:rsid w:val="00D226EE"/>
    <w:rsid w:val="00D24041"/>
    <w:rsid w:val="00D253B8"/>
    <w:rsid w:val="00D25B0C"/>
    <w:rsid w:val="00D27C4C"/>
    <w:rsid w:val="00D30D6E"/>
    <w:rsid w:val="00D3110C"/>
    <w:rsid w:val="00D32914"/>
    <w:rsid w:val="00D33706"/>
    <w:rsid w:val="00D33CD4"/>
    <w:rsid w:val="00D34AE4"/>
    <w:rsid w:val="00D3545A"/>
    <w:rsid w:val="00D376CA"/>
    <w:rsid w:val="00D402A4"/>
    <w:rsid w:val="00D41256"/>
    <w:rsid w:val="00D4312C"/>
    <w:rsid w:val="00D434B6"/>
    <w:rsid w:val="00D43E86"/>
    <w:rsid w:val="00D45420"/>
    <w:rsid w:val="00D46A57"/>
    <w:rsid w:val="00D478CA"/>
    <w:rsid w:val="00D479EF"/>
    <w:rsid w:val="00D47AA8"/>
    <w:rsid w:val="00D54B85"/>
    <w:rsid w:val="00D55788"/>
    <w:rsid w:val="00D56593"/>
    <w:rsid w:val="00D56A27"/>
    <w:rsid w:val="00D571AD"/>
    <w:rsid w:val="00D57675"/>
    <w:rsid w:val="00D5790B"/>
    <w:rsid w:val="00D61142"/>
    <w:rsid w:val="00D71DA9"/>
    <w:rsid w:val="00D7233D"/>
    <w:rsid w:val="00D73750"/>
    <w:rsid w:val="00D75912"/>
    <w:rsid w:val="00D76AF0"/>
    <w:rsid w:val="00D77F46"/>
    <w:rsid w:val="00D80D66"/>
    <w:rsid w:val="00D92C27"/>
    <w:rsid w:val="00D96C12"/>
    <w:rsid w:val="00DA3C02"/>
    <w:rsid w:val="00DB1146"/>
    <w:rsid w:val="00DB3DFD"/>
    <w:rsid w:val="00DB5E9D"/>
    <w:rsid w:val="00DB6490"/>
    <w:rsid w:val="00DB6A56"/>
    <w:rsid w:val="00DC336B"/>
    <w:rsid w:val="00DC3864"/>
    <w:rsid w:val="00DC3F95"/>
    <w:rsid w:val="00DD218B"/>
    <w:rsid w:val="00DD7636"/>
    <w:rsid w:val="00DF7FEC"/>
    <w:rsid w:val="00E00B6C"/>
    <w:rsid w:val="00E02ED0"/>
    <w:rsid w:val="00E0424D"/>
    <w:rsid w:val="00E04730"/>
    <w:rsid w:val="00E053C2"/>
    <w:rsid w:val="00E121FE"/>
    <w:rsid w:val="00E15D91"/>
    <w:rsid w:val="00E2394B"/>
    <w:rsid w:val="00E25899"/>
    <w:rsid w:val="00E345FD"/>
    <w:rsid w:val="00E42B95"/>
    <w:rsid w:val="00E46381"/>
    <w:rsid w:val="00E52367"/>
    <w:rsid w:val="00E55B6D"/>
    <w:rsid w:val="00E562D4"/>
    <w:rsid w:val="00E60098"/>
    <w:rsid w:val="00E64C63"/>
    <w:rsid w:val="00E650EE"/>
    <w:rsid w:val="00E70BCF"/>
    <w:rsid w:val="00E742F0"/>
    <w:rsid w:val="00E768AB"/>
    <w:rsid w:val="00E76C6F"/>
    <w:rsid w:val="00E77001"/>
    <w:rsid w:val="00E7715C"/>
    <w:rsid w:val="00E82700"/>
    <w:rsid w:val="00E82A6F"/>
    <w:rsid w:val="00E83FE6"/>
    <w:rsid w:val="00E867E9"/>
    <w:rsid w:val="00E87AAC"/>
    <w:rsid w:val="00EA158A"/>
    <w:rsid w:val="00EA28C0"/>
    <w:rsid w:val="00EA3FB8"/>
    <w:rsid w:val="00EA4DBD"/>
    <w:rsid w:val="00EA5299"/>
    <w:rsid w:val="00EB2A5A"/>
    <w:rsid w:val="00EB2CA4"/>
    <w:rsid w:val="00EB55B2"/>
    <w:rsid w:val="00EB69F1"/>
    <w:rsid w:val="00EC0599"/>
    <w:rsid w:val="00EC3224"/>
    <w:rsid w:val="00EC3E71"/>
    <w:rsid w:val="00ED31A0"/>
    <w:rsid w:val="00ED4423"/>
    <w:rsid w:val="00ED5550"/>
    <w:rsid w:val="00EF013B"/>
    <w:rsid w:val="00EF2A7D"/>
    <w:rsid w:val="00EF3868"/>
    <w:rsid w:val="00EF732B"/>
    <w:rsid w:val="00F01A98"/>
    <w:rsid w:val="00F053B4"/>
    <w:rsid w:val="00F227A8"/>
    <w:rsid w:val="00F2291C"/>
    <w:rsid w:val="00F25028"/>
    <w:rsid w:val="00F32E92"/>
    <w:rsid w:val="00F35A07"/>
    <w:rsid w:val="00F423BC"/>
    <w:rsid w:val="00F436E0"/>
    <w:rsid w:val="00F52B2A"/>
    <w:rsid w:val="00F57764"/>
    <w:rsid w:val="00F62361"/>
    <w:rsid w:val="00F67088"/>
    <w:rsid w:val="00F72FD9"/>
    <w:rsid w:val="00F7369B"/>
    <w:rsid w:val="00F73BE2"/>
    <w:rsid w:val="00F8522D"/>
    <w:rsid w:val="00F87821"/>
    <w:rsid w:val="00F94EA6"/>
    <w:rsid w:val="00FA1564"/>
    <w:rsid w:val="00FA1FF7"/>
    <w:rsid w:val="00FA3826"/>
    <w:rsid w:val="00FA385F"/>
    <w:rsid w:val="00FA76B8"/>
    <w:rsid w:val="00FA7737"/>
    <w:rsid w:val="00FB505B"/>
    <w:rsid w:val="00FB5AB8"/>
    <w:rsid w:val="00FB6BA9"/>
    <w:rsid w:val="00FC033F"/>
    <w:rsid w:val="00FC3F9A"/>
    <w:rsid w:val="00FD13B7"/>
    <w:rsid w:val="00FD2264"/>
    <w:rsid w:val="00FD43C4"/>
    <w:rsid w:val="00FD6EFC"/>
    <w:rsid w:val="00FE1E44"/>
    <w:rsid w:val="00FE207C"/>
    <w:rsid w:val="00FE59F6"/>
    <w:rsid w:val="00FE6245"/>
    <w:rsid w:val="00FF0A3A"/>
    <w:rsid w:val="00FF66A1"/>
    <w:rsid w:val="019903C1"/>
    <w:rsid w:val="043D63F1"/>
    <w:rsid w:val="0C056E1F"/>
    <w:rsid w:val="0CF40016"/>
    <w:rsid w:val="107961D2"/>
    <w:rsid w:val="121C43EC"/>
    <w:rsid w:val="13571519"/>
    <w:rsid w:val="16E46B66"/>
    <w:rsid w:val="1A8E1B30"/>
    <w:rsid w:val="1E4A1151"/>
    <w:rsid w:val="1FAC71ED"/>
    <w:rsid w:val="20C778BB"/>
    <w:rsid w:val="212019D0"/>
    <w:rsid w:val="25021151"/>
    <w:rsid w:val="29177527"/>
    <w:rsid w:val="2D684FE4"/>
    <w:rsid w:val="3B36794F"/>
    <w:rsid w:val="43EA7528"/>
    <w:rsid w:val="45927451"/>
    <w:rsid w:val="4BDA4326"/>
    <w:rsid w:val="4C4A3B26"/>
    <w:rsid w:val="4FB07088"/>
    <w:rsid w:val="500B5190"/>
    <w:rsid w:val="50942148"/>
    <w:rsid w:val="521F3EA9"/>
    <w:rsid w:val="57E74EBB"/>
    <w:rsid w:val="5E6957C1"/>
    <w:rsid w:val="61A60B59"/>
    <w:rsid w:val="6F6060C5"/>
    <w:rsid w:val="70205EFC"/>
    <w:rsid w:val="70223A22"/>
    <w:rsid w:val="72A904DC"/>
    <w:rsid w:val="72C94629"/>
    <w:rsid w:val="7940176A"/>
    <w:rsid w:val="7BBB638D"/>
    <w:rsid w:val="7C77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95B76E-70F2-435A-B199-B22BD47E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eastAsia="MS Gothic"/>
      <w:kern w:val="2"/>
      <w:sz w:val="21"/>
    </w:rPr>
  </w:style>
  <w:style w:type="paragraph" w:styleId="11">
    <w:name w:val="heading 1"/>
    <w:basedOn w:val="a1"/>
    <w:next w:val="a1"/>
    <w:qFormat/>
    <w:pPr>
      <w:keepNext/>
      <w:keepLines/>
      <w:spacing w:before="340" w:after="330" w:line="576" w:lineRule="auto"/>
      <w:outlineLvl w:val="0"/>
    </w:pPr>
    <w:rPr>
      <w:b/>
      <w:kern w:val="44"/>
      <w:sz w:val="44"/>
    </w:rPr>
  </w:style>
  <w:style w:type="paragraph" w:styleId="20">
    <w:name w:val="heading 2"/>
    <w:basedOn w:val="a1"/>
    <w:next w:val="a1"/>
    <w:link w:val="21"/>
    <w:qFormat/>
    <w:pPr>
      <w:keepNext/>
      <w:keepLines/>
      <w:spacing w:before="260" w:after="260" w:line="413" w:lineRule="auto"/>
      <w:outlineLvl w:val="1"/>
    </w:pPr>
    <w:rPr>
      <w:rFonts w:ascii="Arial" w:eastAsia="黑体" w:hAnsi="Arial"/>
      <w:b/>
      <w:sz w:val="32"/>
    </w:rPr>
  </w:style>
  <w:style w:type="paragraph" w:styleId="30">
    <w:name w:val="heading 3"/>
    <w:basedOn w:val="a1"/>
    <w:next w:val="a1"/>
    <w:qFormat/>
    <w:pPr>
      <w:keepNext/>
      <w:keepLines/>
      <w:spacing w:before="260" w:after="260" w:line="413" w:lineRule="auto"/>
      <w:outlineLvl w:val="2"/>
    </w:pPr>
    <w:rPr>
      <w:b/>
      <w:sz w:val="32"/>
    </w:rPr>
  </w:style>
  <w:style w:type="paragraph" w:styleId="40">
    <w:name w:val="heading 4"/>
    <w:basedOn w:val="a1"/>
    <w:next w:val="a1"/>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pPr>
      <w:ind w:left="1260"/>
      <w:jc w:val="left"/>
    </w:pPr>
    <w:rPr>
      <w:sz w:val="18"/>
      <w:szCs w:val="18"/>
    </w:rPr>
  </w:style>
  <w:style w:type="paragraph" w:styleId="22">
    <w:name w:val="List Number 2"/>
    <w:basedOn w:val="a1"/>
    <w:qFormat/>
    <w:pPr>
      <w:widowControl/>
      <w:tabs>
        <w:tab w:val="left" w:pos="720"/>
      </w:tabs>
      <w:ind w:left="720" w:hanging="360"/>
    </w:pPr>
    <w:rPr>
      <w:rFonts w:ascii="Arial" w:eastAsia="宋体" w:hAnsi="Arial"/>
      <w:kern w:val="0"/>
      <w:sz w:val="20"/>
      <w:lang w:eastAsia="en-US"/>
    </w:rPr>
  </w:style>
  <w:style w:type="paragraph" w:styleId="41">
    <w:name w:val="List Bullet 4"/>
    <w:basedOn w:val="a1"/>
    <w:qFormat/>
    <w:pPr>
      <w:widowControl/>
      <w:tabs>
        <w:tab w:val="left" w:pos="1440"/>
      </w:tabs>
      <w:ind w:left="1440" w:hanging="360"/>
    </w:pPr>
    <w:rPr>
      <w:rFonts w:ascii="Arial" w:eastAsia="宋体" w:hAnsi="Arial"/>
      <w:kern w:val="0"/>
      <w:sz w:val="20"/>
      <w:lang w:eastAsia="en-US"/>
    </w:rPr>
  </w:style>
  <w:style w:type="paragraph" w:styleId="a">
    <w:name w:val="List Number"/>
    <w:basedOn w:val="a1"/>
    <w:qFormat/>
    <w:pPr>
      <w:numPr>
        <w:numId w:val="1"/>
      </w:numPr>
      <w:tabs>
        <w:tab w:val="clear" w:pos="1134"/>
        <w:tab w:val="left" w:pos="360"/>
      </w:tabs>
      <w:ind w:left="360" w:hangingChars="200" w:hanging="360"/>
    </w:pPr>
    <w:rPr>
      <w:rFonts w:eastAsia="宋体"/>
      <w:szCs w:val="24"/>
    </w:rPr>
  </w:style>
  <w:style w:type="paragraph" w:styleId="a5">
    <w:name w:val="Normal Indent"/>
    <w:basedOn w:val="a1"/>
    <w:qFormat/>
    <w:pPr>
      <w:ind w:firstLine="420"/>
    </w:pPr>
    <w:rPr>
      <w:rFonts w:ascii="宋体" w:eastAsia="宋体"/>
      <w:sz w:val="24"/>
    </w:rPr>
  </w:style>
  <w:style w:type="paragraph" w:styleId="a6">
    <w:name w:val="List Bullet"/>
    <w:basedOn w:val="a1"/>
    <w:qFormat/>
    <w:pPr>
      <w:tabs>
        <w:tab w:val="left" w:pos="360"/>
      </w:tabs>
      <w:ind w:left="360" w:hanging="360"/>
    </w:pPr>
    <w:rPr>
      <w:rFonts w:eastAsia="宋体"/>
      <w:sz w:val="24"/>
      <w:szCs w:val="24"/>
    </w:rPr>
  </w:style>
  <w:style w:type="paragraph" w:styleId="a7">
    <w:name w:val="Document Map"/>
    <w:basedOn w:val="a1"/>
    <w:qFormat/>
    <w:pPr>
      <w:shd w:val="clear" w:color="auto" w:fill="000080"/>
    </w:pPr>
  </w:style>
  <w:style w:type="paragraph" w:styleId="a8">
    <w:name w:val="annotation text"/>
    <w:basedOn w:val="a1"/>
    <w:link w:val="a9"/>
    <w:qFormat/>
    <w:pPr>
      <w:jc w:val="left"/>
    </w:pPr>
  </w:style>
  <w:style w:type="paragraph" w:styleId="31">
    <w:name w:val="Body Text 3"/>
    <w:basedOn w:val="a1"/>
    <w:qFormat/>
    <w:pPr>
      <w:spacing w:after="120"/>
    </w:pPr>
    <w:rPr>
      <w:rFonts w:eastAsia="宋体"/>
      <w:sz w:val="16"/>
      <w:szCs w:val="16"/>
    </w:rPr>
  </w:style>
  <w:style w:type="paragraph" w:styleId="32">
    <w:name w:val="List Bullet 3"/>
    <w:basedOn w:val="a1"/>
    <w:qFormat/>
    <w:pPr>
      <w:widowControl/>
      <w:tabs>
        <w:tab w:val="left" w:pos="1080"/>
      </w:tabs>
      <w:ind w:left="1080" w:hanging="360"/>
    </w:pPr>
    <w:rPr>
      <w:rFonts w:ascii="Arial" w:eastAsia="宋体" w:hAnsi="Arial"/>
      <w:kern w:val="0"/>
      <w:sz w:val="20"/>
      <w:lang w:eastAsia="en-US"/>
    </w:rPr>
  </w:style>
  <w:style w:type="paragraph" w:styleId="aa">
    <w:name w:val="Body Text"/>
    <w:basedOn w:val="a1"/>
    <w:qFormat/>
    <w:pPr>
      <w:spacing w:after="120"/>
    </w:pPr>
  </w:style>
  <w:style w:type="paragraph" w:styleId="ab">
    <w:name w:val="Body Text Indent"/>
    <w:basedOn w:val="a1"/>
    <w:qFormat/>
    <w:pPr>
      <w:spacing w:line="480" w:lineRule="exact"/>
      <w:ind w:firstLine="525"/>
    </w:pPr>
    <w:rPr>
      <w:rFonts w:ascii="宋体" w:eastAsia="宋体"/>
      <w:sz w:val="24"/>
    </w:rPr>
  </w:style>
  <w:style w:type="paragraph" w:styleId="33">
    <w:name w:val="List Number 3"/>
    <w:basedOn w:val="a1"/>
    <w:qFormat/>
    <w:pPr>
      <w:widowControl/>
      <w:tabs>
        <w:tab w:val="left" w:pos="1080"/>
      </w:tabs>
      <w:ind w:left="1080" w:hanging="360"/>
    </w:pPr>
    <w:rPr>
      <w:rFonts w:ascii="Arial" w:eastAsia="宋体" w:hAnsi="Arial"/>
      <w:kern w:val="0"/>
      <w:sz w:val="20"/>
      <w:lang w:eastAsia="en-US"/>
    </w:rPr>
  </w:style>
  <w:style w:type="paragraph" w:styleId="23">
    <w:name w:val="List Bullet 2"/>
    <w:basedOn w:val="a1"/>
    <w:qFormat/>
    <w:pPr>
      <w:tabs>
        <w:tab w:val="left" w:pos="360"/>
      </w:tabs>
      <w:ind w:left="360" w:hanging="360"/>
    </w:pPr>
    <w:rPr>
      <w:rFonts w:eastAsia="宋体"/>
      <w:szCs w:val="24"/>
    </w:rPr>
  </w:style>
  <w:style w:type="paragraph" w:styleId="51">
    <w:name w:val="toc 5"/>
    <w:basedOn w:val="a1"/>
    <w:next w:val="a1"/>
    <w:qFormat/>
    <w:pPr>
      <w:ind w:left="840"/>
      <w:jc w:val="left"/>
    </w:pPr>
    <w:rPr>
      <w:sz w:val="18"/>
      <w:szCs w:val="18"/>
    </w:rPr>
  </w:style>
  <w:style w:type="paragraph" w:styleId="34">
    <w:name w:val="toc 3"/>
    <w:basedOn w:val="a1"/>
    <w:next w:val="a1"/>
    <w:qFormat/>
    <w:pPr>
      <w:ind w:left="420"/>
      <w:jc w:val="left"/>
    </w:pPr>
    <w:rPr>
      <w:i/>
      <w:iCs/>
      <w:sz w:val="20"/>
    </w:rPr>
  </w:style>
  <w:style w:type="paragraph" w:styleId="ac">
    <w:name w:val="Plain Text"/>
    <w:basedOn w:val="a1"/>
    <w:qFormat/>
    <w:pPr>
      <w:adjustRightInd w:val="0"/>
      <w:textAlignment w:val="baseline"/>
    </w:pPr>
    <w:rPr>
      <w:rFonts w:ascii="宋体" w:eastAsia="宋体" w:hAnsi="Courier New"/>
    </w:rPr>
  </w:style>
  <w:style w:type="paragraph" w:styleId="52">
    <w:name w:val="List Bullet 5"/>
    <w:basedOn w:val="a1"/>
    <w:qFormat/>
    <w:pPr>
      <w:widowControl/>
      <w:tabs>
        <w:tab w:val="left" w:pos="1800"/>
      </w:tabs>
      <w:ind w:left="1800" w:hanging="360"/>
    </w:pPr>
    <w:rPr>
      <w:rFonts w:ascii="Arial" w:eastAsia="宋体" w:hAnsi="Arial"/>
      <w:kern w:val="0"/>
      <w:sz w:val="20"/>
      <w:lang w:eastAsia="en-US"/>
    </w:rPr>
  </w:style>
  <w:style w:type="paragraph" w:styleId="42">
    <w:name w:val="List Number 4"/>
    <w:basedOn w:val="a1"/>
    <w:qFormat/>
    <w:pPr>
      <w:widowControl/>
      <w:tabs>
        <w:tab w:val="left" w:pos="1440"/>
      </w:tabs>
      <w:ind w:left="1440" w:hanging="360"/>
    </w:pPr>
    <w:rPr>
      <w:rFonts w:ascii="Arial" w:eastAsia="宋体" w:hAnsi="Arial"/>
      <w:kern w:val="0"/>
      <w:sz w:val="20"/>
      <w:lang w:eastAsia="en-US"/>
    </w:rPr>
  </w:style>
  <w:style w:type="paragraph" w:styleId="80">
    <w:name w:val="toc 8"/>
    <w:basedOn w:val="a1"/>
    <w:next w:val="a1"/>
    <w:qFormat/>
    <w:pPr>
      <w:ind w:left="1470"/>
      <w:jc w:val="left"/>
    </w:pPr>
    <w:rPr>
      <w:sz w:val="18"/>
      <w:szCs w:val="18"/>
    </w:rPr>
  </w:style>
  <w:style w:type="paragraph" w:styleId="ad">
    <w:name w:val="Date"/>
    <w:basedOn w:val="a1"/>
    <w:next w:val="a1"/>
    <w:qFormat/>
    <w:pPr>
      <w:ind w:leftChars="2500" w:left="100"/>
    </w:pPr>
    <w:rPr>
      <w:rFonts w:eastAsia="宋体"/>
      <w:sz w:val="36"/>
    </w:rPr>
  </w:style>
  <w:style w:type="paragraph" w:styleId="24">
    <w:name w:val="Body Text Indent 2"/>
    <w:basedOn w:val="a1"/>
    <w:qFormat/>
    <w:pPr>
      <w:ind w:left="105" w:firstLine="690"/>
    </w:pPr>
    <w:rPr>
      <w:rFonts w:eastAsia="宋体"/>
      <w:sz w:val="32"/>
    </w:rPr>
  </w:style>
  <w:style w:type="paragraph" w:styleId="ae">
    <w:name w:val="Balloon Text"/>
    <w:basedOn w:val="a1"/>
    <w:link w:val="af"/>
    <w:qFormat/>
    <w:rPr>
      <w:sz w:val="18"/>
      <w:szCs w:val="18"/>
    </w:rPr>
  </w:style>
  <w:style w:type="paragraph" w:styleId="af0">
    <w:name w:val="footer"/>
    <w:basedOn w:val="a1"/>
    <w:qFormat/>
    <w:pPr>
      <w:tabs>
        <w:tab w:val="center" w:pos="4153"/>
        <w:tab w:val="right" w:pos="8306"/>
      </w:tabs>
      <w:snapToGrid w:val="0"/>
      <w:jc w:val="left"/>
    </w:pPr>
    <w:rPr>
      <w:sz w:val="18"/>
      <w:szCs w:val="18"/>
    </w:rPr>
  </w:style>
  <w:style w:type="paragraph" w:styleId="af1">
    <w:name w:val="header"/>
    <w:basedOn w:val="a1"/>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qFormat/>
    <w:pPr>
      <w:spacing w:before="120" w:after="120"/>
      <w:jc w:val="left"/>
    </w:pPr>
    <w:rPr>
      <w:b/>
      <w:bCs/>
      <w:caps/>
      <w:sz w:val="20"/>
    </w:rPr>
  </w:style>
  <w:style w:type="paragraph" w:styleId="43">
    <w:name w:val="toc 4"/>
    <w:basedOn w:val="a1"/>
    <w:next w:val="a1"/>
    <w:qFormat/>
    <w:pPr>
      <w:ind w:left="630"/>
      <w:jc w:val="left"/>
    </w:pPr>
    <w:rPr>
      <w:sz w:val="18"/>
      <w:szCs w:val="18"/>
    </w:rPr>
  </w:style>
  <w:style w:type="paragraph" w:styleId="af2">
    <w:name w:val="index heading"/>
    <w:basedOn w:val="a1"/>
    <w:next w:val="13"/>
    <w:qFormat/>
    <w:pPr>
      <w:adjustRightInd w:val="0"/>
      <w:spacing w:line="312" w:lineRule="atLeast"/>
      <w:textAlignment w:val="baseline"/>
    </w:pPr>
    <w:rPr>
      <w:rFonts w:eastAsia="宋体"/>
      <w:kern w:val="0"/>
    </w:rPr>
  </w:style>
  <w:style w:type="paragraph" w:styleId="13">
    <w:name w:val="index 1"/>
    <w:basedOn w:val="a1"/>
    <w:next w:val="a1"/>
    <w:qFormat/>
  </w:style>
  <w:style w:type="paragraph" w:styleId="53">
    <w:name w:val="List Number 5"/>
    <w:basedOn w:val="a1"/>
    <w:qFormat/>
    <w:pPr>
      <w:widowControl/>
      <w:tabs>
        <w:tab w:val="left" w:pos="1800"/>
      </w:tabs>
      <w:ind w:left="1800" w:hanging="360"/>
    </w:pPr>
    <w:rPr>
      <w:rFonts w:ascii="Arial" w:eastAsia="宋体" w:hAnsi="Arial"/>
      <w:kern w:val="0"/>
      <w:sz w:val="20"/>
      <w:lang w:eastAsia="en-US"/>
    </w:rPr>
  </w:style>
  <w:style w:type="paragraph" w:styleId="60">
    <w:name w:val="toc 6"/>
    <w:basedOn w:val="a1"/>
    <w:next w:val="a1"/>
    <w:qFormat/>
    <w:pPr>
      <w:ind w:left="1050"/>
      <w:jc w:val="left"/>
    </w:pPr>
    <w:rPr>
      <w:sz w:val="18"/>
      <w:szCs w:val="18"/>
    </w:rPr>
  </w:style>
  <w:style w:type="paragraph" w:styleId="35">
    <w:name w:val="Body Text Indent 3"/>
    <w:basedOn w:val="a1"/>
    <w:qFormat/>
    <w:pPr>
      <w:adjustRightInd w:val="0"/>
      <w:spacing w:line="360" w:lineRule="auto"/>
      <w:ind w:left="960"/>
      <w:jc w:val="left"/>
      <w:textAlignment w:val="baseline"/>
    </w:pPr>
    <w:rPr>
      <w:rFonts w:eastAsia="楷体"/>
      <w:kern w:val="0"/>
      <w:sz w:val="24"/>
    </w:rPr>
  </w:style>
  <w:style w:type="paragraph" w:styleId="25">
    <w:name w:val="toc 2"/>
    <w:basedOn w:val="a1"/>
    <w:next w:val="a1"/>
    <w:qFormat/>
    <w:pPr>
      <w:ind w:left="210"/>
      <w:jc w:val="left"/>
    </w:pPr>
    <w:rPr>
      <w:smallCaps/>
      <w:sz w:val="20"/>
    </w:rPr>
  </w:style>
  <w:style w:type="paragraph" w:styleId="90">
    <w:name w:val="toc 9"/>
    <w:basedOn w:val="a1"/>
    <w:next w:val="a1"/>
    <w:qFormat/>
    <w:pPr>
      <w:ind w:left="1680"/>
      <w:jc w:val="left"/>
    </w:pPr>
    <w:rPr>
      <w:sz w:val="18"/>
      <w:szCs w:val="18"/>
    </w:rPr>
  </w:style>
  <w:style w:type="paragraph" w:styleId="26">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3">
    <w:name w:val="Normal (Web)"/>
    <w:basedOn w:val="a1"/>
    <w:qFormat/>
    <w:rPr>
      <w:rFonts w:eastAsia="宋体"/>
      <w:sz w:val="24"/>
      <w:szCs w:val="24"/>
    </w:rPr>
  </w:style>
  <w:style w:type="paragraph" w:styleId="af4">
    <w:name w:val="Title"/>
    <w:basedOn w:val="a1"/>
    <w:next w:val="a1"/>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af6"/>
    <w:qFormat/>
    <w:rPr>
      <w:b/>
      <w:bCs/>
    </w:rPr>
  </w:style>
  <w:style w:type="paragraph" w:styleId="af7">
    <w:name w:val="Body Text First Indent"/>
    <w:basedOn w:val="aa"/>
    <w:qFormat/>
    <w:pPr>
      <w:ind w:firstLineChars="100" w:firstLine="420"/>
    </w:p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2"/>
    <w:qFormat/>
  </w:style>
  <w:style w:type="character" w:styleId="afa">
    <w:name w:val="Hyperlink"/>
    <w:basedOn w:val="a2"/>
    <w:qFormat/>
    <w:rPr>
      <w:color w:val="0000FF"/>
      <w:u w:val="single"/>
    </w:rPr>
  </w:style>
  <w:style w:type="character" w:styleId="afb">
    <w:name w:val="annotation reference"/>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4">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6">
    <w:name w:val="批注主题 字符"/>
    <w:link w:val="af5"/>
    <w:qFormat/>
    <w:rPr>
      <w:rFonts w:eastAsia="MS Gothic"/>
      <w:b/>
      <w:bCs/>
      <w:kern w:val="2"/>
      <w:sz w:val="21"/>
    </w:rPr>
  </w:style>
  <w:style w:type="character" w:customStyle="1" w:styleId="a9">
    <w:name w:val="批注文字 字符"/>
    <w:link w:val="a8"/>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
    <w:name w:val="批注框文本 字符"/>
    <w:link w:val="ae"/>
    <w:qFormat/>
    <w:rPr>
      <w:rFonts w:eastAsia="MS Gothic"/>
      <w:kern w:val="2"/>
      <w:sz w:val="18"/>
      <w:szCs w:val="18"/>
    </w:rPr>
  </w:style>
  <w:style w:type="character" w:customStyle="1" w:styleId="21">
    <w:name w:val="标题 2 字符"/>
    <w:link w:val="20"/>
    <w:qFormat/>
    <w:rPr>
      <w:rFonts w:ascii="Arial" w:eastAsia="黑体" w:hAnsi="Arial"/>
      <w:b/>
      <w:sz w:val="32"/>
    </w:rPr>
  </w:style>
  <w:style w:type="paragraph" w:customStyle="1" w:styleId="ALTW">
    <w:name w:val="正文文字(ALT+W)"/>
    <w:basedOn w:val="a1"/>
    <w:next w:val="a5"/>
    <w:qFormat/>
    <w:pPr>
      <w:adjustRightInd w:val="0"/>
      <w:snapToGrid w:val="0"/>
      <w:spacing w:line="360" w:lineRule="auto"/>
      <w:ind w:firstLine="420"/>
    </w:pPr>
    <w:rPr>
      <w:rFonts w:eastAsia="宋体"/>
      <w:sz w:val="24"/>
    </w:rPr>
  </w:style>
  <w:style w:type="paragraph" w:customStyle="1" w:styleId="27">
    <w:name w:val="项目2"/>
    <w:qFormat/>
    <w:pPr>
      <w:tabs>
        <w:tab w:val="left" w:pos="425"/>
      </w:tabs>
      <w:spacing w:before="120" w:after="120" w:line="360" w:lineRule="auto"/>
      <w:ind w:left="425" w:hanging="425"/>
    </w:pPr>
    <w:rPr>
      <w:rFonts w:eastAsia="仿宋_GB2312"/>
      <w:sz w:val="24"/>
    </w:rPr>
  </w:style>
  <w:style w:type="paragraph" w:customStyle="1" w:styleId="afc">
    <w:name w:val="空项目内容"/>
    <w:basedOn w:val="a1"/>
    <w:qFormat/>
    <w:pPr>
      <w:tabs>
        <w:tab w:val="left" w:pos="720"/>
      </w:tabs>
      <w:spacing w:line="360" w:lineRule="auto"/>
      <w:ind w:left="720" w:hanging="720"/>
    </w:pPr>
    <w:rPr>
      <w:rFonts w:eastAsia="宋体"/>
      <w:sz w:val="24"/>
      <w:szCs w:val="24"/>
    </w:rPr>
  </w:style>
  <w:style w:type="paragraph" w:customStyle="1" w:styleId="28">
    <w:name w:val="序2"/>
    <w:basedOn w:val="a1"/>
    <w:qFormat/>
    <w:pPr>
      <w:tabs>
        <w:tab w:val="left" w:pos="360"/>
        <w:tab w:val="left" w:pos="840"/>
      </w:tabs>
      <w:ind w:left="360" w:hanging="360"/>
    </w:pPr>
    <w:rPr>
      <w:rFonts w:eastAsia="黑体"/>
      <w:b/>
      <w:bCs/>
      <w:sz w:val="44"/>
      <w:szCs w:val="24"/>
    </w:rPr>
  </w:style>
  <w:style w:type="paragraph" w:customStyle="1" w:styleId="afd">
    <w:name w:val="缺省文本"/>
    <w:basedOn w:val="a1"/>
    <w:qFormat/>
    <w:pPr>
      <w:autoSpaceDE w:val="0"/>
      <w:autoSpaceDN w:val="0"/>
      <w:adjustRightInd w:val="0"/>
      <w:jc w:val="left"/>
    </w:pPr>
    <w:rPr>
      <w:rFonts w:eastAsia="宋体"/>
      <w:kern w:val="0"/>
      <w:sz w:val="24"/>
    </w:rPr>
  </w:style>
  <w:style w:type="paragraph" w:customStyle="1" w:styleId="Heading2">
    <w:name w:val="附录 Heading 2"/>
    <w:basedOn w:val="20"/>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qFormat/>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qFormat/>
    <w:rPr>
      <w:rFonts w:ascii="Tahoma" w:eastAsia="宋体" w:hAnsi="Tahoma"/>
      <w:sz w:val="24"/>
    </w:rPr>
  </w:style>
  <w:style w:type="paragraph" w:customStyle="1" w:styleId="8GeneralText">
    <w:name w:val="*8. General Text"/>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5">
    <w:name w:val="招标文件1"/>
    <w:basedOn w:val="a1"/>
    <w:qFormat/>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qFormat/>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a"/>
    <w:qFormat/>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0"/>
    <w:qFormat/>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0"/>
    <w:qFormat/>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qFormat/>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qFormat/>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qFormat/>
    <w:pPr>
      <w:widowControl/>
      <w:tabs>
        <w:tab w:val="left" w:pos="360"/>
      </w:tabs>
      <w:ind w:left="360" w:hanging="360"/>
      <w:jc w:val="left"/>
    </w:pPr>
    <w:rPr>
      <w:rFonts w:eastAsia="MS Mincho"/>
      <w:kern w:val="0"/>
      <w:sz w:val="24"/>
      <w:szCs w:val="24"/>
      <w:lang w:eastAsia="ja-JP"/>
    </w:rPr>
  </w:style>
  <w:style w:type="paragraph" w:customStyle="1" w:styleId="xl37">
    <w:name w:val="xl37"/>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样式1"/>
    <w:basedOn w:val="a1"/>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pPr>
      <w:widowControl/>
      <w:spacing w:after="160" w:line="240" w:lineRule="exact"/>
      <w:jc w:val="left"/>
    </w:pPr>
    <w:rPr>
      <w:rFonts w:ascii="Verdana" w:eastAsia="宋体" w:hAnsi="Verdana"/>
      <w:kern w:val="0"/>
      <w:sz w:val="20"/>
      <w:lang w:eastAsia="en-US"/>
    </w:rPr>
  </w:style>
  <w:style w:type="paragraph" w:customStyle="1" w:styleId="xl49">
    <w:name w:val="xl49"/>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qFormat/>
    <w:pPr>
      <w:spacing w:before="120" w:after="120" w:line="480" w:lineRule="exact"/>
      <w:ind w:left="200"/>
      <w:jc w:val="left"/>
      <w:outlineLvl w:val="4"/>
    </w:pPr>
    <w:rPr>
      <w:rFonts w:ascii="宋体" w:eastAsia="宋体"/>
      <w:b/>
      <w:spacing w:val="10"/>
      <w:w w:val="95"/>
      <w:szCs w:val="24"/>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uiPriority w:val="34"/>
    <w:qFormat/>
    <w:pPr>
      <w:ind w:firstLineChars="200" w:firstLine="420"/>
    </w:pPr>
    <w:rPr>
      <w:rFonts w:eastAsia="宋体"/>
      <w:szCs w:val="24"/>
    </w:rPr>
  </w:style>
  <w:style w:type="paragraph" w:customStyle="1" w:styleId="aff1">
    <w:name w:val="正文带点"/>
    <w:basedOn w:val="a1"/>
    <w:qFormat/>
    <w:pPr>
      <w:tabs>
        <w:tab w:val="left" w:pos="927"/>
      </w:tabs>
      <w:spacing w:line="360" w:lineRule="auto"/>
      <w:ind w:left="567"/>
      <w:jc w:val="left"/>
    </w:pPr>
    <w:rPr>
      <w:rFonts w:ascii="楷体_GB2312" w:eastAsia="楷体_GB2312"/>
      <w:bCs/>
      <w:sz w:val="28"/>
      <w:szCs w:val="24"/>
    </w:rPr>
  </w:style>
  <w:style w:type="paragraph" w:customStyle="1" w:styleId="17">
    <w:name w:val="招标文件1）"/>
    <w:qFormat/>
    <w:pPr>
      <w:spacing w:before="120" w:after="120" w:line="300" w:lineRule="auto"/>
      <w:outlineLvl w:val="5"/>
    </w:pPr>
    <w:rPr>
      <w:rFonts w:ascii="宋体"/>
      <w:spacing w:val="10"/>
      <w:w w:val="95"/>
      <w:sz w:val="21"/>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qFormat/>
    <w:pPr>
      <w:widowControl/>
      <w:spacing w:before="100" w:beforeAutospacing="1" w:after="100" w:afterAutospacing="1"/>
      <w:jc w:val="left"/>
    </w:pPr>
    <w:rPr>
      <w:rFonts w:eastAsia="宋体"/>
      <w:kern w:val="0"/>
      <w:sz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qFormat/>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8">
    <w:name w:val="文本框样式1"/>
    <w:basedOn w:val="a1"/>
    <w:qFormat/>
    <w:pPr>
      <w:adjustRightInd w:val="0"/>
      <w:snapToGrid w:val="0"/>
      <w:spacing w:before="60" w:line="180" w:lineRule="exact"/>
      <w:jc w:val="center"/>
    </w:pPr>
    <w:rPr>
      <w:rFonts w:eastAsia="宋体"/>
      <w:szCs w:val="21"/>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qFormat/>
    <w:pPr>
      <w:tabs>
        <w:tab w:val="left" w:pos="1742"/>
      </w:tabs>
      <w:ind w:left="1742" w:hanging="420"/>
    </w:pPr>
    <w:rPr>
      <w:rFonts w:eastAsia="宋体"/>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1"/>
    <w:qFormat/>
    <w:pPr>
      <w:autoSpaceDE w:val="0"/>
      <w:autoSpaceDN w:val="0"/>
      <w:adjustRightInd w:val="0"/>
      <w:jc w:val="left"/>
    </w:pPr>
    <w:rPr>
      <w:rFonts w:eastAsia="宋体" w:cs="Arial"/>
      <w:b/>
      <w:bCs/>
      <w:kern w:val="0"/>
      <w:sz w:val="20"/>
    </w:rPr>
  </w:style>
  <w:style w:type="paragraph" w:customStyle="1" w:styleId="1Char">
    <w:name w:val="1 Char"/>
    <w:basedOn w:val="a1"/>
    <w:rPr>
      <w:rFonts w:ascii="Tahoma" w:eastAsia="宋体" w:hAnsi="Tahoma"/>
      <w:sz w:val="24"/>
    </w:rPr>
  </w:style>
  <w:style w:type="paragraph" w:customStyle="1" w:styleId="aff3">
    <w:name w:val="标题下列示顺序"/>
    <w:basedOn w:val="aff4"/>
    <w:qFormat/>
    <w:pPr>
      <w:tabs>
        <w:tab w:val="left" w:pos="1680"/>
      </w:tabs>
      <w:ind w:leftChars="0" w:left="1680" w:hanging="420"/>
    </w:pPr>
  </w:style>
  <w:style w:type="paragraph" w:customStyle="1" w:styleId="aff4">
    <w:name w:val="标题下顺序正文"/>
    <w:basedOn w:val="a1"/>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1"/>
    <w:rPr>
      <w:rFonts w:ascii="Tahoma" w:eastAsia="宋体" w:hAnsi="Tahoma"/>
      <w:sz w:val="24"/>
    </w:rPr>
  </w:style>
  <w:style w:type="paragraph" w:customStyle="1" w:styleId="29">
    <w:name w:val="正文文字（缩进2字）"/>
    <w:basedOn w:val="aa"/>
    <w:qFormat/>
    <w:pPr>
      <w:spacing w:beforeLines="50" w:afterLines="50"/>
      <w:ind w:firstLineChars="200" w:firstLine="200"/>
    </w:pPr>
    <w:rPr>
      <w:rFonts w:eastAsia="宋体"/>
    </w:rPr>
  </w:style>
  <w:style w:type="paragraph" w:customStyle="1" w:styleId="sectionlist2">
    <w:name w:val="section list2"/>
    <w:basedOn w:val="a1"/>
    <w:qFormat/>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qFormat/>
    <w:pPr>
      <w:spacing w:line="360" w:lineRule="auto"/>
    </w:pPr>
    <w:rPr>
      <w:rFonts w:eastAsia="宋体"/>
      <w:b/>
      <w:sz w:val="24"/>
      <w:szCs w:val="24"/>
    </w:rPr>
  </w:style>
  <w:style w:type="paragraph" w:customStyle="1" w:styleId="xl53">
    <w:name w:val="xl53"/>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1"/>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rPr>
      <w:rFonts w:ascii="Tahoma" w:eastAsia="宋体" w:hAnsi="Tahoma"/>
      <w:sz w:val="24"/>
    </w:rPr>
  </w:style>
  <w:style w:type="paragraph" w:customStyle="1" w:styleId="aff5">
    <w:name w:val="文档正文"/>
    <w:basedOn w:val="a1"/>
    <w:qFormat/>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qFormat/>
    <w:pPr>
      <w:tabs>
        <w:tab w:val="left" w:pos="1680"/>
      </w:tabs>
      <w:ind w:left="1680"/>
    </w:pPr>
  </w:style>
  <w:style w:type="paragraph" w:customStyle="1" w:styleId="aff7">
    <w:name w:val="标题下顺序"/>
    <w:basedOn w:val="a1"/>
    <w:qFormat/>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qFormat/>
    <w:pPr>
      <w:widowControl/>
      <w:spacing w:after="160" w:line="240" w:lineRule="exact"/>
      <w:jc w:val="left"/>
    </w:pPr>
    <w:rPr>
      <w:rFonts w:ascii="Verdana" w:eastAsia="宋体" w:hAnsi="Verdana"/>
      <w:kern w:val="0"/>
      <w:sz w:val="20"/>
      <w:lang w:eastAsia="en-US"/>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pPr>
      <w:adjustRightInd w:val="0"/>
    </w:pPr>
    <w:rPr>
      <w:rFonts w:ascii="Tahoma" w:eastAsia="宋体" w:hAnsi="Tahoma"/>
      <w:sz w:val="24"/>
    </w:rPr>
  </w:style>
  <w:style w:type="paragraph" w:customStyle="1" w:styleId="aff8">
    <w:name w:val="图片"/>
    <w:basedOn w:val="a1"/>
    <w:next w:val="aff9"/>
    <w:qFormat/>
    <w:pPr>
      <w:spacing w:beforeLines="50" w:afterLines="50"/>
      <w:jc w:val="center"/>
    </w:pPr>
    <w:rPr>
      <w:rFonts w:eastAsia="宋体"/>
      <w:szCs w:val="24"/>
    </w:rPr>
  </w:style>
  <w:style w:type="paragraph" w:customStyle="1" w:styleId="aff9">
    <w:name w:val="图名"/>
    <w:basedOn w:val="a1"/>
    <w:next w:val="a5"/>
    <w:qFormat/>
    <w:pPr>
      <w:spacing w:line="360" w:lineRule="auto"/>
      <w:jc w:val="center"/>
    </w:pPr>
    <w:rPr>
      <w:rFonts w:ascii="Arial" w:eastAsia="黑体" w:hAnsi="Arial"/>
      <w:b/>
      <w:szCs w:val="24"/>
    </w:rPr>
  </w:style>
  <w:style w:type="paragraph" w:customStyle="1" w:styleId="2a">
    <w:name w:val="表格项目符号 2"/>
    <w:basedOn w:val="23"/>
    <w:qFormat/>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qFormat/>
    <w:pPr>
      <w:widowControl/>
      <w:spacing w:after="160" w:line="240" w:lineRule="exact"/>
      <w:jc w:val="left"/>
    </w:pPr>
    <w:rPr>
      <w:rFonts w:ascii="Verdana" w:eastAsia="仿宋_GB2312" w:hAnsi="Verdana"/>
      <w:kern w:val="0"/>
      <w:sz w:val="24"/>
      <w:lang w:eastAsia="en-US"/>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9">
    <w:name w:val="正文1"/>
    <w:basedOn w:val="a1"/>
    <w:qFormat/>
    <w:pPr>
      <w:tabs>
        <w:tab w:val="left" w:pos="1290"/>
      </w:tabs>
      <w:ind w:left="1290" w:hanging="420"/>
      <w:jc w:val="left"/>
    </w:pPr>
    <w:rPr>
      <w:rFonts w:eastAsia="宋体"/>
      <w:sz w:val="24"/>
      <w:szCs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qFormat/>
    <w:pPr>
      <w:widowControl/>
      <w:spacing w:beforeAutospacing="1" w:afterAutospacing="1"/>
    </w:pPr>
    <w:rPr>
      <w:rFonts w:eastAsia="Arial Unicode MS"/>
      <w:kern w:val="0"/>
    </w:rPr>
  </w:style>
  <w:style w:type="paragraph" w:customStyle="1" w:styleId="CNTitle">
    <w:name w:val="CN Title"/>
    <w:basedOn w:val="a1"/>
    <w:qFormat/>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1"/>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b">
    <w:name w:val="2"/>
    <w:basedOn w:val="a1"/>
    <w:next w:val="ab"/>
    <w:qFormat/>
    <w:pPr>
      <w:spacing w:line="440" w:lineRule="exact"/>
      <w:ind w:firstLine="420"/>
    </w:pPr>
    <w:rPr>
      <w:rFonts w:eastAsia="宋体"/>
      <w:sz w:val="28"/>
    </w:rPr>
  </w:style>
  <w:style w:type="paragraph" w:customStyle="1" w:styleId="xl41">
    <w:name w:val="xl41"/>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pPr>
      <w:widowControl/>
      <w:autoSpaceDE w:val="0"/>
      <w:autoSpaceDN w:val="0"/>
      <w:spacing w:before="60" w:after="60"/>
      <w:jc w:val="left"/>
    </w:pPr>
    <w:rPr>
      <w:rFonts w:eastAsia="宋体"/>
      <w:kern w:val="0"/>
    </w:rPr>
  </w:style>
  <w:style w:type="paragraph" w:customStyle="1" w:styleId="affa">
    <w:name w:val="黑列表"/>
    <w:basedOn w:val="a1"/>
    <w:qFormat/>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pPr>
      <w:tabs>
        <w:tab w:val="left" w:pos="360"/>
      </w:tabs>
      <w:ind w:left="360" w:hangingChars="200" w:hanging="360"/>
    </w:pPr>
    <w:rPr>
      <w:rFonts w:eastAsia="宋体"/>
      <w:sz w:val="24"/>
      <w:szCs w:val="24"/>
    </w:rPr>
  </w:style>
  <w:style w:type="paragraph" w:customStyle="1" w:styleId="affb">
    <w:name w:val="表格文字（大）"/>
    <w:basedOn w:val="a1"/>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c">
    <w:name w:val="招标文件》"/>
    <w:basedOn w:val="affd"/>
    <w:qFormat/>
    <w:pPr>
      <w:tabs>
        <w:tab w:val="left" w:pos="560"/>
      </w:tabs>
      <w:ind w:left="200" w:firstLineChars="0" w:firstLine="0"/>
    </w:pPr>
  </w:style>
  <w:style w:type="paragraph" w:customStyle="1" w:styleId="affd">
    <w:name w:val="招标文件正文"/>
    <w:qFormat/>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Pr>
      <w:rFonts w:ascii="Tahoma" w:eastAsia="宋体" w:hAnsi="Tahoma"/>
      <w:sz w:val="24"/>
    </w:rPr>
  </w:style>
  <w:style w:type="paragraph" w:customStyle="1" w:styleId="Centered">
    <w:name w:val="Centered"/>
    <w:basedOn w:val="a1"/>
    <w:next w:val="aa"/>
    <w:qFormat/>
    <w:pPr>
      <w:widowControl/>
      <w:spacing w:after="240" w:line="240" w:lineRule="exact"/>
      <w:jc w:val="center"/>
    </w:pPr>
    <w:rPr>
      <w:rFonts w:eastAsia="宋体"/>
      <w:kern w:val="0"/>
      <w:sz w:val="24"/>
      <w:szCs w:val="24"/>
      <w:lang w:val="en-GB"/>
    </w:rPr>
  </w:style>
  <w:style w:type="paragraph" w:customStyle="1" w:styleId="36">
    <w:name w:val="样式3"/>
    <w:basedOn w:val="20"/>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Pr>
      <w:rFonts w:ascii="Tahoma" w:eastAsia="宋体" w:hAnsi="Tahoma"/>
      <w:sz w:val="24"/>
    </w:rPr>
  </w:style>
  <w:style w:type="paragraph" w:customStyle="1" w:styleId="ParaCharCharChar1CharCharCharCharCharCharChar">
    <w:name w:val="默认段落字体 Para Char Char Char1 Char Char Char Char Char Char Char"/>
    <w:basedOn w:val="a1"/>
    <w:qFormat/>
    <w:pPr>
      <w:adjustRightInd w:val="0"/>
      <w:spacing w:line="360" w:lineRule="auto"/>
    </w:pPr>
    <w:rPr>
      <w:rFonts w:eastAsia="宋体"/>
      <w:kern w:val="0"/>
      <w:sz w:val="24"/>
    </w:rPr>
  </w:style>
  <w:style w:type="paragraph" w:customStyle="1" w:styleId="1a">
    <w:name w:val="缺省文本:1"/>
    <w:basedOn w:val="a1"/>
    <w:qFormat/>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44">
    <w:name w:val="序4"/>
    <w:basedOn w:val="a1"/>
    <w:qFormat/>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outlineLvl w:val="3"/>
    </w:pPr>
    <w:rPr>
      <w:rFonts w:ascii="宋体"/>
      <w:b/>
      <w:spacing w:val="10"/>
      <w:w w:val="95"/>
      <w:sz w:val="21"/>
    </w:rPr>
  </w:style>
  <w:style w:type="paragraph" w:customStyle="1" w:styleId="Comment">
    <w:name w:val="Comment"/>
    <w:basedOn w:val="a1"/>
    <w:qFormat/>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b">
    <w:name w:val="项目 1"/>
    <w:basedOn w:val="a1"/>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c">
    <w:name w:val="样式2"/>
    <w:basedOn w:val="11"/>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qFormat/>
    <w:rPr>
      <w:rFonts w:ascii="仿宋_GB2312" w:eastAsia="仿宋_GB2312" w:hAnsi="宋体" w:hint="eastAsia"/>
      <w:kern w:val="0"/>
      <w:sz w:val="28"/>
      <w:szCs w:val="24"/>
    </w:rPr>
  </w:style>
  <w:style w:type="paragraph" w:customStyle="1" w:styleId="afff">
    <w:name w:val="标题四"/>
    <w:basedOn w:val="30"/>
    <w:qFormat/>
    <w:pPr>
      <w:spacing w:line="416" w:lineRule="auto"/>
    </w:pPr>
    <w:rPr>
      <w:rFonts w:eastAsia="宋体"/>
      <w:bCs/>
      <w:sz w:val="28"/>
      <w:szCs w:val="32"/>
    </w:rPr>
  </w:style>
  <w:style w:type="paragraph" w:customStyle="1" w:styleId="afff0">
    <w:name w:val="项目"/>
    <w:basedOn w:val="ab"/>
    <w:qFormat/>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5"/>
    <w:qFormat/>
    <w:pPr>
      <w:adjustRightInd w:val="0"/>
      <w:snapToGrid w:val="0"/>
      <w:spacing w:line="360" w:lineRule="auto"/>
      <w:ind w:firstLineChars="200" w:firstLine="480"/>
    </w:pPr>
    <w:rPr>
      <w:rFonts w:ascii="Times New Roman"/>
    </w:rPr>
  </w:style>
  <w:style w:type="paragraph" w:customStyle="1" w:styleId="1c">
    <w:name w:val="日期1"/>
    <w:basedOn w:val="a1"/>
    <w:next w:val="a1"/>
    <w:qFormat/>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5"/>
    <w:pPr>
      <w:snapToGrid w:val="0"/>
      <w:spacing w:line="480" w:lineRule="exact"/>
      <w:ind w:firstLine="560"/>
    </w:pPr>
    <w:rPr>
      <w:rFonts w:eastAsia="宋体"/>
      <w:sz w:val="28"/>
    </w:rPr>
  </w:style>
  <w:style w:type="paragraph" w:customStyle="1" w:styleId="Bullet1">
    <w:name w:val="Bullet 1"/>
    <w:basedOn w:val="a1"/>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qFormat/>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d">
    <w:name w:val="首行缩进 1"/>
    <w:basedOn w:val="a1"/>
    <w:pPr>
      <w:spacing w:after="120" w:line="360" w:lineRule="auto"/>
      <w:ind w:firstLineChars="200" w:firstLine="200"/>
    </w:pPr>
    <w:rPr>
      <w:rFonts w:eastAsia="宋体"/>
      <w:sz w:val="24"/>
      <w:szCs w:val="24"/>
    </w:rPr>
  </w:style>
  <w:style w:type="paragraph" w:customStyle="1" w:styleId="prop1">
    <w:name w:val="prop1"/>
    <w:basedOn w:val="40"/>
    <w:pPr>
      <w:tabs>
        <w:tab w:val="left" w:pos="540"/>
      </w:tabs>
      <w:adjustRightInd/>
      <w:spacing w:line="360" w:lineRule="auto"/>
      <w:ind w:left="540" w:hanging="540"/>
      <w:textAlignment w:val="auto"/>
    </w:pPr>
    <w:rPr>
      <w:kern w:val="2"/>
    </w:rPr>
  </w:style>
  <w:style w:type="paragraph" w:customStyle="1" w:styleId="xl34">
    <w:name w:val="xl3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qFormat/>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7">
    <w:name w:val="序3"/>
    <w:basedOn w:val="a1"/>
    <w:pPr>
      <w:tabs>
        <w:tab w:val="left" w:pos="0"/>
        <w:tab w:val="left" w:pos="643"/>
      </w:tabs>
      <w:ind w:left="643" w:hanging="360"/>
    </w:pPr>
    <w:rPr>
      <w:rFonts w:eastAsia="楷体_GB2312"/>
      <w:b/>
      <w:bCs/>
      <w:sz w:val="32"/>
      <w:szCs w:val="24"/>
    </w:rPr>
  </w:style>
  <w:style w:type="paragraph" w:customStyle="1" w:styleId="xl43">
    <w:name w:val="xl43"/>
    <w:basedOn w:val="a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1">
    <w:name w:val="6"/>
    <w:basedOn w:val="a1"/>
    <w:next w:val="af3"/>
    <w:qFormat/>
    <w:pPr>
      <w:adjustRightInd w:val="0"/>
      <w:snapToGrid w:val="0"/>
    </w:pPr>
    <w:rPr>
      <w:rFonts w:eastAsia="宋体"/>
      <w:sz w:val="24"/>
      <w:szCs w:val="24"/>
    </w:rPr>
  </w:style>
  <w:style w:type="paragraph" w:customStyle="1" w:styleId="xl24">
    <w:name w:val="xl24"/>
    <w:basedOn w:val="a1"/>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pPr>
      <w:ind w:leftChars="10" w:left="10" w:rightChars="10" w:right="10"/>
    </w:pPr>
    <w:rPr>
      <w:rFonts w:eastAsia="宋体"/>
      <w:bCs/>
      <w:szCs w:val="24"/>
    </w:rPr>
  </w:style>
  <w:style w:type="paragraph" w:customStyle="1" w:styleId="CharChar2CharCharCharCharCharChar">
    <w:name w:val="Char Char2 Char Char Char Char Char Char"/>
    <w:basedOn w:val="a1"/>
    <w:qFormat/>
    <w:pPr>
      <w:tabs>
        <w:tab w:val="left" w:pos="360"/>
      </w:tabs>
      <w:ind w:firstLineChars="150" w:firstLine="420"/>
    </w:pPr>
    <w:rPr>
      <w:rFonts w:ascii="Arial" w:eastAsia="宋体" w:hAnsi="Arial" w:cs="Arial"/>
      <w:sz w:val="20"/>
    </w:rPr>
  </w:style>
  <w:style w:type="paragraph" w:customStyle="1" w:styleId="afff3">
    <w:name w:val="表格"/>
    <w:basedOn w:val="a1"/>
    <w:qFormat/>
    <w:pPr>
      <w:jc w:val="left"/>
    </w:pPr>
    <w:rPr>
      <w:rFonts w:eastAsia="宋体"/>
      <w:bCs/>
      <w:color w:val="000000"/>
      <w:szCs w:val="21"/>
    </w:rPr>
  </w:style>
  <w:style w:type="paragraph" w:customStyle="1" w:styleId="afff4">
    <w:name w:val="图中文字"/>
    <w:basedOn w:val="a1"/>
    <w:pPr>
      <w:adjustRightInd w:val="0"/>
      <w:snapToGrid w:val="0"/>
      <w:spacing w:line="0" w:lineRule="atLeast"/>
      <w:jc w:val="center"/>
    </w:pPr>
    <w:rPr>
      <w:rFonts w:eastAsia="宋体"/>
    </w:rPr>
  </w:style>
  <w:style w:type="paragraph" w:customStyle="1" w:styleId="1e">
    <w:name w:val="正文样式1"/>
    <w:basedOn w:val="a1"/>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pPr>
      <w:tabs>
        <w:tab w:val="left" w:pos="425"/>
      </w:tabs>
      <w:ind w:left="1417" w:hanging="425"/>
    </w:pPr>
    <w:rPr>
      <w:i/>
      <w:sz w:val="20"/>
    </w:rPr>
  </w:style>
  <w:style w:type="paragraph" w:customStyle="1" w:styleId="afff6">
    <w:name w:val="黑正文次级"/>
    <w:basedOn w:val="a1"/>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pPr>
      <w:jc w:val="center"/>
    </w:pPr>
    <w:rPr>
      <w:rFonts w:ascii="宋体" w:eastAsia="宋体" w:hAnsi="宋体"/>
      <w:szCs w:val="24"/>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4">
    <w:name w:val="标题5"/>
    <w:basedOn w:val="a1"/>
    <w:qFormat/>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5">
    <w:name w:val="样式4"/>
    <w:rPr>
      <w:rFonts w:ascii="宋体" w:hAnsi="宋体"/>
      <w:b/>
      <w:bCs/>
      <w:kern w:val="2"/>
      <w:sz w:val="28"/>
      <w:szCs w:val="28"/>
    </w:rPr>
  </w:style>
  <w:style w:type="paragraph" w:customStyle="1" w:styleId="NormalCenered">
    <w:name w:val="Normal Cenered"/>
    <w:basedOn w:val="a1"/>
    <w:pPr>
      <w:widowControl/>
      <w:tabs>
        <w:tab w:val="left" w:pos="6660"/>
      </w:tabs>
      <w:spacing w:before="240" w:after="120" w:line="288" w:lineRule="auto"/>
      <w:jc w:val="center"/>
    </w:pPr>
    <w:rPr>
      <w:rFonts w:eastAsia="宋体"/>
      <w:kern w:val="0"/>
      <w:szCs w:val="24"/>
    </w:rPr>
  </w:style>
  <w:style w:type="paragraph" w:customStyle="1" w:styleId="gczx">
    <w:name w:val="gczx正文"/>
    <w:basedOn w:val="a1"/>
    <w:qFormat/>
    <w:pPr>
      <w:spacing w:beforeLines="25" w:afterLines="25" w:line="440" w:lineRule="exact"/>
      <w:ind w:firstLineChars="200" w:firstLine="200"/>
    </w:pPr>
    <w:rPr>
      <w:rFonts w:eastAsia="宋体"/>
      <w:sz w:val="24"/>
    </w:rPr>
  </w:style>
  <w:style w:type="paragraph" w:customStyle="1" w:styleId="afff9">
    <w:name w:val="编号正文"/>
    <w:basedOn w:val="aff5"/>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rPr>
      <w:rFonts w:ascii="Tahoma" w:eastAsia="宋体" w:hAnsi="Tahoma"/>
      <w:sz w:val="24"/>
    </w:rPr>
  </w:style>
  <w:style w:type="paragraph" w:customStyle="1" w:styleId="afffa">
    <w:name w:val="编号列表"/>
    <w:basedOn w:val="a1"/>
    <w:qFormat/>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rPr>
      <w:rFonts w:ascii="Tahoma" w:eastAsia="宋体" w:hAnsi="Tahoma"/>
      <w:sz w:val="24"/>
    </w:rPr>
  </w:style>
  <w:style w:type="paragraph" w:customStyle="1" w:styleId="Char1CharCharCharCharCharChar">
    <w:name w:val="Char1 Char Char Char Char Char Char"/>
    <w:basedOn w:val="a1"/>
    <w:rPr>
      <w:rFonts w:ascii="Tahoma" w:eastAsia="宋体" w:hAnsi="Tahoma"/>
      <w:sz w:val="24"/>
    </w:rPr>
  </w:style>
  <w:style w:type="paragraph" w:customStyle="1" w:styleId="font7">
    <w:name w:val="font7"/>
    <w:basedOn w:val="a1"/>
    <w:qFormat/>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pPr>
      <w:numPr>
        <w:numId w:val="3"/>
      </w:numPr>
      <w:adjustRightInd w:val="0"/>
      <w:spacing w:beforeLines="50" w:line="360" w:lineRule="auto"/>
      <w:textAlignment w:val="baseline"/>
    </w:pPr>
    <w:rPr>
      <w:rFonts w:eastAsia="宋体"/>
    </w:rPr>
  </w:style>
  <w:style w:type="paragraph" w:customStyle="1" w:styleId="font6">
    <w:name w:val="font6"/>
    <w:basedOn w:val="a1"/>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1"/>
    <w:next w:val="aa"/>
    <w:qFormat/>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b">
    <w:name w:val="黑正文"/>
    <w:basedOn w:val="a1"/>
    <w:qFormat/>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pPr>
      <w:widowControl/>
      <w:spacing w:after="160" w:line="240" w:lineRule="exact"/>
      <w:jc w:val="left"/>
    </w:pPr>
    <w:rPr>
      <w:rFonts w:eastAsia="宋体"/>
    </w:rPr>
  </w:style>
  <w:style w:type="paragraph" w:customStyle="1" w:styleId="afffd">
    <w:name w:val="正文（首行缩进）"/>
    <w:basedOn w:val="a1"/>
    <w:qFormat/>
    <w:pPr>
      <w:spacing w:line="360" w:lineRule="auto"/>
      <w:ind w:firstLine="420"/>
    </w:pPr>
    <w:rPr>
      <w:rFonts w:eastAsia="宋体"/>
      <w:sz w:val="24"/>
    </w:rPr>
  </w:style>
  <w:style w:type="paragraph" w:customStyle="1" w:styleId="afffe">
    <w:name w:val="文章标题"/>
    <w:basedOn w:val="a1"/>
    <w:qFormat/>
    <w:pPr>
      <w:spacing w:beforeLines="200" w:afterLines="200"/>
      <w:jc w:val="center"/>
    </w:pPr>
    <w:rPr>
      <w:rFonts w:eastAsia="宋体"/>
      <w:b/>
      <w:sz w:val="44"/>
      <w:szCs w:val="24"/>
    </w:rPr>
  </w:style>
  <w:style w:type="paragraph" w:customStyle="1" w:styleId="HeadingB">
    <w:name w:val="Heading B"/>
    <w:basedOn w:val="20"/>
    <w:next w:val="aa"/>
    <w:qFormat/>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qFormat/>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qFormat/>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pPr>
      <w:spacing w:before="180" w:after="60"/>
    </w:pPr>
    <w:rPr>
      <w:rFonts w:ascii="Arial" w:hAnsi="Arial"/>
      <w:color w:val="auto"/>
    </w:rPr>
  </w:style>
  <w:style w:type="paragraph" w:customStyle="1" w:styleId="10">
    <w:name w:val="合同标题1"/>
    <w:basedOn w:val="a1"/>
    <w:next w:val="a1"/>
    <w:qFormat/>
    <w:pPr>
      <w:numPr>
        <w:numId w:val="4"/>
      </w:numPr>
      <w:spacing w:line="360" w:lineRule="auto"/>
    </w:pPr>
    <w:rPr>
      <w:rFonts w:eastAsia="宋体"/>
      <w:b/>
      <w:sz w:val="24"/>
    </w:rPr>
  </w:style>
  <w:style w:type="paragraph" w:customStyle="1" w:styleId="1">
    <w:name w:val="1级标题"/>
    <w:basedOn w:val="aff0"/>
    <w:qFormat/>
    <w:pPr>
      <w:keepLines/>
      <w:pageBreakBefore/>
      <w:numPr>
        <w:numId w:val="5"/>
      </w:numPr>
      <w:tabs>
        <w:tab w:val="left" w:pos="360"/>
      </w:tabs>
      <w:spacing w:before="240" w:after="240" w:line="360" w:lineRule="auto"/>
      <w:ind w:firstLineChars="0" w:firstLine="420"/>
      <w:contextualSpacing/>
      <w:jc w:val="left"/>
      <w:outlineLvl w:val="0"/>
    </w:pPr>
    <w:rPr>
      <w:rFonts w:ascii="黑体" w:eastAsia="黑体" w:hAnsi="黑体"/>
      <w:kern w:val="0"/>
      <w:sz w:val="36"/>
      <w:szCs w:val="36"/>
      <w:lang w:eastAsia="en-US" w:bidi="en-US"/>
    </w:rPr>
  </w:style>
  <w:style w:type="paragraph" w:customStyle="1" w:styleId="2">
    <w:name w:val="2级标题"/>
    <w:basedOn w:val="aff0"/>
    <w:link w:val="2Char"/>
    <w:qFormat/>
    <w:pPr>
      <w:keepLines/>
      <w:numPr>
        <w:ilvl w:val="1"/>
        <w:numId w:val="5"/>
      </w:numPr>
      <w:tabs>
        <w:tab w:val="left" w:pos="360"/>
      </w:tabs>
      <w:spacing w:before="240" w:after="120" w:line="360" w:lineRule="auto"/>
      <w:ind w:firstLineChars="0" w:firstLine="420"/>
      <w:contextualSpacing/>
      <w:jc w:val="left"/>
      <w:outlineLvl w:val="1"/>
    </w:pPr>
    <w:rPr>
      <w:rFonts w:ascii="黑体" w:eastAsia="黑体" w:hAnsi="黑体"/>
      <w:kern w:val="0"/>
      <w:sz w:val="32"/>
      <w:szCs w:val="36"/>
      <w:lang w:eastAsia="en-US" w:bidi="en-US"/>
    </w:rPr>
  </w:style>
  <w:style w:type="paragraph" w:customStyle="1" w:styleId="3">
    <w:name w:val="3级标题"/>
    <w:basedOn w:val="aff0"/>
    <w:link w:val="3Char2"/>
    <w:qFormat/>
    <w:pPr>
      <w:keepLines/>
      <w:numPr>
        <w:ilvl w:val="2"/>
        <w:numId w:val="5"/>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character" w:customStyle="1" w:styleId="3Char2">
    <w:name w:val="3级标题 Char"/>
    <w:link w:val="3"/>
    <w:qFormat/>
    <w:rPr>
      <w:rFonts w:ascii="黑体" w:eastAsia="黑体" w:hAnsi="黑体"/>
      <w:sz w:val="28"/>
      <w:szCs w:val="36"/>
      <w:lang w:eastAsia="en-US" w:bidi="en-US"/>
    </w:rPr>
  </w:style>
  <w:style w:type="paragraph" w:customStyle="1" w:styleId="4">
    <w:name w:val="4级标题"/>
    <w:basedOn w:val="aff0"/>
    <w:qFormat/>
    <w:pPr>
      <w:keepLines/>
      <w:numPr>
        <w:ilvl w:val="3"/>
        <w:numId w:val="5"/>
      </w:numPr>
      <w:spacing w:line="360" w:lineRule="auto"/>
      <w:ind w:firstLineChars="0"/>
      <w:contextualSpacing/>
      <w:jc w:val="left"/>
      <w:outlineLvl w:val="3"/>
    </w:pPr>
    <w:rPr>
      <w:rFonts w:ascii="黑体" w:eastAsia="黑体" w:hAnsi="黑体"/>
      <w:kern w:val="0"/>
      <w:sz w:val="24"/>
      <w:lang w:eastAsia="en-US" w:bidi="en-US"/>
    </w:rPr>
  </w:style>
  <w:style w:type="paragraph" w:customStyle="1" w:styleId="1f">
    <w:name w:val="无间隔1"/>
    <w:uiPriority w:val="1"/>
    <w:qFormat/>
    <w:pPr>
      <w:widowControl w:val="0"/>
      <w:spacing w:line="360" w:lineRule="auto"/>
      <w:ind w:firstLineChars="200" w:firstLine="200"/>
      <w:jc w:val="both"/>
    </w:pPr>
    <w:rPr>
      <w:rFonts w:ascii="Calibri" w:hAnsi="Calibri"/>
      <w:kern w:val="2"/>
      <w:sz w:val="24"/>
      <w:szCs w:val="22"/>
    </w:rPr>
  </w:style>
  <w:style w:type="character" w:customStyle="1" w:styleId="2Char">
    <w:name w:val="2级标题 Char"/>
    <w:link w:val="2"/>
    <w:qFormat/>
    <w:rPr>
      <w:rFonts w:ascii="黑体" w:eastAsia="黑体" w:hAnsi="黑体"/>
      <w:sz w:val="32"/>
      <w:szCs w:val="3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943</Words>
  <Characters>5378</Characters>
  <Application>Microsoft Office Word</Application>
  <DocSecurity>0</DocSecurity>
  <Lines>44</Lines>
  <Paragraphs>12</Paragraphs>
  <ScaleCrop>false</ScaleCrop>
  <Company>tzcatv</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万芝</cp:lastModifiedBy>
  <cp:revision>123</cp:revision>
  <cp:lastPrinted>2022-02-22T01:05:00Z</cp:lastPrinted>
  <dcterms:created xsi:type="dcterms:W3CDTF">2021-12-15T02:35:00Z</dcterms:created>
  <dcterms:modified xsi:type="dcterms:W3CDTF">2022-03-30T01:35:00Z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160A3050078446E2A67D50C3F9C49C9E</vt:lpwstr>
  </property>
</Properties>
</file>