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05" w:rsidRDefault="000F0405">
      <w:pPr>
        <w:autoSpaceDE w:val="0"/>
        <w:autoSpaceDN w:val="0"/>
        <w:adjustRightInd w:val="0"/>
        <w:snapToGrid w:val="0"/>
        <w:spacing w:line="440" w:lineRule="exact"/>
        <w:rPr>
          <w:rFonts w:ascii="宋体" w:eastAsia="宋体" w:hAnsi="宋体"/>
          <w:b/>
          <w:spacing w:val="8"/>
          <w:kern w:val="0"/>
          <w:sz w:val="35"/>
        </w:rPr>
      </w:pPr>
    </w:p>
    <w:p w:rsidR="000F0405" w:rsidRDefault="00F45201">
      <w:pPr>
        <w:spacing w:before="100" w:after="100"/>
        <w:rPr>
          <w:rFonts w:ascii="黑体" w:eastAsia="黑体" w:hAnsi="宋体"/>
          <w:b/>
          <w:sz w:val="48"/>
          <w:szCs w:val="48"/>
        </w:rPr>
      </w:pPr>
      <w:r>
        <w:rPr>
          <w:rFonts w:ascii="黑体" w:eastAsia="黑体" w:hAnsi="宋体" w:hint="eastAsia"/>
          <w:b/>
          <w:sz w:val="48"/>
          <w:szCs w:val="48"/>
        </w:rPr>
        <w:t>官河湾</w:t>
      </w:r>
      <w:r w:rsidR="008F14DA">
        <w:rPr>
          <w:rFonts w:ascii="黑体" w:eastAsia="黑体" w:hAnsi="宋体" w:hint="eastAsia"/>
          <w:b/>
          <w:sz w:val="48"/>
          <w:szCs w:val="48"/>
        </w:rPr>
        <w:t>分机房基础设施采购项目</w:t>
      </w:r>
    </w:p>
    <w:p w:rsidR="000F0405" w:rsidRPr="006051B4" w:rsidRDefault="000F0405">
      <w:pPr>
        <w:spacing w:before="100" w:after="100"/>
        <w:rPr>
          <w:rFonts w:eastAsia="黑体"/>
          <w:b/>
          <w:sz w:val="60"/>
        </w:rPr>
      </w:pPr>
    </w:p>
    <w:p w:rsidR="00641F7B" w:rsidRDefault="008F14DA">
      <w:pPr>
        <w:outlineLvl w:val="0"/>
        <w:rPr>
          <w:rFonts w:ascii="黑体" w:eastAsia="黑体"/>
          <w:b/>
          <w:sz w:val="96"/>
          <w:szCs w:val="96"/>
        </w:rPr>
      </w:pPr>
      <w:r>
        <w:rPr>
          <w:rFonts w:ascii="黑体" w:eastAsia="黑体" w:hint="eastAsia"/>
          <w:b/>
          <w:sz w:val="96"/>
          <w:szCs w:val="96"/>
        </w:rPr>
        <w:t>招</w:t>
      </w:r>
    </w:p>
    <w:p w:rsidR="00641F7B" w:rsidRDefault="008F14DA">
      <w:pPr>
        <w:outlineLvl w:val="0"/>
        <w:rPr>
          <w:rFonts w:ascii="黑体" w:eastAsia="黑体"/>
          <w:b/>
          <w:sz w:val="96"/>
          <w:szCs w:val="96"/>
        </w:rPr>
      </w:pPr>
      <w:r>
        <w:rPr>
          <w:rFonts w:ascii="黑体" w:eastAsia="黑体" w:hint="eastAsia"/>
          <w:b/>
          <w:sz w:val="96"/>
          <w:szCs w:val="96"/>
        </w:rPr>
        <w:t>标</w:t>
      </w:r>
    </w:p>
    <w:p w:rsidR="00641F7B" w:rsidRDefault="008F14DA">
      <w:pPr>
        <w:outlineLvl w:val="0"/>
        <w:rPr>
          <w:rFonts w:ascii="黑体" w:eastAsia="黑体"/>
          <w:b/>
          <w:sz w:val="96"/>
          <w:szCs w:val="96"/>
        </w:rPr>
      </w:pPr>
      <w:r>
        <w:rPr>
          <w:rFonts w:ascii="黑体" w:eastAsia="黑体" w:hint="eastAsia"/>
          <w:b/>
          <w:sz w:val="96"/>
          <w:szCs w:val="96"/>
        </w:rPr>
        <w:t>邀</w:t>
      </w:r>
    </w:p>
    <w:p w:rsidR="00641F7B" w:rsidRDefault="008F14DA">
      <w:pPr>
        <w:outlineLvl w:val="0"/>
        <w:rPr>
          <w:rFonts w:ascii="黑体" w:eastAsia="黑体"/>
          <w:b/>
          <w:sz w:val="96"/>
          <w:szCs w:val="96"/>
        </w:rPr>
      </w:pPr>
      <w:r>
        <w:rPr>
          <w:rFonts w:ascii="黑体" w:eastAsia="黑体" w:hint="eastAsia"/>
          <w:b/>
          <w:sz w:val="96"/>
          <w:szCs w:val="96"/>
        </w:rPr>
        <w:t>请</w:t>
      </w:r>
    </w:p>
    <w:p w:rsidR="000F0405" w:rsidRDefault="00641F7B">
      <w:pPr>
        <w:outlineLvl w:val="0"/>
        <w:rPr>
          <w:rFonts w:ascii="黑体" w:eastAsia="黑体"/>
          <w:b/>
          <w:sz w:val="96"/>
          <w:szCs w:val="96"/>
        </w:rPr>
      </w:pPr>
      <w:r>
        <w:rPr>
          <w:rFonts w:ascii="黑体" w:eastAsia="黑体" w:hint="eastAsia"/>
          <w:b/>
          <w:sz w:val="96"/>
          <w:szCs w:val="96"/>
        </w:rPr>
        <w:t>函</w:t>
      </w:r>
    </w:p>
    <w:p w:rsidR="000F0405" w:rsidRDefault="000F0405">
      <w:pPr>
        <w:autoSpaceDE w:val="0"/>
        <w:autoSpaceDN w:val="0"/>
        <w:adjustRightInd w:val="0"/>
        <w:rPr>
          <w:rFonts w:eastAsia="黑体"/>
          <w:b/>
          <w:sz w:val="60"/>
        </w:rPr>
      </w:pPr>
    </w:p>
    <w:p w:rsidR="000F0405" w:rsidRDefault="000F0405">
      <w:pPr>
        <w:autoSpaceDE w:val="0"/>
        <w:autoSpaceDN w:val="0"/>
        <w:adjustRightInd w:val="0"/>
        <w:rPr>
          <w:rFonts w:eastAsia="黑体"/>
          <w:b/>
          <w:sz w:val="60"/>
        </w:rPr>
      </w:pPr>
    </w:p>
    <w:p w:rsidR="000F0405" w:rsidRDefault="000F0405">
      <w:pPr>
        <w:autoSpaceDE w:val="0"/>
        <w:autoSpaceDN w:val="0"/>
        <w:adjustRightInd w:val="0"/>
        <w:rPr>
          <w:rFonts w:ascii="宋体" w:eastAsia="宋体" w:hAnsi="宋体"/>
          <w:b/>
          <w:sz w:val="44"/>
        </w:rPr>
      </w:pPr>
    </w:p>
    <w:p w:rsidR="000F0405" w:rsidRDefault="000F0405">
      <w:pPr>
        <w:autoSpaceDE w:val="0"/>
        <w:autoSpaceDN w:val="0"/>
        <w:adjustRightInd w:val="0"/>
        <w:rPr>
          <w:rFonts w:ascii="宋体" w:eastAsia="宋体" w:hAnsi="宋体"/>
          <w:b/>
          <w:sz w:val="44"/>
        </w:rPr>
      </w:pPr>
    </w:p>
    <w:p w:rsidR="000F0405" w:rsidRDefault="000F0405">
      <w:pPr>
        <w:autoSpaceDE w:val="0"/>
        <w:autoSpaceDN w:val="0"/>
        <w:adjustRightInd w:val="0"/>
        <w:rPr>
          <w:rFonts w:ascii="宋体" w:eastAsia="宋体" w:hAnsi="宋体"/>
          <w:b/>
          <w:sz w:val="44"/>
        </w:rPr>
      </w:pPr>
    </w:p>
    <w:p w:rsidR="000F0405" w:rsidRDefault="000F0405">
      <w:pPr>
        <w:autoSpaceDE w:val="0"/>
        <w:autoSpaceDN w:val="0"/>
        <w:adjustRightInd w:val="0"/>
        <w:rPr>
          <w:rFonts w:ascii="宋体" w:eastAsia="宋体" w:hAnsi="宋体"/>
          <w:b/>
          <w:sz w:val="44"/>
        </w:rPr>
      </w:pPr>
    </w:p>
    <w:p w:rsidR="000F0405" w:rsidRDefault="000F0405" w:rsidP="00641F7B">
      <w:pPr>
        <w:autoSpaceDE w:val="0"/>
        <w:autoSpaceDN w:val="0"/>
        <w:adjustRightInd w:val="0"/>
        <w:jc w:val="both"/>
        <w:rPr>
          <w:rFonts w:ascii="宋体" w:eastAsia="宋体" w:hAnsi="宋体"/>
          <w:b/>
          <w:sz w:val="44"/>
        </w:rPr>
      </w:pPr>
    </w:p>
    <w:p w:rsidR="000F0405" w:rsidRDefault="008F14DA">
      <w:pPr>
        <w:autoSpaceDE w:val="0"/>
        <w:autoSpaceDN w:val="0"/>
        <w:adjustRightInd w:val="0"/>
        <w:spacing w:line="360" w:lineRule="auto"/>
        <w:ind w:firstLine="420"/>
        <w:rPr>
          <w:rFonts w:eastAsia="黑体"/>
          <w:b/>
          <w:sz w:val="32"/>
        </w:rPr>
      </w:pPr>
      <w:r>
        <w:rPr>
          <w:rFonts w:eastAsia="黑体" w:hint="eastAsia"/>
          <w:b/>
          <w:sz w:val="32"/>
        </w:rPr>
        <w:t>采</w:t>
      </w:r>
      <w:r>
        <w:rPr>
          <w:rFonts w:eastAsia="黑体" w:hint="eastAsia"/>
          <w:b/>
          <w:sz w:val="32"/>
        </w:rPr>
        <w:t xml:space="preserve"> </w:t>
      </w:r>
      <w:r>
        <w:rPr>
          <w:rFonts w:eastAsia="黑体" w:hint="eastAsia"/>
          <w:b/>
          <w:sz w:val="32"/>
        </w:rPr>
        <w:t>购</w:t>
      </w:r>
      <w:r>
        <w:rPr>
          <w:rFonts w:eastAsia="黑体" w:hint="eastAsia"/>
          <w:b/>
          <w:sz w:val="32"/>
        </w:rPr>
        <w:t xml:space="preserve"> </w:t>
      </w:r>
      <w:r>
        <w:rPr>
          <w:rFonts w:eastAsia="黑体" w:hint="eastAsia"/>
          <w:b/>
          <w:sz w:val="32"/>
        </w:rPr>
        <w:t>人：江苏省广电有线信息网络股份有限公司</w:t>
      </w:r>
    </w:p>
    <w:p w:rsidR="000F0405" w:rsidRDefault="008F14DA">
      <w:pPr>
        <w:autoSpaceDE w:val="0"/>
        <w:autoSpaceDN w:val="0"/>
        <w:adjustRightInd w:val="0"/>
        <w:spacing w:line="360" w:lineRule="auto"/>
        <w:ind w:firstLine="420"/>
        <w:rPr>
          <w:rFonts w:eastAsia="黑体"/>
          <w:b/>
          <w:sz w:val="32"/>
        </w:rPr>
      </w:pPr>
      <w:r>
        <w:rPr>
          <w:rFonts w:eastAsia="黑体" w:hint="eastAsia"/>
          <w:b/>
          <w:sz w:val="32"/>
        </w:rPr>
        <w:t>泰州分公司</w:t>
      </w:r>
    </w:p>
    <w:p w:rsidR="000F0405" w:rsidRDefault="000F0405" w:rsidP="00BA5362">
      <w:pPr>
        <w:jc w:val="both"/>
        <w:rPr>
          <w:rFonts w:eastAsiaTheme="minorEastAsia"/>
        </w:rPr>
        <w:sectPr w:rsidR="000F0405">
          <w:headerReference w:type="even" r:id="rId9"/>
          <w:headerReference w:type="default" r:id="rId10"/>
          <w:footerReference w:type="even" r:id="rId11"/>
          <w:footerReference w:type="default" r:id="rId12"/>
          <w:headerReference w:type="first" r:id="rId13"/>
          <w:footerReference w:type="first" r:id="rId14"/>
          <w:pgSz w:w="11907" w:h="16840"/>
          <w:pgMar w:top="1440" w:right="1134" w:bottom="1440" w:left="1418" w:header="851" w:footer="992" w:gutter="0"/>
          <w:cols w:space="720"/>
          <w:titlePg/>
          <w:docGrid w:linePitch="312"/>
        </w:sectPr>
      </w:pPr>
    </w:p>
    <w:p w:rsidR="00BA5362" w:rsidRPr="00BA5362" w:rsidRDefault="00BA5362" w:rsidP="00BA5362">
      <w:pPr>
        <w:spacing w:line="360" w:lineRule="auto"/>
        <w:outlineLvl w:val="0"/>
        <w:rPr>
          <w:rFonts w:asciiTheme="minorEastAsia" w:eastAsiaTheme="minorEastAsia" w:hAnsiTheme="minorEastAsia"/>
          <w:b/>
          <w:sz w:val="44"/>
          <w:szCs w:val="44"/>
        </w:rPr>
      </w:pPr>
      <w:bookmarkStart w:id="0" w:name="_Toc144030055"/>
      <w:bookmarkStart w:id="1" w:name="_Toc221528680"/>
      <w:r w:rsidRPr="00BA5362">
        <w:rPr>
          <w:rFonts w:asciiTheme="minorEastAsia" w:eastAsiaTheme="minorEastAsia" w:hAnsiTheme="minorEastAsia" w:hint="eastAsia"/>
          <w:b/>
          <w:sz w:val="44"/>
          <w:szCs w:val="44"/>
        </w:rPr>
        <w:lastRenderedPageBreak/>
        <w:t>招标邀请函</w:t>
      </w:r>
    </w:p>
    <w:p w:rsidR="000F0405" w:rsidRPr="00DB312C" w:rsidRDefault="00842433" w:rsidP="00DB312C">
      <w:pPr>
        <w:spacing w:line="360" w:lineRule="auto"/>
        <w:jc w:val="left"/>
        <w:outlineLvl w:val="0"/>
        <w:rPr>
          <w:rFonts w:ascii="宋体" w:eastAsia="宋体" w:hAnsi="宋体"/>
          <w:sz w:val="24"/>
          <w:szCs w:val="24"/>
        </w:rPr>
      </w:pPr>
      <w:r>
        <w:rPr>
          <w:rFonts w:ascii="宋体" w:eastAsia="宋体" w:hAnsi="宋体" w:hint="eastAsia"/>
          <w:szCs w:val="21"/>
        </w:rPr>
        <w:t xml:space="preserve"> </w:t>
      </w:r>
      <w:r>
        <w:rPr>
          <w:rFonts w:ascii="宋体" w:eastAsia="宋体" w:hAnsi="宋体"/>
          <w:szCs w:val="21"/>
        </w:rPr>
        <w:t xml:space="preserve">  </w:t>
      </w:r>
      <w:r w:rsidRPr="00DB312C">
        <w:rPr>
          <w:rFonts w:ascii="宋体" w:eastAsia="宋体" w:hAnsi="宋体"/>
          <w:szCs w:val="21"/>
        </w:rPr>
        <w:t xml:space="preserve"> </w:t>
      </w:r>
      <w:r w:rsidR="008F14DA" w:rsidRPr="00DB312C">
        <w:rPr>
          <w:rFonts w:ascii="宋体" w:eastAsia="宋体" w:hAnsi="宋体" w:hint="eastAsia"/>
          <w:sz w:val="24"/>
          <w:szCs w:val="24"/>
        </w:rPr>
        <w:t>江苏省广电有线信息网络股份有限公司泰州分公司</w:t>
      </w:r>
      <w:r w:rsidR="00FE2A62" w:rsidRPr="00DB312C">
        <w:rPr>
          <w:rFonts w:ascii="宋体" w:eastAsia="宋体" w:hAnsi="宋体" w:hint="eastAsia"/>
          <w:sz w:val="24"/>
          <w:szCs w:val="24"/>
        </w:rPr>
        <w:t>（以下简称江苏有线泰州分公司）</w:t>
      </w:r>
      <w:r w:rsidR="008F14DA" w:rsidRPr="00DB312C">
        <w:rPr>
          <w:rFonts w:ascii="宋体" w:eastAsia="宋体" w:hAnsi="宋体" w:hint="eastAsia"/>
          <w:sz w:val="24"/>
          <w:szCs w:val="24"/>
          <w:lang w:val="zh-CN"/>
        </w:rPr>
        <w:t>决定采用</w:t>
      </w:r>
      <w:r w:rsidR="008F14DA" w:rsidRPr="00DB312C">
        <w:rPr>
          <w:rFonts w:ascii="宋体" w:eastAsia="宋体" w:hAnsi="宋体" w:hint="eastAsia"/>
          <w:sz w:val="24"/>
          <w:szCs w:val="24"/>
        </w:rPr>
        <w:t>自主招标的方式确定</w:t>
      </w:r>
      <w:r w:rsidR="00F45201" w:rsidRPr="00DB312C">
        <w:rPr>
          <w:rFonts w:ascii="宋体" w:eastAsia="宋体" w:hAnsi="宋体" w:hint="eastAsia"/>
          <w:sz w:val="24"/>
          <w:szCs w:val="24"/>
        </w:rPr>
        <w:t>官河湾</w:t>
      </w:r>
      <w:r w:rsidR="008F14DA" w:rsidRPr="00DB312C">
        <w:rPr>
          <w:rFonts w:ascii="宋体" w:eastAsia="宋体" w:hAnsi="宋体" w:hint="eastAsia"/>
          <w:sz w:val="24"/>
          <w:szCs w:val="24"/>
        </w:rPr>
        <w:t>分机房基础设施项目的承建商。</w:t>
      </w:r>
      <w:proofErr w:type="gramStart"/>
      <w:r w:rsidR="008F14DA" w:rsidRPr="00DB312C">
        <w:rPr>
          <w:rFonts w:ascii="宋体" w:eastAsia="宋体" w:hAnsi="宋体" w:hint="eastAsia"/>
          <w:sz w:val="24"/>
          <w:szCs w:val="24"/>
        </w:rPr>
        <w:t>现邀请</w:t>
      </w:r>
      <w:proofErr w:type="gramEnd"/>
      <w:r w:rsidR="008F14DA" w:rsidRPr="00DB312C">
        <w:rPr>
          <w:rFonts w:ascii="宋体" w:eastAsia="宋体" w:hAnsi="宋体" w:hint="eastAsia"/>
          <w:sz w:val="24"/>
          <w:szCs w:val="24"/>
        </w:rPr>
        <w:t>有且满足基本资质要求的单位参加。</w:t>
      </w:r>
    </w:p>
    <w:p w:rsidR="000F0405" w:rsidRDefault="008F14DA" w:rsidP="00064E80">
      <w:pPr>
        <w:spacing w:line="360" w:lineRule="auto"/>
        <w:jc w:val="left"/>
        <w:rPr>
          <w:rFonts w:ascii="宋体" w:eastAsia="宋体" w:hAnsi="宋体"/>
          <w:b/>
          <w:szCs w:val="21"/>
        </w:rPr>
      </w:pPr>
      <w:r>
        <w:rPr>
          <w:rFonts w:ascii="宋体" w:eastAsia="宋体" w:hAnsi="宋体" w:hint="eastAsia"/>
          <w:b/>
          <w:szCs w:val="21"/>
        </w:rPr>
        <w:t>一、项目名称</w:t>
      </w:r>
    </w:p>
    <w:p w:rsidR="000F0405" w:rsidRPr="00DB312C" w:rsidRDefault="006051B4" w:rsidP="00064E80">
      <w:pPr>
        <w:spacing w:line="360" w:lineRule="auto"/>
        <w:ind w:firstLineChars="200" w:firstLine="480"/>
        <w:jc w:val="left"/>
        <w:rPr>
          <w:rFonts w:ascii="宋体" w:eastAsia="宋体" w:hAnsi="宋体"/>
          <w:sz w:val="24"/>
          <w:szCs w:val="24"/>
        </w:rPr>
      </w:pPr>
      <w:r w:rsidRPr="00DB312C">
        <w:rPr>
          <w:rFonts w:ascii="宋体" w:eastAsia="宋体" w:hAnsi="宋体" w:hint="eastAsia"/>
          <w:sz w:val="24"/>
          <w:szCs w:val="24"/>
        </w:rPr>
        <w:t xml:space="preserve">项目： </w:t>
      </w:r>
      <w:r w:rsidR="00EE1438" w:rsidRPr="00DB312C">
        <w:rPr>
          <w:rFonts w:ascii="宋体" w:eastAsia="宋体" w:hAnsi="宋体" w:hint="eastAsia"/>
          <w:sz w:val="24"/>
          <w:szCs w:val="24"/>
        </w:rPr>
        <w:t>官河湾</w:t>
      </w:r>
      <w:r w:rsidR="008F14DA" w:rsidRPr="00DB312C">
        <w:rPr>
          <w:rFonts w:ascii="宋体" w:eastAsia="宋体" w:hAnsi="宋体" w:hint="eastAsia"/>
          <w:sz w:val="24"/>
          <w:szCs w:val="24"/>
          <w:lang w:val="zh-CN"/>
        </w:rPr>
        <w:t>分机房基础设施项目</w:t>
      </w:r>
      <w:r w:rsidR="008F14DA" w:rsidRPr="00DB312C">
        <w:rPr>
          <w:rFonts w:ascii="宋体" w:eastAsia="宋体" w:hAnsi="宋体" w:hint="eastAsia"/>
          <w:sz w:val="24"/>
          <w:szCs w:val="24"/>
        </w:rPr>
        <w:t>。</w:t>
      </w:r>
    </w:p>
    <w:p w:rsidR="000F0405" w:rsidRPr="00DB312C" w:rsidRDefault="008F14DA" w:rsidP="00064E80">
      <w:pPr>
        <w:spacing w:line="360" w:lineRule="auto"/>
        <w:ind w:firstLine="435"/>
        <w:jc w:val="left"/>
        <w:rPr>
          <w:rFonts w:ascii="宋体" w:eastAsia="宋体" w:hAnsi="宋体"/>
          <w:sz w:val="24"/>
          <w:szCs w:val="24"/>
        </w:rPr>
      </w:pPr>
      <w:r w:rsidRPr="00DB312C">
        <w:rPr>
          <w:rFonts w:ascii="宋体" w:eastAsia="宋体" w:hAnsi="宋体" w:hint="eastAsia"/>
          <w:sz w:val="24"/>
          <w:szCs w:val="24"/>
        </w:rPr>
        <w:t>采购人：江苏有线泰州分公司</w:t>
      </w:r>
    </w:p>
    <w:p w:rsidR="000F0405" w:rsidRDefault="008F14DA" w:rsidP="00064E80">
      <w:pPr>
        <w:spacing w:line="360" w:lineRule="auto"/>
        <w:jc w:val="left"/>
        <w:rPr>
          <w:rFonts w:ascii="宋体" w:eastAsia="宋体" w:hAnsi="宋体"/>
          <w:b/>
          <w:szCs w:val="21"/>
        </w:rPr>
      </w:pPr>
      <w:r>
        <w:rPr>
          <w:rFonts w:ascii="宋体" w:eastAsia="宋体" w:hAnsi="宋体" w:hint="eastAsia"/>
          <w:b/>
          <w:szCs w:val="21"/>
        </w:rPr>
        <w:t>二、项目</w:t>
      </w:r>
      <w:r w:rsidR="00C924FD">
        <w:rPr>
          <w:rFonts w:ascii="宋体" w:eastAsia="宋体" w:hAnsi="宋体" w:hint="eastAsia"/>
          <w:b/>
          <w:szCs w:val="21"/>
        </w:rPr>
        <w:t>内容及限价</w:t>
      </w:r>
    </w:p>
    <w:p w:rsidR="000F0405" w:rsidRPr="00DB312C" w:rsidRDefault="00C924FD" w:rsidP="00DB312C">
      <w:pPr>
        <w:spacing w:line="360" w:lineRule="auto"/>
        <w:jc w:val="left"/>
        <w:rPr>
          <w:rFonts w:ascii="宋体" w:eastAsia="宋体" w:hAnsi="宋体"/>
          <w:bCs/>
          <w:sz w:val="24"/>
          <w:szCs w:val="24"/>
        </w:rPr>
      </w:pPr>
      <w:r w:rsidRPr="00DB312C">
        <w:rPr>
          <w:rFonts w:ascii="宋体" w:eastAsia="宋体" w:hAnsi="宋体" w:hint="eastAsia"/>
          <w:bCs/>
          <w:sz w:val="24"/>
          <w:szCs w:val="24"/>
        </w:rPr>
        <w:t>1、</w:t>
      </w:r>
      <w:r w:rsidR="008F14DA" w:rsidRPr="00DB312C">
        <w:rPr>
          <w:rFonts w:ascii="宋体" w:eastAsia="宋体" w:hAnsi="宋体" w:hint="eastAsia"/>
          <w:bCs/>
          <w:sz w:val="24"/>
          <w:szCs w:val="24"/>
        </w:rPr>
        <w:t>项目内容：</w:t>
      </w:r>
      <w:r w:rsidR="00F45201" w:rsidRPr="00DB312C">
        <w:rPr>
          <w:rFonts w:ascii="宋体" w:eastAsia="宋体" w:hAnsi="宋体" w:hint="eastAsia"/>
          <w:sz w:val="24"/>
          <w:szCs w:val="24"/>
        </w:rPr>
        <w:t>官河湾</w:t>
      </w:r>
      <w:r w:rsidR="008F14DA" w:rsidRPr="00DB312C">
        <w:rPr>
          <w:rFonts w:ascii="宋体" w:eastAsia="宋体" w:hAnsi="宋体" w:hint="eastAsia"/>
          <w:sz w:val="24"/>
          <w:szCs w:val="24"/>
        </w:rPr>
        <w:t>分机房基础设施项目，包含</w:t>
      </w:r>
      <w:r w:rsidR="00B446E4" w:rsidRPr="00DB312C">
        <w:rPr>
          <w:rFonts w:ascii="宋体" w:eastAsia="宋体" w:hAnsi="宋体" w:hint="eastAsia"/>
          <w:sz w:val="24"/>
          <w:szCs w:val="24"/>
        </w:rPr>
        <w:t>机房隔断砖砌刷白、内饰、</w:t>
      </w:r>
      <w:r w:rsidR="008F14DA" w:rsidRPr="00DB312C">
        <w:rPr>
          <w:rFonts w:ascii="宋体" w:eastAsia="宋体" w:hAnsi="宋体" w:hint="eastAsia"/>
          <w:sz w:val="24"/>
          <w:szCs w:val="24"/>
        </w:rPr>
        <w:t>低压配电柜（AP柜）、油机接口、机柜PDU、</w:t>
      </w:r>
      <w:proofErr w:type="gramStart"/>
      <w:r w:rsidR="00B446E4" w:rsidRPr="00DB312C">
        <w:rPr>
          <w:rFonts w:ascii="宋体" w:eastAsia="宋体" w:hAnsi="宋体" w:hint="eastAsia"/>
          <w:sz w:val="24"/>
          <w:szCs w:val="24"/>
        </w:rPr>
        <w:t>动环系统</w:t>
      </w:r>
      <w:proofErr w:type="gramEnd"/>
      <w:r w:rsidR="00B446E4" w:rsidRPr="00DB312C">
        <w:rPr>
          <w:rFonts w:ascii="宋体" w:eastAsia="宋体" w:hAnsi="宋体" w:hint="eastAsia"/>
          <w:sz w:val="24"/>
          <w:szCs w:val="24"/>
        </w:rPr>
        <w:t>设备安装、</w:t>
      </w:r>
      <w:r w:rsidR="00E33B08" w:rsidRPr="00DB312C">
        <w:rPr>
          <w:rFonts w:ascii="宋体" w:eastAsia="宋体" w:hAnsi="宋体" w:hint="eastAsia"/>
          <w:sz w:val="24"/>
          <w:szCs w:val="24"/>
        </w:rPr>
        <w:t>标准</w:t>
      </w:r>
      <w:proofErr w:type="gramStart"/>
      <w:r w:rsidR="008F14DA" w:rsidRPr="00DB312C">
        <w:rPr>
          <w:rFonts w:ascii="宋体" w:eastAsia="宋体" w:hAnsi="宋体" w:hint="eastAsia"/>
          <w:sz w:val="24"/>
          <w:szCs w:val="24"/>
        </w:rPr>
        <w:t>机柜</w:t>
      </w:r>
      <w:r w:rsidR="00B446E4" w:rsidRPr="00DB312C">
        <w:rPr>
          <w:rFonts w:ascii="宋体" w:eastAsia="宋体" w:hAnsi="宋体" w:hint="eastAsia"/>
          <w:sz w:val="24"/>
          <w:szCs w:val="24"/>
        </w:rPr>
        <w:t>利旧搬迁</w:t>
      </w:r>
      <w:proofErr w:type="gramEnd"/>
      <w:r w:rsidR="00B446E4" w:rsidRPr="00DB312C">
        <w:rPr>
          <w:rFonts w:ascii="宋体" w:eastAsia="宋体" w:hAnsi="宋体" w:hint="eastAsia"/>
          <w:sz w:val="24"/>
          <w:szCs w:val="24"/>
        </w:rPr>
        <w:t>就位</w:t>
      </w:r>
      <w:r w:rsidR="008F14DA" w:rsidRPr="00DB312C">
        <w:rPr>
          <w:rFonts w:ascii="宋体" w:eastAsia="宋体" w:hAnsi="宋体" w:hint="eastAsia"/>
          <w:sz w:val="24"/>
          <w:szCs w:val="24"/>
        </w:rPr>
        <w:t>、相关线缆敷设等</w:t>
      </w:r>
      <w:r w:rsidR="006051B4" w:rsidRPr="00DB312C">
        <w:rPr>
          <w:rFonts w:ascii="宋体" w:eastAsia="宋体" w:hAnsi="宋体" w:hint="eastAsia"/>
          <w:sz w:val="24"/>
          <w:szCs w:val="24"/>
        </w:rPr>
        <w:t>。</w:t>
      </w:r>
    </w:p>
    <w:p w:rsidR="00C924FD" w:rsidRPr="00C924FD" w:rsidRDefault="00C924FD" w:rsidP="00C924FD">
      <w:pPr>
        <w:jc w:val="both"/>
        <w:rPr>
          <w:rFonts w:ascii="等线" w:eastAsia="等线" w:hAnsi="等线" w:cs="宋体"/>
          <w:color w:val="000000"/>
          <w:kern w:val="0"/>
          <w:sz w:val="22"/>
          <w:szCs w:val="22"/>
        </w:rPr>
      </w:pPr>
      <w:r w:rsidRPr="00DB312C">
        <w:rPr>
          <w:rFonts w:asciiTheme="minorEastAsia" w:eastAsiaTheme="minorEastAsia" w:hAnsiTheme="minorEastAsia"/>
          <w:bCs/>
          <w:color w:val="000000" w:themeColor="text1"/>
          <w:sz w:val="24"/>
          <w:szCs w:val="24"/>
        </w:rPr>
        <w:t>2</w:t>
      </w:r>
      <w:r w:rsidRPr="00DB312C">
        <w:rPr>
          <w:rFonts w:asciiTheme="minorEastAsia" w:eastAsiaTheme="minorEastAsia" w:hAnsiTheme="minorEastAsia" w:hint="eastAsia"/>
          <w:bCs/>
          <w:color w:val="000000" w:themeColor="text1"/>
          <w:sz w:val="24"/>
          <w:szCs w:val="24"/>
        </w:rPr>
        <w:t>、本项目</w:t>
      </w:r>
      <w:r w:rsidRPr="00DB312C">
        <w:rPr>
          <w:rFonts w:asciiTheme="minorEastAsia" w:eastAsiaTheme="minorEastAsia" w:hAnsiTheme="minorEastAsia" w:hint="eastAsia"/>
          <w:color w:val="000000" w:themeColor="text1"/>
          <w:sz w:val="24"/>
          <w:szCs w:val="24"/>
        </w:rPr>
        <w:t>整体最高限价</w:t>
      </w:r>
      <w:r w:rsidRPr="00DB312C">
        <w:rPr>
          <w:rFonts w:asciiTheme="minorEastAsia" w:eastAsiaTheme="minorEastAsia" w:hAnsiTheme="minorEastAsia"/>
          <w:color w:val="000000" w:themeColor="text1"/>
          <w:sz w:val="24"/>
          <w:szCs w:val="24"/>
        </w:rPr>
        <w:t>120000</w:t>
      </w:r>
      <w:r w:rsidRPr="00DB312C">
        <w:rPr>
          <w:rFonts w:asciiTheme="minorEastAsia" w:eastAsiaTheme="minorEastAsia" w:hAnsiTheme="minorEastAsia" w:hint="eastAsia"/>
          <w:color w:val="000000" w:themeColor="text1"/>
          <w:sz w:val="24"/>
          <w:szCs w:val="24"/>
        </w:rPr>
        <w:t>元</w:t>
      </w:r>
      <w:r w:rsidRPr="00C924FD">
        <w:rPr>
          <w:rFonts w:asciiTheme="minorEastAsia" w:eastAsiaTheme="minorEastAsia" w:hAnsiTheme="minorEastAsia" w:hint="eastAsia"/>
          <w:color w:val="000000" w:themeColor="text1"/>
          <w:sz w:val="24"/>
          <w:szCs w:val="24"/>
        </w:rPr>
        <w:t>。</w:t>
      </w:r>
    </w:p>
    <w:p w:rsidR="00C924FD" w:rsidRPr="00C924FD" w:rsidRDefault="00C924FD" w:rsidP="00C924FD">
      <w:pPr>
        <w:widowControl w:val="0"/>
        <w:spacing w:line="360" w:lineRule="auto"/>
        <w:jc w:val="both"/>
        <w:rPr>
          <w:rFonts w:asciiTheme="minorEastAsia" w:eastAsiaTheme="minorEastAsia" w:hAnsiTheme="minorEastAsia"/>
          <w:sz w:val="24"/>
          <w:szCs w:val="24"/>
        </w:rPr>
      </w:pPr>
      <w:r w:rsidRPr="00C924FD">
        <w:rPr>
          <w:rFonts w:asciiTheme="minorEastAsia" w:eastAsiaTheme="minorEastAsia" w:hAnsiTheme="minorEastAsia"/>
          <w:sz w:val="24"/>
          <w:szCs w:val="24"/>
        </w:rPr>
        <w:t>3</w:t>
      </w:r>
      <w:r w:rsidRPr="00C924FD">
        <w:rPr>
          <w:rFonts w:asciiTheme="minorEastAsia" w:eastAsiaTheme="minorEastAsia" w:hAnsiTheme="minorEastAsia" w:hint="eastAsia"/>
          <w:sz w:val="24"/>
          <w:szCs w:val="24"/>
        </w:rPr>
        <w:t>、采用综合评分法选择中标候选人。</w:t>
      </w:r>
    </w:p>
    <w:p w:rsidR="00C924FD" w:rsidRDefault="00C924FD" w:rsidP="00C924FD">
      <w:pPr>
        <w:widowControl w:val="0"/>
        <w:spacing w:line="360" w:lineRule="auto"/>
        <w:jc w:val="both"/>
        <w:rPr>
          <w:rFonts w:asciiTheme="minorEastAsia" w:eastAsiaTheme="minorEastAsia" w:hAnsiTheme="minorEastAsia"/>
          <w:sz w:val="24"/>
          <w:szCs w:val="24"/>
        </w:rPr>
      </w:pPr>
      <w:r w:rsidRPr="00C924FD">
        <w:rPr>
          <w:rFonts w:asciiTheme="minorEastAsia" w:eastAsiaTheme="minorEastAsia" w:hAnsiTheme="minorEastAsia"/>
          <w:sz w:val="24"/>
          <w:szCs w:val="24"/>
        </w:rPr>
        <w:t>4</w:t>
      </w:r>
      <w:r w:rsidRPr="00C924FD">
        <w:rPr>
          <w:rFonts w:asciiTheme="minorEastAsia" w:eastAsiaTheme="minorEastAsia" w:hAnsiTheme="minorEastAsia" w:hint="eastAsia"/>
          <w:sz w:val="24"/>
          <w:szCs w:val="24"/>
        </w:rPr>
        <w:t>、招标人保留在授标之前任何时候接受或拒绝任何报价，宣布询价程序无效或拒绝所有报价的权力，对受影响的参与人不承担任何责任，也无义务向受影响的参与人解释采取这一行动的理由。</w:t>
      </w:r>
    </w:p>
    <w:p w:rsidR="00C924FD" w:rsidRPr="00C924FD" w:rsidRDefault="00C924FD" w:rsidP="00C924FD">
      <w:pPr>
        <w:widowControl w:val="0"/>
        <w:spacing w:line="360" w:lineRule="auto"/>
        <w:jc w:val="both"/>
        <w:rPr>
          <w:rFonts w:asciiTheme="minorEastAsia" w:eastAsiaTheme="minorEastAsia" w:hAnsiTheme="minorEastAsia"/>
          <w:b/>
          <w:sz w:val="24"/>
          <w:szCs w:val="24"/>
        </w:rPr>
      </w:pPr>
      <w:r w:rsidRPr="00C924FD">
        <w:rPr>
          <w:rFonts w:asciiTheme="minorEastAsia" w:eastAsiaTheme="minorEastAsia" w:hAnsiTheme="minorEastAsia" w:hint="eastAsia"/>
          <w:b/>
          <w:sz w:val="24"/>
          <w:szCs w:val="24"/>
        </w:rPr>
        <w:t>三、投标人的基本资质要求</w:t>
      </w:r>
    </w:p>
    <w:p w:rsidR="00C924FD" w:rsidRPr="00C924FD" w:rsidRDefault="00C924FD" w:rsidP="00466200">
      <w:pPr>
        <w:widowControl w:val="0"/>
        <w:spacing w:line="360" w:lineRule="auto"/>
        <w:ind w:firstLineChars="100" w:firstLine="240"/>
        <w:jc w:val="left"/>
        <w:rPr>
          <w:rFonts w:asciiTheme="minorEastAsia" w:eastAsiaTheme="minorEastAsia" w:hAnsiTheme="minorEastAsia"/>
          <w:bCs/>
          <w:sz w:val="24"/>
          <w:szCs w:val="24"/>
        </w:rPr>
      </w:pPr>
      <w:r w:rsidRPr="00586878">
        <w:rPr>
          <w:rFonts w:asciiTheme="minorEastAsia" w:eastAsiaTheme="minorEastAsia" w:hAnsiTheme="minorEastAsia" w:hint="eastAsia"/>
          <w:bCs/>
          <w:sz w:val="24"/>
          <w:szCs w:val="24"/>
        </w:rPr>
        <w:t>1、</w:t>
      </w:r>
      <w:r w:rsidRPr="00C924FD">
        <w:rPr>
          <w:rFonts w:asciiTheme="minorEastAsia" w:eastAsiaTheme="minorEastAsia" w:hAnsiTheme="minorEastAsia" w:hint="eastAsia"/>
          <w:bCs/>
          <w:sz w:val="24"/>
          <w:szCs w:val="24"/>
        </w:rPr>
        <w:t>为在中华人民共和国境内注册，具有合法经营资格</w:t>
      </w:r>
      <w:r w:rsidR="00586878">
        <w:rPr>
          <w:rFonts w:asciiTheme="minorEastAsia" w:eastAsiaTheme="minorEastAsia" w:hAnsiTheme="minorEastAsia" w:hint="eastAsia"/>
          <w:bCs/>
          <w:sz w:val="24"/>
          <w:szCs w:val="24"/>
        </w:rPr>
        <w:t>，</w:t>
      </w:r>
      <w:r w:rsidR="00586878" w:rsidRPr="00586878">
        <w:rPr>
          <w:rFonts w:asciiTheme="minorEastAsia" w:eastAsiaTheme="minorEastAsia" w:hAnsiTheme="minorEastAsia" w:hint="eastAsia"/>
          <w:bCs/>
          <w:sz w:val="24"/>
          <w:szCs w:val="24"/>
        </w:rPr>
        <w:t>具备建筑智能化系统设计施工资质或电子通信广电行业（电子系统工程）专业施工资质或建筑行业（施工劳务）资质</w:t>
      </w:r>
      <w:r w:rsidR="00586878">
        <w:rPr>
          <w:rFonts w:asciiTheme="minorEastAsia" w:eastAsiaTheme="minorEastAsia" w:hAnsiTheme="minorEastAsia" w:hint="eastAsia"/>
          <w:bCs/>
          <w:sz w:val="24"/>
          <w:szCs w:val="24"/>
        </w:rPr>
        <w:t>；</w:t>
      </w:r>
    </w:p>
    <w:p w:rsidR="00466200" w:rsidRPr="00466200" w:rsidRDefault="00C924FD" w:rsidP="00466200">
      <w:pPr>
        <w:widowControl w:val="0"/>
        <w:spacing w:line="360" w:lineRule="auto"/>
        <w:ind w:firstLineChars="100" w:firstLine="240"/>
        <w:jc w:val="left"/>
        <w:rPr>
          <w:rFonts w:asciiTheme="minorEastAsia" w:eastAsiaTheme="minorEastAsia" w:hAnsiTheme="minorEastAsia"/>
          <w:bCs/>
          <w:sz w:val="24"/>
          <w:szCs w:val="24"/>
        </w:rPr>
      </w:pPr>
      <w:r w:rsidRPr="00C924FD">
        <w:rPr>
          <w:rFonts w:asciiTheme="minorEastAsia" w:eastAsiaTheme="minorEastAsia" w:hAnsiTheme="minorEastAsia" w:hint="eastAsia"/>
          <w:bCs/>
          <w:sz w:val="24"/>
          <w:szCs w:val="24"/>
        </w:rPr>
        <w:t>2、</w:t>
      </w:r>
      <w:r w:rsidR="00466200" w:rsidRPr="00466200">
        <w:rPr>
          <w:rFonts w:asciiTheme="minorEastAsia" w:eastAsiaTheme="minorEastAsia" w:hAnsiTheme="minorEastAsia" w:hint="eastAsia"/>
          <w:bCs/>
          <w:sz w:val="24"/>
          <w:szCs w:val="24"/>
        </w:rPr>
        <w:t>投标人须持有企业安全生产许可证，且证件在有效期内。</w:t>
      </w:r>
    </w:p>
    <w:p w:rsidR="00C924FD" w:rsidRDefault="00C924FD" w:rsidP="00466200">
      <w:pPr>
        <w:widowControl w:val="0"/>
        <w:spacing w:line="360" w:lineRule="auto"/>
        <w:ind w:firstLineChars="100" w:firstLine="240"/>
        <w:jc w:val="left"/>
        <w:rPr>
          <w:rFonts w:asciiTheme="minorEastAsia" w:eastAsiaTheme="minorEastAsia" w:hAnsiTheme="minorEastAsia"/>
          <w:bCs/>
          <w:sz w:val="24"/>
          <w:szCs w:val="24"/>
        </w:rPr>
      </w:pPr>
      <w:r w:rsidRPr="00C924FD">
        <w:rPr>
          <w:rFonts w:asciiTheme="minorEastAsia" w:eastAsiaTheme="minorEastAsia" w:hAnsiTheme="minorEastAsia" w:hint="eastAsia"/>
          <w:bCs/>
          <w:sz w:val="24"/>
          <w:szCs w:val="24"/>
        </w:rPr>
        <w:t>3、所投产品必须符合国家相关标准、行业规范等；</w:t>
      </w:r>
    </w:p>
    <w:p w:rsidR="00C924FD" w:rsidRDefault="00466200" w:rsidP="00466200">
      <w:pPr>
        <w:widowControl w:val="0"/>
        <w:spacing w:line="360" w:lineRule="auto"/>
        <w:ind w:firstLineChars="100" w:firstLine="24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r w:rsidR="00C924FD" w:rsidRPr="00C924FD">
        <w:rPr>
          <w:rFonts w:asciiTheme="minorEastAsia" w:eastAsiaTheme="minorEastAsia" w:hAnsiTheme="minorEastAsia" w:hint="eastAsia"/>
          <w:bCs/>
          <w:sz w:val="24"/>
          <w:szCs w:val="24"/>
        </w:rPr>
        <w:t>具有独立承担民事责任的能力、具有良好的商业信誉和健全的财务会计制度、有依法缴纳税收和社会保障资金的良好记录；</w:t>
      </w:r>
    </w:p>
    <w:p w:rsidR="00466200" w:rsidRDefault="00466200" w:rsidP="00466200">
      <w:pPr>
        <w:widowControl w:val="0"/>
        <w:spacing w:line="360" w:lineRule="auto"/>
        <w:ind w:firstLineChars="100" w:firstLine="24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sidR="00C924FD" w:rsidRPr="00C924FD">
        <w:rPr>
          <w:rFonts w:asciiTheme="minorEastAsia" w:eastAsiaTheme="minorEastAsia" w:hAnsiTheme="minorEastAsia" w:hint="eastAsia"/>
          <w:bCs/>
          <w:sz w:val="24"/>
          <w:szCs w:val="24"/>
        </w:rPr>
        <w:t>未被“信用中国”网站（www.creditchina.gov.cn）列入失信被执行人、重大税收违法案件当事人名单、政府采购严重失信行为记录名单；</w:t>
      </w:r>
    </w:p>
    <w:p w:rsidR="00466200" w:rsidRPr="00466200" w:rsidRDefault="00466200" w:rsidP="00466200">
      <w:pPr>
        <w:widowControl w:val="0"/>
        <w:spacing w:line="360" w:lineRule="auto"/>
        <w:ind w:firstLineChars="100" w:firstLine="240"/>
        <w:jc w:val="left"/>
        <w:rPr>
          <w:rFonts w:asciiTheme="minorEastAsia" w:eastAsiaTheme="minorEastAsia" w:hAnsiTheme="minorEastAsia"/>
          <w:bCs/>
          <w:sz w:val="24"/>
          <w:szCs w:val="24"/>
        </w:rPr>
      </w:pPr>
      <w:r>
        <w:rPr>
          <w:rFonts w:asciiTheme="minorEastAsia" w:eastAsiaTheme="minorEastAsia" w:hAnsiTheme="minorEastAsia"/>
          <w:bCs/>
          <w:sz w:val="24"/>
          <w:szCs w:val="24"/>
        </w:rPr>
        <w:t>6</w:t>
      </w:r>
      <w:r>
        <w:rPr>
          <w:rFonts w:asciiTheme="minorEastAsia" w:eastAsiaTheme="minorEastAsia" w:hAnsiTheme="minorEastAsia" w:hint="eastAsia"/>
          <w:bCs/>
          <w:sz w:val="24"/>
          <w:szCs w:val="24"/>
        </w:rPr>
        <w:t>、</w:t>
      </w:r>
      <w:r w:rsidR="008F14DA" w:rsidRPr="00466200">
        <w:rPr>
          <w:rFonts w:asciiTheme="minorEastAsia" w:eastAsiaTheme="minorEastAsia" w:hAnsiTheme="minorEastAsia" w:hint="eastAsia"/>
          <w:bCs/>
          <w:sz w:val="24"/>
          <w:szCs w:val="24"/>
        </w:rPr>
        <w:t xml:space="preserve"> </w:t>
      </w:r>
      <w:r w:rsidRPr="00466200">
        <w:rPr>
          <w:rFonts w:asciiTheme="minorEastAsia" w:eastAsiaTheme="minorEastAsia" w:hAnsiTheme="minorEastAsia"/>
          <w:bCs/>
          <w:sz w:val="24"/>
          <w:szCs w:val="24"/>
        </w:rPr>
        <w:t>投标人在</w:t>
      </w:r>
      <w:r w:rsidRPr="00466200">
        <w:rPr>
          <w:rFonts w:asciiTheme="minorEastAsia" w:eastAsiaTheme="minorEastAsia" w:hAnsiTheme="minorEastAsia" w:hint="eastAsia"/>
          <w:bCs/>
          <w:sz w:val="24"/>
          <w:szCs w:val="24"/>
        </w:rPr>
        <w:t>江苏地区</w:t>
      </w:r>
      <w:r w:rsidRPr="00466200">
        <w:rPr>
          <w:rFonts w:asciiTheme="minorEastAsia" w:eastAsiaTheme="minorEastAsia" w:hAnsiTheme="minorEastAsia"/>
          <w:bCs/>
          <w:sz w:val="24"/>
          <w:szCs w:val="24"/>
        </w:rPr>
        <w:t>有长驻的服务机构，并具有较强的供货、安装和维护服务能力</w:t>
      </w:r>
      <w:r w:rsidRPr="00466200">
        <w:rPr>
          <w:rFonts w:asciiTheme="minorEastAsia" w:eastAsiaTheme="minorEastAsia" w:hAnsiTheme="minorEastAsia" w:hint="eastAsia"/>
          <w:bCs/>
          <w:sz w:val="24"/>
          <w:szCs w:val="24"/>
        </w:rPr>
        <w:t>，江苏地区</w:t>
      </w:r>
      <w:r w:rsidRPr="00466200">
        <w:rPr>
          <w:rFonts w:asciiTheme="minorEastAsia" w:eastAsiaTheme="minorEastAsia" w:hAnsiTheme="minorEastAsia"/>
          <w:bCs/>
          <w:sz w:val="24"/>
          <w:szCs w:val="24"/>
        </w:rPr>
        <w:t>有</w:t>
      </w:r>
      <w:r w:rsidRPr="00466200">
        <w:rPr>
          <w:rFonts w:asciiTheme="minorEastAsia" w:eastAsiaTheme="minorEastAsia" w:hAnsiTheme="minorEastAsia" w:hint="eastAsia"/>
          <w:bCs/>
          <w:sz w:val="24"/>
          <w:szCs w:val="24"/>
        </w:rPr>
        <w:t>同类业务施工业绩。</w:t>
      </w:r>
    </w:p>
    <w:p w:rsidR="00466200" w:rsidRDefault="00466200" w:rsidP="00C924FD">
      <w:pPr>
        <w:widowControl w:val="0"/>
        <w:spacing w:line="360" w:lineRule="auto"/>
        <w:ind w:firstLineChars="59" w:firstLine="142"/>
        <w:jc w:val="left"/>
        <w:rPr>
          <w:rFonts w:asciiTheme="minorEastAsia" w:eastAsiaTheme="minorEastAsia" w:hAnsiTheme="minorEastAsia"/>
          <w:bCs/>
          <w:sz w:val="24"/>
          <w:szCs w:val="24"/>
        </w:rPr>
      </w:pPr>
    </w:p>
    <w:p w:rsidR="00907575" w:rsidRPr="00466200" w:rsidRDefault="00907575" w:rsidP="00C924FD">
      <w:pPr>
        <w:widowControl w:val="0"/>
        <w:spacing w:line="360" w:lineRule="auto"/>
        <w:ind w:firstLineChars="59" w:firstLine="142"/>
        <w:jc w:val="left"/>
        <w:rPr>
          <w:rFonts w:asciiTheme="minorEastAsia" w:eastAsiaTheme="minorEastAsia" w:hAnsiTheme="minorEastAsia"/>
          <w:bCs/>
          <w:sz w:val="24"/>
          <w:szCs w:val="24"/>
        </w:rPr>
      </w:pPr>
    </w:p>
    <w:p w:rsidR="00C924FD" w:rsidRPr="00C924FD" w:rsidRDefault="00466200" w:rsidP="00C924FD">
      <w:pPr>
        <w:widowControl w:val="0"/>
        <w:spacing w:line="360" w:lineRule="auto"/>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四</w:t>
      </w:r>
      <w:r w:rsidR="00C924FD" w:rsidRPr="00C924FD">
        <w:rPr>
          <w:rFonts w:asciiTheme="minorEastAsia" w:eastAsiaTheme="minorEastAsia" w:hAnsiTheme="minorEastAsia" w:hint="eastAsia"/>
          <w:b/>
          <w:sz w:val="24"/>
          <w:szCs w:val="24"/>
        </w:rPr>
        <w:t>、招标文件的发布</w:t>
      </w:r>
    </w:p>
    <w:p w:rsidR="00C924FD" w:rsidRPr="00C924FD" w:rsidRDefault="00C924FD" w:rsidP="00C924FD">
      <w:pPr>
        <w:widowControl w:val="0"/>
        <w:spacing w:line="360" w:lineRule="auto"/>
        <w:jc w:val="both"/>
        <w:rPr>
          <w:rFonts w:asciiTheme="minorEastAsia" w:eastAsiaTheme="minorEastAsia" w:hAnsiTheme="minorEastAsia" w:cs="宋体"/>
          <w:sz w:val="24"/>
          <w:szCs w:val="24"/>
        </w:rPr>
      </w:pPr>
      <w:r w:rsidRPr="00C924FD">
        <w:rPr>
          <w:rFonts w:asciiTheme="minorEastAsia" w:eastAsiaTheme="minorEastAsia" w:hAnsiTheme="minorEastAsia" w:cs="宋体" w:hint="eastAsia"/>
          <w:sz w:val="24"/>
          <w:szCs w:val="24"/>
        </w:rPr>
        <w:t>时间</w:t>
      </w:r>
      <w:r w:rsidRPr="00C924FD">
        <w:rPr>
          <w:rFonts w:asciiTheme="minorEastAsia" w:eastAsiaTheme="minorEastAsia" w:hAnsiTheme="minorEastAsia" w:hint="eastAsia"/>
          <w:sz w:val="24"/>
          <w:szCs w:val="24"/>
        </w:rPr>
        <w:t>：2</w:t>
      </w:r>
      <w:r w:rsidRPr="00C924FD">
        <w:rPr>
          <w:rFonts w:asciiTheme="minorEastAsia" w:eastAsiaTheme="minorEastAsia" w:hAnsiTheme="minorEastAsia"/>
          <w:sz w:val="24"/>
          <w:szCs w:val="24"/>
        </w:rPr>
        <w:t>023</w:t>
      </w:r>
      <w:r w:rsidRPr="00C924FD">
        <w:rPr>
          <w:rFonts w:asciiTheme="minorEastAsia" w:eastAsiaTheme="minorEastAsia" w:hAnsiTheme="minorEastAsia" w:hint="eastAsia"/>
          <w:sz w:val="24"/>
          <w:szCs w:val="24"/>
        </w:rPr>
        <w:t xml:space="preserve">年 </w:t>
      </w:r>
      <w:r w:rsidRPr="00C924FD">
        <w:rPr>
          <w:rFonts w:asciiTheme="minorEastAsia" w:eastAsiaTheme="minorEastAsia" w:hAnsiTheme="minorEastAsia"/>
          <w:sz w:val="24"/>
          <w:szCs w:val="24"/>
        </w:rPr>
        <w:t xml:space="preserve">   </w:t>
      </w:r>
      <w:r w:rsidRPr="00C924FD">
        <w:rPr>
          <w:rFonts w:asciiTheme="minorEastAsia" w:eastAsiaTheme="minorEastAsia" w:hAnsiTheme="minorEastAsia" w:hint="eastAsia"/>
          <w:sz w:val="24"/>
          <w:szCs w:val="24"/>
        </w:rPr>
        <w:t xml:space="preserve">月 </w:t>
      </w:r>
      <w:r w:rsidRPr="00C924FD">
        <w:rPr>
          <w:rFonts w:asciiTheme="minorEastAsia" w:eastAsiaTheme="minorEastAsia" w:hAnsiTheme="minorEastAsia"/>
          <w:sz w:val="24"/>
          <w:szCs w:val="24"/>
        </w:rPr>
        <w:t xml:space="preserve">   </w:t>
      </w:r>
      <w:r w:rsidRPr="00C924FD">
        <w:rPr>
          <w:rFonts w:asciiTheme="minorEastAsia" w:eastAsiaTheme="minorEastAsia" w:hAnsiTheme="minorEastAsia" w:hint="eastAsia"/>
          <w:sz w:val="24"/>
          <w:szCs w:val="24"/>
        </w:rPr>
        <w:t>日</w:t>
      </w:r>
    </w:p>
    <w:p w:rsidR="00C924FD" w:rsidRPr="00C924FD" w:rsidRDefault="00C924FD" w:rsidP="00C924FD">
      <w:pPr>
        <w:widowControl w:val="0"/>
        <w:spacing w:line="360" w:lineRule="auto"/>
        <w:ind w:left="1200" w:hangingChars="500" w:hanging="1200"/>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发布地点：江苏省广电有线信息网络股份有限公司泰州分公司</w:t>
      </w:r>
    </w:p>
    <w:p w:rsidR="00C924FD" w:rsidRPr="00C924FD" w:rsidRDefault="00C924FD" w:rsidP="00C924FD">
      <w:pPr>
        <w:widowControl w:val="0"/>
        <w:spacing w:line="360" w:lineRule="auto"/>
        <w:ind w:leftChars="500" w:left="1050"/>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 xml:space="preserve"> 泰州市海陵区梅兰东路99号</w:t>
      </w:r>
    </w:p>
    <w:p w:rsidR="00C924FD" w:rsidRPr="00C924FD" w:rsidRDefault="00C924FD" w:rsidP="00C924FD">
      <w:pPr>
        <w:widowControl w:val="0"/>
        <w:spacing w:line="360" w:lineRule="auto"/>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发布方式：江苏有线泰州分公司网站，网址：http://www.jscnnet.com/tz/</w:t>
      </w:r>
    </w:p>
    <w:p w:rsidR="00C924FD" w:rsidRDefault="00C924FD" w:rsidP="00466200">
      <w:pPr>
        <w:spacing w:line="360" w:lineRule="auto"/>
        <w:jc w:val="left"/>
        <w:rPr>
          <w:rFonts w:ascii="宋体" w:eastAsia="宋体" w:hAnsi="宋体"/>
          <w:b/>
          <w:color w:val="FF0000"/>
          <w:szCs w:val="21"/>
        </w:rPr>
      </w:pPr>
    </w:p>
    <w:p w:rsidR="00C924FD" w:rsidRPr="00C924FD" w:rsidRDefault="00466200" w:rsidP="00C924FD">
      <w:pPr>
        <w:widowControl w:val="0"/>
        <w:spacing w:line="360" w:lineRule="auto"/>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00C924FD" w:rsidRPr="00C924FD">
        <w:rPr>
          <w:rFonts w:asciiTheme="minorEastAsia" w:eastAsiaTheme="minorEastAsia" w:hAnsiTheme="minorEastAsia" w:hint="eastAsia"/>
          <w:b/>
          <w:sz w:val="24"/>
          <w:szCs w:val="24"/>
        </w:rPr>
        <w:t>、投标文件</w:t>
      </w:r>
    </w:p>
    <w:p w:rsidR="00C924FD" w:rsidRPr="00C924FD" w:rsidRDefault="00C924FD" w:rsidP="00C924FD">
      <w:pPr>
        <w:widowControl w:val="0"/>
        <w:spacing w:line="360" w:lineRule="auto"/>
        <w:jc w:val="both"/>
        <w:rPr>
          <w:rFonts w:asciiTheme="minorEastAsia" w:eastAsiaTheme="minorEastAsia" w:hAnsiTheme="minorEastAsia"/>
          <w:b/>
          <w:sz w:val="24"/>
          <w:szCs w:val="24"/>
        </w:rPr>
      </w:pPr>
      <w:r w:rsidRPr="00C924FD">
        <w:rPr>
          <w:rFonts w:asciiTheme="minorEastAsia" w:eastAsiaTheme="minorEastAsia" w:hAnsiTheme="minorEastAsia" w:hint="eastAsia"/>
          <w:b/>
          <w:sz w:val="24"/>
          <w:szCs w:val="24"/>
        </w:rPr>
        <w:t>1、投标文件包含的内容</w:t>
      </w:r>
    </w:p>
    <w:p w:rsidR="00C924FD" w:rsidRPr="00C924FD" w:rsidRDefault="00C924FD" w:rsidP="00A62098">
      <w:pPr>
        <w:adjustRightInd w:val="0"/>
        <w:spacing w:line="360" w:lineRule="auto"/>
        <w:ind w:firstLine="426"/>
        <w:jc w:val="left"/>
        <w:outlineLvl w:val="0"/>
        <w:rPr>
          <w:rFonts w:asciiTheme="minorEastAsia" w:eastAsiaTheme="minorEastAsia" w:hAnsiTheme="minorEastAsia"/>
          <w:bCs/>
          <w:color w:val="000000"/>
          <w:sz w:val="24"/>
          <w:szCs w:val="24"/>
        </w:rPr>
      </w:pPr>
      <w:r w:rsidRPr="00C924FD">
        <w:rPr>
          <w:rFonts w:asciiTheme="minorEastAsia" w:eastAsiaTheme="minorEastAsia" w:hAnsiTheme="minorEastAsia" w:hint="eastAsia"/>
          <w:bCs/>
          <w:color w:val="000000"/>
          <w:sz w:val="24"/>
          <w:szCs w:val="24"/>
        </w:rPr>
        <w:t>1</w:t>
      </w:r>
      <w:r w:rsidRPr="00C924FD">
        <w:rPr>
          <w:rFonts w:asciiTheme="minorEastAsia" w:eastAsiaTheme="minorEastAsia" w:hAnsiTheme="minorEastAsia"/>
          <w:bCs/>
          <w:color w:val="000000"/>
          <w:sz w:val="24"/>
          <w:szCs w:val="24"/>
        </w:rPr>
        <w:t>）</w:t>
      </w:r>
      <w:r w:rsidRPr="00C924FD">
        <w:rPr>
          <w:rFonts w:asciiTheme="minorEastAsia" w:eastAsiaTheme="minorEastAsia" w:hAnsiTheme="minorEastAsia" w:hint="eastAsia"/>
          <w:bCs/>
          <w:color w:val="000000"/>
          <w:sz w:val="24"/>
          <w:szCs w:val="24"/>
        </w:rPr>
        <w:t>企业法人营业执照复印件。</w:t>
      </w:r>
    </w:p>
    <w:p w:rsidR="00C924FD" w:rsidRPr="00C924FD" w:rsidRDefault="00C924FD" w:rsidP="00A62098">
      <w:pPr>
        <w:adjustRightInd w:val="0"/>
        <w:spacing w:line="360" w:lineRule="auto"/>
        <w:ind w:firstLine="426"/>
        <w:jc w:val="left"/>
        <w:outlineLvl w:val="0"/>
        <w:rPr>
          <w:rFonts w:asciiTheme="minorEastAsia" w:eastAsiaTheme="minorEastAsia" w:hAnsiTheme="minorEastAsia"/>
          <w:bCs/>
          <w:color w:val="000000"/>
          <w:sz w:val="24"/>
          <w:szCs w:val="24"/>
        </w:rPr>
      </w:pPr>
      <w:r w:rsidRPr="00C924FD">
        <w:rPr>
          <w:rFonts w:asciiTheme="minorEastAsia" w:eastAsiaTheme="minorEastAsia" w:hAnsiTheme="minorEastAsia" w:hint="eastAsia"/>
          <w:bCs/>
          <w:color w:val="000000"/>
          <w:sz w:val="24"/>
          <w:szCs w:val="24"/>
        </w:rPr>
        <w:t>2）法定代表人授权书。</w:t>
      </w:r>
    </w:p>
    <w:p w:rsidR="00C924FD" w:rsidRPr="00C924FD" w:rsidRDefault="00C924FD" w:rsidP="00A62098">
      <w:pPr>
        <w:adjustRightInd w:val="0"/>
        <w:spacing w:line="360" w:lineRule="auto"/>
        <w:ind w:firstLine="426"/>
        <w:jc w:val="left"/>
        <w:outlineLvl w:val="0"/>
        <w:rPr>
          <w:rFonts w:asciiTheme="minorEastAsia" w:eastAsiaTheme="minorEastAsia" w:hAnsiTheme="minorEastAsia"/>
          <w:bCs/>
          <w:color w:val="000000"/>
          <w:sz w:val="24"/>
          <w:szCs w:val="24"/>
        </w:rPr>
      </w:pPr>
      <w:r w:rsidRPr="00C924FD">
        <w:rPr>
          <w:rFonts w:asciiTheme="minorEastAsia" w:eastAsiaTheme="minorEastAsia" w:hAnsiTheme="minorEastAsia" w:hint="eastAsia"/>
          <w:bCs/>
          <w:color w:val="000000"/>
          <w:sz w:val="24"/>
          <w:szCs w:val="24"/>
        </w:rPr>
        <w:t>3）法人及委托人身份证复印件。</w:t>
      </w:r>
    </w:p>
    <w:p w:rsidR="00C924FD" w:rsidRPr="00C924FD" w:rsidRDefault="00C924FD" w:rsidP="00A62098">
      <w:pPr>
        <w:adjustRightInd w:val="0"/>
        <w:spacing w:line="360" w:lineRule="auto"/>
        <w:ind w:firstLine="426"/>
        <w:jc w:val="left"/>
        <w:outlineLvl w:val="0"/>
        <w:rPr>
          <w:rFonts w:asciiTheme="minorEastAsia" w:eastAsiaTheme="minorEastAsia" w:hAnsiTheme="minorEastAsia"/>
          <w:bCs/>
          <w:color w:val="000000"/>
          <w:sz w:val="24"/>
          <w:szCs w:val="24"/>
        </w:rPr>
      </w:pPr>
      <w:r w:rsidRPr="00C924FD">
        <w:rPr>
          <w:rFonts w:asciiTheme="minorEastAsia" w:eastAsiaTheme="minorEastAsia" w:hAnsiTheme="minorEastAsia"/>
          <w:bCs/>
          <w:color w:val="000000"/>
          <w:sz w:val="24"/>
          <w:szCs w:val="24"/>
        </w:rPr>
        <w:t>4</w:t>
      </w:r>
      <w:r w:rsidRPr="00C924FD">
        <w:rPr>
          <w:rFonts w:asciiTheme="minorEastAsia" w:eastAsiaTheme="minorEastAsia" w:hAnsiTheme="minorEastAsia" w:hint="eastAsia"/>
          <w:bCs/>
          <w:color w:val="000000"/>
          <w:sz w:val="24"/>
          <w:szCs w:val="24"/>
        </w:rPr>
        <w:t>）开标一览表。</w:t>
      </w:r>
    </w:p>
    <w:p w:rsidR="00A62098" w:rsidRPr="00A62098" w:rsidRDefault="00C924FD" w:rsidP="00A62098">
      <w:pPr>
        <w:adjustRightInd w:val="0"/>
        <w:spacing w:line="360" w:lineRule="auto"/>
        <w:ind w:firstLine="426"/>
        <w:jc w:val="left"/>
        <w:outlineLvl w:val="0"/>
        <w:rPr>
          <w:rFonts w:asciiTheme="minorEastAsia" w:eastAsiaTheme="minorEastAsia" w:hAnsiTheme="minorEastAsia"/>
          <w:bCs/>
          <w:color w:val="000000"/>
          <w:sz w:val="24"/>
          <w:szCs w:val="24"/>
        </w:rPr>
      </w:pPr>
      <w:r w:rsidRPr="00C924FD">
        <w:rPr>
          <w:rFonts w:asciiTheme="minorEastAsia" w:eastAsiaTheme="minorEastAsia" w:hAnsiTheme="minorEastAsia" w:hint="eastAsia"/>
          <w:bCs/>
          <w:color w:val="000000"/>
          <w:sz w:val="24"/>
          <w:szCs w:val="24"/>
        </w:rPr>
        <w:t>5）</w:t>
      </w:r>
      <w:r w:rsidR="00A62098" w:rsidRPr="00A62098">
        <w:rPr>
          <w:rFonts w:asciiTheme="minorEastAsia" w:eastAsiaTheme="minorEastAsia" w:hAnsiTheme="minorEastAsia" w:hint="eastAsia"/>
          <w:bCs/>
          <w:color w:val="000000"/>
          <w:sz w:val="24"/>
          <w:szCs w:val="24"/>
        </w:rPr>
        <w:t>分项报价表；</w:t>
      </w:r>
    </w:p>
    <w:p w:rsidR="00C924FD" w:rsidRPr="00A62098" w:rsidRDefault="00A62098" w:rsidP="00A62098">
      <w:pPr>
        <w:adjustRightInd w:val="0"/>
        <w:spacing w:line="360" w:lineRule="auto"/>
        <w:ind w:firstLine="426"/>
        <w:jc w:val="left"/>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6）</w:t>
      </w:r>
      <w:r w:rsidRPr="00A62098">
        <w:rPr>
          <w:rFonts w:asciiTheme="minorEastAsia" w:eastAsiaTheme="minorEastAsia" w:hAnsiTheme="minorEastAsia" w:hint="eastAsia"/>
          <w:bCs/>
          <w:color w:val="000000"/>
          <w:sz w:val="24"/>
          <w:szCs w:val="24"/>
        </w:rPr>
        <w:t>技术及施工组织方案书；</w:t>
      </w:r>
    </w:p>
    <w:p w:rsidR="00C924FD" w:rsidRPr="00A62098" w:rsidRDefault="00C924FD" w:rsidP="00A62098">
      <w:pPr>
        <w:adjustRightInd w:val="0"/>
        <w:spacing w:line="360" w:lineRule="auto"/>
        <w:ind w:leftChars="68" w:left="425" w:hanging="282"/>
        <w:jc w:val="left"/>
        <w:outlineLvl w:val="0"/>
        <w:rPr>
          <w:rFonts w:asciiTheme="minorEastAsia" w:eastAsiaTheme="minorEastAsia" w:hAnsiTheme="minorEastAsia"/>
          <w:bCs/>
          <w:color w:val="000000"/>
          <w:sz w:val="24"/>
          <w:szCs w:val="24"/>
        </w:rPr>
      </w:pPr>
      <w:r w:rsidRPr="00A62098">
        <w:rPr>
          <w:rFonts w:asciiTheme="minorEastAsia" w:eastAsiaTheme="minorEastAsia" w:hAnsiTheme="minorEastAsia" w:hint="eastAsia"/>
          <w:bCs/>
          <w:color w:val="000000"/>
          <w:sz w:val="24"/>
          <w:szCs w:val="24"/>
        </w:rPr>
        <w:t xml:space="preserve">  </w:t>
      </w:r>
      <w:r w:rsidR="00A62098">
        <w:rPr>
          <w:rFonts w:asciiTheme="minorEastAsia" w:eastAsiaTheme="minorEastAsia" w:hAnsiTheme="minorEastAsia"/>
          <w:bCs/>
          <w:color w:val="000000"/>
          <w:sz w:val="24"/>
          <w:szCs w:val="24"/>
        </w:rPr>
        <w:t>7</w:t>
      </w:r>
      <w:r w:rsidRPr="00A62098">
        <w:rPr>
          <w:rFonts w:asciiTheme="minorEastAsia" w:eastAsiaTheme="minorEastAsia" w:hAnsiTheme="minorEastAsia" w:hint="eastAsia"/>
          <w:bCs/>
          <w:color w:val="000000"/>
          <w:sz w:val="24"/>
          <w:szCs w:val="24"/>
        </w:rPr>
        <w:t>）安全生产许可证；</w:t>
      </w:r>
    </w:p>
    <w:p w:rsidR="00C924FD" w:rsidRPr="00A62098" w:rsidRDefault="00A62098" w:rsidP="00A62098">
      <w:pPr>
        <w:adjustRightInd w:val="0"/>
        <w:spacing w:line="360" w:lineRule="auto"/>
        <w:ind w:firstLine="426"/>
        <w:jc w:val="left"/>
        <w:outlineLvl w:val="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8</w:t>
      </w:r>
      <w:r w:rsidR="00C924FD" w:rsidRPr="00A62098">
        <w:rPr>
          <w:rFonts w:asciiTheme="minorEastAsia" w:eastAsiaTheme="minorEastAsia" w:hAnsiTheme="minorEastAsia" w:hint="eastAsia"/>
          <w:bCs/>
          <w:color w:val="000000"/>
          <w:sz w:val="24"/>
          <w:szCs w:val="24"/>
        </w:rPr>
        <w:t>）过往业绩合同复印件，原件待查;</w:t>
      </w:r>
    </w:p>
    <w:p w:rsidR="00C924FD" w:rsidRDefault="00A62098" w:rsidP="00A62098">
      <w:pPr>
        <w:adjustRightInd w:val="0"/>
        <w:spacing w:line="360" w:lineRule="auto"/>
        <w:ind w:firstLine="426"/>
        <w:jc w:val="left"/>
        <w:outlineLvl w:val="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9</w:t>
      </w:r>
      <w:r w:rsidR="00C924FD" w:rsidRPr="00A62098">
        <w:rPr>
          <w:rFonts w:asciiTheme="minorEastAsia" w:eastAsiaTheme="minorEastAsia" w:hAnsiTheme="minorEastAsia" w:hint="eastAsia"/>
          <w:bCs/>
          <w:color w:val="000000"/>
          <w:sz w:val="24"/>
          <w:szCs w:val="24"/>
        </w:rPr>
        <w:t>）</w:t>
      </w:r>
      <w:r w:rsidRPr="00C924FD">
        <w:rPr>
          <w:rFonts w:asciiTheme="minorEastAsia" w:eastAsiaTheme="minorEastAsia" w:hAnsiTheme="minorEastAsia" w:hint="eastAsia"/>
          <w:bCs/>
          <w:color w:val="000000"/>
          <w:sz w:val="24"/>
          <w:szCs w:val="24"/>
        </w:rPr>
        <w:t>售后服务承诺书。</w:t>
      </w:r>
    </w:p>
    <w:p w:rsidR="00DB312C" w:rsidRPr="00DB312C" w:rsidRDefault="00DB312C" w:rsidP="00A62098">
      <w:pPr>
        <w:adjustRightInd w:val="0"/>
        <w:spacing w:line="360" w:lineRule="auto"/>
        <w:ind w:firstLine="426"/>
        <w:jc w:val="left"/>
        <w:outlineLvl w:val="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10</w:t>
      </w:r>
      <w:r>
        <w:rPr>
          <w:rFonts w:asciiTheme="minorEastAsia" w:eastAsiaTheme="minorEastAsia" w:hAnsiTheme="minorEastAsia" w:hint="eastAsia"/>
          <w:bCs/>
          <w:color w:val="000000"/>
          <w:sz w:val="24"/>
          <w:szCs w:val="24"/>
        </w:rPr>
        <w:t>）</w:t>
      </w:r>
      <w:r w:rsidRPr="00DB312C">
        <w:rPr>
          <w:rFonts w:asciiTheme="minorEastAsia" w:eastAsiaTheme="minorEastAsia" w:hAnsiTheme="minorEastAsia" w:hint="eastAsia"/>
          <w:bCs/>
          <w:color w:val="000000"/>
          <w:sz w:val="24"/>
          <w:szCs w:val="24"/>
        </w:rPr>
        <w:t>施工资质</w:t>
      </w:r>
      <w:r>
        <w:rPr>
          <w:rFonts w:asciiTheme="minorEastAsia" w:eastAsiaTheme="minorEastAsia" w:hAnsiTheme="minorEastAsia" w:hint="eastAsia"/>
          <w:bCs/>
          <w:color w:val="000000"/>
          <w:sz w:val="24"/>
          <w:szCs w:val="24"/>
        </w:rPr>
        <w:t>证书。</w:t>
      </w:r>
    </w:p>
    <w:p w:rsidR="00C924FD" w:rsidRPr="00C924FD" w:rsidRDefault="00C924FD" w:rsidP="00C924FD">
      <w:pPr>
        <w:widowControl w:val="0"/>
        <w:spacing w:line="360" w:lineRule="auto"/>
        <w:jc w:val="both"/>
        <w:rPr>
          <w:rFonts w:asciiTheme="minorEastAsia" w:eastAsiaTheme="minorEastAsia" w:hAnsiTheme="minorEastAsia"/>
          <w:b/>
          <w:sz w:val="24"/>
          <w:szCs w:val="24"/>
        </w:rPr>
      </w:pPr>
      <w:r w:rsidRPr="00C924FD">
        <w:rPr>
          <w:rFonts w:asciiTheme="minorEastAsia" w:eastAsiaTheme="minorEastAsia" w:hAnsiTheme="minorEastAsia" w:hint="eastAsia"/>
          <w:b/>
          <w:sz w:val="24"/>
          <w:szCs w:val="24"/>
        </w:rPr>
        <w:t>以上文件需单独加盖公司公章，缺少任意一项将自动丧失竞争资格。</w:t>
      </w:r>
    </w:p>
    <w:p w:rsidR="00C924FD" w:rsidRPr="00C924FD" w:rsidRDefault="00C924FD" w:rsidP="00C924FD">
      <w:pPr>
        <w:widowControl w:val="0"/>
        <w:spacing w:line="360" w:lineRule="auto"/>
        <w:jc w:val="both"/>
        <w:rPr>
          <w:rFonts w:asciiTheme="minorEastAsia" w:eastAsiaTheme="minorEastAsia" w:hAnsiTheme="minorEastAsia"/>
          <w:b/>
          <w:sz w:val="24"/>
          <w:szCs w:val="24"/>
        </w:rPr>
      </w:pPr>
      <w:r w:rsidRPr="00C924FD">
        <w:rPr>
          <w:rFonts w:asciiTheme="minorEastAsia" w:eastAsiaTheme="minorEastAsia" w:hAnsiTheme="minorEastAsia" w:hint="eastAsia"/>
          <w:b/>
          <w:sz w:val="24"/>
          <w:szCs w:val="24"/>
        </w:rPr>
        <w:t>2、投标文件的递交</w:t>
      </w:r>
    </w:p>
    <w:p w:rsidR="00C924FD" w:rsidRPr="00C924FD" w:rsidRDefault="00C924FD" w:rsidP="00C924FD">
      <w:pPr>
        <w:widowControl w:val="0"/>
        <w:spacing w:line="360" w:lineRule="auto"/>
        <w:ind w:firstLineChars="200" w:firstLine="480"/>
        <w:jc w:val="both"/>
        <w:rPr>
          <w:rFonts w:asciiTheme="minorEastAsia" w:eastAsiaTheme="minorEastAsia" w:hAnsiTheme="minorEastAsia" w:cs="宋体"/>
          <w:sz w:val="24"/>
          <w:szCs w:val="24"/>
        </w:rPr>
      </w:pPr>
      <w:r w:rsidRPr="00C924FD">
        <w:rPr>
          <w:rFonts w:asciiTheme="minorEastAsia" w:eastAsiaTheme="minorEastAsia" w:hAnsiTheme="minorEastAsia" w:cs="宋体" w:hint="eastAsia"/>
          <w:sz w:val="24"/>
          <w:szCs w:val="24"/>
        </w:rPr>
        <w:t>投标文件截止时间：2</w:t>
      </w:r>
      <w:r w:rsidRPr="00C924FD">
        <w:rPr>
          <w:rFonts w:asciiTheme="minorEastAsia" w:eastAsiaTheme="minorEastAsia" w:hAnsiTheme="minorEastAsia" w:cs="宋体"/>
          <w:sz w:val="24"/>
          <w:szCs w:val="24"/>
        </w:rPr>
        <w:t>023</w:t>
      </w:r>
      <w:r w:rsidRPr="00C924FD">
        <w:rPr>
          <w:rFonts w:asciiTheme="minorEastAsia" w:eastAsiaTheme="minorEastAsia" w:hAnsiTheme="minorEastAsia" w:cs="宋体" w:hint="eastAsia"/>
          <w:sz w:val="24"/>
          <w:szCs w:val="24"/>
        </w:rPr>
        <w:t xml:space="preserve">年 </w:t>
      </w:r>
      <w:r w:rsidRPr="00C924FD">
        <w:rPr>
          <w:rFonts w:asciiTheme="minorEastAsia" w:eastAsiaTheme="minorEastAsia" w:hAnsiTheme="minorEastAsia" w:cs="宋体"/>
          <w:sz w:val="24"/>
          <w:szCs w:val="24"/>
        </w:rPr>
        <w:t xml:space="preserve">  </w:t>
      </w:r>
      <w:r w:rsidRPr="00C924FD">
        <w:rPr>
          <w:rFonts w:asciiTheme="minorEastAsia" w:eastAsiaTheme="minorEastAsia" w:hAnsiTheme="minorEastAsia" w:cs="宋体" w:hint="eastAsia"/>
          <w:sz w:val="24"/>
          <w:szCs w:val="24"/>
        </w:rPr>
        <w:t xml:space="preserve">月 </w:t>
      </w:r>
      <w:r w:rsidRPr="00C924FD">
        <w:rPr>
          <w:rFonts w:asciiTheme="minorEastAsia" w:eastAsiaTheme="minorEastAsia" w:hAnsiTheme="minorEastAsia" w:cs="宋体"/>
          <w:sz w:val="24"/>
          <w:szCs w:val="24"/>
        </w:rPr>
        <w:t xml:space="preserve">  </w:t>
      </w:r>
      <w:r w:rsidRPr="00C924FD">
        <w:rPr>
          <w:rFonts w:asciiTheme="minorEastAsia" w:eastAsiaTheme="minorEastAsia" w:hAnsiTheme="minorEastAsia" w:cs="宋体" w:hint="eastAsia"/>
          <w:sz w:val="24"/>
          <w:szCs w:val="24"/>
        </w:rPr>
        <w:t xml:space="preserve">日 </w:t>
      </w:r>
      <w:r w:rsidRPr="00C924FD">
        <w:rPr>
          <w:rFonts w:asciiTheme="minorEastAsia" w:eastAsiaTheme="minorEastAsia" w:hAnsiTheme="minorEastAsia" w:cs="宋体"/>
          <w:sz w:val="24"/>
          <w:szCs w:val="24"/>
        </w:rPr>
        <w:t xml:space="preserve">   </w:t>
      </w:r>
      <w:r w:rsidRPr="00C924FD">
        <w:rPr>
          <w:rFonts w:asciiTheme="minorEastAsia" w:eastAsiaTheme="minorEastAsia" w:hAnsiTheme="minorEastAsia" w:cs="宋体" w:hint="eastAsia"/>
          <w:sz w:val="24"/>
          <w:szCs w:val="24"/>
        </w:rPr>
        <w:t>时，逾期收到或不符合规定的报价文件恕不接受。</w:t>
      </w:r>
    </w:p>
    <w:p w:rsidR="00C924FD" w:rsidRPr="00C924FD" w:rsidRDefault="00C924FD" w:rsidP="00C924FD">
      <w:pPr>
        <w:widowControl w:val="0"/>
        <w:spacing w:line="360" w:lineRule="auto"/>
        <w:ind w:firstLine="420"/>
        <w:jc w:val="both"/>
        <w:rPr>
          <w:rFonts w:asciiTheme="minorEastAsia" w:eastAsiaTheme="minorEastAsia" w:hAnsiTheme="minorEastAsia" w:cs="宋体"/>
          <w:sz w:val="24"/>
          <w:szCs w:val="24"/>
        </w:rPr>
      </w:pPr>
      <w:r w:rsidRPr="00C924FD">
        <w:rPr>
          <w:rFonts w:asciiTheme="minorEastAsia" w:eastAsiaTheme="minorEastAsia" w:hAnsiTheme="minorEastAsia" w:cs="宋体" w:hint="eastAsia"/>
          <w:sz w:val="24"/>
          <w:szCs w:val="24"/>
        </w:rPr>
        <w:t>递交投标文件地点：投标文件密封盖章后邮寄或送达</w:t>
      </w:r>
      <w:r w:rsidRPr="00C924FD">
        <w:rPr>
          <w:rFonts w:asciiTheme="minorEastAsia" w:eastAsiaTheme="minorEastAsia" w:hAnsiTheme="minorEastAsia" w:hint="eastAsia"/>
          <w:sz w:val="24"/>
          <w:szCs w:val="24"/>
        </w:rPr>
        <w:t>江苏省广电有线信息网络股份有限公司泰州分公司。</w:t>
      </w:r>
    </w:p>
    <w:p w:rsidR="00C924FD" w:rsidRPr="00C924FD" w:rsidRDefault="00C924FD" w:rsidP="00C924FD">
      <w:pPr>
        <w:widowControl w:val="0"/>
        <w:spacing w:line="360" w:lineRule="auto"/>
        <w:ind w:firstLineChars="200" w:firstLine="480"/>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采购人：江苏省广电有线信息网络股份有限公司泰州分公司</w:t>
      </w:r>
    </w:p>
    <w:p w:rsidR="00466200" w:rsidRDefault="00C924FD" w:rsidP="00DB312C">
      <w:pPr>
        <w:widowControl w:val="0"/>
        <w:spacing w:line="360" w:lineRule="auto"/>
        <w:ind w:leftChars="200" w:left="2820" w:hangingChars="1000" w:hanging="2400"/>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地  址：泰州市海陵区梅兰东路99号</w:t>
      </w:r>
    </w:p>
    <w:p w:rsidR="00C924FD" w:rsidRPr="00C924FD"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商务联系人：李先生</w:t>
      </w:r>
    </w:p>
    <w:p w:rsidR="00C924FD" w:rsidRPr="00C924FD"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联系电话：</w:t>
      </w:r>
      <w:r w:rsidRPr="00C924FD">
        <w:rPr>
          <w:rFonts w:asciiTheme="minorEastAsia" w:eastAsiaTheme="minorEastAsia" w:hAnsiTheme="minorEastAsia" w:cs="宋体" w:hint="eastAsia"/>
          <w:kern w:val="0"/>
          <w:sz w:val="24"/>
          <w:szCs w:val="24"/>
        </w:rPr>
        <w:t>15052813300</w:t>
      </w:r>
      <w:r w:rsidRPr="00C924FD">
        <w:rPr>
          <w:rFonts w:asciiTheme="minorEastAsia" w:eastAsiaTheme="minorEastAsia" w:hAnsiTheme="minorEastAsia" w:hint="eastAsia"/>
          <w:sz w:val="24"/>
          <w:szCs w:val="24"/>
        </w:rPr>
        <w:t xml:space="preserve"> </w:t>
      </w:r>
    </w:p>
    <w:p w:rsidR="00C924FD" w:rsidRPr="00C924FD"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技术联系人：蔡先生</w:t>
      </w:r>
    </w:p>
    <w:p w:rsidR="00C924FD" w:rsidRPr="00C924FD"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r w:rsidRPr="00C924FD">
        <w:rPr>
          <w:rFonts w:asciiTheme="minorEastAsia" w:eastAsiaTheme="minorEastAsia" w:hAnsiTheme="minorEastAsia" w:hint="eastAsia"/>
          <w:sz w:val="24"/>
          <w:szCs w:val="24"/>
        </w:rPr>
        <w:t>联系电话：1370142853</w:t>
      </w:r>
    </w:p>
    <w:p w:rsidR="00C924FD" w:rsidRPr="00C924FD" w:rsidRDefault="00C924FD" w:rsidP="00C924FD">
      <w:pPr>
        <w:widowControl w:val="0"/>
        <w:spacing w:line="360" w:lineRule="auto"/>
        <w:ind w:leftChars="200" w:left="2820" w:hangingChars="1000" w:hanging="2400"/>
        <w:jc w:val="both"/>
        <w:rPr>
          <w:rFonts w:asciiTheme="minorEastAsia" w:eastAsiaTheme="minorEastAsia" w:hAnsiTheme="minorEastAsia"/>
          <w:sz w:val="24"/>
          <w:szCs w:val="24"/>
        </w:rPr>
      </w:pPr>
    </w:p>
    <w:p w:rsidR="000F0405" w:rsidRDefault="008F14DA">
      <w:pPr>
        <w:spacing w:line="400" w:lineRule="exact"/>
        <w:rPr>
          <w:rFonts w:ascii="黑体" w:eastAsia="黑体"/>
          <w:b/>
          <w:sz w:val="37"/>
        </w:rPr>
      </w:pPr>
      <w:bookmarkStart w:id="2" w:name="_Toc221528684"/>
      <w:bookmarkStart w:id="3" w:name="_Toc214454991"/>
      <w:bookmarkStart w:id="4" w:name="_Toc144030079"/>
      <w:bookmarkStart w:id="5" w:name="_Toc144030366"/>
      <w:bookmarkEnd w:id="0"/>
      <w:bookmarkEnd w:id="1"/>
      <w:r>
        <w:rPr>
          <w:rFonts w:ascii="黑体" w:eastAsia="黑体" w:hint="eastAsia"/>
          <w:b/>
          <w:sz w:val="37"/>
        </w:rPr>
        <w:t>技术及服务要求</w:t>
      </w:r>
      <w:bookmarkEnd w:id="2"/>
      <w:bookmarkEnd w:id="3"/>
      <w:bookmarkEnd w:id="4"/>
      <w:bookmarkEnd w:id="5"/>
    </w:p>
    <w:p w:rsidR="000F0405" w:rsidRDefault="000F0405">
      <w:pPr>
        <w:spacing w:line="400" w:lineRule="exact"/>
        <w:ind w:firstLineChars="547" w:firstLine="2032"/>
        <w:rPr>
          <w:rFonts w:ascii="黑体" w:eastAsia="黑体"/>
          <w:b/>
          <w:sz w:val="37"/>
        </w:rPr>
      </w:pPr>
    </w:p>
    <w:p w:rsidR="000F0405" w:rsidRPr="00466200" w:rsidRDefault="00F45201" w:rsidP="00466200">
      <w:pPr>
        <w:spacing w:line="360" w:lineRule="auto"/>
        <w:ind w:firstLine="420"/>
        <w:jc w:val="left"/>
        <w:rPr>
          <w:rFonts w:eastAsiaTheme="minorEastAsia"/>
          <w:color w:val="FF0000"/>
        </w:rPr>
      </w:pPr>
      <w:r>
        <w:rPr>
          <w:rFonts w:ascii="宋体" w:eastAsia="宋体" w:hAnsi="宋体" w:hint="eastAsia"/>
          <w:szCs w:val="21"/>
        </w:rPr>
        <w:t>官河湾</w:t>
      </w:r>
      <w:r w:rsidR="008F14DA">
        <w:rPr>
          <w:rFonts w:ascii="宋体" w:eastAsia="宋体" w:hAnsi="宋体" w:hint="eastAsia"/>
          <w:szCs w:val="21"/>
        </w:rPr>
        <w:t>分机房基础设施采购项目包括：供配电系统建设、</w:t>
      </w:r>
      <w:r w:rsidR="004F1BF4">
        <w:rPr>
          <w:rFonts w:ascii="宋体" w:eastAsia="宋体" w:hAnsi="宋体" w:hint="eastAsia"/>
          <w:szCs w:val="21"/>
        </w:rPr>
        <w:t>机柜安装、</w:t>
      </w:r>
      <w:r w:rsidR="008F14DA">
        <w:rPr>
          <w:rFonts w:ascii="宋体" w:eastAsia="宋体" w:hAnsi="宋体" w:hint="eastAsia"/>
          <w:szCs w:val="21"/>
        </w:rPr>
        <w:t>桥架施工</w:t>
      </w:r>
      <w:r w:rsidR="00BD1236">
        <w:rPr>
          <w:rFonts w:ascii="宋体" w:eastAsia="宋体" w:hAnsi="宋体" w:hint="eastAsia"/>
          <w:szCs w:val="21"/>
        </w:rPr>
        <w:t>、机房内饰</w:t>
      </w:r>
      <w:r w:rsidR="008F14DA">
        <w:rPr>
          <w:rFonts w:ascii="宋体" w:eastAsia="宋体" w:hAnsi="宋体" w:hint="eastAsia"/>
          <w:szCs w:val="21"/>
        </w:rPr>
        <w:t>。</w:t>
      </w:r>
      <w:r w:rsidR="00466200" w:rsidRPr="00466200">
        <w:rPr>
          <w:rFonts w:ascii="宋体" w:eastAsia="宋体" w:hAnsi="宋体"/>
          <w:szCs w:val="21"/>
        </w:rPr>
        <w:t>投</w:t>
      </w:r>
      <w:r w:rsidR="00466200" w:rsidRPr="00466200">
        <w:rPr>
          <w:rFonts w:ascii="宋体" w:eastAsia="宋体" w:hAnsi="宋体" w:hint="eastAsia"/>
          <w:szCs w:val="21"/>
        </w:rPr>
        <w:t>标产品均应符合国家相关规定，符合《供配电系统设计规范》（GB50052-2009）、电气装置安装工程电缆线路施工及验收规范GB50168－2006、《系统接地的型式及安全技术要求》（GB14050-2008）的要求。</w:t>
      </w:r>
    </w:p>
    <w:p w:rsidR="000F0405" w:rsidRPr="00466200" w:rsidRDefault="008F14DA">
      <w:pPr>
        <w:pStyle w:val="ad"/>
        <w:spacing w:line="360" w:lineRule="auto"/>
        <w:rPr>
          <w:rFonts w:hAnsi="宋体"/>
          <w:szCs w:val="21"/>
        </w:rPr>
      </w:pPr>
      <w:r w:rsidRPr="00466200">
        <w:rPr>
          <w:rFonts w:hAnsi="宋体" w:hint="eastAsia"/>
          <w:szCs w:val="21"/>
        </w:rPr>
        <w:t>一、技术需求</w:t>
      </w:r>
    </w:p>
    <w:p w:rsidR="000F0405" w:rsidRPr="00466200" w:rsidRDefault="008F14DA" w:rsidP="00466200">
      <w:pPr>
        <w:pStyle w:val="ad"/>
        <w:spacing w:line="360" w:lineRule="auto"/>
        <w:jc w:val="left"/>
        <w:rPr>
          <w:rFonts w:hAnsi="宋体"/>
          <w:szCs w:val="21"/>
        </w:rPr>
      </w:pPr>
      <w:r w:rsidRPr="00466200">
        <w:rPr>
          <w:rFonts w:hAnsi="宋体" w:hint="eastAsia"/>
          <w:szCs w:val="21"/>
        </w:rPr>
        <w:t>（一）供配电系统整体技术方案</w:t>
      </w:r>
    </w:p>
    <w:p w:rsidR="000F0405" w:rsidRDefault="00F07250">
      <w:pPr>
        <w:pStyle w:val="ad"/>
        <w:spacing w:line="360" w:lineRule="auto"/>
        <w:ind w:firstLineChars="200" w:firstLine="420"/>
        <w:rPr>
          <w:rFonts w:hAnsi="宋体" w:cs="宋体"/>
          <w:color w:val="000000"/>
          <w:szCs w:val="21"/>
        </w:rPr>
      </w:pPr>
      <w:r>
        <w:rPr>
          <w:rFonts w:hAnsi="宋体" w:cs="宋体" w:hint="eastAsia"/>
          <w:noProof/>
          <w:color w:val="000000"/>
          <w:szCs w:val="21"/>
        </w:rPr>
        <w:drawing>
          <wp:anchor distT="0" distB="0" distL="114300" distR="114300" simplePos="0" relativeHeight="251659264" behindDoc="0" locked="0" layoutInCell="1" allowOverlap="1">
            <wp:simplePos x="0" y="0"/>
            <wp:positionH relativeFrom="column">
              <wp:posOffset>-4445</wp:posOffset>
            </wp:positionH>
            <wp:positionV relativeFrom="paragraph">
              <wp:posOffset>1841500</wp:posOffset>
            </wp:positionV>
            <wp:extent cx="5170170" cy="3293745"/>
            <wp:effectExtent l="19050" t="0" r="0" b="0"/>
            <wp:wrapSquare wrapText="bothSides"/>
            <wp:docPr id="3" name="图片 1" descr="C:\Users\Administrator\Documents\Tencent Files\1062709816\FileRecv\MobileFil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062709816\FileRecv\MobileFile\12.png"/>
                    <pic:cNvPicPr>
                      <a:picLocks noChangeAspect="1" noChangeArrowheads="1"/>
                    </pic:cNvPicPr>
                  </pic:nvPicPr>
                  <pic:blipFill>
                    <a:blip r:embed="rId15" cstate="print"/>
                    <a:srcRect/>
                    <a:stretch>
                      <a:fillRect/>
                    </a:stretch>
                  </pic:blipFill>
                  <pic:spPr bwMode="auto">
                    <a:xfrm>
                      <a:off x="0" y="0"/>
                      <a:ext cx="5170170" cy="3293745"/>
                    </a:xfrm>
                    <a:prstGeom prst="rect">
                      <a:avLst/>
                    </a:prstGeom>
                    <a:noFill/>
                    <a:ln w="9525">
                      <a:noFill/>
                      <a:miter lim="800000"/>
                      <a:headEnd/>
                      <a:tailEnd/>
                    </a:ln>
                  </pic:spPr>
                </pic:pic>
              </a:graphicData>
            </a:graphic>
          </wp:anchor>
        </w:drawing>
      </w:r>
      <w:r w:rsidR="008F14DA">
        <w:rPr>
          <w:rFonts w:hAnsi="宋体" w:cs="宋体" w:hint="eastAsia"/>
          <w:color w:val="000000"/>
          <w:szCs w:val="21"/>
        </w:rPr>
        <w:t>分机房电源输入均明确为一路市电、一路油机应急供电。机房内配置一个低压配电柜，低压配电柜可实现市电、油机应急供电的选择倒换。机房内设备的供电应根据保障等级及功耗来确定供电方式的选择。其中，</w:t>
      </w:r>
      <w:r w:rsidR="008F14DA">
        <w:rPr>
          <w:rFonts w:hAnsi="宋体" w:cs="宋体"/>
          <w:color w:val="000000"/>
          <w:szCs w:val="21"/>
        </w:rPr>
        <w:t>UPS主供:主机设备、网络设备、保安监控设备、多媒体、消防、应急照明等</w:t>
      </w:r>
      <w:r w:rsidR="008F14DA">
        <w:rPr>
          <w:rFonts w:hAnsi="宋体" w:cs="宋体" w:hint="eastAsia"/>
          <w:color w:val="000000"/>
          <w:szCs w:val="21"/>
        </w:rPr>
        <w:t>；市电直供</w:t>
      </w:r>
      <w:r w:rsidR="008F14DA">
        <w:rPr>
          <w:rFonts w:hAnsi="宋体" w:cs="宋体"/>
          <w:color w:val="000000"/>
          <w:szCs w:val="21"/>
        </w:rPr>
        <w:t>:空调设备、普通照明和给排风、维修插座、一般动力等</w:t>
      </w:r>
      <w:r w:rsidR="008F14DA">
        <w:rPr>
          <w:rFonts w:hAnsi="宋体" w:cs="宋体" w:hint="eastAsia"/>
          <w:color w:val="000000"/>
          <w:szCs w:val="21"/>
        </w:rPr>
        <w:t>。为实现每个机柜双回路的供电需求，每个机柜设置两组PDU，其中一组PDU为UPS输出回路，一组PDU为市电回路。</w:t>
      </w:r>
      <w:r w:rsidR="00852525">
        <w:rPr>
          <w:rFonts w:hAnsi="宋体" w:cs="宋体" w:hint="eastAsia"/>
          <w:color w:val="000000"/>
          <w:szCs w:val="21"/>
        </w:rPr>
        <w:t>为保护机房设备安全，进线A</w:t>
      </w:r>
      <w:r w:rsidR="00852525">
        <w:rPr>
          <w:rFonts w:hAnsi="宋体" w:cs="宋体"/>
          <w:color w:val="000000"/>
          <w:szCs w:val="21"/>
        </w:rPr>
        <w:t>P</w:t>
      </w:r>
      <w:proofErr w:type="gramStart"/>
      <w:r w:rsidR="00852525">
        <w:rPr>
          <w:rFonts w:hAnsi="宋体" w:cs="宋体" w:hint="eastAsia"/>
          <w:color w:val="000000"/>
          <w:szCs w:val="21"/>
        </w:rPr>
        <w:t>柜需安装</w:t>
      </w:r>
      <w:proofErr w:type="gramEnd"/>
      <w:r w:rsidR="00852525">
        <w:rPr>
          <w:rFonts w:hAnsi="宋体" w:cs="宋体" w:hint="eastAsia"/>
          <w:color w:val="000000"/>
          <w:szCs w:val="21"/>
        </w:rPr>
        <w:t>浪涌保护器。</w:t>
      </w:r>
      <w:r w:rsidR="008F14DA">
        <w:rPr>
          <w:rFonts w:hAnsi="宋体" w:cs="宋体" w:hint="eastAsia"/>
          <w:color w:val="000000"/>
          <w:szCs w:val="21"/>
        </w:rPr>
        <w:t>机柜需进行接地保护，各机柜与接地铜</w:t>
      </w:r>
      <w:proofErr w:type="gramStart"/>
      <w:r w:rsidR="008F14DA">
        <w:rPr>
          <w:rFonts w:hAnsi="宋体" w:cs="宋体" w:hint="eastAsia"/>
          <w:color w:val="000000"/>
          <w:szCs w:val="21"/>
        </w:rPr>
        <w:t>排直接</w:t>
      </w:r>
      <w:proofErr w:type="gramEnd"/>
      <w:r w:rsidR="008F14DA">
        <w:rPr>
          <w:rFonts w:hAnsi="宋体" w:cs="宋体" w:hint="eastAsia"/>
          <w:color w:val="000000"/>
          <w:szCs w:val="21"/>
        </w:rPr>
        <w:t>相联。</w:t>
      </w:r>
    </w:p>
    <w:p w:rsidR="00466200" w:rsidRDefault="00466200">
      <w:pPr>
        <w:pStyle w:val="ad"/>
        <w:spacing w:line="360" w:lineRule="auto"/>
        <w:ind w:firstLineChars="200" w:firstLine="420"/>
        <w:rPr>
          <w:rFonts w:hAnsi="宋体" w:cs="宋体"/>
          <w:color w:val="000000"/>
          <w:szCs w:val="21"/>
        </w:rPr>
      </w:pPr>
    </w:p>
    <w:p w:rsidR="00466200" w:rsidRDefault="00466200">
      <w:pPr>
        <w:pStyle w:val="ad"/>
        <w:spacing w:line="360" w:lineRule="auto"/>
        <w:ind w:firstLineChars="200" w:firstLine="420"/>
        <w:rPr>
          <w:rFonts w:hAnsi="宋体" w:cs="宋体"/>
          <w:color w:val="000000"/>
          <w:szCs w:val="21"/>
        </w:rPr>
      </w:pPr>
    </w:p>
    <w:p w:rsidR="00466200" w:rsidRDefault="00466200">
      <w:pPr>
        <w:pStyle w:val="ad"/>
        <w:spacing w:line="360" w:lineRule="auto"/>
        <w:ind w:firstLineChars="200" w:firstLine="420"/>
        <w:rPr>
          <w:rFonts w:hAnsi="宋体" w:cs="宋体"/>
          <w:color w:val="000000"/>
          <w:szCs w:val="21"/>
        </w:rPr>
      </w:pPr>
    </w:p>
    <w:p w:rsidR="00F07250" w:rsidRDefault="00F07250" w:rsidP="00F07250">
      <w:pPr>
        <w:pStyle w:val="ad"/>
        <w:spacing w:line="360" w:lineRule="auto"/>
        <w:rPr>
          <w:rFonts w:hAnsi="宋体" w:cs="宋体"/>
          <w:color w:val="000000"/>
          <w:szCs w:val="21"/>
        </w:rPr>
      </w:pPr>
    </w:p>
    <w:p w:rsidR="000F0405" w:rsidRDefault="008F14DA" w:rsidP="0097023A">
      <w:pPr>
        <w:pStyle w:val="ad"/>
        <w:spacing w:line="360" w:lineRule="auto"/>
        <w:jc w:val="left"/>
        <w:rPr>
          <w:rFonts w:hAnsi="宋体" w:cs="宋体"/>
          <w:b/>
          <w:color w:val="000000"/>
          <w:szCs w:val="21"/>
        </w:rPr>
      </w:pPr>
      <w:r>
        <w:rPr>
          <w:rFonts w:hAnsi="宋体" w:cs="宋体" w:hint="eastAsia"/>
          <w:b/>
          <w:color w:val="000000"/>
          <w:szCs w:val="21"/>
        </w:rPr>
        <w:t>（二）机房配电柜</w:t>
      </w:r>
    </w:p>
    <w:p w:rsidR="000F0405" w:rsidRDefault="008F14DA" w:rsidP="0097023A">
      <w:pPr>
        <w:pStyle w:val="ad"/>
        <w:spacing w:line="360" w:lineRule="auto"/>
        <w:ind w:firstLineChars="200" w:firstLine="420"/>
        <w:jc w:val="left"/>
        <w:rPr>
          <w:rFonts w:hAnsi="宋体" w:cs="宋体"/>
          <w:b/>
          <w:color w:val="000000"/>
          <w:szCs w:val="21"/>
        </w:rPr>
      </w:pPr>
      <w:r>
        <w:rPr>
          <w:rFonts w:hAnsi="宋体" w:cs="宋体" w:hint="eastAsia"/>
          <w:color w:val="000000"/>
          <w:szCs w:val="21"/>
        </w:rPr>
        <w:t>设置低压配电AP柜，机柜设置在机房区域，实现市电和发电机的切换、市电输出，UPS电源输入和输出，满足现有负载的前提下考虑用电设备增加开关需进行预留，配电柜需安装防雷设施。</w:t>
      </w:r>
      <w:r>
        <w:rPr>
          <w:rFonts w:hAnsi="宋体" w:cs="宋体" w:hint="eastAsia"/>
          <w:b/>
          <w:color w:val="000000"/>
          <w:szCs w:val="21"/>
        </w:rPr>
        <w:t xml:space="preserve">   </w:t>
      </w:r>
    </w:p>
    <w:p w:rsidR="000F0405" w:rsidRDefault="008F14DA" w:rsidP="0097023A">
      <w:pPr>
        <w:pStyle w:val="ad"/>
        <w:spacing w:line="360" w:lineRule="auto"/>
        <w:ind w:firstLineChars="200" w:firstLine="422"/>
        <w:jc w:val="left"/>
        <w:rPr>
          <w:rFonts w:hAnsi="宋体" w:cs="宋体"/>
          <w:color w:val="000000"/>
          <w:szCs w:val="21"/>
        </w:rPr>
      </w:pPr>
      <w:r>
        <w:rPr>
          <w:rFonts w:hAnsi="宋体" w:cs="宋体" w:hint="eastAsia"/>
          <w:b/>
          <w:color w:val="000000"/>
          <w:szCs w:val="21"/>
        </w:rPr>
        <w:t>1、AP配电柜</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（1）、AP</w:t>
      </w:r>
      <w:proofErr w:type="gramStart"/>
      <w:r>
        <w:rPr>
          <w:rFonts w:hAnsi="宋体" w:cs="宋体" w:hint="eastAsia"/>
          <w:color w:val="000000"/>
          <w:szCs w:val="21"/>
        </w:rPr>
        <w:t>柜设计</w:t>
      </w:r>
      <w:proofErr w:type="gramEnd"/>
      <w:r>
        <w:rPr>
          <w:rFonts w:hAnsi="宋体" w:cs="宋体" w:hint="eastAsia"/>
          <w:color w:val="000000"/>
          <w:szCs w:val="21"/>
        </w:rPr>
        <w:t>每路用电总负荷按15KW设计，统一按三相电进行设计，预留接口，以便于今后机房扩容和精密空调部署。为提高供电的可靠性，</w:t>
      </w:r>
      <w:r w:rsidR="00EF34F3">
        <w:rPr>
          <w:rFonts w:hAnsi="宋体" w:cs="宋体" w:hint="eastAsia"/>
          <w:color w:val="000000"/>
          <w:szCs w:val="21"/>
        </w:rPr>
        <w:t>安装ATS切换开关</w:t>
      </w:r>
      <w:r w:rsidR="002D68F0">
        <w:rPr>
          <w:rFonts w:hAnsi="宋体" w:cs="宋体" w:hint="eastAsia"/>
          <w:color w:val="000000"/>
          <w:szCs w:val="21"/>
        </w:rPr>
        <w:t>，</w:t>
      </w:r>
      <w:r w:rsidR="00EF34F3">
        <w:rPr>
          <w:rFonts w:hAnsi="宋体" w:cs="宋体" w:hint="eastAsia"/>
          <w:color w:val="000000"/>
          <w:szCs w:val="21"/>
        </w:rPr>
        <w:t>实现</w:t>
      </w:r>
      <w:r>
        <w:rPr>
          <w:rFonts w:hAnsi="宋体" w:cs="宋体" w:hint="eastAsia"/>
          <w:color w:val="000000"/>
          <w:szCs w:val="21"/>
        </w:rPr>
        <w:t>机房电源输入可在市电与油机发电间可实现自动或手动切换，当市电回路出现故障时（如电缆、开关等）或检修时，不应造成供电中断。</w:t>
      </w:r>
      <w:r>
        <w:rPr>
          <w:rFonts w:hAnsi="宋体" w:hint="eastAsia"/>
          <w:color w:val="000000"/>
          <w:szCs w:val="21"/>
        </w:rPr>
        <w:t>（*）</w:t>
      </w:r>
    </w:p>
    <w:p w:rsidR="000F0405" w:rsidRPr="00701B65" w:rsidRDefault="008F14DA" w:rsidP="0097023A">
      <w:pPr>
        <w:spacing w:line="360" w:lineRule="auto"/>
        <w:jc w:val="left"/>
        <w:rPr>
          <w:rFonts w:ascii="宋体" w:eastAsia="宋体" w:hAnsi="宋体" w:cs="宋体"/>
          <w:color w:val="000000"/>
          <w:szCs w:val="21"/>
        </w:rPr>
      </w:pPr>
      <w:r w:rsidRPr="00701B65">
        <w:rPr>
          <w:rFonts w:hAnsi="宋体" w:cs="宋体" w:hint="eastAsia"/>
          <w:color w:val="000000"/>
          <w:szCs w:val="21"/>
        </w:rPr>
        <w:t xml:space="preserve"> </w:t>
      </w:r>
      <w:r w:rsidRPr="00701B65">
        <w:rPr>
          <w:rFonts w:ascii="宋体" w:eastAsia="宋体" w:hAnsi="宋体" w:cs="宋体" w:hint="eastAsia"/>
          <w:color w:val="000000"/>
          <w:szCs w:val="21"/>
        </w:rPr>
        <w:t>配电柜为双电源回路模式，一路为市电直接输入、一路为UPS输入。</w:t>
      </w:r>
    </w:p>
    <w:p w:rsidR="000F0405" w:rsidRPr="00701B65" w:rsidRDefault="008F14DA" w:rsidP="0097023A">
      <w:pPr>
        <w:spacing w:line="360" w:lineRule="auto"/>
        <w:ind w:firstLineChars="200" w:firstLine="420"/>
        <w:jc w:val="left"/>
        <w:rPr>
          <w:rFonts w:ascii="宋体" w:eastAsia="宋体" w:hAnsi="宋体" w:cs="宋体"/>
          <w:color w:val="000000"/>
          <w:szCs w:val="21"/>
        </w:rPr>
      </w:pPr>
      <w:r w:rsidRPr="00701B65">
        <w:rPr>
          <w:rFonts w:ascii="宋体" w:eastAsia="宋体" w:hAnsi="宋体" w:cs="宋体" w:hint="eastAsia"/>
          <w:color w:val="000000"/>
          <w:szCs w:val="21"/>
        </w:rPr>
        <w:t>（2）、市电输入、UPS输入、UPS输出、旁路输出开关：100A/2P（注：旁路开关需配置锁扣装置）。（*）</w:t>
      </w:r>
    </w:p>
    <w:p w:rsidR="000F0405" w:rsidRPr="00701B65" w:rsidRDefault="008F14DA" w:rsidP="0097023A">
      <w:pPr>
        <w:spacing w:line="360" w:lineRule="auto"/>
        <w:ind w:firstLineChars="200" w:firstLine="420"/>
        <w:jc w:val="left"/>
        <w:rPr>
          <w:rFonts w:ascii="宋体" w:eastAsia="宋体" w:hAnsi="宋体" w:cs="宋体"/>
          <w:color w:val="000000"/>
          <w:szCs w:val="21"/>
        </w:rPr>
      </w:pPr>
      <w:r w:rsidRPr="00701B65">
        <w:rPr>
          <w:rFonts w:ascii="宋体" w:eastAsia="宋体" w:hAnsi="宋体" w:cs="宋体" w:hint="eastAsia"/>
          <w:color w:val="000000"/>
          <w:szCs w:val="21"/>
        </w:rPr>
        <w:t>（3）输出分路： 32A/1P 20路。</w:t>
      </w:r>
    </w:p>
    <w:p w:rsidR="000F0405" w:rsidRPr="00701B65" w:rsidRDefault="00701B65" w:rsidP="0097023A">
      <w:pPr>
        <w:spacing w:line="360" w:lineRule="auto"/>
        <w:ind w:firstLineChars="350" w:firstLine="735"/>
        <w:jc w:val="left"/>
        <w:rPr>
          <w:rFonts w:ascii="宋体" w:eastAsia="宋体" w:hAnsi="宋体" w:cs="宋体"/>
          <w:color w:val="000000"/>
          <w:szCs w:val="21"/>
        </w:rPr>
      </w:pPr>
      <w:r w:rsidRPr="00701B65">
        <w:rPr>
          <w:rFonts w:ascii="宋体" w:eastAsia="宋体" w:hAnsi="宋体" w:cs="宋体" w:hint="eastAsia"/>
          <w:color w:val="000000"/>
          <w:szCs w:val="21"/>
        </w:rPr>
        <w:t>ATS开关、</w:t>
      </w:r>
      <w:r w:rsidR="008F14DA" w:rsidRPr="00701B65">
        <w:rPr>
          <w:rFonts w:ascii="宋体" w:eastAsia="宋体" w:hAnsi="宋体" w:cs="宋体" w:hint="eastAsia"/>
          <w:color w:val="000000"/>
          <w:szCs w:val="21"/>
        </w:rPr>
        <w:t>断路器开关品牌（</w:t>
      </w:r>
      <w:r w:rsidR="008F14DA" w:rsidRPr="0097023A">
        <w:rPr>
          <w:rFonts w:ascii="宋体" w:eastAsia="宋体" w:hAnsi="宋体" w:cs="宋体" w:hint="eastAsia"/>
          <w:b/>
          <w:bCs/>
          <w:color w:val="000000"/>
          <w:szCs w:val="21"/>
        </w:rPr>
        <w:t>ABB、施耐德、西门子</w:t>
      </w:r>
      <w:r w:rsidR="008F14DA" w:rsidRPr="00701B65">
        <w:rPr>
          <w:rFonts w:ascii="宋体" w:eastAsia="宋体" w:hAnsi="宋体" w:cs="宋体" w:hint="eastAsia"/>
          <w:color w:val="000000"/>
          <w:szCs w:val="21"/>
        </w:rPr>
        <w:t>），电缆品牌（</w:t>
      </w:r>
      <w:r w:rsidR="008F14DA" w:rsidRPr="0097023A">
        <w:rPr>
          <w:rFonts w:ascii="宋体" w:eastAsia="宋体" w:hAnsi="宋体" w:cs="宋体" w:hint="eastAsia"/>
          <w:b/>
          <w:bCs/>
          <w:color w:val="000000"/>
          <w:szCs w:val="21"/>
        </w:rPr>
        <w:t>上上、远东、华美</w:t>
      </w:r>
      <w:r w:rsidR="008F14DA" w:rsidRPr="00701B65">
        <w:rPr>
          <w:rFonts w:ascii="宋体" w:eastAsia="宋体" w:hAnsi="宋体" w:cs="宋体" w:hint="eastAsia"/>
          <w:color w:val="000000"/>
          <w:szCs w:val="21"/>
        </w:rPr>
        <w:t>），额定极限分断能力及额定运行分断能力均不低于6KA，机械寿命不得低于20000次，电气寿命不得低于10000次。（*）</w:t>
      </w:r>
    </w:p>
    <w:p w:rsidR="000F0405" w:rsidRPr="00701B65" w:rsidRDefault="008F14DA" w:rsidP="0097023A">
      <w:pPr>
        <w:pStyle w:val="ad"/>
        <w:spacing w:line="360" w:lineRule="auto"/>
        <w:ind w:firstLineChars="200" w:firstLine="420"/>
        <w:jc w:val="left"/>
        <w:rPr>
          <w:rFonts w:hAnsi="宋体" w:cs="宋体"/>
          <w:color w:val="000000"/>
          <w:szCs w:val="21"/>
        </w:rPr>
      </w:pPr>
      <w:r w:rsidRPr="00701B65">
        <w:rPr>
          <w:rFonts w:hAnsi="宋体" w:cs="宋体" w:hint="eastAsia"/>
          <w:color w:val="000000"/>
          <w:szCs w:val="21"/>
        </w:rPr>
        <w:t>2、备用移动发电机电源接入箱</w:t>
      </w:r>
    </w:p>
    <w:p w:rsidR="000F0405" w:rsidRPr="00701B65" w:rsidRDefault="008F14DA" w:rsidP="0097023A">
      <w:pPr>
        <w:spacing w:line="360" w:lineRule="auto"/>
        <w:ind w:firstLineChars="300" w:firstLine="630"/>
        <w:jc w:val="left"/>
        <w:rPr>
          <w:rFonts w:ascii="宋体" w:eastAsia="宋体" w:hAnsi="宋体" w:cs="宋体"/>
          <w:color w:val="000000"/>
          <w:szCs w:val="21"/>
        </w:rPr>
      </w:pPr>
      <w:r w:rsidRPr="00701B65">
        <w:rPr>
          <w:rFonts w:ascii="宋体" w:eastAsia="宋体" w:hAnsi="宋体" w:cs="宋体" w:hint="eastAsia"/>
          <w:color w:val="000000"/>
          <w:szCs w:val="21"/>
        </w:rPr>
        <w:t>配合移动发电车的使用，各机房应在一楼合适的位置安装备用移动发电机电源接入箱，电源线接入AP低压配电箱，实现两路电源供电，市电优先，发电备用。</w:t>
      </w:r>
    </w:p>
    <w:p w:rsidR="000F0405" w:rsidRPr="00701B65" w:rsidRDefault="008F14DA" w:rsidP="0097023A">
      <w:pPr>
        <w:spacing w:line="360" w:lineRule="auto"/>
        <w:ind w:firstLineChars="200" w:firstLine="420"/>
        <w:jc w:val="left"/>
        <w:rPr>
          <w:rFonts w:ascii="宋体" w:eastAsia="宋体" w:hAnsi="宋体" w:cs="宋体"/>
          <w:color w:val="000000"/>
          <w:szCs w:val="21"/>
        </w:rPr>
      </w:pPr>
      <w:r w:rsidRPr="00701B65">
        <w:rPr>
          <w:rFonts w:ascii="宋体" w:eastAsia="宋体" w:hAnsi="宋体" w:cs="宋体" w:hint="eastAsia"/>
          <w:color w:val="000000"/>
          <w:szCs w:val="21"/>
        </w:rPr>
        <w:t>移动电源接入箱箱体材料需采用为304不锈钢。（重要）</w:t>
      </w:r>
    </w:p>
    <w:p w:rsidR="000F0405" w:rsidRPr="00701B65" w:rsidRDefault="008F14DA" w:rsidP="0097023A">
      <w:pPr>
        <w:spacing w:line="360" w:lineRule="auto"/>
        <w:ind w:firstLineChars="200" w:firstLine="420"/>
        <w:jc w:val="left"/>
        <w:rPr>
          <w:rFonts w:ascii="宋体" w:eastAsia="宋体" w:hAnsi="宋体" w:cs="宋体"/>
          <w:color w:val="000000"/>
          <w:szCs w:val="21"/>
        </w:rPr>
      </w:pPr>
      <w:r w:rsidRPr="00701B65">
        <w:rPr>
          <w:rFonts w:ascii="宋体" w:eastAsia="宋体" w:hAnsi="宋体" w:cs="宋体" w:hint="eastAsia"/>
          <w:color w:val="000000"/>
          <w:szCs w:val="21"/>
        </w:rPr>
        <w:t>电源接入箱内安装三相五极防爆插座100A，保证移动机组接入方便及时。（*）</w:t>
      </w:r>
    </w:p>
    <w:p w:rsidR="000F0405" w:rsidRPr="00701B65" w:rsidRDefault="008F14DA" w:rsidP="0097023A">
      <w:pPr>
        <w:spacing w:line="360" w:lineRule="auto"/>
        <w:ind w:firstLineChars="200" w:firstLine="420"/>
        <w:jc w:val="left"/>
        <w:rPr>
          <w:rFonts w:ascii="宋体" w:eastAsia="宋体" w:hAnsi="宋体" w:cs="宋体"/>
          <w:color w:val="000000"/>
          <w:szCs w:val="21"/>
        </w:rPr>
      </w:pPr>
      <w:r w:rsidRPr="00701B65">
        <w:rPr>
          <w:rFonts w:ascii="宋体" w:eastAsia="宋体" w:hAnsi="宋体" w:cs="宋体" w:hint="eastAsia"/>
          <w:color w:val="000000"/>
          <w:szCs w:val="21"/>
        </w:rPr>
        <w:t>需现场安装调试该设备。</w:t>
      </w:r>
    </w:p>
    <w:p w:rsidR="000F0405" w:rsidRDefault="008F14DA" w:rsidP="0097023A">
      <w:pPr>
        <w:spacing w:line="360" w:lineRule="auto"/>
        <w:ind w:firstLineChars="200" w:firstLine="422"/>
        <w:jc w:val="left"/>
        <w:rPr>
          <w:rFonts w:hAnsi="宋体" w:cs="宋体"/>
          <w:b/>
          <w:color w:val="000000"/>
          <w:szCs w:val="21"/>
        </w:rPr>
      </w:pPr>
      <w:r>
        <w:rPr>
          <w:rFonts w:eastAsiaTheme="minorEastAsia" w:hAnsi="宋体" w:cs="宋体" w:hint="eastAsia"/>
          <w:b/>
          <w:color w:val="000000"/>
          <w:szCs w:val="21"/>
        </w:rPr>
        <w:t>3</w:t>
      </w:r>
      <w:r>
        <w:rPr>
          <w:rFonts w:hAnsi="宋体" w:cs="宋体" w:hint="eastAsia"/>
          <w:b/>
          <w:color w:val="000000"/>
          <w:szCs w:val="21"/>
        </w:rPr>
        <w:t>、</w:t>
      </w:r>
      <w:r>
        <w:rPr>
          <w:rFonts w:eastAsiaTheme="minorEastAsia" w:hAnsi="宋体" w:cs="宋体" w:hint="eastAsia"/>
          <w:b/>
          <w:color w:val="000000"/>
          <w:szCs w:val="21"/>
        </w:rPr>
        <w:t>AP</w:t>
      </w:r>
      <w:r>
        <w:rPr>
          <w:rFonts w:hAnsi="宋体" w:cs="宋体" w:hint="eastAsia"/>
          <w:b/>
          <w:color w:val="000000"/>
          <w:szCs w:val="21"/>
        </w:rPr>
        <w:t>配电柜功能要求</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（1）配电柜集中设置便于操作检修，各类开关组件需符合设备负载电压、电流要求。</w:t>
      </w:r>
      <w:r>
        <w:rPr>
          <w:rFonts w:hint="eastAsia"/>
          <w:color w:val="000000"/>
          <w:sz w:val="24"/>
          <w:szCs w:val="24"/>
        </w:rPr>
        <w:t>（重要）</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（2）配电柜的供电回路数要足够设备的使用，考虑到设备的扩充要有预留。</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（3）配电柜设置电压表、电流表，以检查机房用电情况、检查三相电流的不平衡情况。</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（4）各路电源设有指示灯，指示通断。</w:t>
      </w:r>
      <w:r>
        <w:rPr>
          <w:rFonts w:hint="eastAsia"/>
          <w:color w:val="000000"/>
          <w:sz w:val="24"/>
          <w:szCs w:val="24"/>
        </w:rPr>
        <w:t>（重要）</w:t>
      </w:r>
    </w:p>
    <w:p w:rsidR="000F0405" w:rsidRDefault="004F1BF4" w:rsidP="0097023A">
      <w:pPr>
        <w:spacing w:line="360" w:lineRule="auto"/>
        <w:ind w:firstLineChars="200" w:firstLine="422"/>
        <w:jc w:val="left"/>
        <w:rPr>
          <w:rFonts w:hAnsi="宋体" w:cs="宋体"/>
          <w:b/>
          <w:color w:val="000000"/>
          <w:szCs w:val="21"/>
        </w:rPr>
      </w:pPr>
      <w:r>
        <w:rPr>
          <w:rFonts w:hAnsi="宋体" w:cs="宋体"/>
          <w:b/>
          <w:color w:val="000000"/>
          <w:szCs w:val="21"/>
        </w:rPr>
        <w:lastRenderedPageBreak/>
        <w:t>4</w:t>
      </w:r>
      <w:r w:rsidR="008F14DA">
        <w:rPr>
          <w:rFonts w:hAnsi="宋体" w:cs="宋体" w:hint="eastAsia"/>
          <w:b/>
          <w:color w:val="000000"/>
          <w:szCs w:val="21"/>
        </w:rPr>
        <w:t>、配电柜工艺要求</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（1）低压配电柜根据国标设计及制造，结构紧凑，防护等级高，所用配件为优质产品。</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（2）所有电缆、塑铜线均敷设在钢制线槽内，分支穿电线管，末端穿金属软管。</w:t>
      </w:r>
      <w:r>
        <w:rPr>
          <w:rFonts w:hint="eastAsia"/>
          <w:color w:val="000000"/>
          <w:sz w:val="24"/>
          <w:szCs w:val="24"/>
        </w:rPr>
        <w:t>（重要）</w:t>
      </w:r>
    </w:p>
    <w:p w:rsidR="000F0405" w:rsidRDefault="008F14DA" w:rsidP="0097023A">
      <w:pPr>
        <w:pStyle w:val="ad"/>
        <w:spacing w:line="360" w:lineRule="auto"/>
        <w:ind w:firstLineChars="200" w:firstLine="420"/>
        <w:jc w:val="left"/>
        <w:rPr>
          <w:rFonts w:hAnsi="宋体" w:cs="宋体"/>
          <w:b/>
          <w:color w:val="000000"/>
          <w:szCs w:val="21"/>
        </w:rPr>
      </w:pPr>
      <w:r>
        <w:rPr>
          <w:rFonts w:hAnsi="宋体" w:cs="宋体" w:hint="eastAsia"/>
          <w:color w:val="000000"/>
          <w:szCs w:val="21"/>
        </w:rPr>
        <w:t>（3）电线管、金属线槽均可靠接地。</w:t>
      </w:r>
      <w:r>
        <w:rPr>
          <w:rFonts w:hint="eastAsia"/>
          <w:color w:val="000000"/>
          <w:sz w:val="24"/>
          <w:szCs w:val="24"/>
        </w:rPr>
        <w:t>（重要）</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（4）电缆均需符合设备功率要求配置，并采用阻燃电缆，按国标采用电缆线色。</w:t>
      </w:r>
      <w:r>
        <w:rPr>
          <w:rFonts w:hAnsi="宋体" w:hint="eastAsia"/>
          <w:color w:val="000000"/>
          <w:szCs w:val="21"/>
        </w:rPr>
        <w:t>（*）</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（5）电流监测及告警装置可以安装在柜门上或柜内上方便于观察操作处；告警指示灯应安装在柜门上或柜门上方柜体框架上。</w:t>
      </w:r>
      <w:r>
        <w:rPr>
          <w:rFonts w:hint="eastAsia"/>
          <w:color w:val="000000"/>
          <w:sz w:val="24"/>
          <w:szCs w:val="24"/>
        </w:rPr>
        <w:t>（重要）</w:t>
      </w:r>
    </w:p>
    <w:p w:rsidR="000F0405" w:rsidRDefault="008F14DA" w:rsidP="0097023A">
      <w:pPr>
        <w:pStyle w:val="ad"/>
        <w:spacing w:line="360" w:lineRule="auto"/>
        <w:ind w:firstLineChars="200" w:firstLine="420"/>
        <w:jc w:val="left"/>
        <w:rPr>
          <w:rFonts w:hAnsi="宋体" w:cs="宋体"/>
          <w:color w:val="000000"/>
          <w:szCs w:val="21"/>
        </w:rPr>
      </w:pPr>
      <w:r>
        <w:rPr>
          <w:rFonts w:hAnsi="宋体" w:cs="宋体" w:hint="eastAsia"/>
          <w:color w:val="000000"/>
          <w:szCs w:val="21"/>
        </w:rPr>
        <w:t>（6）其他要求</w:t>
      </w:r>
    </w:p>
    <w:p w:rsidR="000F0405" w:rsidRDefault="008F14DA" w:rsidP="0097023A">
      <w:pPr>
        <w:pStyle w:val="ad"/>
        <w:spacing w:line="360" w:lineRule="auto"/>
        <w:ind w:firstLineChars="300" w:firstLine="630"/>
        <w:jc w:val="left"/>
        <w:rPr>
          <w:rFonts w:hAnsi="宋体" w:cs="宋体"/>
          <w:color w:val="000000"/>
          <w:szCs w:val="21"/>
        </w:rPr>
      </w:pPr>
      <w:r>
        <w:rPr>
          <w:rFonts w:hAnsi="宋体" w:cs="宋体" w:hint="eastAsia"/>
          <w:color w:val="000000"/>
          <w:szCs w:val="21"/>
        </w:rPr>
        <w:t>配电柜为19英寸标准机柜，材质为冷轧钢板，箱体厚度不小于1.5mm，前门为单开玻璃门，后门为双开铁门。（重要）</w:t>
      </w:r>
    </w:p>
    <w:p w:rsidR="00F07250" w:rsidRDefault="00F07250" w:rsidP="0097023A">
      <w:pPr>
        <w:pStyle w:val="ad"/>
        <w:spacing w:line="360" w:lineRule="auto"/>
        <w:ind w:firstLineChars="300" w:firstLine="630"/>
        <w:jc w:val="left"/>
        <w:rPr>
          <w:rFonts w:hAnsi="宋体" w:cs="宋体"/>
          <w:color w:val="000000"/>
          <w:szCs w:val="21"/>
        </w:rPr>
      </w:pPr>
    </w:p>
    <w:p w:rsidR="000F0405" w:rsidRDefault="008F14DA" w:rsidP="0097023A">
      <w:pPr>
        <w:pStyle w:val="ad"/>
        <w:numPr>
          <w:ilvl w:val="0"/>
          <w:numId w:val="6"/>
        </w:numPr>
        <w:spacing w:line="360" w:lineRule="auto"/>
        <w:jc w:val="left"/>
        <w:rPr>
          <w:rFonts w:hAnsi="宋体" w:cs="宋体"/>
          <w:color w:val="000000"/>
          <w:szCs w:val="21"/>
        </w:rPr>
      </w:pPr>
      <w:r>
        <w:rPr>
          <w:rFonts w:hAnsi="宋体" w:cs="宋体" w:hint="eastAsia"/>
          <w:b/>
          <w:color w:val="000000"/>
          <w:szCs w:val="21"/>
        </w:rPr>
        <w:t>PDU</w:t>
      </w:r>
    </w:p>
    <w:p w:rsidR="000F0405" w:rsidRDefault="008F14DA" w:rsidP="0097023A">
      <w:pPr>
        <w:pStyle w:val="ad"/>
        <w:spacing w:line="360" w:lineRule="auto"/>
        <w:ind w:firstLine="465"/>
        <w:jc w:val="left"/>
        <w:rPr>
          <w:rFonts w:hAnsi="宋体" w:cs="宋体"/>
          <w:color w:val="000000"/>
          <w:szCs w:val="21"/>
        </w:rPr>
      </w:pPr>
      <w:r>
        <w:rPr>
          <w:rFonts w:hAnsi="宋体" w:cs="宋体" w:hint="eastAsia"/>
          <w:color w:val="000000"/>
          <w:szCs w:val="21"/>
        </w:rPr>
        <w:t>在</w:t>
      </w:r>
      <w:r w:rsidR="00701B65">
        <w:rPr>
          <w:rFonts w:hAnsi="宋体" w:cs="宋体" w:hint="eastAsia"/>
          <w:color w:val="000000"/>
          <w:szCs w:val="21"/>
        </w:rPr>
        <w:t>采购</w:t>
      </w:r>
      <w:r>
        <w:rPr>
          <w:rFonts w:hAnsi="宋体" w:cs="宋体" w:hint="eastAsia"/>
          <w:color w:val="000000"/>
          <w:szCs w:val="21"/>
        </w:rPr>
        <w:t>的机柜上加装双回路PDU,机柜内部PDU分市电为A路、UPS为 B路，</w:t>
      </w:r>
      <w:r w:rsidR="00C53A13">
        <w:rPr>
          <w:rFonts w:hAnsi="宋体" w:cs="宋体" w:hint="eastAsia"/>
          <w:color w:val="000000"/>
          <w:szCs w:val="21"/>
        </w:rPr>
        <w:t>2条PDU应在机柜后部左右安装，</w:t>
      </w:r>
      <w:proofErr w:type="gramStart"/>
      <w:r w:rsidR="00C53A13">
        <w:rPr>
          <w:rFonts w:hAnsi="宋体" w:cs="宋体" w:hint="eastAsia"/>
          <w:color w:val="000000"/>
          <w:szCs w:val="21"/>
        </w:rPr>
        <w:t>因空间或利旧</w:t>
      </w:r>
      <w:proofErr w:type="gramEnd"/>
      <w:r w:rsidR="00C53A13">
        <w:rPr>
          <w:rFonts w:hAnsi="宋体" w:cs="宋体" w:hint="eastAsia"/>
          <w:color w:val="000000"/>
          <w:szCs w:val="21"/>
        </w:rPr>
        <w:t>机柜原因可在一面安装，</w:t>
      </w:r>
      <w:r w:rsidR="00701B65">
        <w:rPr>
          <w:rFonts w:hAnsi="宋体" w:cs="宋体" w:hint="eastAsia"/>
          <w:color w:val="000000"/>
          <w:szCs w:val="21"/>
        </w:rPr>
        <w:t>PDU上贴醒目标签。</w:t>
      </w:r>
      <w:r>
        <w:rPr>
          <w:rFonts w:hAnsi="宋体" w:cs="宋体" w:hint="eastAsia"/>
          <w:color w:val="000000"/>
          <w:szCs w:val="21"/>
        </w:rPr>
        <w:t>PDU整体要求美观大方,每路 PDU用16</w:t>
      </w:r>
      <w:r w:rsidR="00701B65">
        <w:rPr>
          <w:rFonts w:hAnsi="宋体" w:cs="宋体" w:hint="eastAsia"/>
          <w:color w:val="000000"/>
          <w:szCs w:val="21"/>
        </w:rPr>
        <w:t>位国标插座</w:t>
      </w:r>
      <w:r>
        <w:rPr>
          <w:rFonts w:hAnsi="宋体" w:cs="宋体" w:hint="eastAsia"/>
          <w:color w:val="000000"/>
          <w:szCs w:val="21"/>
        </w:rPr>
        <w:t>，其中10A(C13)14位、16A(C19)2位。</w:t>
      </w:r>
      <w:r>
        <w:rPr>
          <w:rFonts w:hAnsi="宋体" w:hint="eastAsia"/>
          <w:color w:val="000000"/>
          <w:szCs w:val="21"/>
        </w:rPr>
        <w:t>（*）</w:t>
      </w:r>
    </w:p>
    <w:p w:rsidR="000F0405" w:rsidRPr="00786360" w:rsidRDefault="008F14DA" w:rsidP="0097023A">
      <w:pPr>
        <w:pStyle w:val="aff1"/>
        <w:numPr>
          <w:ilvl w:val="0"/>
          <w:numId w:val="11"/>
        </w:numPr>
        <w:spacing w:line="360" w:lineRule="auto"/>
        <w:ind w:firstLineChars="0"/>
        <w:jc w:val="left"/>
        <w:rPr>
          <w:rFonts w:asciiTheme="majorEastAsia" w:eastAsiaTheme="majorEastAsia" w:hAnsiTheme="majorEastAsia" w:cs="宋体"/>
          <w:color w:val="000000"/>
          <w:szCs w:val="21"/>
        </w:rPr>
      </w:pPr>
      <w:r w:rsidRPr="00786360">
        <w:rPr>
          <w:rFonts w:asciiTheme="majorEastAsia" w:eastAsiaTheme="majorEastAsia" w:hAnsiTheme="majorEastAsia" w:cs="宋体" w:hint="eastAsia"/>
          <w:color w:val="000000"/>
          <w:szCs w:val="21"/>
        </w:rPr>
        <w:t>整体描述</w:t>
      </w:r>
    </w:p>
    <w:p w:rsidR="000F0405" w:rsidRPr="00786360" w:rsidRDefault="008F14DA" w:rsidP="0097023A">
      <w:pPr>
        <w:pStyle w:val="aff1"/>
        <w:numPr>
          <w:ilvl w:val="0"/>
          <w:numId w:val="12"/>
        </w:numPr>
        <w:spacing w:line="360" w:lineRule="auto"/>
        <w:ind w:left="851" w:firstLineChars="0" w:hanging="567"/>
        <w:jc w:val="left"/>
        <w:rPr>
          <w:rFonts w:ascii="宋体" w:eastAsiaTheme="minorEastAsia" w:hAnsi="宋体"/>
          <w:color w:val="000000"/>
          <w:szCs w:val="21"/>
        </w:rPr>
      </w:pPr>
      <w:r w:rsidRPr="00786360">
        <w:rPr>
          <w:rFonts w:ascii="宋体" w:hAnsi="宋体" w:hint="eastAsia"/>
          <w:color w:val="000000"/>
          <w:szCs w:val="21"/>
        </w:rPr>
        <w:t>外形尺寸：</w:t>
      </w:r>
    </w:p>
    <w:p w:rsidR="00786360" w:rsidRPr="00786360" w:rsidRDefault="00786360" w:rsidP="0097023A">
      <w:pPr>
        <w:pStyle w:val="ad"/>
        <w:spacing w:line="360" w:lineRule="auto"/>
        <w:ind w:left="284" w:firstLineChars="300" w:firstLine="630"/>
        <w:jc w:val="left"/>
        <w:rPr>
          <w:rFonts w:hAnsi="宋体" w:cs="宋体"/>
          <w:color w:val="000000"/>
          <w:szCs w:val="21"/>
        </w:rPr>
      </w:pPr>
      <w:r>
        <w:rPr>
          <w:rFonts w:hAnsi="宋体" w:cs="宋体" w:hint="eastAsia"/>
          <w:color w:val="000000"/>
          <w:szCs w:val="21"/>
        </w:rPr>
        <w:t>在符合电器连接规范、工艺要求及使用要求的前提下，外形尺寸尽量最小化；同一面安装2条</w:t>
      </w:r>
      <w:r>
        <w:rPr>
          <w:rFonts w:hAnsi="宋体" w:hint="eastAsia"/>
          <w:color w:val="000000"/>
          <w:szCs w:val="21"/>
        </w:rPr>
        <w:t>竖</w:t>
      </w:r>
      <w:r>
        <w:rPr>
          <w:rFonts w:hAnsi="宋体" w:cs="宋体" w:hint="eastAsia"/>
          <w:color w:val="000000"/>
          <w:szCs w:val="21"/>
        </w:rPr>
        <w:t>向PDU为1U～1.5U宽（插座面左右间距），厚度不得大于48mm（插座面与插座底的尺寸）；（重要）</w:t>
      </w:r>
    </w:p>
    <w:p w:rsidR="00786360" w:rsidRPr="00786360" w:rsidRDefault="00786360" w:rsidP="0097023A">
      <w:pPr>
        <w:pStyle w:val="aff1"/>
        <w:numPr>
          <w:ilvl w:val="0"/>
          <w:numId w:val="12"/>
        </w:numPr>
        <w:spacing w:line="360" w:lineRule="auto"/>
        <w:ind w:firstLineChars="0"/>
        <w:jc w:val="left"/>
        <w:rPr>
          <w:rFonts w:ascii="宋体" w:eastAsiaTheme="minorEastAsia" w:hAnsi="宋体"/>
          <w:color w:val="000000"/>
          <w:szCs w:val="21"/>
        </w:rPr>
      </w:pPr>
      <w:r w:rsidRPr="00786360">
        <w:rPr>
          <w:rFonts w:ascii="宋体" w:hAnsi="宋体" w:hint="eastAsia"/>
          <w:color w:val="000000"/>
          <w:szCs w:val="21"/>
        </w:rPr>
        <w:t>工作范</w:t>
      </w:r>
      <w:r w:rsidRPr="00786360">
        <w:rPr>
          <w:rFonts w:ascii="宋体" w:hAnsi="宋体" w:cs="宋体" w:hint="eastAsia"/>
          <w:color w:val="000000"/>
          <w:szCs w:val="21"/>
        </w:rPr>
        <w:t>围</w:t>
      </w:r>
      <w:r w:rsidRPr="00786360">
        <w:rPr>
          <w:rFonts w:ascii="宋体" w:eastAsia="MS Gothic" w:hAnsi="宋体" w:cs="MS Gothic" w:hint="eastAsia"/>
          <w:color w:val="000000"/>
          <w:szCs w:val="21"/>
        </w:rPr>
        <w:t>：（</w:t>
      </w:r>
      <w:r w:rsidRPr="00786360">
        <w:rPr>
          <w:rFonts w:ascii="宋体" w:hAnsi="宋体" w:hint="eastAsia"/>
          <w:color w:val="000000"/>
          <w:szCs w:val="21"/>
        </w:rPr>
        <w:t>*）</w:t>
      </w:r>
    </w:p>
    <w:p w:rsidR="00786360" w:rsidRDefault="00786360" w:rsidP="0097023A">
      <w:pPr>
        <w:pStyle w:val="aff1"/>
        <w:spacing w:line="360" w:lineRule="auto"/>
        <w:ind w:leftChars="-10" w:left="-21" w:firstLineChars="415" w:firstLine="871"/>
        <w:jc w:val="left"/>
        <w:rPr>
          <w:rFonts w:ascii="宋体" w:hAnsi="宋体"/>
          <w:color w:val="000000"/>
          <w:szCs w:val="21"/>
        </w:rPr>
      </w:pPr>
      <w:r>
        <w:rPr>
          <w:rFonts w:ascii="宋体" w:hAnsi="宋体" w:hint="eastAsia"/>
          <w:color w:val="000000"/>
          <w:szCs w:val="21"/>
        </w:rPr>
        <w:t>工作电压/频率：220～380V-----50/60Hz；</w:t>
      </w:r>
    </w:p>
    <w:p w:rsidR="00786360" w:rsidRPr="00270665" w:rsidRDefault="00786360" w:rsidP="0097023A">
      <w:pPr>
        <w:spacing w:line="360" w:lineRule="auto"/>
        <w:ind w:firstLineChars="415" w:firstLine="871"/>
        <w:jc w:val="left"/>
        <w:rPr>
          <w:rFonts w:ascii="宋体" w:eastAsia="宋体" w:hAnsi="宋体"/>
          <w:color w:val="000000"/>
          <w:szCs w:val="21"/>
        </w:rPr>
      </w:pPr>
      <w:r w:rsidRPr="00270665">
        <w:rPr>
          <w:rFonts w:ascii="宋体" w:eastAsia="宋体" w:hAnsi="宋体" w:hint="eastAsia"/>
          <w:color w:val="000000"/>
          <w:szCs w:val="21"/>
        </w:rPr>
        <w:t>环境温度：0</w:t>
      </w:r>
      <w:bookmarkStart w:id="6" w:name="OLE_LINK2"/>
      <w:bookmarkStart w:id="7" w:name="OLE_LINK1"/>
      <w:r w:rsidRPr="00270665">
        <w:rPr>
          <w:rFonts w:ascii="宋体" w:eastAsia="宋体" w:hAnsi="宋体" w:hint="eastAsia"/>
          <w:color w:val="000000"/>
          <w:szCs w:val="21"/>
        </w:rPr>
        <w:t>～</w:t>
      </w:r>
      <w:bookmarkEnd w:id="6"/>
      <w:bookmarkEnd w:id="7"/>
      <w:r w:rsidRPr="00270665">
        <w:rPr>
          <w:rFonts w:ascii="宋体" w:eastAsia="宋体" w:hAnsi="宋体" w:hint="eastAsia"/>
          <w:color w:val="000000"/>
          <w:szCs w:val="21"/>
        </w:rPr>
        <w:t xml:space="preserve">+75℃ </w:t>
      </w:r>
      <w:r>
        <w:rPr>
          <w:rFonts w:ascii="宋体" w:eastAsia="宋体" w:hAnsi="宋体" w:hint="eastAsia"/>
          <w:color w:val="000000"/>
          <w:szCs w:val="21"/>
        </w:rPr>
        <w:t>；</w:t>
      </w:r>
      <w:r w:rsidRPr="00270665">
        <w:rPr>
          <w:rFonts w:ascii="宋体" w:eastAsia="宋体" w:hAnsi="宋体" w:hint="eastAsia"/>
          <w:color w:val="000000"/>
          <w:szCs w:val="21"/>
        </w:rPr>
        <w:t xml:space="preserve">         </w:t>
      </w:r>
    </w:p>
    <w:p w:rsidR="00786360" w:rsidRDefault="00786360" w:rsidP="0097023A">
      <w:pPr>
        <w:spacing w:line="360" w:lineRule="auto"/>
        <w:ind w:firstLineChars="415" w:firstLine="871"/>
        <w:jc w:val="left"/>
        <w:rPr>
          <w:rFonts w:ascii="宋体" w:eastAsia="宋体" w:hAnsi="宋体"/>
          <w:color w:val="000000"/>
          <w:szCs w:val="21"/>
        </w:rPr>
      </w:pPr>
      <w:r w:rsidRPr="00270665">
        <w:rPr>
          <w:rFonts w:ascii="宋体" w:eastAsia="宋体" w:hAnsi="宋体" w:hint="eastAsia"/>
          <w:color w:val="000000"/>
          <w:szCs w:val="21"/>
        </w:rPr>
        <w:t>相对湿度: 10%～95%</w:t>
      </w:r>
      <w:r>
        <w:rPr>
          <w:rFonts w:ascii="宋体" w:eastAsia="宋体" w:hAnsi="宋体" w:hint="eastAsia"/>
          <w:color w:val="000000"/>
          <w:szCs w:val="21"/>
        </w:rPr>
        <w:t>；</w:t>
      </w:r>
    </w:p>
    <w:p w:rsidR="00786360" w:rsidRDefault="00786360" w:rsidP="0097023A">
      <w:pPr>
        <w:pStyle w:val="aff1"/>
        <w:numPr>
          <w:ilvl w:val="0"/>
          <w:numId w:val="12"/>
        </w:numPr>
        <w:spacing w:line="360" w:lineRule="auto"/>
        <w:ind w:left="851" w:firstLineChars="0" w:hanging="578"/>
        <w:jc w:val="left"/>
        <w:rPr>
          <w:rFonts w:ascii="宋体" w:hAnsi="宋体"/>
          <w:color w:val="000000"/>
          <w:szCs w:val="21"/>
        </w:rPr>
      </w:pPr>
      <w:r>
        <w:rPr>
          <w:rFonts w:ascii="宋体" w:hAnsi="宋体" w:hint="eastAsia"/>
          <w:color w:val="000000"/>
          <w:szCs w:val="21"/>
        </w:rPr>
        <w:t>耐火阻燃：</w:t>
      </w:r>
      <w:r w:rsidRPr="00270665">
        <w:rPr>
          <w:rFonts w:ascii="宋体" w:hAnsi="宋体" w:hint="eastAsia"/>
          <w:color w:val="000000"/>
          <w:szCs w:val="21"/>
        </w:rPr>
        <w:t>（*）</w:t>
      </w:r>
    </w:p>
    <w:p w:rsidR="00786360" w:rsidRDefault="00786360" w:rsidP="0097023A">
      <w:pPr>
        <w:pStyle w:val="aff1"/>
        <w:spacing w:line="360" w:lineRule="auto"/>
        <w:ind w:leftChars="260" w:left="546"/>
        <w:jc w:val="left"/>
        <w:rPr>
          <w:rFonts w:ascii="宋体" w:hAnsi="宋体"/>
          <w:color w:val="000000"/>
          <w:szCs w:val="21"/>
        </w:rPr>
      </w:pPr>
      <w:r>
        <w:rPr>
          <w:rFonts w:ascii="宋体" w:hAnsi="宋体" w:hint="eastAsia"/>
          <w:color w:val="000000"/>
          <w:szCs w:val="21"/>
        </w:rPr>
        <w:lastRenderedPageBreak/>
        <w:t>PDU的插座面板和各功能面板须为高阻燃塑胶材料，阻燃特性符合UL94-V0等级和国家相关规定；</w:t>
      </w:r>
    </w:p>
    <w:p w:rsidR="00786360" w:rsidRDefault="00786360" w:rsidP="0097023A">
      <w:pPr>
        <w:pStyle w:val="aff1"/>
        <w:numPr>
          <w:ilvl w:val="0"/>
          <w:numId w:val="12"/>
        </w:numPr>
        <w:spacing w:line="360" w:lineRule="auto"/>
        <w:ind w:left="426" w:firstLineChars="0" w:hanging="142"/>
        <w:jc w:val="left"/>
        <w:rPr>
          <w:rFonts w:ascii="宋体" w:hAnsi="宋体"/>
          <w:color w:val="000000"/>
          <w:szCs w:val="21"/>
        </w:rPr>
      </w:pPr>
      <w:r>
        <w:rPr>
          <w:rFonts w:ascii="宋体" w:hAnsi="宋体" w:hint="eastAsia"/>
          <w:color w:val="000000"/>
          <w:szCs w:val="21"/>
        </w:rPr>
        <w:t>PDU顶端作为接线端子进线口；进线</w:t>
      </w:r>
      <w:proofErr w:type="gramStart"/>
      <w:r>
        <w:rPr>
          <w:rFonts w:ascii="宋体" w:hAnsi="宋体" w:hint="eastAsia"/>
          <w:color w:val="000000"/>
          <w:szCs w:val="21"/>
        </w:rPr>
        <w:t>口建议</w:t>
      </w:r>
      <w:proofErr w:type="gramEnd"/>
      <w:r>
        <w:rPr>
          <w:rFonts w:ascii="宋体" w:hAnsi="宋体" w:hint="eastAsia"/>
          <w:color w:val="000000"/>
          <w:szCs w:val="21"/>
        </w:rPr>
        <w:t>采用盖板但应符合相关标准要求，盖板及大小应方便后期维护检测时使用手持式红外热像仪拍摄或观察红外热图像为宜；</w:t>
      </w:r>
    </w:p>
    <w:p w:rsidR="00786360" w:rsidRDefault="00786360" w:rsidP="0097023A">
      <w:pPr>
        <w:pStyle w:val="aff1"/>
        <w:spacing w:line="360" w:lineRule="auto"/>
        <w:ind w:left="426" w:firstLineChars="0" w:firstLine="0"/>
        <w:jc w:val="left"/>
        <w:rPr>
          <w:rFonts w:ascii="宋体" w:hAnsi="宋体"/>
          <w:color w:val="000000"/>
          <w:szCs w:val="21"/>
        </w:rPr>
      </w:pPr>
      <w:r>
        <w:rPr>
          <w:rFonts w:hint="eastAsia"/>
          <w:color w:val="000000"/>
          <w:sz w:val="24"/>
        </w:rPr>
        <w:t>（重要）</w:t>
      </w:r>
    </w:p>
    <w:p w:rsidR="00786360" w:rsidRDefault="00786360" w:rsidP="0097023A">
      <w:pPr>
        <w:pStyle w:val="aff1"/>
        <w:numPr>
          <w:ilvl w:val="0"/>
          <w:numId w:val="12"/>
        </w:numPr>
        <w:spacing w:line="360" w:lineRule="auto"/>
        <w:ind w:firstLineChars="0"/>
        <w:jc w:val="left"/>
        <w:rPr>
          <w:rFonts w:ascii="宋体" w:hAnsi="宋体"/>
          <w:color w:val="000000"/>
          <w:szCs w:val="21"/>
        </w:rPr>
      </w:pPr>
      <w:r>
        <w:rPr>
          <w:rFonts w:ascii="宋体" w:hAnsi="宋体" w:hint="eastAsia"/>
          <w:color w:val="000000"/>
          <w:szCs w:val="21"/>
        </w:rPr>
        <w:t>PDU每位</w:t>
      </w:r>
      <w:proofErr w:type="gramStart"/>
      <w:r>
        <w:rPr>
          <w:rFonts w:ascii="宋体" w:hAnsi="宋体" w:hint="eastAsia"/>
          <w:color w:val="000000"/>
          <w:szCs w:val="21"/>
        </w:rPr>
        <w:t>插座间须保留</w:t>
      </w:r>
      <w:proofErr w:type="gramEnd"/>
      <w:r>
        <w:rPr>
          <w:rFonts w:ascii="宋体" w:hAnsi="宋体" w:hint="eastAsia"/>
          <w:color w:val="000000"/>
          <w:szCs w:val="21"/>
        </w:rPr>
        <w:t>一定的间距，避免所有电源线插入后，导致误操作；</w:t>
      </w:r>
    </w:p>
    <w:p w:rsidR="00786360" w:rsidRDefault="00786360" w:rsidP="0097023A">
      <w:pPr>
        <w:pStyle w:val="aff1"/>
        <w:spacing w:line="360" w:lineRule="auto"/>
        <w:ind w:left="1004" w:firstLineChars="0" w:firstLine="0"/>
        <w:jc w:val="left"/>
        <w:rPr>
          <w:rFonts w:ascii="宋体" w:hAnsi="宋体"/>
          <w:color w:val="000000"/>
          <w:szCs w:val="21"/>
        </w:rPr>
      </w:pPr>
      <w:r>
        <w:rPr>
          <w:rFonts w:hint="eastAsia"/>
          <w:color w:val="000000"/>
          <w:sz w:val="24"/>
        </w:rPr>
        <w:t>（重要）</w:t>
      </w:r>
    </w:p>
    <w:p w:rsidR="00786360" w:rsidRPr="00786360" w:rsidRDefault="00786360" w:rsidP="0097023A">
      <w:pPr>
        <w:pStyle w:val="aff1"/>
        <w:numPr>
          <w:ilvl w:val="0"/>
          <w:numId w:val="12"/>
        </w:numPr>
        <w:spacing w:line="360" w:lineRule="auto"/>
        <w:ind w:firstLineChars="0"/>
        <w:jc w:val="left"/>
        <w:rPr>
          <w:rFonts w:ascii="宋体" w:hAnsi="宋体"/>
          <w:color w:val="000000"/>
          <w:szCs w:val="21"/>
        </w:rPr>
      </w:pPr>
      <w:r>
        <w:rPr>
          <w:rFonts w:ascii="宋体" w:hAnsi="宋体" w:hint="eastAsia"/>
          <w:color w:val="000000"/>
          <w:szCs w:val="21"/>
        </w:rPr>
        <w:t>AC PDU本体进线</w:t>
      </w:r>
      <w:proofErr w:type="gramStart"/>
      <w:r>
        <w:rPr>
          <w:rFonts w:ascii="宋体" w:hAnsi="宋体" w:hint="eastAsia"/>
          <w:color w:val="000000"/>
          <w:szCs w:val="21"/>
        </w:rPr>
        <w:t>端不得</w:t>
      </w:r>
      <w:proofErr w:type="gramEnd"/>
      <w:r>
        <w:rPr>
          <w:rFonts w:ascii="宋体" w:hAnsi="宋体" w:hint="eastAsia"/>
          <w:color w:val="000000"/>
          <w:szCs w:val="21"/>
        </w:rPr>
        <w:t>带空气开关，避免增加故障点；</w:t>
      </w:r>
      <w:r>
        <w:rPr>
          <w:rFonts w:hint="eastAsia"/>
          <w:color w:val="000000"/>
          <w:sz w:val="24"/>
        </w:rPr>
        <w:t>（</w:t>
      </w:r>
      <w:r>
        <w:rPr>
          <w:rFonts w:hint="eastAsia"/>
          <w:color w:val="000000"/>
          <w:sz w:val="24"/>
        </w:rPr>
        <w:t>*</w:t>
      </w:r>
      <w:r>
        <w:rPr>
          <w:rFonts w:hint="eastAsia"/>
          <w:color w:val="000000"/>
          <w:sz w:val="24"/>
        </w:rPr>
        <w:t>）</w:t>
      </w:r>
    </w:p>
    <w:p w:rsidR="00786360" w:rsidRPr="00786360" w:rsidRDefault="00786360" w:rsidP="0097023A">
      <w:pPr>
        <w:pStyle w:val="aff1"/>
        <w:spacing w:line="360" w:lineRule="auto"/>
        <w:ind w:left="1004" w:firstLineChars="0" w:firstLine="0"/>
        <w:jc w:val="left"/>
        <w:rPr>
          <w:rFonts w:ascii="宋体" w:hAnsi="宋体"/>
          <w:color w:val="000000"/>
          <w:szCs w:val="21"/>
        </w:rPr>
      </w:pPr>
    </w:p>
    <w:p w:rsidR="000F0405" w:rsidRPr="00270665" w:rsidRDefault="008F14DA" w:rsidP="0097023A">
      <w:pPr>
        <w:spacing w:line="360" w:lineRule="auto"/>
        <w:ind w:firstLineChars="67" w:firstLine="141"/>
        <w:jc w:val="left"/>
        <w:rPr>
          <w:rFonts w:asciiTheme="minorEastAsia" w:eastAsiaTheme="minorEastAsia" w:hAnsiTheme="minorEastAsia" w:cs="宋体"/>
          <w:color w:val="000000"/>
          <w:szCs w:val="21"/>
        </w:rPr>
      </w:pPr>
      <w:r w:rsidRPr="00270665">
        <w:rPr>
          <w:rFonts w:asciiTheme="minorEastAsia" w:eastAsiaTheme="minorEastAsia" w:hAnsiTheme="minorEastAsia" w:cs="宋体" w:hint="eastAsia"/>
          <w:color w:val="000000"/>
          <w:szCs w:val="21"/>
        </w:rPr>
        <w:t>2、输入输出端性能参数</w:t>
      </w:r>
    </w:p>
    <w:p w:rsidR="000F0405" w:rsidRPr="00270665" w:rsidRDefault="008F14DA" w:rsidP="0097023A">
      <w:pPr>
        <w:ind w:firstLine="420"/>
        <w:jc w:val="left"/>
        <w:rPr>
          <w:rFonts w:asciiTheme="minorEastAsia" w:eastAsiaTheme="minorEastAsia" w:hAnsiTheme="minorEastAsia"/>
          <w:color w:val="000000"/>
          <w:szCs w:val="21"/>
        </w:rPr>
      </w:pPr>
      <w:r w:rsidRPr="00270665">
        <w:rPr>
          <w:rFonts w:asciiTheme="minorEastAsia" w:eastAsiaTheme="minorEastAsia" w:hAnsiTheme="minorEastAsia" w:hint="eastAsia"/>
          <w:color w:val="000000"/>
          <w:szCs w:val="21"/>
        </w:rPr>
        <w:t>（1）输入端性能参数</w:t>
      </w:r>
      <w:r w:rsidRPr="00270665">
        <w:rPr>
          <w:rFonts w:asciiTheme="minorEastAsia" w:eastAsiaTheme="minorEastAsia" w:hAnsiTheme="minorEastAsia" w:hint="eastAsia"/>
          <w:color w:val="000000"/>
          <w:sz w:val="24"/>
          <w:szCs w:val="24"/>
        </w:rPr>
        <w:t>（*）</w:t>
      </w:r>
    </w:p>
    <w:p w:rsidR="000F0405" w:rsidRPr="00270665" w:rsidRDefault="008F14DA" w:rsidP="0097023A">
      <w:pPr>
        <w:pStyle w:val="aff1"/>
        <w:numPr>
          <w:ilvl w:val="0"/>
          <w:numId w:val="8"/>
        </w:numPr>
        <w:spacing w:line="360" w:lineRule="auto"/>
        <w:ind w:firstLineChars="0" w:hanging="49"/>
        <w:jc w:val="left"/>
        <w:rPr>
          <w:rFonts w:ascii="宋体" w:hAnsi="宋体"/>
          <w:color w:val="000000"/>
          <w:szCs w:val="21"/>
        </w:rPr>
      </w:pPr>
      <w:r>
        <w:rPr>
          <w:rFonts w:ascii="宋体" w:hAnsi="宋体" w:hint="eastAsia"/>
          <w:color w:val="000000"/>
          <w:szCs w:val="21"/>
        </w:rPr>
        <w:t>公共特性：</w:t>
      </w:r>
      <w:r w:rsidR="00270665">
        <w:rPr>
          <w:rFonts w:ascii="宋体" w:hAnsi="宋体" w:hint="eastAsia"/>
          <w:color w:val="000000"/>
          <w:szCs w:val="21"/>
        </w:rPr>
        <w:t xml:space="preserve">  </w:t>
      </w:r>
      <w:r w:rsidRPr="00270665">
        <w:rPr>
          <w:rFonts w:ascii="宋体" w:hAnsi="宋体" w:hint="eastAsia"/>
          <w:color w:val="000000"/>
          <w:szCs w:val="21"/>
        </w:rPr>
        <w:t>输入电压/频率：220～380V ----50/60Hz</w:t>
      </w:r>
    </w:p>
    <w:p w:rsidR="000F0405" w:rsidRPr="00270665" w:rsidRDefault="008F14DA" w:rsidP="0097023A">
      <w:pPr>
        <w:pStyle w:val="aff1"/>
        <w:numPr>
          <w:ilvl w:val="0"/>
          <w:numId w:val="8"/>
        </w:numPr>
        <w:spacing w:line="360" w:lineRule="auto"/>
        <w:ind w:firstLineChars="0" w:hanging="49"/>
        <w:jc w:val="left"/>
        <w:rPr>
          <w:rFonts w:ascii="宋体" w:hAnsi="宋体"/>
          <w:color w:val="000000"/>
          <w:szCs w:val="21"/>
        </w:rPr>
      </w:pPr>
      <w:r>
        <w:rPr>
          <w:rFonts w:ascii="宋体" w:hAnsi="宋体" w:hint="eastAsia"/>
          <w:color w:val="000000"/>
          <w:szCs w:val="21"/>
        </w:rPr>
        <w:t>单相：</w:t>
      </w:r>
      <w:r w:rsidR="00270665">
        <w:rPr>
          <w:rFonts w:ascii="宋体" w:hAnsi="宋体" w:hint="eastAsia"/>
          <w:color w:val="000000"/>
          <w:szCs w:val="21"/>
        </w:rPr>
        <w:t xml:space="preserve">      </w:t>
      </w:r>
      <w:r w:rsidRPr="00270665">
        <w:rPr>
          <w:rFonts w:ascii="宋体" w:hAnsi="宋体" w:hint="eastAsia"/>
          <w:color w:val="000000"/>
          <w:szCs w:val="21"/>
        </w:rPr>
        <w:t>外部输入电缆额定载流量：竖向PDU为32A；</w:t>
      </w:r>
    </w:p>
    <w:p w:rsidR="000F0405" w:rsidRDefault="008F14DA" w:rsidP="0097023A">
      <w:pPr>
        <w:pStyle w:val="ad"/>
        <w:spacing w:line="360" w:lineRule="auto"/>
        <w:ind w:firstLine="465"/>
        <w:jc w:val="left"/>
        <w:rPr>
          <w:rFonts w:hAnsi="宋体"/>
          <w:color w:val="000000"/>
          <w:szCs w:val="21"/>
        </w:rPr>
      </w:pPr>
      <w:r>
        <w:rPr>
          <w:rFonts w:hAnsi="宋体" w:hint="eastAsia"/>
          <w:color w:val="000000"/>
          <w:szCs w:val="21"/>
        </w:rPr>
        <w:t>（2）输出端性能参数</w:t>
      </w:r>
    </w:p>
    <w:p w:rsidR="000F0405" w:rsidRDefault="008F14DA" w:rsidP="0097023A">
      <w:pPr>
        <w:pStyle w:val="aff1"/>
        <w:numPr>
          <w:ilvl w:val="0"/>
          <w:numId w:val="9"/>
        </w:numPr>
        <w:spacing w:line="360" w:lineRule="auto"/>
        <w:ind w:firstLineChars="0" w:hanging="49"/>
        <w:jc w:val="left"/>
        <w:rPr>
          <w:rFonts w:ascii="宋体" w:hAnsi="宋体"/>
          <w:color w:val="000000"/>
          <w:szCs w:val="21"/>
        </w:rPr>
      </w:pPr>
      <w:r>
        <w:rPr>
          <w:rFonts w:ascii="宋体" w:hAnsi="宋体" w:hint="eastAsia"/>
          <w:color w:val="000000"/>
          <w:szCs w:val="21"/>
        </w:rPr>
        <w:t>插座金属材料特性：</w:t>
      </w:r>
    </w:p>
    <w:p w:rsidR="000F0405" w:rsidRDefault="008F14DA" w:rsidP="0097023A">
      <w:pPr>
        <w:pStyle w:val="aff1"/>
        <w:spacing w:line="360" w:lineRule="auto"/>
        <w:ind w:left="900" w:firstLineChars="300" w:firstLine="630"/>
        <w:jc w:val="left"/>
        <w:rPr>
          <w:rFonts w:ascii="宋体" w:hAnsi="宋体"/>
          <w:color w:val="000000"/>
          <w:szCs w:val="21"/>
        </w:rPr>
      </w:pPr>
      <w:r>
        <w:rPr>
          <w:rFonts w:ascii="宋体" w:hAnsi="宋体" w:hint="eastAsia"/>
          <w:color w:val="000000"/>
          <w:szCs w:val="21"/>
        </w:rPr>
        <w:t>输出模块的插接组件应采用导电性能良好，弹性好，耐磨性、抗磁性，不易氧化、高硬度的锡磷青铜或黄铜，防止虚接和打火现象产生。材料厚度要求为：L/N—0.6mm；PE—0.6mm；</w:t>
      </w:r>
    </w:p>
    <w:p w:rsidR="000F0405" w:rsidRPr="00270665" w:rsidRDefault="008F14DA" w:rsidP="0097023A">
      <w:pPr>
        <w:pStyle w:val="aff1"/>
        <w:numPr>
          <w:ilvl w:val="0"/>
          <w:numId w:val="9"/>
        </w:numPr>
        <w:spacing w:line="360" w:lineRule="auto"/>
        <w:ind w:firstLineChars="0" w:hanging="49"/>
        <w:jc w:val="left"/>
        <w:rPr>
          <w:rFonts w:ascii="宋体" w:hAnsi="宋体"/>
          <w:color w:val="000000"/>
          <w:szCs w:val="21"/>
        </w:rPr>
      </w:pPr>
      <w:r>
        <w:rPr>
          <w:rFonts w:ascii="宋体" w:hAnsi="宋体" w:hint="eastAsia"/>
          <w:color w:val="000000"/>
          <w:szCs w:val="21"/>
        </w:rPr>
        <w:t>输出模块额定电流：C13为10A，C19为16A；</w:t>
      </w:r>
      <w:r>
        <w:rPr>
          <w:rFonts w:hint="eastAsia"/>
          <w:color w:val="000000"/>
          <w:sz w:val="24"/>
        </w:rPr>
        <w:t>（</w:t>
      </w:r>
      <w:r>
        <w:rPr>
          <w:rFonts w:hint="eastAsia"/>
          <w:color w:val="000000"/>
          <w:sz w:val="24"/>
        </w:rPr>
        <w:t>*</w:t>
      </w:r>
      <w:r>
        <w:rPr>
          <w:rFonts w:hint="eastAsia"/>
          <w:color w:val="000000"/>
          <w:sz w:val="24"/>
        </w:rPr>
        <w:t>）</w:t>
      </w:r>
    </w:p>
    <w:p w:rsidR="000F0405" w:rsidRPr="00270665" w:rsidRDefault="008F14DA" w:rsidP="0097023A">
      <w:pPr>
        <w:pStyle w:val="aff1"/>
        <w:numPr>
          <w:ilvl w:val="0"/>
          <w:numId w:val="9"/>
        </w:numPr>
        <w:spacing w:line="360" w:lineRule="auto"/>
        <w:ind w:firstLineChars="0" w:hanging="49"/>
        <w:jc w:val="left"/>
        <w:rPr>
          <w:rFonts w:ascii="宋体" w:hAnsi="宋体"/>
          <w:color w:val="000000"/>
          <w:szCs w:val="21"/>
        </w:rPr>
      </w:pPr>
      <w:r w:rsidRPr="00270665">
        <w:rPr>
          <w:rFonts w:hAnsi="宋体" w:hint="eastAsia"/>
          <w:color w:val="000000"/>
          <w:szCs w:val="21"/>
        </w:rPr>
        <w:t>电源线插头插入拔出插座时，力度应感觉较为紧；内部连接专用端子连线：插座单元之间连接的线，采用主、支路一体化无断点连接方式，避免长期通电过热脱焊现象，主线</w:t>
      </w:r>
      <w:r w:rsidRPr="00270665">
        <w:rPr>
          <w:rFonts w:hAnsi="宋体" w:hint="eastAsia"/>
          <w:color w:val="000000"/>
          <w:szCs w:val="21"/>
        </w:rPr>
        <w:t>L</w:t>
      </w:r>
      <w:r w:rsidRPr="00270665">
        <w:rPr>
          <w:rFonts w:hAnsi="宋体" w:hint="eastAsia"/>
          <w:color w:val="000000"/>
          <w:szCs w:val="21"/>
        </w:rPr>
        <w:t>（单相）、</w:t>
      </w:r>
      <w:r w:rsidRPr="00270665">
        <w:rPr>
          <w:rFonts w:hAnsi="宋体" w:hint="eastAsia"/>
          <w:color w:val="000000"/>
          <w:szCs w:val="21"/>
        </w:rPr>
        <w:t>N</w:t>
      </w:r>
      <w:r w:rsidRPr="00270665">
        <w:rPr>
          <w:rFonts w:hAnsi="宋体" w:hint="eastAsia"/>
          <w:color w:val="000000"/>
          <w:szCs w:val="21"/>
        </w:rPr>
        <w:t>、</w:t>
      </w:r>
      <w:r w:rsidRPr="00270665">
        <w:rPr>
          <w:rFonts w:hAnsi="宋体" w:hint="eastAsia"/>
          <w:color w:val="000000"/>
          <w:szCs w:val="21"/>
        </w:rPr>
        <w:t>PE</w:t>
      </w:r>
      <w:r w:rsidRPr="00270665">
        <w:rPr>
          <w:rFonts w:hAnsi="宋体" w:hint="eastAsia"/>
          <w:color w:val="000000"/>
          <w:szCs w:val="21"/>
        </w:rPr>
        <w:t>线，须使用单股多芯</w:t>
      </w:r>
      <w:r w:rsidRPr="00270665">
        <w:rPr>
          <w:rFonts w:hAnsi="宋体" w:hint="eastAsia"/>
          <w:color w:val="000000"/>
          <w:szCs w:val="21"/>
        </w:rPr>
        <w:t>RV</w:t>
      </w:r>
      <w:r w:rsidRPr="00270665">
        <w:rPr>
          <w:rFonts w:hAnsi="宋体" w:hint="eastAsia"/>
          <w:color w:val="000000"/>
          <w:szCs w:val="21"/>
        </w:rPr>
        <w:t>软铜线≧</w:t>
      </w:r>
      <w:r w:rsidRPr="00270665">
        <w:rPr>
          <w:rFonts w:hAnsi="宋体" w:hint="eastAsia"/>
          <w:color w:val="000000"/>
          <w:szCs w:val="21"/>
        </w:rPr>
        <w:t>4mm2</w:t>
      </w:r>
      <w:r w:rsidRPr="00270665">
        <w:rPr>
          <w:rFonts w:hAnsi="宋体" w:hint="eastAsia"/>
          <w:color w:val="000000"/>
          <w:szCs w:val="21"/>
        </w:rPr>
        <w:t>；从主线到插座各极的支线，须使用单股多芯</w:t>
      </w:r>
      <w:r w:rsidRPr="00270665">
        <w:rPr>
          <w:rFonts w:hAnsi="宋体" w:hint="eastAsia"/>
          <w:color w:val="000000"/>
          <w:szCs w:val="21"/>
        </w:rPr>
        <w:t>RV</w:t>
      </w:r>
      <w:r w:rsidRPr="00270665">
        <w:rPr>
          <w:rFonts w:hAnsi="宋体" w:hint="eastAsia"/>
          <w:color w:val="000000"/>
          <w:szCs w:val="21"/>
        </w:rPr>
        <w:t>软铜线≧</w:t>
      </w:r>
      <w:r w:rsidRPr="00270665">
        <w:rPr>
          <w:rFonts w:hAnsi="宋体" w:hint="eastAsia"/>
          <w:color w:val="000000"/>
          <w:szCs w:val="21"/>
        </w:rPr>
        <w:t>1.5mm2</w:t>
      </w:r>
      <w:r w:rsidRPr="00270665">
        <w:rPr>
          <w:rFonts w:hAnsi="宋体" w:hint="eastAsia"/>
          <w:color w:val="000000"/>
          <w:szCs w:val="21"/>
        </w:rPr>
        <w:t>；主线与支线的连接部位，不得采用切断主线，及焊接方式；主线应完整，支线与主线压紧，使两条铜线紧密接触不会因高温分离，且使用阻燃材料将该节点密封保护。</w:t>
      </w:r>
      <w:r w:rsidRPr="00270665">
        <w:rPr>
          <w:rFonts w:hint="eastAsia"/>
          <w:color w:val="000000"/>
          <w:sz w:val="24"/>
        </w:rPr>
        <w:t>（重要）</w:t>
      </w:r>
    </w:p>
    <w:p w:rsidR="000F0405" w:rsidRDefault="008F14DA" w:rsidP="0097023A">
      <w:pPr>
        <w:pStyle w:val="ad"/>
        <w:spacing w:line="360" w:lineRule="auto"/>
        <w:ind w:left="900" w:hanging="49"/>
        <w:jc w:val="left"/>
        <w:rPr>
          <w:rFonts w:hAnsi="宋体"/>
          <w:color w:val="000000"/>
          <w:szCs w:val="21"/>
        </w:rPr>
      </w:pPr>
      <w:r>
        <w:rPr>
          <w:rFonts w:hAnsi="宋体" w:hint="eastAsia"/>
          <w:color w:val="000000"/>
          <w:szCs w:val="21"/>
        </w:rPr>
        <w:t>需现场安装调试该设备。</w:t>
      </w:r>
    </w:p>
    <w:p w:rsidR="00466200" w:rsidRDefault="00466200" w:rsidP="0097023A">
      <w:pPr>
        <w:pStyle w:val="ad"/>
        <w:spacing w:line="360" w:lineRule="auto"/>
        <w:ind w:left="900" w:hanging="49"/>
        <w:jc w:val="left"/>
        <w:rPr>
          <w:rFonts w:hAnsi="宋体"/>
          <w:color w:val="000000"/>
          <w:szCs w:val="21"/>
        </w:rPr>
      </w:pPr>
    </w:p>
    <w:p w:rsidR="00466200" w:rsidRDefault="00466200" w:rsidP="0097023A">
      <w:pPr>
        <w:pStyle w:val="ad"/>
        <w:spacing w:line="360" w:lineRule="auto"/>
        <w:ind w:left="900" w:hanging="49"/>
        <w:jc w:val="left"/>
        <w:rPr>
          <w:rFonts w:hAnsi="宋体"/>
          <w:color w:val="000000"/>
          <w:szCs w:val="21"/>
        </w:rPr>
      </w:pPr>
    </w:p>
    <w:p w:rsidR="00101651" w:rsidRPr="0086709B" w:rsidRDefault="00101651" w:rsidP="0097023A">
      <w:pPr>
        <w:pStyle w:val="ad"/>
        <w:spacing w:line="360" w:lineRule="auto"/>
        <w:jc w:val="left"/>
        <w:rPr>
          <w:rFonts w:hAnsi="宋体" w:cs="宋体"/>
          <w:b/>
          <w:bCs/>
          <w:kern w:val="0"/>
          <w:sz w:val="20"/>
        </w:rPr>
      </w:pPr>
      <w:r w:rsidRPr="0086709B">
        <w:rPr>
          <w:rFonts w:hAnsi="宋体" w:cs="宋体" w:hint="eastAsia"/>
          <w:szCs w:val="21"/>
        </w:rPr>
        <w:lastRenderedPageBreak/>
        <w:t>（四）</w:t>
      </w:r>
      <w:r w:rsidR="00EC49E7" w:rsidRPr="0086709B">
        <w:rPr>
          <w:rFonts w:hAnsi="宋体" w:cs="宋体" w:hint="eastAsia"/>
          <w:b/>
          <w:bCs/>
          <w:kern w:val="0"/>
          <w:sz w:val="20"/>
        </w:rPr>
        <w:t>机房内饰：</w:t>
      </w:r>
    </w:p>
    <w:p w:rsidR="002D68F0" w:rsidRPr="0086709B" w:rsidRDefault="002D68F0" w:rsidP="0097023A">
      <w:pPr>
        <w:pStyle w:val="ad"/>
        <w:spacing w:line="360" w:lineRule="auto"/>
        <w:ind w:firstLineChars="202" w:firstLine="424"/>
        <w:jc w:val="left"/>
        <w:rPr>
          <w:rFonts w:hAnsi="宋体" w:cs="宋体"/>
          <w:bCs/>
          <w:kern w:val="0"/>
          <w:szCs w:val="21"/>
        </w:rPr>
      </w:pPr>
      <w:r w:rsidRPr="0086709B">
        <w:rPr>
          <w:rFonts w:hAnsi="宋体" w:cs="宋体" w:hint="eastAsia"/>
          <w:bCs/>
          <w:kern w:val="0"/>
          <w:szCs w:val="21"/>
        </w:rPr>
        <w:t>1、</w:t>
      </w:r>
      <w:r w:rsidR="007B6F9A" w:rsidRPr="0086709B">
        <w:rPr>
          <w:rFonts w:hAnsi="宋体" w:cs="宋体" w:hint="eastAsia"/>
          <w:bCs/>
          <w:kern w:val="0"/>
          <w:szCs w:val="21"/>
        </w:rPr>
        <w:t>机房</w:t>
      </w:r>
      <w:r w:rsidR="0086709B" w:rsidRPr="0086709B">
        <w:rPr>
          <w:rFonts w:hAnsi="宋体" w:cs="宋体" w:hint="eastAsia"/>
          <w:bCs/>
          <w:kern w:val="0"/>
          <w:szCs w:val="21"/>
        </w:rPr>
        <w:t>隔断需用红砖砌墙，与原有墙面一起进行刷白，应使用环保涂料。砌墙面积2</w:t>
      </w:r>
      <w:r w:rsidR="0086709B" w:rsidRPr="0086709B">
        <w:rPr>
          <w:rFonts w:hAnsi="宋体" w:cs="宋体"/>
          <w:bCs/>
          <w:kern w:val="0"/>
          <w:szCs w:val="21"/>
        </w:rPr>
        <w:t>0m</w:t>
      </w:r>
      <w:r w:rsidR="0086709B" w:rsidRPr="0086709B">
        <w:rPr>
          <w:rFonts w:hAnsi="宋体" w:cs="宋体" w:hint="eastAsia"/>
          <w:bCs/>
          <w:kern w:val="0"/>
          <w:szCs w:val="21"/>
        </w:rPr>
        <w:t>²左右,刷白面积12</w:t>
      </w:r>
      <w:r w:rsidR="0086709B" w:rsidRPr="0086709B">
        <w:rPr>
          <w:rFonts w:hAnsi="宋体" w:cs="宋体"/>
          <w:bCs/>
          <w:kern w:val="0"/>
          <w:szCs w:val="21"/>
        </w:rPr>
        <w:t>0m</w:t>
      </w:r>
      <w:r w:rsidR="0086709B" w:rsidRPr="0086709B">
        <w:rPr>
          <w:rFonts w:hAnsi="宋体" w:cs="宋体" w:hint="eastAsia"/>
          <w:bCs/>
          <w:kern w:val="0"/>
          <w:szCs w:val="21"/>
        </w:rPr>
        <w:t>²左右，机房地面需用绿色水性环氧树脂地坪漆浇注环氧地坪。</w:t>
      </w:r>
      <w:r w:rsidR="0086709B" w:rsidRPr="0086709B">
        <w:rPr>
          <w:rFonts w:hAnsi="宋体" w:cs="宋体"/>
          <w:bCs/>
          <w:kern w:val="0"/>
          <w:szCs w:val="21"/>
        </w:rPr>
        <w:t xml:space="preserve"> </w:t>
      </w:r>
    </w:p>
    <w:p w:rsidR="00A97818" w:rsidRPr="00A97818" w:rsidRDefault="002D68F0" w:rsidP="0097023A">
      <w:pPr>
        <w:spacing w:line="300" w:lineRule="auto"/>
        <w:ind w:firstLineChars="200" w:firstLine="420"/>
        <w:jc w:val="left"/>
        <w:rPr>
          <w:rFonts w:ascii="宋体" w:eastAsia="宋体" w:hAnsi="宋体" w:cs="宋体"/>
          <w:bCs/>
          <w:kern w:val="0"/>
          <w:szCs w:val="21"/>
        </w:rPr>
      </w:pPr>
      <w:r w:rsidRPr="00A97818">
        <w:rPr>
          <w:rFonts w:ascii="宋体" w:eastAsia="宋体" w:hAnsi="宋体" w:cs="宋体" w:hint="eastAsia"/>
          <w:bCs/>
          <w:kern w:val="0"/>
          <w:szCs w:val="21"/>
        </w:rPr>
        <w:t>2、</w:t>
      </w:r>
      <w:r w:rsidR="00A97818">
        <w:rPr>
          <w:rFonts w:ascii="宋体" w:eastAsia="宋体" w:hAnsi="宋体" w:cs="宋体" w:hint="eastAsia"/>
          <w:bCs/>
          <w:kern w:val="0"/>
          <w:szCs w:val="21"/>
        </w:rPr>
        <w:t>安装</w:t>
      </w:r>
      <w:r w:rsidR="00A97818" w:rsidRPr="00A97818">
        <w:rPr>
          <w:rFonts w:ascii="宋体" w:eastAsia="宋体" w:hAnsi="宋体" w:cs="宋体" w:hint="eastAsia"/>
          <w:bCs/>
          <w:kern w:val="0"/>
          <w:szCs w:val="21"/>
        </w:rPr>
        <w:t>甲级钢质防火门：</w:t>
      </w:r>
      <w:r w:rsidR="005B2006" w:rsidRPr="00294FD0">
        <w:rPr>
          <w:rFonts w:ascii="宋体" w:eastAsia="宋体" w:hAnsi="宋体" w:cs="宋体" w:hint="eastAsia"/>
          <w:bCs/>
          <w:kern w:val="0"/>
          <w:szCs w:val="21"/>
        </w:rPr>
        <w:t>（*）</w:t>
      </w:r>
    </w:p>
    <w:p w:rsidR="00A97818" w:rsidRPr="00A97818" w:rsidRDefault="001720D9" w:rsidP="0097023A">
      <w:pPr>
        <w:pStyle w:val="aff1"/>
        <w:numPr>
          <w:ilvl w:val="0"/>
          <w:numId w:val="15"/>
        </w:numPr>
        <w:spacing w:line="300" w:lineRule="auto"/>
        <w:ind w:firstLineChars="0"/>
        <w:jc w:val="left"/>
        <w:rPr>
          <w:rFonts w:ascii="宋体" w:hAnsi="宋体" w:cs="宋体"/>
          <w:bCs/>
          <w:kern w:val="0"/>
          <w:szCs w:val="21"/>
        </w:rPr>
      </w:pPr>
      <w:r>
        <w:rPr>
          <w:rFonts w:ascii="宋体" w:hAnsi="宋体" w:cs="宋体" w:hint="eastAsia"/>
          <w:bCs/>
          <w:kern w:val="0"/>
          <w:szCs w:val="21"/>
        </w:rPr>
        <w:t>、</w:t>
      </w:r>
      <w:r w:rsidR="00A97818" w:rsidRPr="00A97818">
        <w:rPr>
          <w:rFonts w:ascii="宋体" w:hAnsi="宋体" w:cs="宋体" w:hint="eastAsia"/>
          <w:bCs/>
          <w:kern w:val="0"/>
          <w:szCs w:val="21"/>
        </w:rPr>
        <w:t>尺寸（高度）2</w:t>
      </w:r>
      <w:r w:rsidR="00F92AE2">
        <w:rPr>
          <w:rFonts w:ascii="宋体" w:hAnsi="宋体" w:cs="宋体"/>
          <w:bCs/>
          <w:kern w:val="0"/>
          <w:szCs w:val="21"/>
        </w:rPr>
        <w:t>400</w:t>
      </w:r>
      <w:r>
        <w:rPr>
          <w:rFonts w:ascii="宋体" w:hAnsi="宋体" w:cs="宋体"/>
          <w:bCs/>
          <w:kern w:val="0"/>
          <w:szCs w:val="21"/>
        </w:rPr>
        <w:t>mm</w:t>
      </w:r>
      <w:r w:rsidR="00A97818" w:rsidRPr="00A97818">
        <w:rPr>
          <w:rFonts w:ascii="宋体" w:hAnsi="宋体" w:cs="宋体" w:hint="eastAsia"/>
          <w:bCs/>
          <w:kern w:val="0"/>
          <w:szCs w:val="21"/>
        </w:rPr>
        <w:t xml:space="preserve">* </w:t>
      </w:r>
      <w:r w:rsidR="00F92AE2">
        <w:rPr>
          <w:rFonts w:ascii="宋体" w:hAnsi="宋体" w:cs="宋体"/>
          <w:bCs/>
          <w:kern w:val="0"/>
          <w:szCs w:val="21"/>
        </w:rPr>
        <w:t>1000</w:t>
      </w:r>
      <w:r>
        <w:rPr>
          <w:rFonts w:ascii="宋体" w:hAnsi="宋体" w:cs="宋体"/>
          <w:bCs/>
          <w:kern w:val="0"/>
          <w:szCs w:val="21"/>
        </w:rPr>
        <w:t>mm</w:t>
      </w:r>
      <w:r w:rsidR="00A97818" w:rsidRPr="00A97818">
        <w:rPr>
          <w:rFonts w:ascii="宋体" w:hAnsi="宋体" w:cs="宋体" w:hint="eastAsia"/>
          <w:bCs/>
          <w:kern w:val="0"/>
          <w:szCs w:val="21"/>
        </w:rPr>
        <w:t>（宽度）</w:t>
      </w:r>
      <w:r w:rsidR="00F92AE2">
        <w:rPr>
          <w:rFonts w:ascii="宋体" w:hAnsi="宋体" w:cs="宋体" w:hint="eastAsia"/>
          <w:bCs/>
          <w:kern w:val="0"/>
          <w:szCs w:val="21"/>
        </w:rPr>
        <w:t>面积内，</w:t>
      </w:r>
      <w:r>
        <w:rPr>
          <w:rFonts w:ascii="宋体" w:hAnsi="宋体" w:cs="宋体" w:hint="eastAsia"/>
          <w:bCs/>
          <w:kern w:val="0"/>
          <w:szCs w:val="21"/>
        </w:rPr>
        <w:t>单</w:t>
      </w:r>
      <w:r w:rsidR="00F92AE2" w:rsidRPr="00A97818">
        <w:rPr>
          <w:rFonts w:ascii="宋体" w:hAnsi="宋体" w:cs="宋体" w:hint="eastAsia"/>
          <w:bCs/>
          <w:kern w:val="0"/>
          <w:szCs w:val="21"/>
        </w:rPr>
        <w:t>外开</w:t>
      </w:r>
      <w:r w:rsidR="00A97818" w:rsidRPr="00A97818">
        <w:rPr>
          <w:rFonts w:ascii="宋体" w:hAnsi="宋体" w:cs="宋体" w:hint="eastAsia"/>
          <w:bCs/>
          <w:kern w:val="0"/>
          <w:szCs w:val="21"/>
        </w:rPr>
        <w:t>门。</w:t>
      </w:r>
    </w:p>
    <w:p w:rsidR="00294FD0" w:rsidRDefault="001720D9" w:rsidP="0097023A">
      <w:pPr>
        <w:pStyle w:val="aff1"/>
        <w:numPr>
          <w:ilvl w:val="0"/>
          <w:numId w:val="15"/>
        </w:numPr>
        <w:spacing w:line="300" w:lineRule="auto"/>
        <w:ind w:firstLineChars="0"/>
        <w:jc w:val="left"/>
        <w:rPr>
          <w:rFonts w:ascii="宋体" w:hAnsi="宋体" w:cs="宋体"/>
          <w:bCs/>
          <w:kern w:val="0"/>
          <w:szCs w:val="21"/>
        </w:rPr>
      </w:pPr>
      <w:r>
        <w:rPr>
          <w:rFonts w:ascii="宋体" w:hAnsi="宋体" w:cs="宋体" w:hint="eastAsia"/>
          <w:bCs/>
          <w:kern w:val="0"/>
          <w:szCs w:val="21"/>
          <w:highlight w:val="lightGray"/>
        </w:rPr>
        <w:t>、</w:t>
      </w:r>
      <w:r w:rsidR="00A97818" w:rsidRPr="00294FD0">
        <w:rPr>
          <w:rFonts w:ascii="宋体" w:hAnsi="宋体" w:cs="宋体" w:hint="eastAsia"/>
          <w:bCs/>
          <w:kern w:val="0"/>
          <w:szCs w:val="21"/>
        </w:rPr>
        <w:t>配锁、灰色。</w:t>
      </w:r>
    </w:p>
    <w:p w:rsidR="00EC4913" w:rsidRPr="00294FD0" w:rsidRDefault="00EC4913" w:rsidP="0097023A">
      <w:pPr>
        <w:pStyle w:val="aff1"/>
        <w:numPr>
          <w:ilvl w:val="0"/>
          <w:numId w:val="15"/>
        </w:numPr>
        <w:spacing w:line="300" w:lineRule="auto"/>
        <w:ind w:firstLineChars="0"/>
        <w:jc w:val="left"/>
        <w:rPr>
          <w:rFonts w:ascii="宋体" w:hAnsi="宋体" w:cs="宋体"/>
          <w:bCs/>
          <w:kern w:val="0"/>
          <w:szCs w:val="21"/>
        </w:rPr>
      </w:pPr>
      <w:r>
        <w:rPr>
          <w:rFonts w:ascii="宋体" w:hAnsi="宋体" w:cs="宋体" w:hint="eastAsia"/>
          <w:bCs/>
          <w:kern w:val="0"/>
          <w:szCs w:val="21"/>
        </w:rPr>
        <w:t>、</w:t>
      </w:r>
      <w:r w:rsidR="00F92AE2">
        <w:rPr>
          <w:rFonts w:ascii="宋体" w:hAnsi="宋体" w:cs="宋体" w:hint="eastAsia"/>
          <w:bCs/>
          <w:kern w:val="0"/>
          <w:szCs w:val="21"/>
        </w:rPr>
        <w:t>供货时</w:t>
      </w:r>
      <w:r>
        <w:rPr>
          <w:rFonts w:asciiTheme="majorEastAsia" w:eastAsiaTheme="majorEastAsia" w:hAnsiTheme="majorEastAsia" w:cs="宋体" w:hint="eastAsia"/>
          <w:kern w:val="0"/>
          <w:szCs w:val="21"/>
        </w:rPr>
        <w:t>提供厂商资质和产品合格证，</w:t>
      </w:r>
    </w:p>
    <w:p w:rsidR="002D68F0" w:rsidRPr="00294FD0" w:rsidRDefault="00294FD0" w:rsidP="0097023A">
      <w:pPr>
        <w:spacing w:line="300" w:lineRule="auto"/>
        <w:ind w:firstLineChars="200" w:firstLine="420"/>
        <w:jc w:val="left"/>
        <w:rPr>
          <w:rFonts w:ascii="宋体" w:eastAsia="宋体" w:hAnsi="宋体" w:cs="宋体"/>
          <w:bCs/>
          <w:kern w:val="0"/>
          <w:szCs w:val="21"/>
        </w:rPr>
      </w:pPr>
      <w:r w:rsidRPr="00294FD0">
        <w:rPr>
          <w:rFonts w:ascii="宋体" w:eastAsia="宋体" w:hAnsi="宋体" w:cs="宋体" w:hint="eastAsia"/>
          <w:bCs/>
          <w:kern w:val="0"/>
          <w:szCs w:val="21"/>
        </w:rPr>
        <w:t>3、安装</w:t>
      </w:r>
      <w:r w:rsidR="00856546" w:rsidRPr="00856546">
        <w:rPr>
          <w:rFonts w:ascii="宋体" w:eastAsia="宋体" w:hAnsi="宋体" w:cs="宋体" w:hint="eastAsia"/>
          <w:bCs/>
          <w:kern w:val="0"/>
          <w:szCs w:val="21"/>
        </w:rPr>
        <w:t>吊顶嵌入式</w:t>
      </w:r>
      <w:r w:rsidR="00856546">
        <w:rPr>
          <w:rFonts w:ascii="宋体" w:eastAsia="宋体" w:hAnsi="宋体" w:cs="宋体" w:hint="eastAsia"/>
          <w:bCs/>
          <w:kern w:val="0"/>
          <w:szCs w:val="21"/>
        </w:rPr>
        <w:t>白光</w:t>
      </w:r>
      <w:r w:rsidR="00856546" w:rsidRPr="00856546">
        <w:rPr>
          <w:rFonts w:ascii="宋体" w:eastAsia="宋体" w:hAnsi="宋体" w:cs="宋体" w:hint="eastAsia"/>
          <w:bCs/>
          <w:kern w:val="0"/>
          <w:szCs w:val="21"/>
        </w:rPr>
        <w:t>LED灯</w:t>
      </w:r>
      <w:r w:rsidR="00856546">
        <w:rPr>
          <w:rFonts w:ascii="宋体" w:eastAsia="宋体" w:hAnsi="宋体" w:cs="宋体" w:hint="eastAsia"/>
          <w:bCs/>
          <w:kern w:val="0"/>
          <w:szCs w:val="21"/>
        </w:rPr>
        <w:t>四</w:t>
      </w:r>
      <w:r w:rsidRPr="00294FD0">
        <w:rPr>
          <w:rFonts w:ascii="宋体" w:eastAsia="宋体" w:hAnsi="宋体" w:cs="宋体" w:hint="eastAsia"/>
          <w:bCs/>
          <w:kern w:val="0"/>
          <w:szCs w:val="21"/>
        </w:rPr>
        <w:t>盏。</w:t>
      </w:r>
    </w:p>
    <w:p w:rsidR="002D68F0" w:rsidRPr="00294FD0" w:rsidRDefault="002D68F0" w:rsidP="0097023A">
      <w:pPr>
        <w:pStyle w:val="aff1"/>
        <w:spacing w:line="300" w:lineRule="auto"/>
        <w:ind w:left="210" w:firstLineChars="100" w:firstLine="210"/>
        <w:jc w:val="left"/>
        <w:rPr>
          <w:rFonts w:ascii="宋体" w:hAnsi="宋体" w:cs="宋体"/>
          <w:bCs/>
          <w:kern w:val="0"/>
          <w:szCs w:val="21"/>
        </w:rPr>
      </w:pPr>
      <w:r w:rsidRPr="00294FD0">
        <w:rPr>
          <w:rFonts w:ascii="宋体" w:hAnsi="宋体" w:cs="宋体" w:hint="eastAsia"/>
          <w:bCs/>
          <w:kern w:val="0"/>
          <w:szCs w:val="21"/>
        </w:rPr>
        <w:t>4、</w:t>
      </w:r>
      <w:r w:rsidR="00294FD0" w:rsidRPr="00294FD0">
        <w:rPr>
          <w:rFonts w:ascii="宋体" w:hAnsi="宋体" w:cs="宋体" w:hint="eastAsia"/>
          <w:bCs/>
          <w:kern w:val="0"/>
          <w:szCs w:val="21"/>
        </w:rPr>
        <w:t>公司永安站机房地面安装2</w:t>
      </w:r>
      <w:r w:rsidR="00294FD0" w:rsidRPr="00294FD0">
        <w:rPr>
          <w:rFonts w:ascii="宋体" w:hAnsi="宋体" w:cs="宋体"/>
          <w:bCs/>
          <w:kern w:val="0"/>
          <w:szCs w:val="21"/>
        </w:rPr>
        <w:t>5 m</w:t>
      </w:r>
      <w:r w:rsidR="00294FD0" w:rsidRPr="00294FD0">
        <w:rPr>
          <w:rFonts w:ascii="宋体" w:hAnsi="宋体" w:cs="宋体" w:hint="eastAsia"/>
          <w:bCs/>
          <w:kern w:val="0"/>
          <w:szCs w:val="21"/>
        </w:rPr>
        <w:t>²防火地板革。</w:t>
      </w:r>
    </w:p>
    <w:p w:rsidR="00A75969" w:rsidRDefault="00DD4A82" w:rsidP="0097023A">
      <w:pPr>
        <w:shd w:val="clear" w:color="auto" w:fill="FFFFFF"/>
        <w:ind w:firstLineChars="200" w:firstLine="420"/>
        <w:jc w:val="left"/>
        <w:textAlignment w:val="baseline"/>
        <w:rPr>
          <w:rFonts w:ascii="宋体" w:eastAsia="宋体" w:hAnsi="宋体" w:cs="宋体"/>
          <w:bCs/>
          <w:kern w:val="0"/>
          <w:szCs w:val="21"/>
        </w:rPr>
      </w:pPr>
      <w:r>
        <w:rPr>
          <w:rFonts w:ascii="宋体" w:eastAsia="宋体" w:hAnsi="宋体" w:cs="宋体"/>
          <w:bCs/>
          <w:kern w:val="0"/>
          <w:szCs w:val="21"/>
        </w:rPr>
        <w:t>5</w:t>
      </w:r>
      <w:r>
        <w:rPr>
          <w:rFonts w:ascii="宋体" w:eastAsia="宋体" w:hAnsi="宋体" w:cs="宋体" w:hint="eastAsia"/>
          <w:bCs/>
          <w:kern w:val="0"/>
          <w:szCs w:val="21"/>
        </w:rPr>
        <w:t>、</w:t>
      </w:r>
      <w:r w:rsidR="00852525" w:rsidRPr="00852525">
        <w:rPr>
          <w:rFonts w:ascii="宋体" w:eastAsia="宋体" w:hAnsi="宋体" w:cs="宋体" w:hint="eastAsia"/>
          <w:bCs/>
          <w:kern w:val="0"/>
          <w:szCs w:val="21"/>
        </w:rPr>
        <w:t>机房设备接地线连接越短越好。</w:t>
      </w:r>
    </w:p>
    <w:p w:rsidR="00466200" w:rsidRPr="0097023A" w:rsidRDefault="00466200" w:rsidP="0097023A">
      <w:pPr>
        <w:shd w:val="clear" w:color="auto" w:fill="FFFFFF"/>
        <w:ind w:firstLineChars="200" w:firstLine="420"/>
        <w:jc w:val="left"/>
        <w:textAlignment w:val="baseline"/>
        <w:rPr>
          <w:rFonts w:ascii="宋体" w:eastAsia="宋体" w:hAnsi="宋体" w:cs="宋体"/>
          <w:bCs/>
          <w:kern w:val="0"/>
          <w:szCs w:val="21"/>
        </w:rPr>
      </w:pPr>
    </w:p>
    <w:p w:rsidR="00A20D11" w:rsidRPr="002D68F0" w:rsidRDefault="008F14DA" w:rsidP="002D68F0">
      <w:pPr>
        <w:pStyle w:val="ad"/>
        <w:spacing w:line="360" w:lineRule="auto"/>
        <w:ind w:leftChars="-135" w:left="-283"/>
        <w:jc w:val="left"/>
        <w:rPr>
          <w:rFonts w:hAnsi="宋体" w:cs="宋体"/>
          <w:bCs/>
          <w:color w:val="000000"/>
          <w:kern w:val="0"/>
          <w:szCs w:val="21"/>
        </w:rPr>
      </w:pPr>
      <w:r>
        <w:rPr>
          <w:rFonts w:hAnsi="宋体" w:cs="宋体" w:hint="eastAsia"/>
          <w:b/>
          <w:color w:val="000000"/>
          <w:szCs w:val="21"/>
        </w:rPr>
        <w:t>二、主要供货清单料（如有材料</w:t>
      </w:r>
      <w:proofErr w:type="gramStart"/>
      <w:r>
        <w:rPr>
          <w:rFonts w:hAnsi="宋体" w:cs="宋体" w:hint="eastAsia"/>
          <w:b/>
          <w:color w:val="000000"/>
          <w:szCs w:val="21"/>
        </w:rPr>
        <w:t>添加请</w:t>
      </w:r>
      <w:proofErr w:type="gramEnd"/>
      <w:r>
        <w:rPr>
          <w:rFonts w:hAnsi="宋体" w:cs="宋体" w:hint="eastAsia"/>
          <w:b/>
          <w:color w:val="000000"/>
          <w:szCs w:val="21"/>
        </w:rPr>
        <w:t>详细说明用途）</w:t>
      </w:r>
    </w:p>
    <w:tbl>
      <w:tblPr>
        <w:tblW w:w="992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140"/>
        <w:gridCol w:w="4300"/>
        <w:gridCol w:w="720"/>
        <w:gridCol w:w="1054"/>
      </w:tblGrid>
      <w:tr w:rsidR="00A20D11" w:rsidRPr="00A20D11" w:rsidTr="00856546">
        <w:trPr>
          <w:trHeight w:val="480"/>
        </w:trPr>
        <w:tc>
          <w:tcPr>
            <w:tcW w:w="714" w:type="dxa"/>
            <w:shd w:val="clear" w:color="auto" w:fill="auto"/>
            <w:vAlign w:val="center"/>
            <w:hideMark/>
          </w:tcPr>
          <w:p w:rsidR="00A20D11" w:rsidRPr="00A20D11" w:rsidRDefault="00A20D11" w:rsidP="00A20D11">
            <w:pPr>
              <w:rPr>
                <w:rFonts w:asciiTheme="minorEastAsia" w:eastAsiaTheme="minorEastAsia" w:hAnsiTheme="minorEastAsia" w:cs="宋体"/>
                <w:color w:val="000000"/>
                <w:kern w:val="0"/>
                <w:szCs w:val="21"/>
              </w:rPr>
            </w:pPr>
            <w:r w:rsidRPr="00A20D11">
              <w:rPr>
                <w:rFonts w:asciiTheme="minorEastAsia" w:eastAsiaTheme="minorEastAsia" w:hAnsiTheme="minorEastAsia" w:cs="宋体" w:hint="eastAsia"/>
                <w:color w:val="000000"/>
                <w:kern w:val="0"/>
                <w:szCs w:val="21"/>
              </w:rPr>
              <w:t>序号</w:t>
            </w:r>
          </w:p>
        </w:tc>
        <w:tc>
          <w:tcPr>
            <w:tcW w:w="3140" w:type="dxa"/>
            <w:shd w:val="clear" w:color="auto" w:fill="auto"/>
            <w:vAlign w:val="center"/>
            <w:hideMark/>
          </w:tcPr>
          <w:p w:rsidR="00A20D11" w:rsidRPr="00A20D11" w:rsidRDefault="00A20D11" w:rsidP="00A20D11">
            <w:pPr>
              <w:rPr>
                <w:rFonts w:asciiTheme="minorEastAsia" w:eastAsiaTheme="minorEastAsia" w:hAnsiTheme="minorEastAsia" w:cs="宋体"/>
                <w:color w:val="000000"/>
                <w:kern w:val="0"/>
                <w:szCs w:val="21"/>
              </w:rPr>
            </w:pPr>
            <w:r w:rsidRPr="00A20D11">
              <w:rPr>
                <w:rFonts w:asciiTheme="minorEastAsia" w:eastAsiaTheme="minorEastAsia" w:hAnsiTheme="minorEastAsia" w:cs="宋体" w:hint="eastAsia"/>
                <w:color w:val="000000"/>
                <w:kern w:val="0"/>
                <w:szCs w:val="21"/>
              </w:rPr>
              <w:t>设备名称</w:t>
            </w:r>
          </w:p>
        </w:tc>
        <w:tc>
          <w:tcPr>
            <w:tcW w:w="4300" w:type="dxa"/>
            <w:shd w:val="clear" w:color="auto" w:fill="auto"/>
            <w:vAlign w:val="center"/>
            <w:hideMark/>
          </w:tcPr>
          <w:p w:rsidR="00A20D11" w:rsidRPr="00A20D11" w:rsidRDefault="00A20D11" w:rsidP="00A20D11">
            <w:pPr>
              <w:rPr>
                <w:rFonts w:asciiTheme="minorEastAsia" w:eastAsiaTheme="minorEastAsia" w:hAnsiTheme="minorEastAsia" w:cs="宋体"/>
                <w:color w:val="000000"/>
                <w:kern w:val="0"/>
                <w:szCs w:val="21"/>
              </w:rPr>
            </w:pPr>
            <w:r w:rsidRPr="00A20D11">
              <w:rPr>
                <w:rFonts w:asciiTheme="minorEastAsia" w:eastAsiaTheme="minorEastAsia" w:hAnsiTheme="minorEastAsia" w:cs="宋体" w:hint="eastAsia"/>
                <w:color w:val="000000"/>
                <w:kern w:val="0"/>
                <w:szCs w:val="21"/>
              </w:rPr>
              <w:t>技术参数</w:t>
            </w:r>
          </w:p>
        </w:tc>
        <w:tc>
          <w:tcPr>
            <w:tcW w:w="720" w:type="dxa"/>
            <w:shd w:val="clear" w:color="auto" w:fill="auto"/>
            <w:vAlign w:val="center"/>
            <w:hideMark/>
          </w:tcPr>
          <w:p w:rsidR="00A20D11" w:rsidRPr="00A20D11" w:rsidRDefault="00A20D11" w:rsidP="00A20D11">
            <w:pPr>
              <w:rPr>
                <w:rFonts w:asciiTheme="minorEastAsia" w:eastAsiaTheme="minorEastAsia" w:hAnsiTheme="minorEastAsia" w:cs="宋体"/>
                <w:color w:val="000000"/>
                <w:kern w:val="0"/>
                <w:szCs w:val="21"/>
              </w:rPr>
            </w:pPr>
            <w:r w:rsidRPr="00A20D11">
              <w:rPr>
                <w:rFonts w:asciiTheme="minorEastAsia" w:eastAsiaTheme="minorEastAsia" w:hAnsiTheme="minorEastAsia" w:cs="宋体" w:hint="eastAsia"/>
                <w:color w:val="000000"/>
                <w:kern w:val="0"/>
                <w:szCs w:val="21"/>
              </w:rPr>
              <w:t>单位</w:t>
            </w:r>
          </w:p>
        </w:tc>
        <w:tc>
          <w:tcPr>
            <w:tcW w:w="1054" w:type="dxa"/>
            <w:shd w:val="clear" w:color="auto" w:fill="auto"/>
            <w:vAlign w:val="center"/>
            <w:hideMark/>
          </w:tcPr>
          <w:p w:rsidR="00A20D11" w:rsidRPr="00A20D11" w:rsidRDefault="00A20D11" w:rsidP="00A20D11">
            <w:pPr>
              <w:rPr>
                <w:rFonts w:asciiTheme="minorEastAsia" w:eastAsiaTheme="minorEastAsia" w:hAnsiTheme="minorEastAsia" w:cs="宋体"/>
                <w:color w:val="000000"/>
                <w:kern w:val="0"/>
                <w:szCs w:val="21"/>
              </w:rPr>
            </w:pPr>
            <w:r w:rsidRPr="00A20D11">
              <w:rPr>
                <w:rFonts w:asciiTheme="minorEastAsia" w:eastAsiaTheme="minorEastAsia" w:hAnsiTheme="minorEastAsia" w:cs="宋体" w:hint="eastAsia"/>
                <w:color w:val="000000"/>
                <w:kern w:val="0"/>
                <w:szCs w:val="21"/>
              </w:rPr>
              <w:t>数量</w:t>
            </w:r>
          </w:p>
        </w:tc>
      </w:tr>
      <w:tr w:rsidR="00A20D11" w:rsidRPr="00A20D11" w:rsidTr="00856546">
        <w:trPr>
          <w:trHeight w:val="576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低压配电AP柜</w:t>
            </w:r>
            <w:r w:rsidRPr="00A20D11">
              <w:rPr>
                <w:rFonts w:asciiTheme="majorEastAsia" w:eastAsiaTheme="majorEastAsia" w:hAnsiTheme="majorEastAsia" w:cs="宋体" w:hint="eastAsia"/>
                <w:color w:val="000000"/>
                <w:kern w:val="0"/>
                <w:szCs w:val="21"/>
              </w:rPr>
              <w:br/>
              <w:t>（施耐德空开）</w:t>
            </w:r>
          </w:p>
        </w:tc>
        <w:tc>
          <w:tcPr>
            <w:tcW w:w="4300" w:type="dxa"/>
            <w:shd w:val="clear" w:color="000000" w:fill="FFFFFF"/>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宽600*深1200*高2200 标准机柜 ，前门玻璃、后门</w:t>
            </w:r>
            <w:proofErr w:type="gramStart"/>
            <w:r w:rsidRPr="00A20D11">
              <w:rPr>
                <w:rFonts w:asciiTheme="majorEastAsia" w:eastAsiaTheme="majorEastAsia" w:hAnsiTheme="majorEastAsia" w:cs="宋体" w:hint="eastAsia"/>
                <w:color w:val="000000"/>
                <w:kern w:val="0"/>
                <w:szCs w:val="21"/>
              </w:rPr>
              <w:t>金属双</w:t>
            </w:r>
            <w:proofErr w:type="gramEnd"/>
            <w:r w:rsidRPr="00A20D11">
              <w:rPr>
                <w:rFonts w:asciiTheme="majorEastAsia" w:eastAsiaTheme="majorEastAsia" w:hAnsiTheme="majorEastAsia" w:cs="宋体" w:hint="eastAsia"/>
                <w:color w:val="000000"/>
                <w:kern w:val="0"/>
                <w:szCs w:val="21"/>
              </w:rPr>
              <w:t>开门</w:t>
            </w:r>
            <w:r w:rsidRPr="00A20D11">
              <w:rPr>
                <w:rFonts w:asciiTheme="majorEastAsia" w:eastAsiaTheme="majorEastAsia" w:hAnsiTheme="majorEastAsia" w:cs="宋体" w:hint="eastAsia"/>
                <w:color w:val="000000"/>
                <w:kern w:val="0"/>
                <w:szCs w:val="21"/>
              </w:rPr>
              <w:br/>
              <w:t>市电、柴油发电机双输入，WATSNB-100 4P PC级100A</w:t>
            </w:r>
            <w:r w:rsidRPr="00A20D11">
              <w:rPr>
                <w:rFonts w:asciiTheme="majorEastAsia" w:eastAsiaTheme="majorEastAsia" w:hAnsiTheme="majorEastAsia" w:cs="宋体" w:hint="eastAsia"/>
                <w:color w:val="000000"/>
                <w:kern w:val="0"/>
                <w:szCs w:val="21"/>
              </w:rPr>
              <w:br/>
              <w:t xml:space="preserve">输出一路 机房空调（三相） C32A 4P </w:t>
            </w:r>
            <w:r w:rsidRPr="00A20D11">
              <w:rPr>
                <w:rFonts w:asciiTheme="majorEastAsia" w:eastAsiaTheme="majorEastAsia" w:hAnsiTheme="majorEastAsia" w:cs="宋体" w:hint="eastAsia"/>
                <w:color w:val="000000"/>
                <w:kern w:val="0"/>
                <w:szCs w:val="21"/>
              </w:rPr>
              <w:br/>
              <w:t xml:space="preserve">输出一路 照明插座         C32A 3P </w:t>
            </w:r>
            <w:r w:rsidRPr="00A20D11">
              <w:rPr>
                <w:rFonts w:asciiTheme="majorEastAsia" w:eastAsiaTheme="majorEastAsia" w:hAnsiTheme="majorEastAsia" w:cs="宋体" w:hint="eastAsia"/>
                <w:color w:val="000000"/>
                <w:kern w:val="0"/>
                <w:szCs w:val="21"/>
              </w:rPr>
              <w:br/>
              <w:t xml:space="preserve">输出一路 备用（三相）     C63A 3P  </w:t>
            </w:r>
            <w:r w:rsidRPr="00A20D11">
              <w:rPr>
                <w:rFonts w:asciiTheme="majorEastAsia" w:eastAsiaTheme="majorEastAsia" w:hAnsiTheme="majorEastAsia" w:cs="宋体" w:hint="eastAsia"/>
                <w:color w:val="000000"/>
                <w:kern w:val="0"/>
                <w:szCs w:val="21"/>
              </w:rPr>
              <w:br/>
              <w:t xml:space="preserve">输出一路 备用（三相）     C32A 4P </w:t>
            </w:r>
            <w:r w:rsidRPr="00A20D11">
              <w:rPr>
                <w:rFonts w:asciiTheme="majorEastAsia" w:eastAsiaTheme="majorEastAsia" w:hAnsiTheme="majorEastAsia" w:cs="宋体" w:hint="eastAsia"/>
                <w:color w:val="000000"/>
                <w:kern w:val="0"/>
                <w:szCs w:val="21"/>
              </w:rPr>
              <w:br/>
              <w:t>含电量表 三相电流电压+485</w:t>
            </w:r>
            <w:r w:rsidRPr="00A20D11">
              <w:rPr>
                <w:rFonts w:asciiTheme="majorEastAsia" w:eastAsiaTheme="majorEastAsia" w:hAnsiTheme="majorEastAsia" w:cs="宋体" w:hint="eastAsia"/>
                <w:color w:val="000000"/>
                <w:kern w:val="0"/>
                <w:szCs w:val="21"/>
              </w:rPr>
              <w:br/>
              <w:t xml:space="preserve">输出一路63A 2P直通开关 </w:t>
            </w:r>
            <w:r w:rsidRPr="00A20D11">
              <w:rPr>
                <w:rFonts w:asciiTheme="majorEastAsia" w:eastAsiaTheme="majorEastAsia" w:hAnsiTheme="majorEastAsia" w:cs="宋体" w:hint="eastAsia"/>
                <w:b/>
                <w:bCs/>
                <w:kern w:val="0"/>
                <w:szCs w:val="21"/>
              </w:rPr>
              <w:t>（与UPS输入</w:t>
            </w:r>
            <w:proofErr w:type="gramStart"/>
            <w:r w:rsidRPr="00A20D11">
              <w:rPr>
                <w:rFonts w:asciiTheme="majorEastAsia" w:eastAsiaTheme="majorEastAsia" w:hAnsiTheme="majorEastAsia" w:cs="宋体" w:hint="eastAsia"/>
                <w:b/>
                <w:bCs/>
                <w:kern w:val="0"/>
                <w:szCs w:val="21"/>
              </w:rPr>
              <w:t>不</w:t>
            </w:r>
            <w:proofErr w:type="gramEnd"/>
            <w:r w:rsidRPr="00A20D11">
              <w:rPr>
                <w:rFonts w:asciiTheme="majorEastAsia" w:eastAsiaTheme="majorEastAsia" w:hAnsiTheme="majorEastAsia" w:cs="宋体" w:hint="eastAsia"/>
                <w:b/>
                <w:bCs/>
                <w:kern w:val="0"/>
                <w:szCs w:val="21"/>
              </w:rPr>
              <w:t>同相）</w:t>
            </w:r>
            <w:r w:rsidRPr="00A20D11">
              <w:rPr>
                <w:rFonts w:asciiTheme="majorEastAsia" w:eastAsiaTheme="majorEastAsia" w:hAnsiTheme="majorEastAsia" w:cs="宋体" w:hint="eastAsia"/>
                <w:color w:val="000000"/>
                <w:kern w:val="0"/>
                <w:szCs w:val="21"/>
              </w:rPr>
              <w:br/>
              <w:t xml:space="preserve">输出一路63A 2P UPS输入开关 </w:t>
            </w:r>
            <w:r w:rsidRPr="00A20D11">
              <w:rPr>
                <w:rFonts w:asciiTheme="majorEastAsia" w:eastAsiaTheme="majorEastAsia" w:hAnsiTheme="majorEastAsia" w:cs="宋体" w:hint="eastAsia"/>
                <w:color w:val="000000"/>
                <w:kern w:val="0"/>
                <w:szCs w:val="21"/>
              </w:rPr>
              <w:br/>
              <w:t xml:space="preserve">输出一路维修旁路开关 带锁63A 2P </w:t>
            </w:r>
            <w:r w:rsidRPr="00A20D11">
              <w:rPr>
                <w:rFonts w:asciiTheme="majorEastAsia" w:eastAsiaTheme="majorEastAsia" w:hAnsiTheme="majorEastAsia" w:cs="宋体" w:hint="eastAsia"/>
                <w:color w:val="000000"/>
                <w:kern w:val="0"/>
                <w:szCs w:val="21"/>
              </w:rPr>
              <w:br/>
              <w:t xml:space="preserve">UPS输出一路 63A 2P开关 </w:t>
            </w:r>
            <w:r w:rsidRPr="00A20D11">
              <w:rPr>
                <w:rFonts w:asciiTheme="majorEastAsia" w:eastAsiaTheme="majorEastAsia" w:hAnsiTheme="majorEastAsia" w:cs="宋体" w:hint="eastAsia"/>
                <w:color w:val="000000"/>
                <w:kern w:val="0"/>
                <w:szCs w:val="21"/>
              </w:rPr>
              <w:br/>
              <w:t xml:space="preserve">输出分路32A 1P 20个 </w:t>
            </w:r>
            <w:r w:rsidRPr="00A20D11">
              <w:rPr>
                <w:rFonts w:asciiTheme="majorEastAsia" w:eastAsiaTheme="majorEastAsia" w:hAnsiTheme="majorEastAsia" w:cs="宋体" w:hint="eastAsia"/>
                <w:color w:val="000000"/>
                <w:kern w:val="0"/>
                <w:szCs w:val="21"/>
              </w:rPr>
              <w:br/>
              <w:t>一是UPS输出 二是市电直通  每路设计10个分路 共20个 采用32A 1P</w:t>
            </w:r>
            <w:proofErr w:type="gramStart"/>
            <w:r w:rsidRPr="00A20D11">
              <w:rPr>
                <w:rFonts w:asciiTheme="majorEastAsia" w:eastAsiaTheme="majorEastAsia" w:hAnsiTheme="majorEastAsia" w:cs="宋体" w:hint="eastAsia"/>
                <w:color w:val="000000"/>
                <w:kern w:val="0"/>
                <w:szCs w:val="21"/>
              </w:rPr>
              <w:t>的微断</w:t>
            </w:r>
            <w:proofErr w:type="gramEnd"/>
            <w:r w:rsidRPr="00A20D11">
              <w:rPr>
                <w:rFonts w:asciiTheme="majorEastAsia" w:eastAsiaTheme="majorEastAsia" w:hAnsiTheme="majorEastAsia" w:cs="宋体" w:hint="eastAsia"/>
                <w:color w:val="000000"/>
                <w:kern w:val="0"/>
                <w:szCs w:val="21"/>
              </w:rPr>
              <w:t xml:space="preserve"> （本次6个机柜 各用6个分路）其余分路备用</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proofErr w:type="gramStart"/>
            <w:r w:rsidRPr="00A20D11">
              <w:rPr>
                <w:rFonts w:asciiTheme="majorEastAsia" w:eastAsiaTheme="majorEastAsia" w:hAnsiTheme="majorEastAsia" w:cs="宋体" w:hint="eastAsia"/>
                <w:color w:val="000000"/>
                <w:kern w:val="0"/>
                <w:szCs w:val="21"/>
              </w:rPr>
              <w:t>个</w:t>
            </w:r>
            <w:proofErr w:type="gramEnd"/>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柴油机接口箱</w:t>
            </w:r>
          </w:p>
        </w:tc>
        <w:tc>
          <w:tcPr>
            <w:tcW w:w="4300" w:type="dxa"/>
            <w:shd w:val="clear" w:color="000000" w:fill="FFFFFF"/>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金属304不锈钢防水箱500*400mm 包含工业防爆专用防水插头IP54 PCE 100A 4P</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proofErr w:type="gramStart"/>
            <w:r w:rsidRPr="00A20D11">
              <w:rPr>
                <w:rFonts w:asciiTheme="majorEastAsia" w:eastAsiaTheme="majorEastAsia" w:hAnsiTheme="majorEastAsia" w:cs="宋体" w:hint="eastAsia"/>
                <w:color w:val="000000"/>
                <w:kern w:val="0"/>
                <w:szCs w:val="21"/>
              </w:rPr>
              <w:t>个</w:t>
            </w:r>
            <w:proofErr w:type="gramEnd"/>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3</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机柜</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机柜搬运、安装就位</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proofErr w:type="gramStart"/>
            <w:r w:rsidRPr="00A20D11">
              <w:rPr>
                <w:rFonts w:asciiTheme="majorEastAsia" w:eastAsiaTheme="majorEastAsia" w:hAnsiTheme="majorEastAsia" w:cs="宋体" w:hint="eastAsia"/>
                <w:color w:val="000000"/>
                <w:kern w:val="0"/>
                <w:szCs w:val="21"/>
              </w:rPr>
              <w:t>个</w:t>
            </w:r>
            <w:proofErr w:type="gramEnd"/>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6</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4</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ODF光纤配线架</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ODF光纤配线架柜体搬运、安装就位</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台</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2</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5</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PDU</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 xml:space="preserve">16位  14个10A 2个16A标准接口 </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proofErr w:type="gramStart"/>
            <w:r w:rsidRPr="00A20D11">
              <w:rPr>
                <w:rFonts w:asciiTheme="majorEastAsia" w:eastAsiaTheme="majorEastAsia" w:hAnsiTheme="majorEastAsia" w:cs="宋体" w:hint="eastAsia"/>
                <w:color w:val="000000"/>
                <w:kern w:val="0"/>
                <w:szCs w:val="21"/>
              </w:rPr>
              <w:t>个</w:t>
            </w:r>
            <w:proofErr w:type="gramEnd"/>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12</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6</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华美电力电缆（接口箱至AP）</w:t>
            </w:r>
          </w:p>
        </w:tc>
        <w:tc>
          <w:tcPr>
            <w:tcW w:w="4300" w:type="dxa"/>
            <w:shd w:val="clear" w:color="000000" w:fill="FFFFFF"/>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RVV-3*35+1*16mm2</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40</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lastRenderedPageBreak/>
              <w:t>7</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华美电缆（强电柜AP柜）</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RVV-3*35+1*16mm2</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30</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8</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华美电缆（AP</w:t>
            </w:r>
            <w:proofErr w:type="gramStart"/>
            <w:r w:rsidRPr="00A20D11">
              <w:rPr>
                <w:rFonts w:asciiTheme="majorEastAsia" w:eastAsiaTheme="majorEastAsia" w:hAnsiTheme="majorEastAsia" w:cs="宋体" w:hint="eastAsia"/>
                <w:color w:val="000000"/>
                <w:kern w:val="0"/>
                <w:szCs w:val="21"/>
              </w:rPr>
              <w:t>柜至机柜</w:t>
            </w:r>
            <w:proofErr w:type="gramEnd"/>
            <w:r w:rsidRPr="00A20D11">
              <w:rPr>
                <w:rFonts w:asciiTheme="majorEastAsia" w:eastAsiaTheme="majorEastAsia" w:hAnsiTheme="majorEastAsia" w:cs="宋体" w:hint="eastAsia"/>
                <w:color w:val="000000"/>
                <w:kern w:val="0"/>
                <w:szCs w:val="21"/>
              </w:rPr>
              <w:t>）</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RVV2*6+1*6mm²</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110</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9</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华美电缆（列</w:t>
            </w:r>
            <w:proofErr w:type="gramStart"/>
            <w:r w:rsidRPr="00A20D11">
              <w:rPr>
                <w:rFonts w:asciiTheme="majorEastAsia" w:eastAsiaTheme="majorEastAsia" w:hAnsiTheme="majorEastAsia" w:cs="宋体" w:hint="eastAsia"/>
                <w:color w:val="000000"/>
                <w:kern w:val="0"/>
                <w:szCs w:val="21"/>
              </w:rPr>
              <w:t>头柜至</w:t>
            </w:r>
            <w:proofErr w:type="gramEnd"/>
            <w:r w:rsidRPr="00A20D11">
              <w:rPr>
                <w:rFonts w:asciiTheme="majorEastAsia" w:eastAsiaTheme="majorEastAsia" w:hAnsiTheme="majorEastAsia" w:cs="宋体" w:hint="eastAsia"/>
                <w:color w:val="000000"/>
                <w:kern w:val="0"/>
                <w:szCs w:val="21"/>
              </w:rPr>
              <w:t>UPS）</w:t>
            </w:r>
          </w:p>
        </w:tc>
        <w:tc>
          <w:tcPr>
            <w:tcW w:w="4300" w:type="dxa"/>
            <w:shd w:val="clear" w:color="000000" w:fill="FFFFFF"/>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RVV-2*10+1*6mm2</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25</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10</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华美电缆（空调）</w:t>
            </w:r>
          </w:p>
        </w:tc>
        <w:tc>
          <w:tcPr>
            <w:tcW w:w="4300" w:type="dxa"/>
            <w:shd w:val="clear" w:color="000000" w:fill="FFFFFF"/>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RVV3*10+1*6mm²</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20</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11</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总配电空开（施耐德）</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100A/4P</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只</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w:t>
            </w:r>
          </w:p>
        </w:tc>
      </w:tr>
      <w:tr w:rsidR="00A20D11" w:rsidRPr="00A20D11" w:rsidTr="00856546">
        <w:trPr>
          <w:trHeight w:val="1155"/>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12</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弱电网格桥架</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1.桥架类型：网格式桥架</w:t>
            </w:r>
            <w:r w:rsidRPr="00A20D11">
              <w:rPr>
                <w:rFonts w:asciiTheme="majorEastAsia" w:eastAsiaTheme="majorEastAsia" w:hAnsiTheme="majorEastAsia" w:cs="宋体" w:hint="eastAsia"/>
                <w:color w:val="000000"/>
                <w:kern w:val="0"/>
                <w:szCs w:val="21"/>
              </w:rPr>
              <w:br/>
              <w:t>2.规格：400*100</w:t>
            </w:r>
            <w:r w:rsidRPr="00A20D11">
              <w:rPr>
                <w:rFonts w:asciiTheme="majorEastAsia" w:eastAsiaTheme="majorEastAsia" w:hAnsiTheme="majorEastAsia" w:cs="宋体" w:hint="eastAsia"/>
                <w:color w:val="000000"/>
                <w:kern w:val="0"/>
                <w:szCs w:val="21"/>
              </w:rPr>
              <w:br/>
              <w:t>3.机房弱电主干桥架，内敷光纤、铜缆</w:t>
            </w:r>
            <w:r w:rsidRPr="00A20D11">
              <w:rPr>
                <w:rFonts w:asciiTheme="majorEastAsia" w:eastAsiaTheme="majorEastAsia" w:hAnsiTheme="majorEastAsia" w:cs="宋体" w:hint="eastAsia"/>
                <w:color w:val="000000"/>
                <w:kern w:val="0"/>
                <w:szCs w:val="21"/>
              </w:rPr>
              <w:br/>
              <w:t>机柜上方 几字型支架安装</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7</w:t>
            </w:r>
          </w:p>
        </w:tc>
      </w:tr>
      <w:tr w:rsidR="00A20D11" w:rsidRPr="00A20D11" w:rsidTr="00856546">
        <w:trPr>
          <w:trHeight w:val="1185"/>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13</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强电网格桥架</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1.桥架类型：网格式桥架</w:t>
            </w:r>
            <w:r w:rsidRPr="00A20D11">
              <w:rPr>
                <w:rFonts w:asciiTheme="majorEastAsia" w:eastAsiaTheme="majorEastAsia" w:hAnsiTheme="majorEastAsia" w:cs="宋体" w:hint="eastAsia"/>
                <w:color w:val="000000"/>
                <w:kern w:val="0"/>
                <w:szCs w:val="21"/>
              </w:rPr>
              <w:br/>
              <w:t>2.规格：300*100</w:t>
            </w:r>
            <w:r w:rsidRPr="00A20D11">
              <w:rPr>
                <w:rFonts w:asciiTheme="majorEastAsia" w:eastAsiaTheme="majorEastAsia" w:hAnsiTheme="majorEastAsia" w:cs="宋体" w:hint="eastAsia"/>
                <w:color w:val="000000"/>
                <w:kern w:val="0"/>
                <w:szCs w:val="21"/>
              </w:rPr>
              <w:br/>
              <w:t>3.机房强电主干桥架，内敷电力电缆</w:t>
            </w:r>
            <w:r w:rsidRPr="00A20D11">
              <w:rPr>
                <w:rFonts w:asciiTheme="majorEastAsia" w:eastAsiaTheme="majorEastAsia" w:hAnsiTheme="majorEastAsia" w:cs="宋体" w:hint="eastAsia"/>
                <w:color w:val="000000"/>
                <w:kern w:val="0"/>
                <w:szCs w:val="21"/>
              </w:rPr>
              <w:br/>
              <w:t>机柜上方 几字型支架安装</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9</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14</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接地线（机柜至配电柜）</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 xml:space="preserve"> 多股软芯 BVR6mm² 黄绿色</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20</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15</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接地线（配电柜至接地极）</w:t>
            </w:r>
          </w:p>
        </w:tc>
        <w:tc>
          <w:tcPr>
            <w:tcW w:w="4300" w:type="dxa"/>
            <w:shd w:val="clear" w:color="000000" w:fill="FFFFFF"/>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 xml:space="preserve"> 多股软芯 BVR16mm² 黄绿色</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25</w:t>
            </w:r>
          </w:p>
        </w:tc>
      </w:tr>
      <w:tr w:rsidR="00A20D11" w:rsidRPr="00A20D11" w:rsidTr="00856546">
        <w:trPr>
          <w:trHeight w:val="402"/>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16</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接地铜排</w:t>
            </w:r>
          </w:p>
        </w:tc>
        <w:tc>
          <w:tcPr>
            <w:tcW w:w="4300" w:type="dxa"/>
            <w:shd w:val="clear" w:color="000000" w:fill="FFFFFF"/>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30*3mm</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10</w:t>
            </w:r>
          </w:p>
        </w:tc>
      </w:tr>
      <w:tr w:rsidR="00A20D11" w:rsidRPr="00A20D11" w:rsidTr="00856546">
        <w:trPr>
          <w:trHeight w:val="54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17</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PVC线槽（空调走线）</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20*10mm</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15</w:t>
            </w:r>
          </w:p>
        </w:tc>
      </w:tr>
      <w:tr w:rsidR="00A20D11" w:rsidRPr="00A20D11" w:rsidTr="00856546">
        <w:trPr>
          <w:trHeight w:val="576"/>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18</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接地极制作</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 xml:space="preserve">接地桩制作 40*40*2000镀锌扁钢（含地极保护器） </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项</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w:t>
            </w:r>
          </w:p>
        </w:tc>
      </w:tr>
      <w:tr w:rsidR="00A20D11" w:rsidRPr="00A20D11" w:rsidTr="00856546">
        <w:trPr>
          <w:trHeight w:val="402"/>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19</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开孔</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空调、光缆、电缆入户孔</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项</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w:t>
            </w:r>
          </w:p>
        </w:tc>
      </w:tr>
      <w:tr w:rsidR="00A20D11" w:rsidRPr="00A20D11" w:rsidTr="001720D9">
        <w:trPr>
          <w:trHeight w:val="433"/>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20</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甲级钢质防火门</w:t>
            </w:r>
          </w:p>
        </w:tc>
        <w:tc>
          <w:tcPr>
            <w:tcW w:w="4300" w:type="dxa"/>
            <w:shd w:val="clear" w:color="auto" w:fill="auto"/>
            <w:vAlign w:val="center"/>
            <w:hideMark/>
          </w:tcPr>
          <w:p w:rsidR="00A20D11" w:rsidRPr="00EC4913" w:rsidRDefault="005B2006" w:rsidP="00A20D11">
            <w:pPr>
              <w:jc w:val="left"/>
              <w:rPr>
                <w:rFonts w:asciiTheme="majorEastAsia" w:eastAsiaTheme="majorEastAsia" w:hAnsiTheme="majorEastAsia" w:cs="宋体"/>
                <w:color w:val="000000"/>
                <w:kern w:val="0"/>
                <w:szCs w:val="21"/>
              </w:rPr>
            </w:pPr>
            <w:r w:rsidRPr="00A97818">
              <w:rPr>
                <w:rFonts w:ascii="宋体" w:hAnsi="宋体" w:cs="宋体" w:hint="eastAsia"/>
                <w:bCs/>
                <w:kern w:val="0"/>
                <w:szCs w:val="21"/>
              </w:rPr>
              <w:t>（高度）</w:t>
            </w:r>
            <w:r w:rsidRPr="00A97818">
              <w:rPr>
                <w:rFonts w:ascii="宋体" w:hAnsi="宋体" w:cs="宋体" w:hint="eastAsia"/>
                <w:bCs/>
                <w:kern w:val="0"/>
                <w:szCs w:val="21"/>
              </w:rPr>
              <w:t>2</w:t>
            </w:r>
            <w:r>
              <w:rPr>
                <w:rFonts w:ascii="宋体" w:hAnsi="宋体" w:cs="宋体"/>
                <w:bCs/>
                <w:kern w:val="0"/>
                <w:szCs w:val="21"/>
              </w:rPr>
              <w:t>400mm</w:t>
            </w:r>
            <w:r w:rsidRPr="00A97818">
              <w:rPr>
                <w:rFonts w:ascii="宋体" w:hAnsi="宋体" w:cs="宋体" w:hint="eastAsia"/>
                <w:bCs/>
                <w:kern w:val="0"/>
                <w:szCs w:val="21"/>
              </w:rPr>
              <w:t xml:space="preserve">* </w:t>
            </w:r>
            <w:r>
              <w:rPr>
                <w:rFonts w:ascii="宋体" w:hAnsi="宋体" w:cs="宋体"/>
                <w:bCs/>
                <w:kern w:val="0"/>
                <w:szCs w:val="21"/>
              </w:rPr>
              <w:t>1000mm</w:t>
            </w:r>
            <w:r w:rsidRPr="00A97818">
              <w:rPr>
                <w:rFonts w:ascii="宋体" w:hAnsi="宋体" w:cs="宋体" w:hint="eastAsia"/>
                <w:bCs/>
                <w:kern w:val="0"/>
                <w:szCs w:val="21"/>
              </w:rPr>
              <w:t>（宽度）</w:t>
            </w:r>
            <w:r>
              <w:rPr>
                <w:rFonts w:ascii="宋体" w:hAnsi="宋体" w:cs="宋体" w:hint="eastAsia"/>
                <w:bCs/>
                <w:kern w:val="0"/>
                <w:szCs w:val="21"/>
              </w:rPr>
              <w:t>面积内</w:t>
            </w:r>
          </w:p>
        </w:tc>
        <w:tc>
          <w:tcPr>
            <w:tcW w:w="720" w:type="dxa"/>
            <w:shd w:val="clear" w:color="auto" w:fill="auto"/>
            <w:vAlign w:val="center"/>
            <w:hideMark/>
          </w:tcPr>
          <w:p w:rsidR="00A20D11" w:rsidRPr="00EC4913" w:rsidRDefault="00A20D11" w:rsidP="00A20D11">
            <w:pPr>
              <w:rPr>
                <w:rFonts w:asciiTheme="majorEastAsia" w:eastAsiaTheme="majorEastAsia" w:hAnsiTheme="majorEastAsia" w:cs="宋体"/>
                <w:color w:val="000000"/>
                <w:kern w:val="0"/>
                <w:szCs w:val="21"/>
              </w:rPr>
            </w:pPr>
            <w:r w:rsidRPr="00EC4913">
              <w:rPr>
                <w:rFonts w:asciiTheme="majorEastAsia" w:eastAsiaTheme="majorEastAsia" w:hAnsiTheme="majorEastAsia" w:cs="宋体" w:hint="eastAsia"/>
                <w:color w:val="000000"/>
                <w:kern w:val="0"/>
                <w:szCs w:val="21"/>
              </w:rPr>
              <w:t>套</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1</w:t>
            </w:r>
          </w:p>
        </w:tc>
      </w:tr>
      <w:tr w:rsidR="00A20D11" w:rsidRPr="00A20D11" w:rsidTr="00856546">
        <w:trPr>
          <w:trHeight w:val="318"/>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21</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proofErr w:type="gramStart"/>
            <w:r w:rsidRPr="00A20D11">
              <w:rPr>
                <w:rFonts w:asciiTheme="majorEastAsia" w:eastAsiaTheme="majorEastAsia" w:hAnsiTheme="majorEastAsia" w:cs="宋体" w:hint="eastAsia"/>
                <w:kern w:val="0"/>
                <w:szCs w:val="21"/>
              </w:rPr>
              <w:t>动环摄像头</w:t>
            </w:r>
            <w:proofErr w:type="gramEnd"/>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海康威视</w:t>
            </w:r>
            <w:proofErr w:type="gramStart"/>
            <w:r w:rsidRPr="00A20D11">
              <w:rPr>
                <w:rFonts w:asciiTheme="majorEastAsia" w:eastAsiaTheme="majorEastAsia" w:hAnsiTheme="majorEastAsia" w:cs="宋体" w:hint="eastAsia"/>
                <w:color w:val="000000"/>
                <w:kern w:val="0"/>
                <w:szCs w:val="21"/>
              </w:rPr>
              <w:t>臻</w:t>
            </w:r>
            <w:proofErr w:type="gramEnd"/>
            <w:r w:rsidRPr="00A20D11">
              <w:rPr>
                <w:rFonts w:asciiTheme="majorEastAsia" w:eastAsiaTheme="majorEastAsia" w:hAnsiTheme="majorEastAsia" w:cs="宋体" w:hint="eastAsia"/>
                <w:color w:val="000000"/>
                <w:kern w:val="0"/>
                <w:szCs w:val="21"/>
              </w:rPr>
              <w:t>全彩，夜间补光照明，400W</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套</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2</w:t>
            </w:r>
          </w:p>
        </w:tc>
      </w:tr>
      <w:tr w:rsidR="00A20D11" w:rsidRPr="00A20D11" w:rsidTr="00856546">
        <w:trPr>
          <w:trHeight w:val="288"/>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22</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LED灯</w:t>
            </w:r>
          </w:p>
        </w:tc>
        <w:tc>
          <w:tcPr>
            <w:tcW w:w="4300" w:type="dxa"/>
            <w:shd w:val="clear" w:color="auto" w:fill="auto"/>
            <w:vAlign w:val="center"/>
            <w:hideMark/>
          </w:tcPr>
          <w:p w:rsidR="00A20D11" w:rsidRPr="00A20D11" w:rsidRDefault="00856546" w:rsidP="00A20D11">
            <w:pPr>
              <w:jc w:val="left"/>
              <w:rPr>
                <w:rFonts w:asciiTheme="majorEastAsia" w:eastAsiaTheme="majorEastAsia" w:hAnsiTheme="majorEastAsia" w:cs="宋体"/>
                <w:kern w:val="0"/>
                <w:szCs w:val="21"/>
              </w:rPr>
            </w:pPr>
            <w:r w:rsidRPr="00856546">
              <w:rPr>
                <w:rFonts w:ascii="宋体" w:eastAsia="宋体" w:hAnsi="宋体" w:cs="宋体" w:hint="eastAsia"/>
                <w:bCs/>
                <w:kern w:val="0"/>
                <w:szCs w:val="21"/>
              </w:rPr>
              <w:t>嵌入式</w:t>
            </w:r>
            <w:r>
              <w:rPr>
                <w:rFonts w:ascii="宋体" w:eastAsia="宋体" w:hAnsi="宋体" w:cs="宋体" w:hint="eastAsia"/>
                <w:bCs/>
                <w:kern w:val="0"/>
                <w:szCs w:val="21"/>
              </w:rPr>
              <w:t xml:space="preserve">白光 </w:t>
            </w:r>
            <w:r>
              <w:rPr>
                <w:rFonts w:ascii="宋体" w:eastAsia="宋体" w:hAnsi="宋体" w:cs="宋体"/>
                <w:bCs/>
                <w:kern w:val="0"/>
                <w:szCs w:val="21"/>
              </w:rPr>
              <w:t xml:space="preserve"> </w:t>
            </w:r>
            <w:r w:rsidRPr="00A20D11">
              <w:rPr>
                <w:rFonts w:asciiTheme="majorEastAsia" w:eastAsiaTheme="majorEastAsia" w:hAnsiTheme="majorEastAsia" w:cs="宋体" w:hint="eastAsia"/>
                <w:kern w:val="0"/>
                <w:szCs w:val="21"/>
              </w:rPr>
              <w:t>48W</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套</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4</w:t>
            </w:r>
          </w:p>
        </w:tc>
      </w:tr>
      <w:tr w:rsidR="00A20D11" w:rsidRPr="00A20D11" w:rsidTr="00856546">
        <w:trPr>
          <w:trHeight w:val="645"/>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23</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机房隔断</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红砖砌墙（含门洞），墙面粉刷（含原室内墙面刷白）</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平米</w:t>
            </w:r>
          </w:p>
        </w:tc>
        <w:tc>
          <w:tcPr>
            <w:tcW w:w="1054" w:type="dxa"/>
            <w:shd w:val="clear" w:color="auto" w:fill="auto"/>
            <w:vAlign w:val="center"/>
            <w:hideMark/>
          </w:tcPr>
          <w:p w:rsidR="00A20D11" w:rsidRDefault="00856546" w:rsidP="00A20D11">
            <w:pP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砌墙</w:t>
            </w:r>
            <w:r w:rsidR="00A20D11" w:rsidRPr="00A20D11">
              <w:rPr>
                <w:rFonts w:asciiTheme="majorEastAsia" w:eastAsiaTheme="majorEastAsia" w:hAnsiTheme="majorEastAsia" w:cs="宋体" w:hint="eastAsia"/>
                <w:kern w:val="0"/>
                <w:szCs w:val="21"/>
              </w:rPr>
              <w:t>20</w:t>
            </w:r>
          </w:p>
          <w:p w:rsidR="00856546" w:rsidRPr="00A20D11" w:rsidRDefault="00856546" w:rsidP="00A20D11">
            <w:pP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刷白1</w:t>
            </w:r>
            <w:r>
              <w:rPr>
                <w:rFonts w:asciiTheme="majorEastAsia" w:eastAsiaTheme="majorEastAsia" w:hAnsiTheme="majorEastAsia" w:cs="宋体"/>
                <w:kern w:val="0"/>
                <w:szCs w:val="21"/>
              </w:rPr>
              <w:t>20</w:t>
            </w:r>
          </w:p>
        </w:tc>
      </w:tr>
      <w:tr w:rsidR="00A20D11" w:rsidRPr="00A20D11" w:rsidTr="00856546">
        <w:trPr>
          <w:trHeight w:val="63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24</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环氧地坪</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水性环氧树脂地坪漆，标准绿色</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平方米</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kern w:val="0"/>
                <w:szCs w:val="21"/>
              </w:rPr>
            </w:pPr>
            <w:r w:rsidRPr="00A20D11">
              <w:rPr>
                <w:rFonts w:asciiTheme="majorEastAsia" w:eastAsiaTheme="majorEastAsia" w:hAnsiTheme="majorEastAsia" w:cs="宋体" w:hint="eastAsia"/>
                <w:kern w:val="0"/>
                <w:szCs w:val="21"/>
              </w:rPr>
              <w:t>18</w:t>
            </w:r>
          </w:p>
        </w:tc>
      </w:tr>
      <w:tr w:rsidR="00A20D11" w:rsidRPr="00A20D11" w:rsidTr="00856546">
        <w:trPr>
          <w:trHeight w:val="66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25</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辅材</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铜鼻子、接头压接、绝缘胶带、扎带、螺丝，固定件等</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项</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w:t>
            </w:r>
          </w:p>
        </w:tc>
      </w:tr>
      <w:tr w:rsidR="00A20D11" w:rsidRPr="00A20D11" w:rsidTr="00856546">
        <w:trPr>
          <w:trHeight w:val="66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26</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proofErr w:type="gramStart"/>
            <w:r w:rsidRPr="00A20D11">
              <w:rPr>
                <w:rFonts w:asciiTheme="majorEastAsia" w:eastAsiaTheme="majorEastAsia" w:hAnsiTheme="majorEastAsia" w:cs="宋体" w:hint="eastAsia"/>
                <w:color w:val="000000"/>
                <w:kern w:val="0"/>
                <w:szCs w:val="21"/>
              </w:rPr>
              <w:t>动环安装</w:t>
            </w:r>
            <w:proofErr w:type="gramEnd"/>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 xml:space="preserve">　</w:t>
            </w:r>
            <w:r w:rsidR="00856546">
              <w:rPr>
                <w:rFonts w:asciiTheme="majorEastAsia" w:eastAsiaTheme="majorEastAsia" w:hAnsiTheme="majorEastAsia" w:cs="宋体" w:hint="eastAsia"/>
                <w:color w:val="000000"/>
                <w:kern w:val="0"/>
                <w:szCs w:val="21"/>
              </w:rPr>
              <w:t>门禁、</w:t>
            </w:r>
            <w:proofErr w:type="gramStart"/>
            <w:r w:rsidR="00856546">
              <w:rPr>
                <w:rFonts w:asciiTheme="majorEastAsia" w:eastAsiaTheme="majorEastAsia" w:hAnsiTheme="majorEastAsia" w:cs="宋体" w:hint="eastAsia"/>
                <w:color w:val="000000"/>
                <w:kern w:val="0"/>
                <w:szCs w:val="21"/>
              </w:rPr>
              <w:t>动环采集</w:t>
            </w:r>
            <w:proofErr w:type="gramEnd"/>
            <w:r w:rsidR="00856546">
              <w:rPr>
                <w:rFonts w:asciiTheme="majorEastAsia" w:eastAsiaTheme="majorEastAsia" w:hAnsiTheme="majorEastAsia" w:cs="宋体" w:hint="eastAsia"/>
                <w:color w:val="000000"/>
                <w:kern w:val="0"/>
                <w:szCs w:val="21"/>
              </w:rPr>
              <w:t>箱、摄像头</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批</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1</w:t>
            </w:r>
          </w:p>
        </w:tc>
      </w:tr>
      <w:tr w:rsidR="00A20D11" w:rsidRPr="00A20D11" w:rsidTr="00856546">
        <w:trPr>
          <w:trHeight w:val="660"/>
        </w:trPr>
        <w:tc>
          <w:tcPr>
            <w:tcW w:w="714" w:type="dxa"/>
            <w:shd w:val="clear" w:color="auto" w:fill="auto"/>
            <w:vAlign w:val="center"/>
            <w:hideMark/>
          </w:tcPr>
          <w:p w:rsidR="00A20D11" w:rsidRPr="00A20D11" w:rsidRDefault="00A20D11" w:rsidP="00A20D11">
            <w:pPr>
              <w:rPr>
                <w:rFonts w:asciiTheme="majorEastAsia" w:eastAsiaTheme="majorEastAsia" w:hAnsiTheme="majorEastAsia" w:cs="宋体"/>
                <w:b/>
                <w:bCs/>
                <w:color w:val="000000"/>
                <w:kern w:val="0"/>
                <w:szCs w:val="21"/>
              </w:rPr>
            </w:pPr>
            <w:r w:rsidRPr="00A20D11">
              <w:rPr>
                <w:rFonts w:asciiTheme="majorEastAsia" w:eastAsiaTheme="majorEastAsia" w:hAnsiTheme="majorEastAsia" w:cs="宋体" w:hint="eastAsia"/>
                <w:b/>
                <w:bCs/>
                <w:color w:val="000000"/>
                <w:kern w:val="0"/>
                <w:szCs w:val="21"/>
              </w:rPr>
              <w:t>27</w:t>
            </w:r>
          </w:p>
        </w:tc>
        <w:tc>
          <w:tcPr>
            <w:tcW w:w="314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永安站地板革</w:t>
            </w:r>
          </w:p>
        </w:tc>
        <w:tc>
          <w:tcPr>
            <w:tcW w:w="4300" w:type="dxa"/>
            <w:shd w:val="clear" w:color="auto" w:fill="auto"/>
            <w:vAlign w:val="center"/>
            <w:hideMark/>
          </w:tcPr>
          <w:p w:rsidR="00A20D11" w:rsidRPr="00A20D11" w:rsidRDefault="00A20D11" w:rsidP="00A20D11">
            <w:pPr>
              <w:jc w:val="left"/>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防火、加厚（含原破损地板清除、</w:t>
            </w:r>
            <w:proofErr w:type="gramStart"/>
            <w:r w:rsidRPr="00A20D11">
              <w:rPr>
                <w:rFonts w:asciiTheme="majorEastAsia" w:eastAsiaTheme="majorEastAsia" w:hAnsiTheme="majorEastAsia" w:cs="宋体" w:hint="eastAsia"/>
                <w:color w:val="000000"/>
                <w:kern w:val="0"/>
                <w:szCs w:val="21"/>
              </w:rPr>
              <w:t>接缝处胶封</w:t>
            </w:r>
            <w:proofErr w:type="gramEnd"/>
            <w:r w:rsidRPr="00A20D11">
              <w:rPr>
                <w:rFonts w:asciiTheme="majorEastAsia" w:eastAsiaTheme="majorEastAsia" w:hAnsiTheme="majorEastAsia" w:cs="宋体" w:hint="eastAsia"/>
                <w:color w:val="000000"/>
                <w:kern w:val="0"/>
                <w:szCs w:val="21"/>
              </w:rPr>
              <w:t>、包边收口压条）</w:t>
            </w:r>
          </w:p>
        </w:tc>
        <w:tc>
          <w:tcPr>
            <w:tcW w:w="720"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平方</w:t>
            </w:r>
          </w:p>
        </w:tc>
        <w:tc>
          <w:tcPr>
            <w:tcW w:w="1054" w:type="dxa"/>
            <w:shd w:val="clear" w:color="auto" w:fill="auto"/>
            <w:vAlign w:val="center"/>
            <w:hideMark/>
          </w:tcPr>
          <w:p w:rsidR="00A20D11" w:rsidRPr="00A20D11" w:rsidRDefault="00A20D11" w:rsidP="00A20D11">
            <w:pPr>
              <w:rPr>
                <w:rFonts w:asciiTheme="majorEastAsia" w:eastAsiaTheme="majorEastAsia" w:hAnsiTheme="majorEastAsia" w:cs="宋体"/>
                <w:color w:val="000000"/>
                <w:kern w:val="0"/>
                <w:szCs w:val="21"/>
              </w:rPr>
            </w:pPr>
            <w:r w:rsidRPr="00A20D11">
              <w:rPr>
                <w:rFonts w:asciiTheme="majorEastAsia" w:eastAsiaTheme="majorEastAsia" w:hAnsiTheme="majorEastAsia" w:cs="宋体" w:hint="eastAsia"/>
                <w:color w:val="000000"/>
                <w:kern w:val="0"/>
                <w:szCs w:val="21"/>
              </w:rPr>
              <w:t>25</w:t>
            </w:r>
          </w:p>
        </w:tc>
      </w:tr>
    </w:tbl>
    <w:p w:rsidR="00437C9A" w:rsidRDefault="00437C9A" w:rsidP="005D619A">
      <w:pPr>
        <w:pStyle w:val="ad"/>
        <w:spacing w:beforeLines="50" w:before="156" w:afterLines="50" w:after="156" w:line="360" w:lineRule="auto"/>
        <w:rPr>
          <w:rFonts w:hAnsi="宋体" w:cs="宋体"/>
          <w:b/>
          <w:color w:val="000000"/>
          <w:szCs w:val="21"/>
        </w:rPr>
      </w:pPr>
    </w:p>
    <w:p w:rsidR="00437C9A" w:rsidRDefault="00437C9A" w:rsidP="005D619A">
      <w:pPr>
        <w:pStyle w:val="ad"/>
        <w:spacing w:beforeLines="50" w:before="156" w:afterLines="50" w:after="156" w:line="360" w:lineRule="auto"/>
        <w:rPr>
          <w:rFonts w:hAnsi="宋体" w:cs="宋体"/>
          <w:b/>
          <w:color w:val="000000"/>
          <w:szCs w:val="21"/>
        </w:rPr>
      </w:pPr>
    </w:p>
    <w:p w:rsidR="000F0405" w:rsidRPr="00782FAE" w:rsidRDefault="008F14DA" w:rsidP="00437C9A">
      <w:pPr>
        <w:pStyle w:val="ad"/>
        <w:spacing w:beforeLines="50" w:before="156" w:afterLines="50" w:after="156" w:line="360" w:lineRule="auto"/>
        <w:jc w:val="left"/>
        <w:rPr>
          <w:rFonts w:hAnsi="宋体"/>
          <w:bCs/>
          <w:szCs w:val="21"/>
        </w:rPr>
      </w:pPr>
      <w:r w:rsidRPr="00782FAE">
        <w:rPr>
          <w:rFonts w:hAnsi="宋体" w:cs="宋体" w:hint="eastAsia"/>
          <w:bCs/>
          <w:color w:val="000000"/>
          <w:szCs w:val="21"/>
        </w:rPr>
        <w:lastRenderedPageBreak/>
        <w:t>三、售后服务</w:t>
      </w:r>
    </w:p>
    <w:p w:rsidR="000F0405" w:rsidRDefault="008F14DA">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包修期：免费包修期</w:t>
      </w:r>
      <w:r w:rsidR="00A67E51" w:rsidRPr="00A67E51">
        <w:rPr>
          <w:rFonts w:ascii="宋体" w:eastAsia="宋体" w:hAnsi="宋体" w:cs="宋体" w:hint="eastAsia"/>
          <w:color w:val="000000"/>
          <w:szCs w:val="21"/>
        </w:rPr>
        <w:t>不低于</w:t>
      </w:r>
      <w:r w:rsidR="00A67E51">
        <w:rPr>
          <w:rFonts w:ascii="宋体" w:eastAsia="宋体" w:hAnsi="宋体" w:cs="宋体" w:hint="eastAsia"/>
          <w:color w:val="000000"/>
          <w:szCs w:val="21"/>
        </w:rPr>
        <w:t>壹年</w:t>
      </w:r>
      <w:r>
        <w:rPr>
          <w:rFonts w:ascii="宋体" w:eastAsia="宋体" w:hAnsi="宋体" w:cs="宋体" w:hint="eastAsia"/>
          <w:color w:val="000000"/>
          <w:szCs w:val="21"/>
        </w:rPr>
        <w:t>，</w:t>
      </w:r>
      <w:proofErr w:type="gramStart"/>
      <w:r>
        <w:rPr>
          <w:rFonts w:ascii="宋体" w:eastAsia="宋体" w:hAnsi="宋体" w:cs="宋体" w:hint="eastAsia"/>
          <w:color w:val="000000"/>
          <w:szCs w:val="21"/>
        </w:rPr>
        <w:t>自项目</w:t>
      </w:r>
      <w:proofErr w:type="gramEnd"/>
      <w:r>
        <w:rPr>
          <w:rFonts w:ascii="宋体" w:eastAsia="宋体" w:hAnsi="宋体" w:cs="宋体" w:hint="eastAsia"/>
          <w:color w:val="000000"/>
          <w:szCs w:val="21"/>
        </w:rPr>
        <w:t>通过验收双方签署《验收报告》之日起计算。超过免费包修期后，卖方必须终生</w:t>
      </w:r>
      <w:proofErr w:type="gramStart"/>
      <w:r>
        <w:rPr>
          <w:rFonts w:ascii="宋体" w:eastAsia="宋体" w:hAnsi="宋体" w:cs="宋体" w:hint="eastAsia"/>
          <w:color w:val="000000"/>
          <w:szCs w:val="21"/>
        </w:rPr>
        <w:t>提供维保服务</w:t>
      </w:r>
      <w:proofErr w:type="gramEnd"/>
      <w:r>
        <w:rPr>
          <w:rFonts w:ascii="宋体" w:eastAsia="宋体" w:hAnsi="宋体" w:cs="宋体" w:hint="eastAsia"/>
          <w:color w:val="000000"/>
          <w:szCs w:val="21"/>
        </w:rPr>
        <w:t>，其年维保（全包）费用应不高于合同设备成交总价的3%，服务内容与包修期一致。</w:t>
      </w:r>
    </w:p>
    <w:p w:rsidR="000F0405" w:rsidRDefault="008F14DA">
      <w:pPr>
        <w:spacing w:line="360" w:lineRule="auto"/>
        <w:ind w:firstLineChars="200" w:firstLine="420"/>
        <w:rPr>
          <w:rFonts w:ascii="宋体" w:eastAsia="宋体" w:hAnsi="宋体"/>
          <w:szCs w:val="21"/>
        </w:rPr>
      </w:pPr>
      <w:r>
        <w:rPr>
          <w:rFonts w:ascii="宋体" w:eastAsia="宋体" w:hAnsi="宋体"/>
          <w:szCs w:val="21"/>
        </w:rPr>
        <w:br w:type="page"/>
      </w:r>
      <w:r>
        <w:rPr>
          <w:rFonts w:ascii="黑体" w:eastAsia="黑体" w:hint="eastAsia"/>
          <w:b/>
          <w:sz w:val="37"/>
        </w:rPr>
        <w:lastRenderedPageBreak/>
        <w:t>商务内容</w:t>
      </w:r>
    </w:p>
    <w:p w:rsidR="000F0405" w:rsidRPr="00437C9A" w:rsidRDefault="008F14DA" w:rsidP="0097023A">
      <w:pPr>
        <w:numPr>
          <w:ilvl w:val="0"/>
          <w:numId w:val="10"/>
        </w:numPr>
        <w:spacing w:line="360" w:lineRule="auto"/>
        <w:jc w:val="left"/>
        <w:rPr>
          <w:rFonts w:asciiTheme="minorEastAsia" w:eastAsiaTheme="minorEastAsia" w:hAnsiTheme="minorEastAsia" w:cs="宋体"/>
          <w:sz w:val="24"/>
          <w:szCs w:val="24"/>
        </w:rPr>
      </w:pPr>
      <w:r w:rsidRPr="00437C9A">
        <w:rPr>
          <w:rFonts w:asciiTheme="minorEastAsia" w:eastAsiaTheme="minorEastAsia" w:hAnsiTheme="minorEastAsia" w:cs="宋体" w:hint="eastAsia"/>
          <w:sz w:val="24"/>
          <w:szCs w:val="24"/>
        </w:rPr>
        <w:t>在确定中标候选人并通过采购方内部审批后，江苏有线泰州分公司将与中标方签订采购合同；</w:t>
      </w:r>
    </w:p>
    <w:p w:rsidR="000F0405" w:rsidRPr="00437C9A" w:rsidRDefault="008F14DA" w:rsidP="0097023A">
      <w:pPr>
        <w:numPr>
          <w:ilvl w:val="0"/>
          <w:numId w:val="10"/>
        </w:numPr>
        <w:spacing w:line="360" w:lineRule="auto"/>
        <w:jc w:val="left"/>
        <w:rPr>
          <w:rFonts w:asciiTheme="minorEastAsia" w:eastAsiaTheme="minorEastAsia" w:hAnsiTheme="minorEastAsia" w:cs="宋体"/>
          <w:sz w:val="24"/>
          <w:szCs w:val="24"/>
        </w:rPr>
      </w:pPr>
      <w:r w:rsidRPr="00437C9A">
        <w:rPr>
          <w:rFonts w:asciiTheme="minorEastAsia" w:eastAsiaTheme="minorEastAsia" w:hAnsiTheme="minorEastAsia" w:cs="宋体" w:hint="eastAsia"/>
          <w:sz w:val="24"/>
          <w:szCs w:val="24"/>
        </w:rPr>
        <w:t>付款：初验合格后</w:t>
      </w:r>
      <w:proofErr w:type="gramStart"/>
      <w:r w:rsidRPr="00437C9A">
        <w:rPr>
          <w:rFonts w:asciiTheme="minorEastAsia" w:eastAsiaTheme="minorEastAsia" w:hAnsiTheme="minorEastAsia" w:cs="宋体" w:hint="eastAsia"/>
          <w:sz w:val="24"/>
          <w:szCs w:val="24"/>
        </w:rPr>
        <w:t>付合同</w:t>
      </w:r>
      <w:proofErr w:type="gramEnd"/>
      <w:r w:rsidRPr="00437C9A">
        <w:rPr>
          <w:rFonts w:asciiTheme="minorEastAsia" w:eastAsiaTheme="minorEastAsia" w:hAnsiTheme="minorEastAsia" w:cs="宋体" w:hint="eastAsia"/>
          <w:sz w:val="24"/>
          <w:szCs w:val="24"/>
        </w:rPr>
        <w:t>总款的60%</w:t>
      </w:r>
      <w:r w:rsidR="00C82BC1">
        <w:rPr>
          <w:rFonts w:asciiTheme="minorEastAsia" w:eastAsiaTheme="minorEastAsia" w:hAnsiTheme="minorEastAsia" w:cs="宋体" w:hint="eastAsia"/>
          <w:sz w:val="24"/>
          <w:szCs w:val="24"/>
        </w:rPr>
        <w:t>（</w:t>
      </w:r>
      <w:r w:rsidR="00C82BC1" w:rsidRPr="00C82BC1">
        <w:rPr>
          <w:rFonts w:asciiTheme="minorEastAsia" w:eastAsiaTheme="minorEastAsia" w:hAnsiTheme="minorEastAsia" w:cs="宋体" w:hint="eastAsia"/>
          <w:sz w:val="24"/>
          <w:szCs w:val="24"/>
        </w:rPr>
        <w:t>银行承兑</w:t>
      </w:r>
      <w:r w:rsidR="00C82BC1">
        <w:rPr>
          <w:rFonts w:asciiTheme="minorEastAsia" w:eastAsiaTheme="minorEastAsia" w:hAnsiTheme="minorEastAsia" w:cs="宋体" w:hint="eastAsia"/>
          <w:sz w:val="24"/>
          <w:szCs w:val="24"/>
        </w:rPr>
        <w:t>）</w:t>
      </w:r>
      <w:r w:rsidRPr="00437C9A">
        <w:rPr>
          <w:rFonts w:asciiTheme="minorEastAsia" w:eastAsiaTheme="minorEastAsia" w:hAnsiTheme="minorEastAsia" w:cs="宋体" w:hint="eastAsia"/>
          <w:sz w:val="24"/>
          <w:szCs w:val="24"/>
        </w:rPr>
        <w:t>；终验合格后根据实际改造数量、所用器材和施工量进行结算审计，</w:t>
      </w:r>
      <w:r w:rsidR="00413957">
        <w:rPr>
          <w:rFonts w:asciiTheme="minorEastAsia" w:eastAsiaTheme="minorEastAsia" w:hAnsiTheme="minorEastAsia" w:cs="宋体" w:hint="eastAsia"/>
          <w:sz w:val="24"/>
          <w:szCs w:val="24"/>
        </w:rPr>
        <w:t>审计结束后，付至</w:t>
      </w:r>
      <w:r w:rsidRPr="00437C9A">
        <w:rPr>
          <w:rFonts w:asciiTheme="minorEastAsia" w:eastAsiaTheme="minorEastAsia" w:hAnsiTheme="minorEastAsia" w:cs="宋体" w:hint="eastAsia"/>
          <w:sz w:val="24"/>
          <w:szCs w:val="24"/>
        </w:rPr>
        <w:t>审定金额的</w:t>
      </w:r>
      <w:r w:rsidR="00413957">
        <w:rPr>
          <w:rFonts w:asciiTheme="minorEastAsia" w:eastAsiaTheme="minorEastAsia" w:hAnsiTheme="minorEastAsia" w:cs="宋体"/>
          <w:sz w:val="24"/>
          <w:szCs w:val="24"/>
        </w:rPr>
        <w:t>9</w:t>
      </w:r>
      <w:r w:rsidRPr="00437C9A">
        <w:rPr>
          <w:rFonts w:asciiTheme="minorEastAsia" w:eastAsiaTheme="minorEastAsia" w:hAnsiTheme="minorEastAsia" w:cs="宋体" w:hint="eastAsia"/>
          <w:sz w:val="24"/>
          <w:szCs w:val="24"/>
        </w:rPr>
        <w:t>0%</w:t>
      </w:r>
      <w:r w:rsidR="00C82BC1">
        <w:rPr>
          <w:rFonts w:asciiTheme="minorEastAsia" w:eastAsiaTheme="minorEastAsia" w:hAnsiTheme="minorEastAsia" w:cs="宋体" w:hint="eastAsia"/>
          <w:sz w:val="24"/>
          <w:szCs w:val="24"/>
        </w:rPr>
        <w:t>（</w:t>
      </w:r>
      <w:r w:rsidR="00C82BC1" w:rsidRPr="00C82BC1">
        <w:rPr>
          <w:rFonts w:asciiTheme="minorEastAsia" w:eastAsiaTheme="minorEastAsia" w:hAnsiTheme="minorEastAsia" w:cs="宋体" w:hint="eastAsia"/>
          <w:sz w:val="24"/>
          <w:szCs w:val="24"/>
        </w:rPr>
        <w:t>银行承兑</w:t>
      </w:r>
      <w:r w:rsidR="00C82BC1">
        <w:rPr>
          <w:rFonts w:asciiTheme="minorEastAsia" w:eastAsiaTheme="minorEastAsia" w:hAnsiTheme="minorEastAsia" w:cs="宋体" w:hint="eastAsia"/>
          <w:sz w:val="24"/>
          <w:szCs w:val="24"/>
        </w:rPr>
        <w:t>）</w:t>
      </w:r>
      <w:r w:rsidRPr="00437C9A">
        <w:rPr>
          <w:rFonts w:asciiTheme="minorEastAsia" w:eastAsiaTheme="minorEastAsia" w:hAnsiTheme="minorEastAsia" w:cs="宋体" w:hint="eastAsia"/>
          <w:sz w:val="24"/>
          <w:szCs w:val="24"/>
        </w:rPr>
        <w:t>；余款</w:t>
      </w:r>
      <w:r w:rsidR="00413957">
        <w:rPr>
          <w:rFonts w:asciiTheme="minorEastAsia" w:eastAsiaTheme="minorEastAsia" w:hAnsiTheme="minorEastAsia" w:cs="宋体" w:hint="eastAsia"/>
          <w:sz w:val="24"/>
          <w:szCs w:val="24"/>
        </w:rPr>
        <w:t>1</w:t>
      </w:r>
      <w:r w:rsidR="00413957">
        <w:rPr>
          <w:rFonts w:asciiTheme="minorEastAsia" w:eastAsiaTheme="minorEastAsia" w:hAnsiTheme="minorEastAsia" w:cs="宋体"/>
          <w:sz w:val="24"/>
          <w:szCs w:val="24"/>
        </w:rPr>
        <w:t>0</w:t>
      </w:r>
      <w:r w:rsidR="00413957">
        <w:rPr>
          <w:rFonts w:asciiTheme="minorEastAsia" w:eastAsiaTheme="minorEastAsia" w:hAnsiTheme="minorEastAsia" w:cs="宋体" w:hint="eastAsia"/>
          <w:sz w:val="24"/>
          <w:szCs w:val="24"/>
        </w:rPr>
        <w:t>%</w:t>
      </w:r>
      <w:r w:rsidRPr="00437C9A">
        <w:rPr>
          <w:rFonts w:asciiTheme="minorEastAsia" w:eastAsiaTheme="minorEastAsia" w:hAnsiTheme="minorEastAsia" w:cs="宋体" w:hint="eastAsia"/>
          <w:sz w:val="24"/>
          <w:szCs w:val="24"/>
        </w:rPr>
        <w:t>作为工程保修和廉政保证金，在</w:t>
      </w:r>
      <w:r w:rsidR="00413957">
        <w:rPr>
          <w:rFonts w:asciiTheme="minorEastAsia" w:eastAsiaTheme="minorEastAsia" w:hAnsiTheme="minorEastAsia" w:cs="宋体" w:hint="eastAsia"/>
          <w:sz w:val="24"/>
          <w:szCs w:val="24"/>
        </w:rPr>
        <w:t>保修期结束</w:t>
      </w:r>
      <w:r w:rsidRPr="00437C9A">
        <w:rPr>
          <w:rFonts w:asciiTheme="minorEastAsia" w:eastAsiaTheme="minorEastAsia" w:hAnsiTheme="minorEastAsia" w:cs="宋体" w:hint="eastAsia"/>
          <w:sz w:val="24"/>
          <w:szCs w:val="24"/>
        </w:rPr>
        <w:t>后付清</w:t>
      </w:r>
      <w:r w:rsidR="00413957">
        <w:rPr>
          <w:rFonts w:asciiTheme="minorEastAsia" w:eastAsiaTheme="minorEastAsia" w:hAnsiTheme="minorEastAsia" w:cs="宋体" w:hint="eastAsia"/>
          <w:sz w:val="24"/>
          <w:szCs w:val="24"/>
        </w:rPr>
        <w:t>（无息）</w:t>
      </w:r>
      <w:r w:rsidRPr="00437C9A">
        <w:rPr>
          <w:rFonts w:asciiTheme="minorEastAsia" w:eastAsiaTheme="minorEastAsia" w:hAnsiTheme="minorEastAsia" w:cs="宋体" w:hint="eastAsia"/>
          <w:sz w:val="24"/>
          <w:szCs w:val="24"/>
        </w:rPr>
        <w:t>。</w:t>
      </w:r>
      <w:r w:rsidR="00814AEB" w:rsidRPr="00437C9A">
        <w:rPr>
          <w:rFonts w:asciiTheme="minorEastAsia" w:eastAsiaTheme="minorEastAsia" w:hAnsiTheme="minorEastAsia" w:cs="宋体" w:hint="eastAsia"/>
          <w:sz w:val="24"/>
          <w:szCs w:val="24"/>
        </w:rPr>
        <w:t>施工</w:t>
      </w:r>
      <w:r w:rsidRPr="00437C9A">
        <w:rPr>
          <w:rFonts w:asciiTheme="minorEastAsia" w:eastAsiaTheme="minorEastAsia" w:hAnsiTheme="minorEastAsia" w:cs="宋体" w:hint="eastAsia"/>
          <w:sz w:val="24"/>
          <w:szCs w:val="24"/>
        </w:rPr>
        <w:t>方应提前</w:t>
      </w:r>
      <w:r w:rsidR="00413957">
        <w:rPr>
          <w:rFonts w:asciiTheme="minorEastAsia" w:eastAsiaTheme="minorEastAsia" w:hAnsiTheme="minorEastAsia" w:cs="宋体"/>
          <w:sz w:val="24"/>
          <w:szCs w:val="24"/>
        </w:rPr>
        <w:t>20</w:t>
      </w:r>
      <w:r w:rsidRPr="00437C9A">
        <w:rPr>
          <w:rFonts w:asciiTheme="minorEastAsia" w:eastAsiaTheme="minorEastAsia" w:hAnsiTheme="minorEastAsia" w:cs="宋体" w:hint="eastAsia"/>
          <w:sz w:val="24"/>
          <w:szCs w:val="24"/>
        </w:rPr>
        <w:t>个工作日提供相应增值税专用发票。</w:t>
      </w:r>
    </w:p>
    <w:p w:rsidR="0084094F" w:rsidRDefault="0084094F" w:rsidP="0084094F">
      <w:pPr>
        <w:numPr>
          <w:ilvl w:val="0"/>
          <w:numId w:val="10"/>
        </w:numPr>
        <w:spacing w:line="360" w:lineRule="auto"/>
        <w:jc w:val="left"/>
        <w:rPr>
          <w:rFonts w:asciiTheme="minorEastAsia" w:eastAsiaTheme="minorEastAsia" w:hAnsiTheme="minorEastAsia" w:cs="宋体"/>
          <w:sz w:val="24"/>
          <w:szCs w:val="24"/>
        </w:rPr>
      </w:pPr>
      <w:r w:rsidRPr="0084094F">
        <w:rPr>
          <w:rFonts w:asciiTheme="minorEastAsia" w:eastAsiaTheme="minorEastAsia" w:hAnsiTheme="minorEastAsia" w:cs="宋体" w:hint="eastAsia"/>
          <w:sz w:val="24"/>
          <w:szCs w:val="24"/>
        </w:rPr>
        <w:t>供货商供货材料与投标文件中型号不相符的，江苏有线泰州分公司有权作退货处理。</w:t>
      </w:r>
    </w:p>
    <w:p w:rsidR="00227558" w:rsidRPr="0084094F" w:rsidRDefault="00227558" w:rsidP="005D619A">
      <w:pPr>
        <w:spacing w:afterLines="100" w:after="312" w:line="640" w:lineRule="exact"/>
        <w:rPr>
          <w:rFonts w:ascii="宋体" w:eastAsia="宋体" w:hAnsi="宋体"/>
          <w:b/>
          <w:sz w:val="44"/>
          <w:szCs w:val="44"/>
        </w:rPr>
      </w:pPr>
    </w:p>
    <w:p w:rsidR="00227558" w:rsidRDefault="00227558" w:rsidP="005D619A">
      <w:pPr>
        <w:spacing w:afterLines="100" w:after="312" w:line="640" w:lineRule="exact"/>
        <w:rPr>
          <w:rFonts w:ascii="宋体" w:eastAsia="宋体" w:hAnsi="宋体"/>
          <w:b/>
          <w:sz w:val="44"/>
          <w:szCs w:val="44"/>
        </w:rPr>
      </w:pPr>
    </w:p>
    <w:p w:rsidR="00227558" w:rsidRDefault="00227558" w:rsidP="005D619A">
      <w:pPr>
        <w:spacing w:afterLines="100" w:after="312" w:line="640" w:lineRule="exact"/>
        <w:rPr>
          <w:rFonts w:ascii="宋体" w:eastAsia="宋体" w:hAnsi="宋体"/>
          <w:b/>
          <w:sz w:val="44"/>
          <w:szCs w:val="44"/>
        </w:rPr>
      </w:pPr>
    </w:p>
    <w:p w:rsidR="00227558" w:rsidRDefault="00227558" w:rsidP="005D619A">
      <w:pPr>
        <w:spacing w:afterLines="100" w:after="312" w:line="640" w:lineRule="exact"/>
        <w:rPr>
          <w:rFonts w:ascii="宋体" w:eastAsia="宋体" w:hAnsi="宋体"/>
          <w:b/>
          <w:sz w:val="44"/>
          <w:szCs w:val="44"/>
        </w:rPr>
      </w:pPr>
    </w:p>
    <w:p w:rsidR="00227558" w:rsidRDefault="00227558" w:rsidP="005D619A">
      <w:pPr>
        <w:spacing w:afterLines="100" w:after="312" w:line="640" w:lineRule="exact"/>
        <w:rPr>
          <w:rFonts w:ascii="宋体" w:eastAsia="宋体" w:hAnsi="宋体"/>
          <w:b/>
          <w:sz w:val="44"/>
          <w:szCs w:val="44"/>
        </w:rPr>
      </w:pPr>
    </w:p>
    <w:p w:rsidR="00227558" w:rsidRDefault="00227558" w:rsidP="005D619A">
      <w:pPr>
        <w:spacing w:afterLines="100" w:after="312" w:line="640" w:lineRule="exact"/>
        <w:rPr>
          <w:rFonts w:ascii="宋体" w:eastAsia="宋体" w:hAnsi="宋体"/>
          <w:b/>
          <w:sz w:val="44"/>
          <w:szCs w:val="44"/>
        </w:rPr>
      </w:pPr>
    </w:p>
    <w:p w:rsidR="00227558" w:rsidRDefault="00227558" w:rsidP="005D619A">
      <w:pPr>
        <w:spacing w:afterLines="100" w:after="312" w:line="640" w:lineRule="exact"/>
        <w:rPr>
          <w:rFonts w:ascii="宋体" w:eastAsia="宋体" w:hAnsi="宋体"/>
          <w:b/>
          <w:sz w:val="44"/>
          <w:szCs w:val="44"/>
        </w:rPr>
      </w:pPr>
    </w:p>
    <w:p w:rsidR="00227558" w:rsidRDefault="00227558" w:rsidP="005D619A">
      <w:pPr>
        <w:spacing w:afterLines="100" w:after="312" w:line="640" w:lineRule="exact"/>
        <w:rPr>
          <w:rFonts w:ascii="宋体" w:eastAsia="宋体" w:hAnsi="宋体"/>
          <w:b/>
          <w:sz w:val="44"/>
          <w:szCs w:val="44"/>
        </w:rPr>
      </w:pPr>
    </w:p>
    <w:p w:rsidR="00227558" w:rsidRDefault="00227558" w:rsidP="005D619A">
      <w:pPr>
        <w:spacing w:afterLines="100" w:after="312" w:line="640" w:lineRule="exact"/>
        <w:rPr>
          <w:rFonts w:ascii="宋体" w:eastAsia="宋体" w:hAnsi="宋体"/>
          <w:b/>
          <w:sz w:val="44"/>
          <w:szCs w:val="44"/>
        </w:rPr>
      </w:pPr>
    </w:p>
    <w:p w:rsidR="00063E3F" w:rsidRPr="00063E3F" w:rsidRDefault="00063E3F" w:rsidP="005D619A">
      <w:pPr>
        <w:spacing w:afterLines="100" w:after="312" w:line="640" w:lineRule="exact"/>
        <w:rPr>
          <w:rFonts w:ascii="宋体" w:eastAsia="宋体" w:hAnsi="宋体"/>
          <w:b/>
          <w:sz w:val="44"/>
          <w:szCs w:val="44"/>
        </w:rPr>
      </w:pPr>
    </w:p>
    <w:p w:rsidR="000F0405" w:rsidRDefault="008F14DA" w:rsidP="005D619A">
      <w:pPr>
        <w:spacing w:afterLines="100" w:after="312" w:line="640" w:lineRule="exact"/>
        <w:rPr>
          <w:rFonts w:ascii="宋体" w:eastAsia="宋体" w:hAnsi="宋体"/>
          <w:b/>
          <w:sz w:val="44"/>
          <w:szCs w:val="44"/>
        </w:rPr>
      </w:pPr>
      <w:r>
        <w:rPr>
          <w:rFonts w:ascii="宋体" w:eastAsia="宋体" w:hAnsi="宋体" w:hint="eastAsia"/>
          <w:b/>
          <w:sz w:val="44"/>
          <w:szCs w:val="44"/>
        </w:rPr>
        <w:lastRenderedPageBreak/>
        <w:t>法人授权委托书格式</w:t>
      </w:r>
    </w:p>
    <w:p w:rsidR="000F0405" w:rsidRDefault="008F14DA" w:rsidP="0097023A">
      <w:pPr>
        <w:pStyle w:val="ad"/>
        <w:spacing w:line="500" w:lineRule="exact"/>
        <w:jc w:val="left"/>
        <w:rPr>
          <w:rFonts w:ascii="仿宋_GB2312" w:eastAsia="仿宋_GB2312" w:hAnsi="Times New Roman"/>
          <w:b/>
          <w:sz w:val="24"/>
          <w:szCs w:val="24"/>
          <w:u w:val="single"/>
        </w:rPr>
      </w:pPr>
      <w:r>
        <w:rPr>
          <w:rFonts w:ascii="仿宋_GB2312" w:eastAsia="仿宋_GB2312" w:hAnsi="宋体" w:hint="eastAsia"/>
          <w:sz w:val="24"/>
          <w:szCs w:val="24"/>
          <w:u w:val="single"/>
        </w:rPr>
        <w:t>江苏省广电有线信息网络股份有限公司泰州分公司</w:t>
      </w:r>
      <w:r>
        <w:rPr>
          <w:rFonts w:ascii="仿宋_GB2312" w:eastAsia="仿宋_GB2312" w:hAnsi="Times New Roman" w:hint="eastAsia"/>
          <w:sz w:val="24"/>
          <w:szCs w:val="24"/>
          <w:u w:val="single"/>
        </w:rPr>
        <w:t>：</w:t>
      </w:r>
    </w:p>
    <w:p w:rsidR="000F0405" w:rsidRDefault="000F0405" w:rsidP="0097023A">
      <w:pPr>
        <w:pStyle w:val="ad"/>
        <w:spacing w:line="500" w:lineRule="exact"/>
        <w:ind w:firstLine="420"/>
        <w:jc w:val="left"/>
        <w:rPr>
          <w:rFonts w:ascii="仿宋_GB2312" w:eastAsia="仿宋_GB2312" w:hAnsi="Times New Roman"/>
          <w:sz w:val="24"/>
          <w:szCs w:val="24"/>
        </w:rPr>
      </w:pPr>
    </w:p>
    <w:p w:rsidR="000F0405" w:rsidRDefault="008F14DA" w:rsidP="0097023A">
      <w:pPr>
        <w:pStyle w:val="ad"/>
        <w:spacing w:line="500" w:lineRule="exact"/>
        <w:ind w:firstLine="420"/>
        <w:jc w:val="left"/>
        <w:rPr>
          <w:rFonts w:ascii="仿宋_GB2312" w:eastAsia="仿宋_GB2312" w:hAnsi="Times New Roman"/>
          <w:sz w:val="24"/>
          <w:szCs w:val="24"/>
        </w:rPr>
      </w:pPr>
      <w:r>
        <w:rPr>
          <w:rFonts w:ascii="仿宋_GB2312" w:eastAsia="仿宋_GB2312" w:hAnsi="Times New Roman" w:hint="eastAsia"/>
          <w:sz w:val="24"/>
          <w:szCs w:val="24"/>
        </w:rPr>
        <w:t>本授权书声明：注册为</w:t>
      </w:r>
      <w:r>
        <w:rPr>
          <w:rFonts w:ascii="仿宋_GB2312" w:eastAsia="仿宋_GB2312" w:hAnsi="Times New Roman" w:hint="eastAsia"/>
          <w:sz w:val="24"/>
          <w:szCs w:val="24"/>
          <w:u w:val="single"/>
        </w:rPr>
        <w:t xml:space="preserve">             （委托单位全称） </w:t>
      </w:r>
      <w:r>
        <w:rPr>
          <w:rFonts w:ascii="仿宋_GB2312" w:eastAsia="仿宋_GB2312" w:hAnsi="Times New Roman" w:hint="eastAsia"/>
          <w:sz w:val="24"/>
          <w:szCs w:val="24"/>
        </w:rPr>
        <w:t>的法人代表代表本公司授权</w:t>
      </w:r>
      <w:r>
        <w:rPr>
          <w:rFonts w:ascii="仿宋_GB2312" w:eastAsia="仿宋_GB2312" w:hAnsi="Times New Roman" w:hint="eastAsia"/>
          <w:sz w:val="24"/>
          <w:szCs w:val="24"/>
          <w:u w:val="single"/>
        </w:rPr>
        <w:t xml:space="preserve">               （姓名和职务）</w:t>
      </w:r>
      <w:r>
        <w:rPr>
          <w:rFonts w:ascii="仿宋_GB2312" w:eastAsia="仿宋_GB2312" w:hAnsi="Times New Roman" w:hint="eastAsia"/>
          <w:sz w:val="24"/>
          <w:szCs w:val="24"/>
        </w:rPr>
        <w:t>为本公司合法代理人，就贵方组织的有关</w:t>
      </w:r>
      <w:r>
        <w:rPr>
          <w:rFonts w:ascii="仿宋_GB2312" w:eastAsia="仿宋_GB2312" w:hAnsi="Times New Roman" w:hint="eastAsia"/>
          <w:sz w:val="24"/>
          <w:szCs w:val="24"/>
          <w:u w:val="single"/>
        </w:rPr>
        <w:t xml:space="preserve">                   （项目名称）项目</w:t>
      </w:r>
      <w:r>
        <w:rPr>
          <w:rFonts w:ascii="仿宋_GB2312" w:eastAsia="仿宋_GB2312" w:hAnsi="Times New Roman" w:hint="eastAsia"/>
          <w:sz w:val="24"/>
          <w:szCs w:val="24"/>
        </w:rPr>
        <w:t>（采购编号：</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t>）的合同投标及合同的执行、完成，以本单位名义处理一切与之有关的事务。</w:t>
      </w:r>
    </w:p>
    <w:p w:rsidR="000F0405" w:rsidRDefault="008F14DA" w:rsidP="0097023A">
      <w:pPr>
        <w:pStyle w:val="ad"/>
        <w:spacing w:line="500" w:lineRule="exact"/>
        <w:ind w:firstLine="420"/>
        <w:jc w:val="left"/>
        <w:rPr>
          <w:rFonts w:ascii="仿宋_GB2312" w:eastAsia="仿宋_GB2312" w:hAnsi="Times New Roman"/>
          <w:sz w:val="24"/>
          <w:szCs w:val="24"/>
        </w:rPr>
      </w:pPr>
      <w:r>
        <w:rPr>
          <w:rFonts w:ascii="仿宋_GB2312" w:eastAsia="仿宋_GB2312" w:hAnsi="Times New Roman" w:hint="eastAsia"/>
          <w:sz w:val="24"/>
          <w:szCs w:val="24"/>
        </w:rPr>
        <w:t>本授权书于</w:t>
      </w:r>
      <w:r>
        <w:rPr>
          <w:rFonts w:ascii="仿宋_GB2312" w:eastAsia="仿宋_GB2312" w:hint="eastAsia"/>
          <w:spacing w:val="10"/>
          <w:sz w:val="24"/>
          <w:szCs w:val="24"/>
          <w:u w:val="single"/>
        </w:rPr>
        <w:t xml:space="preserve">     </w:t>
      </w:r>
      <w:r>
        <w:rPr>
          <w:rFonts w:ascii="仿宋_GB2312" w:eastAsia="仿宋_GB2312" w:hAnsi="Times New Roman" w:hint="eastAsia"/>
          <w:sz w:val="24"/>
          <w:szCs w:val="24"/>
        </w:rPr>
        <w:t>年</w:t>
      </w:r>
      <w:r>
        <w:rPr>
          <w:rFonts w:ascii="仿宋_GB2312" w:eastAsia="仿宋_GB2312" w:hint="eastAsia"/>
          <w:spacing w:val="10"/>
          <w:sz w:val="24"/>
          <w:szCs w:val="24"/>
          <w:u w:val="single"/>
        </w:rPr>
        <w:t xml:space="preserve">  </w:t>
      </w:r>
      <w:r>
        <w:rPr>
          <w:rFonts w:ascii="仿宋_GB2312" w:eastAsia="仿宋_GB2312" w:hAnsi="Times New Roman" w:hint="eastAsia"/>
          <w:sz w:val="24"/>
          <w:szCs w:val="24"/>
        </w:rPr>
        <w:t>月</w:t>
      </w:r>
      <w:r>
        <w:rPr>
          <w:rFonts w:ascii="仿宋_GB2312" w:eastAsia="仿宋_GB2312" w:hint="eastAsia"/>
          <w:spacing w:val="10"/>
          <w:sz w:val="24"/>
          <w:szCs w:val="24"/>
          <w:u w:val="single"/>
        </w:rPr>
        <w:t xml:space="preserve">  </w:t>
      </w:r>
      <w:r>
        <w:rPr>
          <w:rFonts w:ascii="仿宋_GB2312" w:eastAsia="仿宋_GB2312" w:hAnsi="Times New Roman" w:hint="eastAsia"/>
          <w:sz w:val="24"/>
          <w:szCs w:val="24"/>
        </w:rPr>
        <w:t>日签字生效，特此声明。</w:t>
      </w:r>
    </w:p>
    <w:p w:rsidR="000F0405" w:rsidRDefault="000F0405" w:rsidP="0097023A">
      <w:pPr>
        <w:pStyle w:val="ad"/>
        <w:spacing w:line="500" w:lineRule="exact"/>
        <w:ind w:firstLine="420"/>
        <w:jc w:val="left"/>
        <w:rPr>
          <w:rFonts w:ascii="仿宋_GB2312" w:eastAsia="仿宋_GB2312" w:hAnsi="Times New Roman"/>
          <w:sz w:val="24"/>
          <w:szCs w:val="24"/>
        </w:rPr>
      </w:pPr>
    </w:p>
    <w:p w:rsidR="000F0405" w:rsidRDefault="008F14DA" w:rsidP="0097023A">
      <w:pPr>
        <w:pStyle w:val="ad"/>
        <w:spacing w:line="500" w:lineRule="exact"/>
        <w:ind w:firstLine="420"/>
        <w:jc w:val="left"/>
        <w:rPr>
          <w:rFonts w:ascii="仿宋_GB2312" w:eastAsia="仿宋_GB2312" w:hAnsi="Times New Roman"/>
          <w:sz w:val="24"/>
          <w:szCs w:val="24"/>
        </w:rPr>
      </w:pPr>
      <w:r>
        <w:rPr>
          <w:rFonts w:ascii="仿宋_GB2312" w:eastAsia="仿宋_GB2312" w:hAnsi="Times New Roman" w:hint="eastAsia"/>
          <w:sz w:val="24"/>
          <w:szCs w:val="24"/>
        </w:rPr>
        <w:t xml:space="preserve">委托单位：    （公章）            </w:t>
      </w:r>
      <w:r w:rsidR="00814AEB">
        <w:rPr>
          <w:rFonts w:ascii="仿宋_GB2312" w:eastAsia="仿宋_GB2312" w:hAnsi="Times New Roman" w:hint="eastAsia"/>
          <w:sz w:val="24"/>
          <w:szCs w:val="24"/>
        </w:rPr>
        <w:t>法</w:t>
      </w:r>
      <w:r>
        <w:rPr>
          <w:rFonts w:ascii="仿宋_GB2312" w:eastAsia="仿宋_GB2312" w:hAnsi="Times New Roman" w:hint="eastAsia"/>
          <w:sz w:val="24"/>
          <w:szCs w:val="24"/>
        </w:rPr>
        <w:t>定代表人：（签字或盖章）</w:t>
      </w:r>
    </w:p>
    <w:p w:rsidR="000F0405" w:rsidRDefault="000F0405" w:rsidP="0097023A">
      <w:pPr>
        <w:pStyle w:val="ad"/>
        <w:spacing w:line="500" w:lineRule="exact"/>
        <w:ind w:firstLine="420"/>
        <w:jc w:val="left"/>
        <w:rPr>
          <w:rFonts w:ascii="仿宋_GB2312" w:eastAsia="仿宋_GB2312" w:hAnsi="Times New Roman"/>
          <w:sz w:val="24"/>
          <w:szCs w:val="24"/>
        </w:rPr>
      </w:pPr>
    </w:p>
    <w:p w:rsidR="000F0405" w:rsidRDefault="008F14DA" w:rsidP="0097023A">
      <w:pPr>
        <w:pStyle w:val="ad"/>
        <w:spacing w:line="500" w:lineRule="exact"/>
        <w:ind w:firstLine="420"/>
        <w:jc w:val="left"/>
        <w:rPr>
          <w:rFonts w:ascii="仿宋_GB2312" w:eastAsia="仿宋_GB2312" w:hAnsi="Times New Roman"/>
          <w:sz w:val="24"/>
          <w:szCs w:val="24"/>
        </w:rPr>
      </w:pPr>
      <w:r>
        <w:rPr>
          <w:rFonts w:ascii="仿宋_GB2312" w:eastAsia="仿宋_GB2312" w:hAnsi="Times New Roman" w:hint="eastAsia"/>
          <w:sz w:val="24"/>
          <w:szCs w:val="24"/>
        </w:rPr>
        <w:t>签发日期：</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t>年</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t>月</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t>日</w:t>
      </w:r>
    </w:p>
    <w:p w:rsidR="000F0405" w:rsidRDefault="00814AEB" w:rsidP="0097023A">
      <w:pPr>
        <w:pStyle w:val="ad"/>
        <w:spacing w:line="500" w:lineRule="exact"/>
        <w:ind w:firstLine="420"/>
        <w:jc w:val="left"/>
        <w:rPr>
          <w:rFonts w:ascii="仿宋_GB2312" w:eastAsia="仿宋_GB2312" w:hAnsi="Times New Roman"/>
          <w:sz w:val="24"/>
          <w:szCs w:val="24"/>
        </w:rPr>
      </w:pPr>
      <w:r>
        <w:rPr>
          <w:rFonts w:ascii="仿宋_GB2312" w:eastAsia="仿宋_GB2312" w:hAnsi="Times New Roman"/>
          <w:sz w:val="24"/>
          <w:szCs w:val="24"/>
        </w:rPr>
        <w:t xml:space="preserve">  </w:t>
      </w:r>
    </w:p>
    <w:p w:rsidR="00814AEB" w:rsidRDefault="00814AEB" w:rsidP="0097023A">
      <w:pPr>
        <w:pStyle w:val="ad"/>
        <w:spacing w:line="500" w:lineRule="exact"/>
        <w:ind w:firstLine="420"/>
        <w:jc w:val="left"/>
        <w:rPr>
          <w:rFonts w:ascii="仿宋_GB2312" w:eastAsia="仿宋_GB2312" w:hAnsi="Times New Roman"/>
          <w:sz w:val="24"/>
          <w:szCs w:val="24"/>
        </w:rPr>
      </w:pPr>
    </w:p>
    <w:p w:rsidR="00814AEB" w:rsidRDefault="00814AEB" w:rsidP="0097023A">
      <w:pPr>
        <w:pStyle w:val="ad"/>
        <w:spacing w:line="500" w:lineRule="exact"/>
        <w:ind w:firstLine="420"/>
        <w:jc w:val="left"/>
        <w:rPr>
          <w:rFonts w:ascii="仿宋_GB2312" w:eastAsia="仿宋_GB2312" w:hAnsi="Times New Roman"/>
          <w:sz w:val="24"/>
          <w:szCs w:val="24"/>
        </w:rPr>
      </w:pPr>
    </w:p>
    <w:p w:rsidR="00814AEB" w:rsidRDefault="00814AEB" w:rsidP="0097023A">
      <w:pPr>
        <w:pStyle w:val="ad"/>
        <w:spacing w:line="500" w:lineRule="exact"/>
        <w:ind w:firstLine="420"/>
        <w:jc w:val="left"/>
        <w:rPr>
          <w:rFonts w:ascii="仿宋_GB2312" w:eastAsia="仿宋_GB2312" w:hAnsi="Times New Roman"/>
          <w:sz w:val="24"/>
          <w:szCs w:val="24"/>
        </w:rPr>
      </w:pPr>
    </w:p>
    <w:p w:rsidR="00814AEB" w:rsidRDefault="00814AEB" w:rsidP="0097023A">
      <w:pPr>
        <w:pStyle w:val="ad"/>
        <w:spacing w:line="500" w:lineRule="exact"/>
        <w:ind w:firstLine="420"/>
        <w:jc w:val="left"/>
        <w:rPr>
          <w:rFonts w:ascii="仿宋_GB2312" w:eastAsia="仿宋_GB2312" w:hAnsi="Times New Roman"/>
          <w:sz w:val="24"/>
          <w:szCs w:val="24"/>
        </w:rPr>
      </w:pPr>
    </w:p>
    <w:p w:rsidR="00814AEB" w:rsidRDefault="00814AEB" w:rsidP="0097023A">
      <w:pPr>
        <w:pStyle w:val="ad"/>
        <w:spacing w:line="500" w:lineRule="exact"/>
        <w:ind w:firstLine="420"/>
        <w:jc w:val="left"/>
        <w:rPr>
          <w:rFonts w:ascii="仿宋_GB2312" w:eastAsia="仿宋_GB2312" w:hAnsi="Times New Roman"/>
          <w:sz w:val="24"/>
          <w:szCs w:val="24"/>
        </w:rPr>
      </w:pPr>
    </w:p>
    <w:p w:rsidR="000F0405" w:rsidRDefault="008F14DA" w:rsidP="0097023A">
      <w:pPr>
        <w:pStyle w:val="ad"/>
        <w:spacing w:line="500" w:lineRule="exact"/>
        <w:ind w:firstLine="420"/>
        <w:jc w:val="left"/>
        <w:rPr>
          <w:rFonts w:hAnsi="宋体"/>
          <w:sz w:val="24"/>
          <w:szCs w:val="24"/>
        </w:rPr>
      </w:pPr>
      <w:r>
        <w:rPr>
          <w:rFonts w:hAnsi="宋体" w:hint="eastAsia"/>
          <w:sz w:val="24"/>
          <w:szCs w:val="24"/>
        </w:rPr>
        <w:t>说明：</w:t>
      </w:r>
    </w:p>
    <w:p w:rsidR="000F0405" w:rsidRDefault="008F14DA" w:rsidP="0097023A">
      <w:pPr>
        <w:pStyle w:val="ad"/>
        <w:spacing w:line="500" w:lineRule="exact"/>
        <w:ind w:firstLine="420"/>
        <w:jc w:val="left"/>
        <w:rPr>
          <w:rFonts w:hAnsi="宋体"/>
          <w:sz w:val="24"/>
          <w:szCs w:val="24"/>
        </w:rPr>
      </w:pPr>
      <w:r>
        <w:rPr>
          <w:rFonts w:hAnsi="宋体" w:hint="eastAsia"/>
          <w:sz w:val="24"/>
          <w:szCs w:val="24"/>
        </w:rPr>
        <w:t>1．委托书内容填写要明确，文字要工整清楚，涂改无效。</w:t>
      </w:r>
    </w:p>
    <w:p w:rsidR="000F0405" w:rsidRDefault="008F14DA" w:rsidP="0097023A">
      <w:pPr>
        <w:pStyle w:val="ad"/>
        <w:spacing w:line="500" w:lineRule="exact"/>
        <w:ind w:firstLine="420"/>
        <w:jc w:val="left"/>
        <w:rPr>
          <w:rFonts w:hAnsi="宋体"/>
          <w:sz w:val="24"/>
          <w:szCs w:val="24"/>
        </w:rPr>
      </w:pPr>
      <w:r>
        <w:rPr>
          <w:rFonts w:hAnsi="宋体" w:hint="eastAsia"/>
          <w:sz w:val="24"/>
          <w:szCs w:val="24"/>
        </w:rPr>
        <w:t>2．委托书不得转借、转让，不得买卖。</w:t>
      </w:r>
    </w:p>
    <w:p w:rsidR="000F0405" w:rsidRDefault="008F14DA" w:rsidP="0097023A">
      <w:pPr>
        <w:ind w:firstLine="420"/>
        <w:jc w:val="left"/>
        <w:rPr>
          <w:color w:val="000000"/>
          <w:sz w:val="24"/>
          <w:szCs w:val="24"/>
        </w:rPr>
      </w:pPr>
      <w:r>
        <w:rPr>
          <w:rFonts w:hAnsi="宋体" w:hint="eastAsia"/>
          <w:sz w:val="24"/>
          <w:szCs w:val="24"/>
        </w:rPr>
        <w:t>3</w:t>
      </w:r>
      <w:r>
        <w:rPr>
          <w:rFonts w:hAnsi="宋体" w:hint="eastAsia"/>
          <w:sz w:val="24"/>
          <w:szCs w:val="24"/>
        </w:rPr>
        <w:t>．全权代表人根据授权范围，以委托单位的名义签订合同。</w:t>
      </w:r>
      <w:r>
        <w:rPr>
          <w:rFonts w:hint="eastAsia"/>
          <w:color w:val="000000"/>
          <w:sz w:val="24"/>
          <w:szCs w:val="24"/>
        </w:rPr>
        <w:br w:type="page"/>
      </w:r>
    </w:p>
    <w:p w:rsidR="000F0405" w:rsidRDefault="008F14DA" w:rsidP="00BE2BDD">
      <w:pPr>
        <w:pStyle w:val="2"/>
        <w:spacing w:before="0"/>
        <w:rPr>
          <w:color w:val="000000"/>
        </w:rPr>
      </w:pPr>
      <w:r>
        <w:rPr>
          <w:color w:val="000000"/>
        </w:rPr>
        <w:lastRenderedPageBreak/>
        <w:t>开标一览表</w:t>
      </w:r>
    </w:p>
    <w:p w:rsidR="000F0405" w:rsidRDefault="00A67E51" w:rsidP="00A67E51">
      <w:pPr>
        <w:jc w:val="left"/>
        <w:rPr>
          <w:b/>
          <w:color w:val="000000"/>
          <w:szCs w:val="21"/>
        </w:rPr>
      </w:pPr>
      <w:r>
        <w:rPr>
          <w:rFonts w:ascii="微软雅黑" w:eastAsia="微软雅黑" w:hAnsi="微软雅黑" w:cs="微软雅黑" w:hint="eastAsia"/>
          <w:color w:val="000000"/>
        </w:rPr>
        <w:t>项目名称：</w:t>
      </w:r>
      <w:r w:rsidR="008F14DA">
        <w:rPr>
          <w:color w:val="000000"/>
        </w:rPr>
        <w:t xml:space="preserve">           </w:t>
      </w:r>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737"/>
        <w:gridCol w:w="2126"/>
        <w:gridCol w:w="1792"/>
        <w:gridCol w:w="1793"/>
      </w:tblGrid>
      <w:tr w:rsidR="000F0405" w:rsidTr="00813B6F">
        <w:tc>
          <w:tcPr>
            <w:tcW w:w="1668" w:type="dxa"/>
            <w:gridSpan w:val="2"/>
          </w:tcPr>
          <w:p w:rsidR="000F0405" w:rsidRDefault="008F14DA">
            <w:pPr>
              <w:spacing w:line="400" w:lineRule="exact"/>
              <w:rPr>
                <w:b/>
                <w:color w:val="000000"/>
                <w:szCs w:val="21"/>
              </w:rPr>
            </w:pPr>
            <w:r>
              <w:rPr>
                <w:b/>
                <w:color w:val="000000"/>
                <w:szCs w:val="21"/>
              </w:rPr>
              <w:t>大项</w:t>
            </w:r>
          </w:p>
        </w:tc>
        <w:tc>
          <w:tcPr>
            <w:tcW w:w="737" w:type="dxa"/>
          </w:tcPr>
          <w:p w:rsidR="000F0405" w:rsidRDefault="008F14DA">
            <w:pPr>
              <w:spacing w:line="400" w:lineRule="exact"/>
              <w:rPr>
                <w:b/>
                <w:color w:val="000000"/>
              </w:rPr>
            </w:pPr>
            <w:r>
              <w:rPr>
                <w:b/>
                <w:color w:val="000000"/>
              </w:rPr>
              <w:t>数量</w:t>
            </w:r>
          </w:p>
        </w:tc>
        <w:tc>
          <w:tcPr>
            <w:tcW w:w="2126" w:type="dxa"/>
          </w:tcPr>
          <w:p w:rsidR="000F0405" w:rsidRDefault="008F14DA">
            <w:pPr>
              <w:spacing w:line="400" w:lineRule="exact"/>
              <w:rPr>
                <w:b/>
                <w:color w:val="000000"/>
              </w:rPr>
            </w:pPr>
            <w:r>
              <w:rPr>
                <w:rFonts w:eastAsia="宋体" w:hint="eastAsia"/>
                <w:b/>
                <w:color w:val="000000"/>
              </w:rPr>
              <w:t>总</w:t>
            </w:r>
            <w:r>
              <w:rPr>
                <w:b/>
                <w:color w:val="000000"/>
              </w:rPr>
              <w:t>价（元）</w:t>
            </w:r>
          </w:p>
        </w:tc>
        <w:tc>
          <w:tcPr>
            <w:tcW w:w="1792" w:type="dxa"/>
          </w:tcPr>
          <w:p w:rsidR="000F0405" w:rsidRDefault="008F14DA">
            <w:pPr>
              <w:spacing w:line="400" w:lineRule="exact"/>
              <w:rPr>
                <w:b/>
                <w:color w:val="000000"/>
              </w:rPr>
            </w:pPr>
            <w:r>
              <w:rPr>
                <w:b/>
                <w:color w:val="000000"/>
              </w:rPr>
              <w:t>主要部件配置</w:t>
            </w:r>
          </w:p>
        </w:tc>
        <w:tc>
          <w:tcPr>
            <w:tcW w:w="1793" w:type="dxa"/>
          </w:tcPr>
          <w:p w:rsidR="000F0405" w:rsidRDefault="008F14DA">
            <w:pPr>
              <w:spacing w:line="400" w:lineRule="exact"/>
              <w:rPr>
                <w:b/>
                <w:color w:val="000000"/>
              </w:rPr>
            </w:pPr>
            <w:r>
              <w:rPr>
                <w:rFonts w:hint="eastAsia"/>
                <w:b/>
                <w:color w:val="000000"/>
              </w:rPr>
              <w:t>备注</w:t>
            </w:r>
          </w:p>
        </w:tc>
      </w:tr>
      <w:tr w:rsidR="000F0405" w:rsidTr="00A67E51">
        <w:trPr>
          <w:trHeight w:val="1475"/>
        </w:trPr>
        <w:tc>
          <w:tcPr>
            <w:tcW w:w="1668" w:type="dxa"/>
            <w:gridSpan w:val="2"/>
            <w:vAlign w:val="center"/>
          </w:tcPr>
          <w:p w:rsidR="000F0405" w:rsidRDefault="00F45201">
            <w:pPr>
              <w:spacing w:line="360" w:lineRule="auto"/>
              <w:ind w:firstLineChars="200" w:firstLine="420"/>
              <w:rPr>
                <w:rFonts w:ascii="宋体" w:eastAsia="宋体" w:hAnsi="宋体"/>
                <w:szCs w:val="21"/>
              </w:rPr>
            </w:pPr>
            <w:r>
              <w:rPr>
                <w:rFonts w:ascii="宋体" w:eastAsia="宋体" w:hAnsi="宋体" w:hint="eastAsia"/>
                <w:szCs w:val="21"/>
              </w:rPr>
              <w:t>官河湾</w:t>
            </w:r>
            <w:r w:rsidR="008F14DA">
              <w:rPr>
                <w:rFonts w:ascii="宋体" w:eastAsia="宋体" w:hAnsi="宋体" w:hint="eastAsia"/>
                <w:szCs w:val="21"/>
                <w:lang w:val="zh-CN"/>
              </w:rPr>
              <w:t>分机房基础设施项目</w:t>
            </w:r>
            <w:r w:rsidR="008F14DA">
              <w:rPr>
                <w:rFonts w:ascii="宋体" w:eastAsia="宋体" w:hAnsi="宋体" w:hint="eastAsia"/>
                <w:szCs w:val="21"/>
              </w:rPr>
              <w:t>。</w:t>
            </w:r>
          </w:p>
        </w:tc>
        <w:tc>
          <w:tcPr>
            <w:tcW w:w="737" w:type="dxa"/>
            <w:vAlign w:val="center"/>
          </w:tcPr>
          <w:p w:rsidR="000F0405" w:rsidRDefault="008F14DA">
            <w:pPr>
              <w:snapToGrid w:val="0"/>
              <w:rPr>
                <w:color w:val="000000"/>
                <w:szCs w:val="21"/>
              </w:rPr>
            </w:pPr>
            <w:r>
              <w:rPr>
                <w:rFonts w:eastAsia="宋体" w:hint="eastAsia"/>
                <w:color w:val="000000"/>
                <w:szCs w:val="21"/>
              </w:rPr>
              <w:t>1</w:t>
            </w:r>
            <w:r>
              <w:rPr>
                <w:rFonts w:hint="eastAsia"/>
                <w:color w:val="000000"/>
                <w:szCs w:val="21"/>
              </w:rPr>
              <w:t>套</w:t>
            </w:r>
          </w:p>
        </w:tc>
        <w:tc>
          <w:tcPr>
            <w:tcW w:w="2126" w:type="dxa"/>
            <w:vAlign w:val="center"/>
          </w:tcPr>
          <w:p w:rsidR="000F0405" w:rsidRDefault="000F0405">
            <w:pPr>
              <w:spacing w:line="400" w:lineRule="exact"/>
              <w:rPr>
                <w:color w:val="000000"/>
              </w:rPr>
            </w:pPr>
          </w:p>
        </w:tc>
        <w:tc>
          <w:tcPr>
            <w:tcW w:w="1792" w:type="dxa"/>
          </w:tcPr>
          <w:p w:rsidR="000F0405" w:rsidRDefault="001D6924">
            <w:pPr>
              <w:spacing w:line="400" w:lineRule="exact"/>
              <w:rPr>
                <w:color w:val="000000"/>
              </w:rPr>
            </w:pPr>
            <w:r>
              <w:rPr>
                <w:rFonts w:ascii="宋体" w:eastAsia="宋体" w:hAnsi="宋体" w:hint="eastAsia"/>
                <w:szCs w:val="21"/>
              </w:rPr>
              <w:t>隔断</w:t>
            </w:r>
            <w:r w:rsidRPr="00B446E4">
              <w:rPr>
                <w:rFonts w:ascii="宋体" w:eastAsia="宋体" w:hAnsi="宋体" w:hint="eastAsia"/>
                <w:szCs w:val="21"/>
              </w:rPr>
              <w:t>砖砌</w:t>
            </w:r>
            <w:r>
              <w:rPr>
                <w:rFonts w:ascii="宋体" w:eastAsia="宋体" w:hAnsi="宋体" w:hint="eastAsia"/>
                <w:szCs w:val="21"/>
              </w:rPr>
              <w:t>、机房内饰、</w:t>
            </w:r>
            <w:r w:rsidR="008F14DA" w:rsidRPr="001D6924">
              <w:rPr>
                <w:rFonts w:ascii="宋体" w:eastAsia="宋体" w:hAnsi="宋体" w:hint="eastAsia"/>
                <w:szCs w:val="21"/>
              </w:rPr>
              <w:t>AP柜、</w:t>
            </w:r>
            <w:r w:rsidR="00C40FA9" w:rsidRPr="001D6924">
              <w:rPr>
                <w:rFonts w:ascii="宋体" w:eastAsia="宋体" w:hAnsi="宋体" w:hint="eastAsia"/>
                <w:szCs w:val="21"/>
              </w:rPr>
              <w:t>机柜</w:t>
            </w:r>
            <w:r w:rsidRPr="001D6924">
              <w:rPr>
                <w:rFonts w:ascii="宋体" w:eastAsia="宋体" w:hAnsi="宋体" w:hint="eastAsia"/>
                <w:szCs w:val="21"/>
              </w:rPr>
              <w:t>搬迁</w:t>
            </w:r>
            <w:r w:rsidR="00C40FA9" w:rsidRPr="001D6924">
              <w:rPr>
                <w:rFonts w:ascii="宋体" w:eastAsia="宋体" w:hAnsi="宋体" w:hint="eastAsia"/>
                <w:szCs w:val="21"/>
              </w:rPr>
              <w:t>、</w:t>
            </w:r>
            <w:r w:rsidR="008F14DA" w:rsidRPr="001D6924">
              <w:rPr>
                <w:rFonts w:ascii="宋体" w:eastAsia="宋体" w:hAnsi="宋体" w:hint="eastAsia"/>
                <w:szCs w:val="21"/>
              </w:rPr>
              <w:t>PDU、桥架</w:t>
            </w:r>
            <w:r w:rsidRPr="001D6924">
              <w:rPr>
                <w:rFonts w:ascii="宋体" w:eastAsia="宋体" w:hAnsi="宋体" w:hint="eastAsia"/>
                <w:szCs w:val="21"/>
              </w:rPr>
              <w:t>、</w:t>
            </w:r>
            <w:proofErr w:type="gramStart"/>
            <w:r w:rsidRPr="001D6924">
              <w:rPr>
                <w:rFonts w:ascii="宋体" w:eastAsia="宋体" w:hAnsi="宋体" w:hint="eastAsia"/>
                <w:szCs w:val="21"/>
              </w:rPr>
              <w:t>动环设备</w:t>
            </w:r>
            <w:proofErr w:type="gramEnd"/>
            <w:r w:rsidRPr="001D6924">
              <w:rPr>
                <w:rFonts w:ascii="宋体" w:eastAsia="宋体" w:hAnsi="宋体" w:hint="eastAsia"/>
                <w:szCs w:val="21"/>
              </w:rPr>
              <w:t>安装</w:t>
            </w:r>
            <w:r w:rsidR="008F14DA" w:rsidRPr="001D6924">
              <w:rPr>
                <w:rFonts w:ascii="宋体" w:eastAsia="宋体" w:hAnsi="宋体" w:hint="eastAsia"/>
                <w:szCs w:val="21"/>
              </w:rPr>
              <w:t>等</w:t>
            </w:r>
          </w:p>
        </w:tc>
        <w:tc>
          <w:tcPr>
            <w:tcW w:w="1793" w:type="dxa"/>
          </w:tcPr>
          <w:p w:rsidR="000F0405" w:rsidRDefault="008F14DA">
            <w:pPr>
              <w:spacing w:line="400" w:lineRule="exact"/>
              <w:rPr>
                <w:color w:val="000000"/>
              </w:rPr>
            </w:pPr>
            <w:r w:rsidRPr="00D04CBA">
              <w:rPr>
                <w:rFonts w:ascii="宋体" w:eastAsia="宋体" w:hAnsi="宋体" w:hint="eastAsia"/>
                <w:szCs w:val="21"/>
              </w:rPr>
              <w:t>含设备、器材、辅料、</w:t>
            </w:r>
            <w:r w:rsidR="001D6924" w:rsidRPr="00D04CBA">
              <w:rPr>
                <w:rFonts w:ascii="宋体" w:eastAsia="宋体" w:hAnsi="宋体" w:hint="eastAsia"/>
                <w:szCs w:val="21"/>
              </w:rPr>
              <w:t>安装布线</w:t>
            </w:r>
            <w:r w:rsidRPr="00D04CBA">
              <w:rPr>
                <w:rFonts w:ascii="宋体" w:eastAsia="宋体" w:hAnsi="宋体" w:hint="eastAsia"/>
                <w:szCs w:val="21"/>
              </w:rPr>
              <w:t>施工</w:t>
            </w:r>
          </w:p>
        </w:tc>
      </w:tr>
      <w:tr w:rsidR="000F0405" w:rsidTr="00A67E51">
        <w:trPr>
          <w:trHeight w:val="596"/>
        </w:trPr>
        <w:tc>
          <w:tcPr>
            <w:tcW w:w="2405" w:type="dxa"/>
            <w:gridSpan w:val="3"/>
            <w:vAlign w:val="center"/>
          </w:tcPr>
          <w:p w:rsidR="000F0405" w:rsidRDefault="008F14DA">
            <w:pPr>
              <w:spacing w:line="400" w:lineRule="exact"/>
              <w:rPr>
                <w:color w:val="000000"/>
              </w:rPr>
            </w:pPr>
            <w:r>
              <w:rPr>
                <w:color w:val="000000"/>
              </w:rPr>
              <w:t>合计</w:t>
            </w:r>
            <w:r>
              <w:rPr>
                <w:rFonts w:hint="eastAsia"/>
                <w:color w:val="000000"/>
              </w:rPr>
              <w:t>：（大写）</w:t>
            </w:r>
          </w:p>
        </w:tc>
        <w:tc>
          <w:tcPr>
            <w:tcW w:w="5711" w:type="dxa"/>
            <w:gridSpan w:val="3"/>
            <w:vAlign w:val="center"/>
          </w:tcPr>
          <w:p w:rsidR="000F0405" w:rsidRDefault="008F14DA" w:rsidP="00063E3F">
            <w:pPr>
              <w:spacing w:line="400" w:lineRule="exact"/>
              <w:jc w:val="left"/>
              <w:rPr>
                <w:color w:val="000000"/>
              </w:rPr>
            </w:pPr>
            <w:r>
              <w:rPr>
                <w:rFonts w:hint="eastAsia"/>
                <w:color w:val="000000"/>
              </w:rPr>
              <w:t>人民币：</w:t>
            </w:r>
          </w:p>
        </w:tc>
      </w:tr>
      <w:tr w:rsidR="000F0405" w:rsidTr="003C6091">
        <w:trPr>
          <w:trHeight w:val="556"/>
        </w:trPr>
        <w:tc>
          <w:tcPr>
            <w:tcW w:w="1384" w:type="dxa"/>
            <w:vAlign w:val="center"/>
          </w:tcPr>
          <w:p w:rsidR="000F0405" w:rsidRDefault="00A67E51">
            <w:pPr>
              <w:spacing w:line="400" w:lineRule="exact"/>
              <w:rPr>
                <w:color w:val="000000"/>
              </w:rPr>
            </w:pPr>
            <w:r>
              <w:rPr>
                <w:rFonts w:asciiTheme="minorEastAsia" w:eastAsiaTheme="minorEastAsia" w:hAnsiTheme="minorEastAsia" w:hint="eastAsia"/>
                <w:color w:val="000000"/>
              </w:rPr>
              <w:t>工</w:t>
            </w:r>
            <w:r w:rsidR="008F14DA">
              <w:rPr>
                <w:color w:val="000000"/>
              </w:rPr>
              <w:t>期</w:t>
            </w:r>
          </w:p>
        </w:tc>
        <w:tc>
          <w:tcPr>
            <w:tcW w:w="6732" w:type="dxa"/>
            <w:gridSpan w:val="5"/>
            <w:vAlign w:val="center"/>
          </w:tcPr>
          <w:p w:rsidR="000F0405" w:rsidRDefault="000F0405">
            <w:pPr>
              <w:spacing w:line="400" w:lineRule="exact"/>
              <w:rPr>
                <w:color w:val="000000"/>
              </w:rPr>
            </w:pPr>
          </w:p>
        </w:tc>
      </w:tr>
      <w:tr w:rsidR="000F0405" w:rsidTr="00A67E51">
        <w:trPr>
          <w:trHeight w:val="553"/>
        </w:trPr>
        <w:tc>
          <w:tcPr>
            <w:tcW w:w="1384" w:type="dxa"/>
            <w:vAlign w:val="center"/>
          </w:tcPr>
          <w:p w:rsidR="000F0405" w:rsidRDefault="008F14DA">
            <w:pPr>
              <w:spacing w:line="400" w:lineRule="exact"/>
              <w:rPr>
                <w:color w:val="000000"/>
              </w:rPr>
            </w:pPr>
            <w:r>
              <w:rPr>
                <w:color w:val="000000"/>
              </w:rPr>
              <w:t>免费包修期</w:t>
            </w:r>
          </w:p>
        </w:tc>
        <w:tc>
          <w:tcPr>
            <w:tcW w:w="6732" w:type="dxa"/>
            <w:gridSpan w:val="5"/>
            <w:vAlign w:val="center"/>
          </w:tcPr>
          <w:p w:rsidR="000F0405" w:rsidRDefault="000F0405">
            <w:pPr>
              <w:spacing w:line="400" w:lineRule="exact"/>
              <w:rPr>
                <w:color w:val="000000"/>
              </w:rPr>
            </w:pPr>
          </w:p>
        </w:tc>
      </w:tr>
      <w:tr w:rsidR="000F0405" w:rsidTr="00A67E51">
        <w:trPr>
          <w:trHeight w:val="1114"/>
        </w:trPr>
        <w:tc>
          <w:tcPr>
            <w:tcW w:w="1384" w:type="dxa"/>
            <w:vAlign w:val="center"/>
          </w:tcPr>
          <w:p w:rsidR="000F0405" w:rsidRDefault="008F14DA">
            <w:pPr>
              <w:spacing w:line="400" w:lineRule="exact"/>
              <w:rPr>
                <w:color w:val="000000"/>
              </w:rPr>
            </w:pPr>
            <w:r>
              <w:rPr>
                <w:color w:val="000000"/>
              </w:rPr>
              <w:t>包修期内的服务内容</w:t>
            </w:r>
          </w:p>
        </w:tc>
        <w:tc>
          <w:tcPr>
            <w:tcW w:w="6732" w:type="dxa"/>
            <w:gridSpan w:val="5"/>
            <w:vAlign w:val="center"/>
          </w:tcPr>
          <w:p w:rsidR="000F0405" w:rsidRDefault="00C4240C" w:rsidP="0097023A">
            <w:pPr>
              <w:spacing w:line="400" w:lineRule="exact"/>
              <w:jc w:val="left"/>
              <w:rPr>
                <w:color w:val="000000"/>
                <w:u w:val="single"/>
              </w:rPr>
            </w:pPr>
            <w:r>
              <w:rPr>
                <w:color w:val="000000"/>
              </w:rPr>
              <w:t>招标文件第</w:t>
            </w:r>
            <w:r w:rsidR="008F14DA">
              <w:rPr>
                <w:color w:val="000000"/>
              </w:rPr>
              <w:t>《技术及服务要求》中所有要求的内容，以及：</w:t>
            </w:r>
            <w:r w:rsidR="008F14DA">
              <w:rPr>
                <w:color w:val="000000"/>
                <w:u w:val="single"/>
              </w:rPr>
              <w:t xml:space="preserve">       </w:t>
            </w:r>
          </w:p>
          <w:p w:rsidR="000F0405" w:rsidRDefault="008F14DA" w:rsidP="0097023A">
            <w:pPr>
              <w:spacing w:line="400" w:lineRule="exact"/>
              <w:jc w:val="left"/>
              <w:rPr>
                <w:color w:val="000000"/>
              </w:rPr>
            </w:pPr>
            <w:r>
              <w:rPr>
                <w:color w:val="000000"/>
                <w:u w:val="single"/>
              </w:rPr>
              <w:t xml:space="preserve">                                                               </w:t>
            </w:r>
          </w:p>
        </w:tc>
      </w:tr>
      <w:tr w:rsidR="000F0405" w:rsidTr="00A67E51">
        <w:trPr>
          <w:trHeight w:val="549"/>
        </w:trPr>
        <w:tc>
          <w:tcPr>
            <w:tcW w:w="1384" w:type="dxa"/>
            <w:vAlign w:val="center"/>
          </w:tcPr>
          <w:p w:rsidR="000F0405" w:rsidRDefault="008F14DA">
            <w:pPr>
              <w:spacing w:line="400" w:lineRule="exact"/>
              <w:rPr>
                <w:color w:val="000000"/>
                <w:u w:val="single"/>
              </w:rPr>
            </w:pPr>
            <w:r>
              <w:rPr>
                <w:color w:val="000000"/>
              </w:rPr>
              <w:t>备注</w:t>
            </w:r>
          </w:p>
        </w:tc>
        <w:tc>
          <w:tcPr>
            <w:tcW w:w="6732" w:type="dxa"/>
            <w:gridSpan w:val="5"/>
            <w:vAlign w:val="center"/>
          </w:tcPr>
          <w:p w:rsidR="000F0405" w:rsidRDefault="000F0405">
            <w:pPr>
              <w:spacing w:line="400" w:lineRule="exact"/>
              <w:rPr>
                <w:color w:val="000000"/>
              </w:rPr>
            </w:pPr>
          </w:p>
        </w:tc>
      </w:tr>
    </w:tbl>
    <w:p w:rsidR="00C4240C" w:rsidRDefault="00C4240C">
      <w:pPr>
        <w:spacing w:line="360" w:lineRule="auto"/>
        <w:rPr>
          <w:rFonts w:eastAsiaTheme="minorEastAsia"/>
          <w:color w:val="000000"/>
        </w:rPr>
      </w:pPr>
    </w:p>
    <w:p w:rsidR="00A67E51" w:rsidRDefault="00A67E51" w:rsidP="0097023A">
      <w:pPr>
        <w:spacing w:line="360" w:lineRule="auto"/>
        <w:jc w:val="left"/>
        <w:rPr>
          <w:rFonts w:eastAsiaTheme="minorEastAsia"/>
          <w:color w:val="000000"/>
        </w:rPr>
      </w:pPr>
      <w:r w:rsidRPr="00A67E51">
        <w:rPr>
          <w:rFonts w:eastAsiaTheme="minorEastAsia"/>
          <w:color w:val="000000"/>
        </w:rPr>
        <w:t>投标</w:t>
      </w:r>
      <w:r>
        <w:rPr>
          <w:rFonts w:eastAsiaTheme="minorEastAsia" w:hint="eastAsia"/>
          <w:color w:val="000000"/>
        </w:rPr>
        <w:t>单位（公章）：</w:t>
      </w:r>
    </w:p>
    <w:p w:rsidR="00A67E51" w:rsidRDefault="00A67E51" w:rsidP="0097023A">
      <w:pPr>
        <w:spacing w:line="360" w:lineRule="auto"/>
        <w:jc w:val="left"/>
        <w:rPr>
          <w:rFonts w:eastAsiaTheme="minorEastAsia"/>
          <w:color w:val="000000"/>
        </w:rPr>
      </w:pPr>
    </w:p>
    <w:p w:rsidR="000F0405" w:rsidRDefault="008F14DA" w:rsidP="0097023A">
      <w:pPr>
        <w:spacing w:line="360" w:lineRule="auto"/>
        <w:jc w:val="left"/>
        <w:rPr>
          <w:color w:val="000000"/>
          <w:u w:val="single"/>
        </w:rPr>
      </w:pPr>
      <w:r>
        <w:rPr>
          <w:color w:val="000000"/>
        </w:rPr>
        <w:t>投标人代表签字：</w:t>
      </w:r>
      <w:r>
        <w:rPr>
          <w:color w:val="000000"/>
          <w:u w:val="single"/>
        </w:rPr>
        <w:t xml:space="preserve">                        </w:t>
      </w:r>
    </w:p>
    <w:p w:rsidR="00813B6F" w:rsidRDefault="00813B6F" w:rsidP="0097023A">
      <w:pPr>
        <w:spacing w:line="360" w:lineRule="auto"/>
        <w:jc w:val="left"/>
        <w:rPr>
          <w:color w:val="000000"/>
          <w:u w:val="single"/>
        </w:rPr>
      </w:pPr>
    </w:p>
    <w:p w:rsidR="000F0405" w:rsidRDefault="008F14DA" w:rsidP="0097023A">
      <w:pPr>
        <w:snapToGrid w:val="0"/>
        <w:spacing w:line="360" w:lineRule="auto"/>
        <w:ind w:left="840" w:hangingChars="400" w:hanging="840"/>
        <w:jc w:val="left"/>
        <w:rPr>
          <w:color w:val="000000"/>
          <w:szCs w:val="21"/>
        </w:rPr>
      </w:pPr>
      <w:r>
        <w:rPr>
          <w:color w:val="000000"/>
        </w:rPr>
        <w:t>说明：</w:t>
      </w:r>
      <w:r>
        <w:rPr>
          <w:color w:val="000000"/>
        </w:rPr>
        <w:t>1.</w:t>
      </w:r>
      <w:r>
        <w:rPr>
          <w:color w:val="000000"/>
          <w:szCs w:val="21"/>
        </w:rPr>
        <w:t>投标人须按照招标文件要求，提供货到用户指定现场（到楼层）并提供全部服务的含税价。</w:t>
      </w:r>
    </w:p>
    <w:p w:rsidR="000F0405" w:rsidRDefault="008F14DA" w:rsidP="0097023A">
      <w:pPr>
        <w:spacing w:line="360" w:lineRule="auto"/>
        <w:jc w:val="left"/>
        <w:rPr>
          <w:color w:val="000000"/>
        </w:rPr>
      </w:pPr>
      <w:r>
        <w:rPr>
          <w:color w:val="000000"/>
        </w:rPr>
        <w:t xml:space="preserve">      2.</w:t>
      </w:r>
      <w:r>
        <w:rPr>
          <w:color w:val="000000"/>
        </w:rPr>
        <w:t>对包修期满后的服务，招标人有选择最终服务商的权利。</w:t>
      </w:r>
    </w:p>
    <w:p w:rsidR="000F0405" w:rsidRDefault="008F14DA" w:rsidP="0097023A">
      <w:pPr>
        <w:spacing w:line="360" w:lineRule="auto"/>
        <w:jc w:val="left"/>
        <w:rPr>
          <w:color w:val="000000"/>
        </w:rPr>
      </w:pPr>
      <w:r>
        <w:rPr>
          <w:rFonts w:hint="eastAsia"/>
          <w:color w:val="000000"/>
        </w:rPr>
        <w:t xml:space="preserve">      3.</w:t>
      </w:r>
      <w:r>
        <w:rPr>
          <w:rFonts w:hint="eastAsia"/>
          <w:color w:val="000000"/>
        </w:rPr>
        <w:t>投标人须严格按照开标一览表格式进行报价，不得对表格条目进行增删和改动。</w:t>
      </w:r>
    </w:p>
    <w:p w:rsidR="000F0405" w:rsidRDefault="000F0405">
      <w:pPr>
        <w:rPr>
          <w:color w:val="000000"/>
        </w:rPr>
      </w:pPr>
    </w:p>
    <w:p w:rsidR="00264AF3" w:rsidRDefault="008F14DA" w:rsidP="00264AF3">
      <w:pPr>
        <w:rPr>
          <w:rFonts w:eastAsiaTheme="minorEastAsia"/>
          <w:color w:val="000000"/>
          <w:sz w:val="44"/>
          <w:szCs w:val="44"/>
        </w:rPr>
      </w:pPr>
      <w:r>
        <w:rPr>
          <w:color w:val="000000"/>
        </w:rPr>
        <w:br w:type="page"/>
      </w:r>
      <w:r w:rsidRPr="00BE2BDD">
        <w:rPr>
          <w:rFonts w:hint="eastAsia"/>
          <w:color w:val="000000"/>
          <w:sz w:val="44"/>
          <w:szCs w:val="44"/>
        </w:rPr>
        <w:lastRenderedPageBreak/>
        <w:t>分</w:t>
      </w:r>
      <w:r w:rsidRPr="00BE2BDD">
        <w:rPr>
          <w:rFonts w:ascii="微软雅黑" w:eastAsia="微软雅黑" w:hAnsi="微软雅黑" w:cs="微软雅黑" w:hint="eastAsia"/>
          <w:color w:val="000000"/>
          <w:sz w:val="44"/>
          <w:szCs w:val="44"/>
        </w:rPr>
        <w:t>项报</w:t>
      </w:r>
      <w:r w:rsidRPr="00BE2BDD">
        <w:rPr>
          <w:rFonts w:ascii="MS Gothic" w:hAnsi="MS Gothic" w:cs="MS Gothic" w:hint="eastAsia"/>
          <w:color w:val="000000"/>
          <w:sz w:val="44"/>
          <w:szCs w:val="44"/>
        </w:rPr>
        <w:t>价表</w:t>
      </w:r>
    </w:p>
    <w:p w:rsidR="000F0405" w:rsidRPr="00264AF3" w:rsidRDefault="008F14DA" w:rsidP="00264AF3">
      <w:pPr>
        <w:jc w:val="left"/>
        <w:rPr>
          <w:color w:val="000000"/>
          <w:sz w:val="44"/>
          <w:szCs w:val="44"/>
        </w:rPr>
      </w:pPr>
      <w:r>
        <w:rPr>
          <w:rFonts w:ascii="宋体" w:hAnsi="宋体"/>
          <w:color w:val="000000"/>
          <w:szCs w:val="21"/>
        </w:rPr>
        <w:t>投标人名称：</w:t>
      </w:r>
      <w:r>
        <w:rPr>
          <w:rFonts w:ascii="宋体" w:hAnsi="宋体"/>
          <w:color w:val="000000"/>
          <w:szCs w:val="21"/>
          <w:u w:val="single"/>
        </w:rPr>
        <w:t xml:space="preserve">                 </w:t>
      </w:r>
      <w:r w:rsidR="00264AF3">
        <w:rPr>
          <w:rFonts w:ascii="宋体" w:hAnsi="宋体"/>
          <w:color w:val="000000"/>
          <w:szCs w:val="21"/>
          <w:u w:val="single"/>
        </w:rPr>
        <w:t xml:space="preserve">        </w:t>
      </w:r>
      <w:r>
        <w:rPr>
          <w:rFonts w:ascii="宋体" w:hAnsi="宋体"/>
          <w:color w:val="000000"/>
          <w:szCs w:val="21"/>
          <w:u w:val="single"/>
        </w:rPr>
        <w:t xml:space="preserve">       </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3827"/>
        <w:gridCol w:w="709"/>
        <w:gridCol w:w="709"/>
        <w:gridCol w:w="992"/>
        <w:gridCol w:w="851"/>
        <w:gridCol w:w="708"/>
      </w:tblGrid>
      <w:tr w:rsidR="0009274D" w:rsidRPr="0009274D" w:rsidTr="00EC4913">
        <w:trPr>
          <w:trHeight w:val="480"/>
        </w:trPr>
        <w:tc>
          <w:tcPr>
            <w:tcW w:w="709" w:type="dxa"/>
            <w:shd w:val="clear" w:color="auto" w:fill="auto"/>
            <w:vAlign w:val="center"/>
            <w:hideMark/>
          </w:tcPr>
          <w:p w:rsidR="0009274D" w:rsidRPr="00A20D11" w:rsidRDefault="0009274D" w:rsidP="0009274D">
            <w:pPr>
              <w:jc w:val="both"/>
              <w:rPr>
                <w:rFonts w:asciiTheme="majorEastAsia" w:eastAsiaTheme="majorEastAsia" w:hAnsiTheme="majorEastAsia" w:cs="宋体"/>
                <w:color w:val="000000"/>
                <w:kern w:val="0"/>
                <w:sz w:val="18"/>
                <w:szCs w:val="18"/>
              </w:rPr>
            </w:pPr>
            <w:r w:rsidRPr="00A20D11">
              <w:rPr>
                <w:rFonts w:asciiTheme="majorEastAsia" w:eastAsiaTheme="majorEastAsia" w:hAnsiTheme="majorEastAsia" w:cs="宋体" w:hint="eastAsia"/>
                <w:color w:val="000000"/>
                <w:kern w:val="0"/>
                <w:sz w:val="18"/>
                <w:szCs w:val="18"/>
              </w:rPr>
              <w:t>序号</w:t>
            </w:r>
          </w:p>
        </w:tc>
        <w:tc>
          <w:tcPr>
            <w:tcW w:w="2269" w:type="dxa"/>
            <w:shd w:val="clear" w:color="auto" w:fill="auto"/>
            <w:vAlign w:val="center"/>
            <w:hideMark/>
          </w:tcPr>
          <w:p w:rsidR="0009274D" w:rsidRPr="00A20D11" w:rsidRDefault="0009274D" w:rsidP="00065C27">
            <w:pPr>
              <w:ind w:firstLineChars="400" w:firstLine="720"/>
              <w:jc w:val="both"/>
              <w:rPr>
                <w:rFonts w:asciiTheme="majorEastAsia" w:eastAsiaTheme="majorEastAsia" w:hAnsiTheme="majorEastAsia" w:cs="宋体"/>
                <w:color w:val="000000"/>
                <w:kern w:val="0"/>
                <w:sz w:val="18"/>
                <w:szCs w:val="18"/>
              </w:rPr>
            </w:pPr>
            <w:r w:rsidRPr="00A20D11">
              <w:rPr>
                <w:rFonts w:asciiTheme="majorEastAsia" w:eastAsiaTheme="majorEastAsia" w:hAnsiTheme="majorEastAsia" w:cs="宋体" w:hint="eastAsia"/>
                <w:color w:val="000000"/>
                <w:kern w:val="0"/>
                <w:sz w:val="18"/>
                <w:szCs w:val="18"/>
              </w:rPr>
              <w:t>设备名称</w:t>
            </w:r>
          </w:p>
        </w:tc>
        <w:tc>
          <w:tcPr>
            <w:tcW w:w="3827" w:type="dxa"/>
            <w:shd w:val="clear" w:color="auto" w:fill="auto"/>
            <w:vAlign w:val="center"/>
            <w:hideMark/>
          </w:tcPr>
          <w:p w:rsidR="0009274D" w:rsidRPr="00A20D11" w:rsidRDefault="0009274D" w:rsidP="0009274D">
            <w:pPr>
              <w:jc w:val="both"/>
              <w:rPr>
                <w:rFonts w:asciiTheme="majorEastAsia" w:eastAsiaTheme="majorEastAsia" w:hAnsiTheme="majorEastAsia" w:cs="宋体"/>
                <w:color w:val="000000"/>
                <w:kern w:val="0"/>
                <w:sz w:val="18"/>
                <w:szCs w:val="18"/>
              </w:rPr>
            </w:pPr>
            <w:r w:rsidRPr="00A20D11">
              <w:rPr>
                <w:rFonts w:asciiTheme="majorEastAsia" w:eastAsiaTheme="majorEastAsia" w:hAnsiTheme="majorEastAsia" w:cs="宋体" w:hint="eastAsia"/>
                <w:color w:val="000000"/>
                <w:kern w:val="0"/>
                <w:sz w:val="18"/>
                <w:szCs w:val="18"/>
              </w:rPr>
              <w:t>技术参数</w:t>
            </w:r>
          </w:p>
        </w:tc>
        <w:tc>
          <w:tcPr>
            <w:tcW w:w="709" w:type="dxa"/>
            <w:shd w:val="clear" w:color="auto" w:fill="auto"/>
            <w:vAlign w:val="center"/>
            <w:hideMark/>
          </w:tcPr>
          <w:p w:rsidR="0009274D" w:rsidRPr="00A20D11" w:rsidRDefault="0009274D" w:rsidP="0009274D">
            <w:pPr>
              <w:jc w:val="both"/>
              <w:rPr>
                <w:rFonts w:asciiTheme="majorEastAsia" w:eastAsiaTheme="majorEastAsia" w:hAnsiTheme="majorEastAsia" w:cs="宋体"/>
                <w:color w:val="000000"/>
                <w:kern w:val="0"/>
                <w:sz w:val="18"/>
                <w:szCs w:val="18"/>
              </w:rPr>
            </w:pPr>
            <w:r w:rsidRPr="00A20D11">
              <w:rPr>
                <w:rFonts w:asciiTheme="majorEastAsia" w:eastAsiaTheme="majorEastAsia" w:hAnsiTheme="majorEastAsia" w:cs="宋体" w:hint="eastAsia"/>
                <w:color w:val="000000"/>
                <w:kern w:val="0"/>
                <w:sz w:val="18"/>
                <w:szCs w:val="18"/>
              </w:rPr>
              <w:t>单位</w:t>
            </w:r>
          </w:p>
        </w:tc>
        <w:tc>
          <w:tcPr>
            <w:tcW w:w="709" w:type="dxa"/>
            <w:shd w:val="clear" w:color="auto" w:fill="auto"/>
            <w:vAlign w:val="center"/>
            <w:hideMark/>
          </w:tcPr>
          <w:p w:rsidR="0009274D" w:rsidRPr="00A20D11" w:rsidRDefault="0009274D" w:rsidP="0009274D">
            <w:pPr>
              <w:rPr>
                <w:rFonts w:asciiTheme="majorEastAsia" w:eastAsiaTheme="majorEastAsia" w:hAnsiTheme="majorEastAsia" w:cs="宋体"/>
                <w:color w:val="000000"/>
                <w:kern w:val="0"/>
                <w:sz w:val="18"/>
                <w:szCs w:val="18"/>
              </w:rPr>
            </w:pPr>
            <w:r w:rsidRPr="00A20D11">
              <w:rPr>
                <w:rFonts w:asciiTheme="majorEastAsia" w:eastAsiaTheme="majorEastAsia" w:hAnsiTheme="majorEastAsia" w:cs="宋体" w:hint="eastAsia"/>
                <w:color w:val="000000"/>
                <w:kern w:val="0"/>
                <w:sz w:val="18"/>
                <w:szCs w:val="18"/>
              </w:rPr>
              <w:t>数量</w:t>
            </w:r>
          </w:p>
        </w:tc>
        <w:tc>
          <w:tcPr>
            <w:tcW w:w="992" w:type="dxa"/>
            <w:vAlign w:val="center"/>
          </w:tcPr>
          <w:p w:rsidR="0009274D" w:rsidRPr="0009274D" w:rsidRDefault="0009274D" w:rsidP="004777C9">
            <w:pPr>
              <w:rPr>
                <w:rFonts w:asciiTheme="majorEastAsia" w:eastAsiaTheme="majorEastAsia" w:hAnsiTheme="majorEastAsia" w:cs="宋体"/>
                <w:color w:val="000000"/>
                <w:kern w:val="0"/>
                <w:sz w:val="18"/>
                <w:szCs w:val="18"/>
              </w:rPr>
            </w:pPr>
            <w:r w:rsidRPr="0009274D">
              <w:rPr>
                <w:rFonts w:asciiTheme="majorEastAsia" w:eastAsiaTheme="majorEastAsia" w:hAnsiTheme="majorEastAsia" w:cs="宋体" w:hint="eastAsia"/>
                <w:color w:val="000000"/>
                <w:kern w:val="0"/>
                <w:sz w:val="18"/>
                <w:szCs w:val="18"/>
              </w:rPr>
              <w:t>设备单价</w:t>
            </w:r>
          </w:p>
        </w:tc>
        <w:tc>
          <w:tcPr>
            <w:tcW w:w="851" w:type="dxa"/>
            <w:vAlign w:val="center"/>
          </w:tcPr>
          <w:p w:rsidR="0009274D" w:rsidRPr="0009274D" w:rsidRDefault="0009274D" w:rsidP="004777C9">
            <w:pPr>
              <w:rPr>
                <w:rFonts w:asciiTheme="majorEastAsia" w:eastAsiaTheme="majorEastAsia" w:hAnsiTheme="majorEastAsia" w:cs="宋体"/>
                <w:color w:val="000000"/>
                <w:kern w:val="0"/>
                <w:sz w:val="18"/>
                <w:szCs w:val="18"/>
              </w:rPr>
            </w:pPr>
            <w:r w:rsidRPr="0009274D">
              <w:rPr>
                <w:rFonts w:asciiTheme="majorEastAsia" w:eastAsiaTheme="majorEastAsia" w:hAnsiTheme="majorEastAsia" w:cs="宋体" w:hint="eastAsia"/>
                <w:color w:val="000000"/>
                <w:kern w:val="0"/>
                <w:sz w:val="18"/>
                <w:szCs w:val="18"/>
              </w:rPr>
              <w:t>施工费</w:t>
            </w:r>
          </w:p>
        </w:tc>
        <w:tc>
          <w:tcPr>
            <w:tcW w:w="708" w:type="dxa"/>
            <w:vAlign w:val="center"/>
          </w:tcPr>
          <w:p w:rsidR="0009274D" w:rsidRPr="0009274D" w:rsidRDefault="0009274D" w:rsidP="004777C9">
            <w:pPr>
              <w:rPr>
                <w:rFonts w:asciiTheme="majorEastAsia" w:eastAsiaTheme="majorEastAsia" w:hAnsiTheme="majorEastAsia" w:cs="宋体"/>
                <w:color w:val="000000"/>
                <w:kern w:val="0"/>
                <w:sz w:val="18"/>
                <w:szCs w:val="18"/>
              </w:rPr>
            </w:pPr>
            <w:r w:rsidRPr="0009274D">
              <w:rPr>
                <w:rFonts w:asciiTheme="majorEastAsia" w:eastAsiaTheme="majorEastAsia" w:hAnsiTheme="majorEastAsia" w:cs="宋体" w:hint="eastAsia"/>
                <w:color w:val="000000"/>
                <w:kern w:val="0"/>
                <w:sz w:val="18"/>
                <w:szCs w:val="18"/>
              </w:rPr>
              <w:t>合计</w:t>
            </w:r>
          </w:p>
        </w:tc>
      </w:tr>
      <w:tr w:rsidR="0009274D" w:rsidRPr="00A20D11" w:rsidTr="00EC4913">
        <w:trPr>
          <w:trHeight w:val="576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低压配电AP柜</w:t>
            </w:r>
            <w:r w:rsidRPr="00A20D11">
              <w:rPr>
                <w:rFonts w:asciiTheme="minorEastAsia" w:eastAsiaTheme="minorEastAsia" w:hAnsiTheme="minorEastAsia" w:cs="宋体" w:hint="eastAsia"/>
                <w:color w:val="000000"/>
                <w:kern w:val="0"/>
                <w:sz w:val="18"/>
                <w:szCs w:val="18"/>
              </w:rPr>
              <w:br/>
              <w:t>（施耐德空开）</w:t>
            </w:r>
          </w:p>
        </w:tc>
        <w:tc>
          <w:tcPr>
            <w:tcW w:w="3827" w:type="dxa"/>
            <w:shd w:val="clear" w:color="000000" w:fill="FFFFFF"/>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宽600*深1200*高2200 标准机柜 ，前门玻璃、后门</w:t>
            </w:r>
            <w:proofErr w:type="gramStart"/>
            <w:r w:rsidRPr="00A20D11">
              <w:rPr>
                <w:rFonts w:asciiTheme="minorEastAsia" w:eastAsiaTheme="minorEastAsia" w:hAnsiTheme="minorEastAsia" w:cs="宋体" w:hint="eastAsia"/>
                <w:color w:val="000000"/>
                <w:kern w:val="0"/>
                <w:sz w:val="18"/>
                <w:szCs w:val="18"/>
              </w:rPr>
              <w:t>金属双</w:t>
            </w:r>
            <w:proofErr w:type="gramEnd"/>
            <w:r w:rsidRPr="00A20D11">
              <w:rPr>
                <w:rFonts w:asciiTheme="minorEastAsia" w:eastAsiaTheme="minorEastAsia" w:hAnsiTheme="minorEastAsia" w:cs="宋体" w:hint="eastAsia"/>
                <w:color w:val="000000"/>
                <w:kern w:val="0"/>
                <w:sz w:val="18"/>
                <w:szCs w:val="18"/>
              </w:rPr>
              <w:t>开门</w:t>
            </w:r>
            <w:r w:rsidRPr="00A20D11">
              <w:rPr>
                <w:rFonts w:asciiTheme="minorEastAsia" w:eastAsiaTheme="minorEastAsia" w:hAnsiTheme="minorEastAsia" w:cs="宋体" w:hint="eastAsia"/>
                <w:color w:val="000000"/>
                <w:kern w:val="0"/>
                <w:sz w:val="18"/>
                <w:szCs w:val="18"/>
              </w:rPr>
              <w:br/>
              <w:t>市电、柴油发电机双输入，WATSNB-100 4P PC级100A</w:t>
            </w:r>
            <w:r w:rsidRPr="00A20D11">
              <w:rPr>
                <w:rFonts w:asciiTheme="minorEastAsia" w:eastAsiaTheme="minorEastAsia" w:hAnsiTheme="minorEastAsia" w:cs="宋体" w:hint="eastAsia"/>
                <w:color w:val="000000"/>
                <w:kern w:val="0"/>
                <w:sz w:val="18"/>
                <w:szCs w:val="18"/>
              </w:rPr>
              <w:br/>
              <w:t xml:space="preserve">输出一路 机房空调（三相） C32A 4P </w:t>
            </w:r>
            <w:r w:rsidRPr="00A20D11">
              <w:rPr>
                <w:rFonts w:asciiTheme="minorEastAsia" w:eastAsiaTheme="minorEastAsia" w:hAnsiTheme="minorEastAsia" w:cs="宋体" w:hint="eastAsia"/>
                <w:color w:val="000000"/>
                <w:kern w:val="0"/>
                <w:sz w:val="18"/>
                <w:szCs w:val="18"/>
              </w:rPr>
              <w:br/>
              <w:t xml:space="preserve">输出一路 照明插座         C32A 3P </w:t>
            </w:r>
            <w:r w:rsidRPr="00A20D11">
              <w:rPr>
                <w:rFonts w:asciiTheme="minorEastAsia" w:eastAsiaTheme="minorEastAsia" w:hAnsiTheme="minorEastAsia" w:cs="宋体" w:hint="eastAsia"/>
                <w:color w:val="000000"/>
                <w:kern w:val="0"/>
                <w:sz w:val="18"/>
                <w:szCs w:val="18"/>
              </w:rPr>
              <w:br/>
              <w:t xml:space="preserve">输出一路 备用（三相）     C63A 3P  </w:t>
            </w:r>
            <w:r w:rsidRPr="00A20D11">
              <w:rPr>
                <w:rFonts w:asciiTheme="minorEastAsia" w:eastAsiaTheme="minorEastAsia" w:hAnsiTheme="minorEastAsia" w:cs="宋体" w:hint="eastAsia"/>
                <w:color w:val="000000"/>
                <w:kern w:val="0"/>
                <w:sz w:val="18"/>
                <w:szCs w:val="18"/>
              </w:rPr>
              <w:br/>
              <w:t xml:space="preserve">输出一路 备用（三相）     C32A 4P </w:t>
            </w:r>
            <w:r w:rsidRPr="00A20D11">
              <w:rPr>
                <w:rFonts w:asciiTheme="minorEastAsia" w:eastAsiaTheme="minorEastAsia" w:hAnsiTheme="minorEastAsia" w:cs="宋体" w:hint="eastAsia"/>
                <w:color w:val="000000"/>
                <w:kern w:val="0"/>
                <w:sz w:val="18"/>
                <w:szCs w:val="18"/>
              </w:rPr>
              <w:br/>
              <w:t>含电量表 三相电流电压+485</w:t>
            </w:r>
            <w:r w:rsidRPr="00A20D11">
              <w:rPr>
                <w:rFonts w:asciiTheme="minorEastAsia" w:eastAsiaTheme="minorEastAsia" w:hAnsiTheme="minorEastAsia" w:cs="宋体" w:hint="eastAsia"/>
                <w:color w:val="000000"/>
                <w:kern w:val="0"/>
                <w:sz w:val="18"/>
                <w:szCs w:val="18"/>
              </w:rPr>
              <w:br/>
              <w:t xml:space="preserve">输出一路63A 2P直通开关 </w:t>
            </w:r>
            <w:r w:rsidRPr="00A20D11">
              <w:rPr>
                <w:rFonts w:asciiTheme="minorEastAsia" w:eastAsiaTheme="minorEastAsia" w:hAnsiTheme="minorEastAsia" w:cs="宋体" w:hint="eastAsia"/>
                <w:b/>
                <w:bCs/>
                <w:kern w:val="0"/>
                <w:sz w:val="18"/>
                <w:szCs w:val="18"/>
              </w:rPr>
              <w:t>（与UPS输入</w:t>
            </w:r>
            <w:proofErr w:type="gramStart"/>
            <w:r w:rsidRPr="00A20D11">
              <w:rPr>
                <w:rFonts w:asciiTheme="minorEastAsia" w:eastAsiaTheme="minorEastAsia" w:hAnsiTheme="minorEastAsia" w:cs="宋体" w:hint="eastAsia"/>
                <w:b/>
                <w:bCs/>
                <w:kern w:val="0"/>
                <w:sz w:val="18"/>
                <w:szCs w:val="18"/>
              </w:rPr>
              <w:t>不</w:t>
            </w:r>
            <w:proofErr w:type="gramEnd"/>
            <w:r w:rsidRPr="00A20D11">
              <w:rPr>
                <w:rFonts w:asciiTheme="minorEastAsia" w:eastAsiaTheme="minorEastAsia" w:hAnsiTheme="minorEastAsia" w:cs="宋体" w:hint="eastAsia"/>
                <w:b/>
                <w:bCs/>
                <w:kern w:val="0"/>
                <w:sz w:val="18"/>
                <w:szCs w:val="18"/>
              </w:rPr>
              <w:t>同相）</w:t>
            </w:r>
            <w:r w:rsidRPr="00A20D11">
              <w:rPr>
                <w:rFonts w:asciiTheme="minorEastAsia" w:eastAsiaTheme="minorEastAsia" w:hAnsiTheme="minorEastAsia" w:cs="宋体" w:hint="eastAsia"/>
                <w:color w:val="000000"/>
                <w:kern w:val="0"/>
                <w:sz w:val="18"/>
                <w:szCs w:val="18"/>
              </w:rPr>
              <w:br/>
              <w:t xml:space="preserve">输出一路63A 2P UPS输入开关 </w:t>
            </w:r>
            <w:r w:rsidRPr="00A20D11">
              <w:rPr>
                <w:rFonts w:asciiTheme="minorEastAsia" w:eastAsiaTheme="minorEastAsia" w:hAnsiTheme="minorEastAsia" w:cs="宋体" w:hint="eastAsia"/>
                <w:color w:val="000000"/>
                <w:kern w:val="0"/>
                <w:sz w:val="18"/>
                <w:szCs w:val="18"/>
              </w:rPr>
              <w:br/>
              <w:t xml:space="preserve">输出一路维修旁路开关 带锁63A 2P </w:t>
            </w:r>
            <w:r w:rsidRPr="00A20D11">
              <w:rPr>
                <w:rFonts w:asciiTheme="minorEastAsia" w:eastAsiaTheme="minorEastAsia" w:hAnsiTheme="minorEastAsia" w:cs="宋体" w:hint="eastAsia"/>
                <w:color w:val="000000"/>
                <w:kern w:val="0"/>
                <w:sz w:val="18"/>
                <w:szCs w:val="18"/>
              </w:rPr>
              <w:br/>
              <w:t xml:space="preserve">UPS输出一路 63A 2P开关 </w:t>
            </w:r>
            <w:r w:rsidRPr="00A20D11">
              <w:rPr>
                <w:rFonts w:asciiTheme="minorEastAsia" w:eastAsiaTheme="minorEastAsia" w:hAnsiTheme="minorEastAsia" w:cs="宋体" w:hint="eastAsia"/>
                <w:color w:val="000000"/>
                <w:kern w:val="0"/>
                <w:sz w:val="18"/>
                <w:szCs w:val="18"/>
              </w:rPr>
              <w:br/>
              <w:t xml:space="preserve">输出分路32A 1P 20个 </w:t>
            </w:r>
            <w:r w:rsidRPr="00A20D11">
              <w:rPr>
                <w:rFonts w:asciiTheme="minorEastAsia" w:eastAsiaTheme="minorEastAsia" w:hAnsiTheme="minorEastAsia" w:cs="宋体" w:hint="eastAsia"/>
                <w:color w:val="000000"/>
                <w:kern w:val="0"/>
                <w:sz w:val="18"/>
                <w:szCs w:val="18"/>
              </w:rPr>
              <w:br/>
              <w:t>一是UPS输出 二是市电直通  每路设计10个分路 共20个 采用32A 1P</w:t>
            </w:r>
            <w:proofErr w:type="gramStart"/>
            <w:r w:rsidRPr="00A20D11">
              <w:rPr>
                <w:rFonts w:asciiTheme="minorEastAsia" w:eastAsiaTheme="minorEastAsia" w:hAnsiTheme="minorEastAsia" w:cs="宋体" w:hint="eastAsia"/>
                <w:color w:val="000000"/>
                <w:kern w:val="0"/>
                <w:sz w:val="18"/>
                <w:szCs w:val="18"/>
              </w:rPr>
              <w:t>的微断</w:t>
            </w:r>
            <w:proofErr w:type="gramEnd"/>
            <w:r w:rsidRPr="00A20D11">
              <w:rPr>
                <w:rFonts w:asciiTheme="minorEastAsia" w:eastAsiaTheme="minorEastAsia" w:hAnsiTheme="minorEastAsia" w:cs="宋体" w:hint="eastAsia"/>
                <w:color w:val="000000"/>
                <w:kern w:val="0"/>
                <w:sz w:val="18"/>
                <w:szCs w:val="18"/>
              </w:rPr>
              <w:t xml:space="preserve"> （本次6个机柜 各用6个分路）其余分路备用</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proofErr w:type="gramStart"/>
            <w:r w:rsidRPr="00A20D11">
              <w:rPr>
                <w:rFonts w:asciiTheme="minorEastAsia" w:eastAsiaTheme="minorEastAsia" w:hAnsiTheme="minorEastAsia" w:cs="宋体" w:hint="eastAsia"/>
                <w:color w:val="000000"/>
                <w:kern w:val="0"/>
                <w:sz w:val="18"/>
                <w:szCs w:val="18"/>
              </w:rPr>
              <w:t>个</w:t>
            </w:r>
            <w:proofErr w:type="gramEnd"/>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柴油机接口箱</w:t>
            </w:r>
          </w:p>
        </w:tc>
        <w:tc>
          <w:tcPr>
            <w:tcW w:w="3827" w:type="dxa"/>
            <w:shd w:val="clear" w:color="000000" w:fill="FFFFFF"/>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金属304不锈钢防水箱500*400mm 包含工业防爆专用防水插头IP54 PCE 100A 4P</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proofErr w:type="gramStart"/>
            <w:r w:rsidRPr="00A20D11">
              <w:rPr>
                <w:rFonts w:asciiTheme="minorEastAsia" w:eastAsiaTheme="minorEastAsia" w:hAnsiTheme="minorEastAsia" w:cs="宋体" w:hint="eastAsia"/>
                <w:color w:val="000000"/>
                <w:kern w:val="0"/>
                <w:sz w:val="18"/>
                <w:szCs w:val="18"/>
              </w:rPr>
              <w:t>个</w:t>
            </w:r>
            <w:proofErr w:type="gramEnd"/>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3</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机柜</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机柜搬运、安装就位</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proofErr w:type="gramStart"/>
            <w:r w:rsidRPr="00A20D11">
              <w:rPr>
                <w:rFonts w:asciiTheme="minorEastAsia" w:eastAsiaTheme="minorEastAsia" w:hAnsiTheme="minorEastAsia" w:cs="宋体" w:hint="eastAsia"/>
                <w:color w:val="000000"/>
                <w:kern w:val="0"/>
                <w:sz w:val="18"/>
                <w:szCs w:val="18"/>
              </w:rPr>
              <w:t>个</w:t>
            </w:r>
            <w:proofErr w:type="gramEnd"/>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6</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4</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ODF光纤配线架</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ODF光纤配线架柜体搬运、安装就位</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台</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2</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5</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PDU</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 xml:space="preserve">16位  14个10A 2个16A标准接口 </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proofErr w:type="gramStart"/>
            <w:r w:rsidRPr="00A20D11">
              <w:rPr>
                <w:rFonts w:asciiTheme="minorEastAsia" w:eastAsiaTheme="minorEastAsia" w:hAnsiTheme="minorEastAsia" w:cs="宋体" w:hint="eastAsia"/>
                <w:color w:val="000000"/>
                <w:kern w:val="0"/>
                <w:sz w:val="18"/>
                <w:szCs w:val="18"/>
              </w:rPr>
              <w:t>个</w:t>
            </w:r>
            <w:proofErr w:type="gramEnd"/>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12</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6</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华美电力电缆（接口箱至AP）</w:t>
            </w:r>
          </w:p>
        </w:tc>
        <w:tc>
          <w:tcPr>
            <w:tcW w:w="3827" w:type="dxa"/>
            <w:shd w:val="clear" w:color="000000" w:fill="FFFFFF"/>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RVV-3*35+1*16mm2</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40</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7</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华美电缆（强电柜AP柜）</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RVV-3*35+1*16mm2</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30</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8</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华美电缆（AP</w:t>
            </w:r>
            <w:proofErr w:type="gramStart"/>
            <w:r w:rsidRPr="00A20D11">
              <w:rPr>
                <w:rFonts w:asciiTheme="minorEastAsia" w:eastAsiaTheme="minorEastAsia" w:hAnsiTheme="minorEastAsia" w:cs="宋体" w:hint="eastAsia"/>
                <w:color w:val="000000"/>
                <w:kern w:val="0"/>
                <w:sz w:val="18"/>
                <w:szCs w:val="18"/>
              </w:rPr>
              <w:t>柜至机柜</w:t>
            </w:r>
            <w:proofErr w:type="gramEnd"/>
            <w:r w:rsidRPr="00A20D11">
              <w:rPr>
                <w:rFonts w:asciiTheme="minorEastAsia" w:eastAsiaTheme="minorEastAsia" w:hAnsiTheme="minorEastAsia" w:cs="宋体" w:hint="eastAsia"/>
                <w:color w:val="000000"/>
                <w:kern w:val="0"/>
                <w:sz w:val="18"/>
                <w:szCs w:val="18"/>
              </w:rPr>
              <w:t>）</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RVV2*6+1*6mm²</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110</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9</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华美电缆（列</w:t>
            </w:r>
            <w:proofErr w:type="gramStart"/>
            <w:r w:rsidRPr="00A20D11">
              <w:rPr>
                <w:rFonts w:asciiTheme="minorEastAsia" w:eastAsiaTheme="minorEastAsia" w:hAnsiTheme="minorEastAsia" w:cs="宋体" w:hint="eastAsia"/>
                <w:color w:val="000000"/>
                <w:kern w:val="0"/>
                <w:sz w:val="18"/>
                <w:szCs w:val="18"/>
              </w:rPr>
              <w:t>头柜至</w:t>
            </w:r>
            <w:proofErr w:type="gramEnd"/>
            <w:r w:rsidRPr="00A20D11">
              <w:rPr>
                <w:rFonts w:asciiTheme="minorEastAsia" w:eastAsiaTheme="minorEastAsia" w:hAnsiTheme="minorEastAsia" w:cs="宋体" w:hint="eastAsia"/>
                <w:color w:val="000000"/>
                <w:kern w:val="0"/>
                <w:sz w:val="18"/>
                <w:szCs w:val="18"/>
              </w:rPr>
              <w:t>UPS）</w:t>
            </w:r>
          </w:p>
        </w:tc>
        <w:tc>
          <w:tcPr>
            <w:tcW w:w="3827" w:type="dxa"/>
            <w:shd w:val="clear" w:color="000000" w:fill="FFFFFF"/>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RVV-2*10+1*6mm2</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25</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10</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华美电缆（空调）</w:t>
            </w:r>
          </w:p>
        </w:tc>
        <w:tc>
          <w:tcPr>
            <w:tcW w:w="3827" w:type="dxa"/>
            <w:shd w:val="clear" w:color="000000" w:fill="FFFFFF"/>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RVV3*10+1*6mm²</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20</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11</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总配电空开（施耐德）</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100A/4P</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只</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1155"/>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lastRenderedPageBreak/>
              <w:t>12</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弱电网格桥架</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1.桥架类型：网格式桥架</w:t>
            </w:r>
            <w:r w:rsidRPr="00A20D11">
              <w:rPr>
                <w:rFonts w:asciiTheme="minorEastAsia" w:eastAsiaTheme="minorEastAsia" w:hAnsiTheme="minorEastAsia" w:cs="宋体" w:hint="eastAsia"/>
                <w:color w:val="000000"/>
                <w:kern w:val="0"/>
                <w:sz w:val="18"/>
                <w:szCs w:val="18"/>
              </w:rPr>
              <w:br/>
              <w:t>2.规格：400*100</w:t>
            </w:r>
            <w:r w:rsidRPr="00A20D11">
              <w:rPr>
                <w:rFonts w:asciiTheme="minorEastAsia" w:eastAsiaTheme="minorEastAsia" w:hAnsiTheme="minorEastAsia" w:cs="宋体" w:hint="eastAsia"/>
                <w:color w:val="000000"/>
                <w:kern w:val="0"/>
                <w:sz w:val="18"/>
                <w:szCs w:val="18"/>
              </w:rPr>
              <w:br/>
              <w:t>3.机房弱电主干桥架，内敷光纤、铜缆</w:t>
            </w:r>
            <w:r w:rsidRPr="00A20D11">
              <w:rPr>
                <w:rFonts w:asciiTheme="minorEastAsia" w:eastAsiaTheme="minorEastAsia" w:hAnsiTheme="minorEastAsia" w:cs="宋体" w:hint="eastAsia"/>
                <w:color w:val="000000"/>
                <w:kern w:val="0"/>
                <w:sz w:val="18"/>
                <w:szCs w:val="18"/>
              </w:rPr>
              <w:br/>
              <w:t>机柜上方 几字型支架安装</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7</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1185"/>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13</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强电网格桥架</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1.桥架类型：网格式桥架</w:t>
            </w:r>
            <w:r w:rsidRPr="00A20D11">
              <w:rPr>
                <w:rFonts w:asciiTheme="minorEastAsia" w:eastAsiaTheme="minorEastAsia" w:hAnsiTheme="minorEastAsia" w:cs="宋体" w:hint="eastAsia"/>
                <w:color w:val="000000"/>
                <w:kern w:val="0"/>
                <w:sz w:val="18"/>
                <w:szCs w:val="18"/>
              </w:rPr>
              <w:br/>
              <w:t>2.规格：300*100</w:t>
            </w:r>
            <w:r w:rsidRPr="00A20D11">
              <w:rPr>
                <w:rFonts w:asciiTheme="minorEastAsia" w:eastAsiaTheme="minorEastAsia" w:hAnsiTheme="minorEastAsia" w:cs="宋体" w:hint="eastAsia"/>
                <w:color w:val="000000"/>
                <w:kern w:val="0"/>
                <w:sz w:val="18"/>
                <w:szCs w:val="18"/>
              </w:rPr>
              <w:br/>
              <w:t>3.机房强电主干桥架，内敷电力电缆</w:t>
            </w:r>
            <w:r w:rsidRPr="00A20D11">
              <w:rPr>
                <w:rFonts w:asciiTheme="minorEastAsia" w:eastAsiaTheme="minorEastAsia" w:hAnsiTheme="minorEastAsia" w:cs="宋体" w:hint="eastAsia"/>
                <w:color w:val="000000"/>
                <w:kern w:val="0"/>
                <w:sz w:val="18"/>
                <w:szCs w:val="18"/>
              </w:rPr>
              <w:br/>
              <w:t>机柜上方 几字型支架安装</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9</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14</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接地线（机柜至配电柜）</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 xml:space="preserve"> 多股软芯 BVR6mm² 黄绿色</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20</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15</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接地线（配电柜至接地极）</w:t>
            </w:r>
          </w:p>
        </w:tc>
        <w:tc>
          <w:tcPr>
            <w:tcW w:w="3827" w:type="dxa"/>
            <w:shd w:val="clear" w:color="000000" w:fill="FFFFFF"/>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 xml:space="preserve"> 多股软芯 BVR16mm² 黄绿色</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25</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402"/>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16</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接地铜排</w:t>
            </w:r>
          </w:p>
        </w:tc>
        <w:tc>
          <w:tcPr>
            <w:tcW w:w="3827" w:type="dxa"/>
            <w:shd w:val="clear" w:color="000000" w:fill="FFFFFF"/>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30*3mm</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10</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4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17</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PVC线槽（空调走线）</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20*10mm</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15</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576"/>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18</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接地极制作</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 xml:space="preserve">接地桩制作 40*40*2000镀锌扁钢（含地极保护器） </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项</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402"/>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19</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开孔</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空调、光缆、电缆入户孔</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项</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402"/>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20</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甲级钢质防火门</w:t>
            </w:r>
          </w:p>
        </w:tc>
        <w:tc>
          <w:tcPr>
            <w:tcW w:w="3827" w:type="dxa"/>
            <w:shd w:val="clear" w:color="auto" w:fill="auto"/>
            <w:vAlign w:val="center"/>
            <w:hideMark/>
          </w:tcPr>
          <w:p w:rsidR="0009274D" w:rsidRPr="00A20D11" w:rsidRDefault="005B2006" w:rsidP="00DB312C">
            <w:pPr>
              <w:jc w:val="left"/>
              <w:rPr>
                <w:rFonts w:asciiTheme="minorEastAsia" w:eastAsiaTheme="minorEastAsia" w:hAnsiTheme="minorEastAsia" w:cs="宋体"/>
                <w:kern w:val="0"/>
                <w:sz w:val="18"/>
                <w:szCs w:val="18"/>
              </w:rPr>
            </w:pPr>
            <w:r w:rsidRPr="00A97818">
              <w:rPr>
                <w:rFonts w:ascii="宋体" w:hAnsi="宋体" w:cs="宋体" w:hint="eastAsia"/>
                <w:bCs/>
                <w:kern w:val="0"/>
                <w:szCs w:val="21"/>
              </w:rPr>
              <w:t>（</w:t>
            </w:r>
            <w:r w:rsidRPr="005B2006">
              <w:rPr>
                <w:rFonts w:asciiTheme="minorEastAsia" w:eastAsiaTheme="minorEastAsia" w:hAnsiTheme="minorEastAsia" w:cs="宋体" w:hint="eastAsia"/>
                <w:color w:val="000000"/>
                <w:kern w:val="0"/>
                <w:sz w:val="18"/>
                <w:szCs w:val="18"/>
              </w:rPr>
              <w:t>高度）2</w:t>
            </w:r>
            <w:r w:rsidRPr="005B2006">
              <w:rPr>
                <w:rFonts w:asciiTheme="minorEastAsia" w:eastAsiaTheme="minorEastAsia" w:hAnsiTheme="minorEastAsia" w:cs="宋体"/>
                <w:color w:val="000000"/>
                <w:kern w:val="0"/>
                <w:sz w:val="18"/>
                <w:szCs w:val="18"/>
              </w:rPr>
              <w:t>400mm</w:t>
            </w:r>
            <w:r w:rsidRPr="005B2006">
              <w:rPr>
                <w:rFonts w:asciiTheme="minorEastAsia" w:eastAsiaTheme="minorEastAsia" w:hAnsiTheme="minorEastAsia" w:cs="宋体" w:hint="eastAsia"/>
                <w:color w:val="000000"/>
                <w:kern w:val="0"/>
                <w:sz w:val="18"/>
                <w:szCs w:val="18"/>
              </w:rPr>
              <w:t xml:space="preserve">* </w:t>
            </w:r>
            <w:r w:rsidRPr="005B2006">
              <w:rPr>
                <w:rFonts w:asciiTheme="minorEastAsia" w:eastAsiaTheme="minorEastAsia" w:hAnsiTheme="minorEastAsia" w:cs="宋体"/>
                <w:color w:val="000000"/>
                <w:kern w:val="0"/>
                <w:sz w:val="18"/>
                <w:szCs w:val="18"/>
              </w:rPr>
              <w:t>1000mm</w:t>
            </w:r>
            <w:r w:rsidRPr="005B2006">
              <w:rPr>
                <w:rFonts w:asciiTheme="minorEastAsia" w:eastAsiaTheme="minorEastAsia" w:hAnsiTheme="minorEastAsia" w:cs="宋体" w:hint="eastAsia"/>
                <w:color w:val="000000"/>
                <w:kern w:val="0"/>
                <w:sz w:val="18"/>
                <w:szCs w:val="18"/>
              </w:rPr>
              <w:t>（宽度）面积内</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套</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1</w:t>
            </w:r>
          </w:p>
        </w:tc>
        <w:tc>
          <w:tcPr>
            <w:tcW w:w="992" w:type="dxa"/>
          </w:tcPr>
          <w:p w:rsidR="0009274D" w:rsidRPr="00A20D11" w:rsidRDefault="0009274D" w:rsidP="00DB312C">
            <w:pPr>
              <w:rPr>
                <w:rFonts w:asciiTheme="minorEastAsia" w:eastAsiaTheme="minorEastAsia" w:hAnsiTheme="minorEastAsia" w:cs="宋体"/>
                <w:kern w:val="0"/>
                <w:sz w:val="18"/>
                <w:szCs w:val="18"/>
              </w:rPr>
            </w:pPr>
          </w:p>
        </w:tc>
        <w:tc>
          <w:tcPr>
            <w:tcW w:w="851" w:type="dxa"/>
          </w:tcPr>
          <w:p w:rsidR="0009274D" w:rsidRPr="00A20D11" w:rsidRDefault="0009274D" w:rsidP="00DB312C">
            <w:pPr>
              <w:rPr>
                <w:rFonts w:asciiTheme="minorEastAsia" w:eastAsiaTheme="minorEastAsia" w:hAnsiTheme="minorEastAsia" w:cs="宋体"/>
                <w:kern w:val="0"/>
                <w:sz w:val="18"/>
                <w:szCs w:val="18"/>
              </w:rPr>
            </w:pPr>
          </w:p>
        </w:tc>
        <w:tc>
          <w:tcPr>
            <w:tcW w:w="708" w:type="dxa"/>
          </w:tcPr>
          <w:p w:rsidR="0009274D" w:rsidRPr="00A20D11" w:rsidRDefault="0009274D" w:rsidP="00DB312C">
            <w:pPr>
              <w:rPr>
                <w:rFonts w:asciiTheme="minorEastAsia" w:eastAsiaTheme="minorEastAsia" w:hAnsiTheme="minorEastAsia" w:cs="宋体"/>
                <w:kern w:val="0"/>
                <w:sz w:val="18"/>
                <w:szCs w:val="18"/>
              </w:rPr>
            </w:pPr>
          </w:p>
        </w:tc>
      </w:tr>
      <w:tr w:rsidR="0009274D" w:rsidRPr="00A20D11" w:rsidTr="00EC4913">
        <w:trPr>
          <w:trHeight w:val="318"/>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21</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proofErr w:type="gramStart"/>
            <w:r w:rsidRPr="00A20D11">
              <w:rPr>
                <w:rFonts w:asciiTheme="minorEastAsia" w:eastAsiaTheme="minorEastAsia" w:hAnsiTheme="minorEastAsia" w:cs="宋体" w:hint="eastAsia"/>
                <w:kern w:val="0"/>
                <w:sz w:val="18"/>
                <w:szCs w:val="18"/>
              </w:rPr>
              <w:t>动环摄像头</w:t>
            </w:r>
            <w:proofErr w:type="gramEnd"/>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海康威视</w:t>
            </w:r>
            <w:proofErr w:type="gramStart"/>
            <w:r w:rsidRPr="00A20D11">
              <w:rPr>
                <w:rFonts w:asciiTheme="minorEastAsia" w:eastAsiaTheme="minorEastAsia" w:hAnsiTheme="minorEastAsia" w:cs="宋体" w:hint="eastAsia"/>
                <w:color w:val="000000"/>
                <w:kern w:val="0"/>
                <w:sz w:val="18"/>
                <w:szCs w:val="18"/>
              </w:rPr>
              <w:t>臻</w:t>
            </w:r>
            <w:proofErr w:type="gramEnd"/>
            <w:r w:rsidRPr="00A20D11">
              <w:rPr>
                <w:rFonts w:asciiTheme="minorEastAsia" w:eastAsiaTheme="minorEastAsia" w:hAnsiTheme="minorEastAsia" w:cs="宋体" w:hint="eastAsia"/>
                <w:color w:val="000000"/>
                <w:kern w:val="0"/>
                <w:sz w:val="18"/>
                <w:szCs w:val="18"/>
              </w:rPr>
              <w:t>全彩，夜间补光照明，400W</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套</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2</w:t>
            </w:r>
          </w:p>
        </w:tc>
        <w:tc>
          <w:tcPr>
            <w:tcW w:w="992" w:type="dxa"/>
          </w:tcPr>
          <w:p w:rsidR="0009274D" w:rsidRPr="00A20D11" w:rsidRDefault="0009274D" w:rsidP="00DB312C">
            <w:pPr>
              <w:rPr>
                <w:rFonts w:asciiTheme="minorEastAsia" w:eastAsiaTheme="minorEastAsia" w:hAnsiTheme="minorEastAsia" w:cs="宋体"/>
                <w:kern w:val="0"/>
                <w:sz w:val="18"/>
                <w:szCs w:val="18"/>
              </w:rPr>
            </w:pPr>
          </w:p>
        </w:tc>
        <w:tc>
          <w:tcPr>
            <w:tcW w:w="851" w:type="dxa"/>
          </w:tcPr>
          <w:p w:rsidR="0009274D" w:rsidRPr="00A20D11" w:rsidRDefault="0009274D" w:rsidP="00DB312C">
            <w:pPr>
              <w:rPr>
                <w:rFonts w:asciiTheme="minorEastAsia" w:eastAsiaTheme="minorEastAsia" w:hAnsiTheme="minorEastAsia" w:cs="宋体"/>
                <w:kern w:val="0"/>
                <w:sz w:val="18"/>
                <w:szCs w:val="18"/>
              </w:rPr>
            </w:pPr>
          </w:p>
        </w:tc>
        <w:tc>
          <w:tcPr>
            <w:tcW w:w="708" w:type="dxa"/>
          </w:tcPr>
          <w:p w:rsidR="0009274D" w:rsidRPr="00A20D11" w:rsidRDefault="0009274D" w:rsidP="00DB312C">
            <w:pPr>
              <w:rPr>
                <w:rFonts w:asciiTheme="minorEastAsia" w:eastAsiaTheme="minorEastAsia" w:hAnsiTheme="minorEastAsia" w:cs="宋体"/>
                <w:kern w:val="0"/>
                <w:sz w:val="18"/>
                <w:szCs w:val="18"/>
              </w:rPr>
            </w:pPr>
          </w:p>
        </w:tc>
      </w:tr>
      <w:tr w:rsidR="0009274D" w:rsidRPr="00A20D11" w:rsidTr="00EC4913">
        <w:trPr>
          <w:trHeight w:val="288"/>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22</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LED灯</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kern w:val="0"/>
                <w:sz w:val="18"/>
                <w:szCs w:val="18"/>
              </w:rPr>
            </w:pPr>
            <w:r w:rsidRPr="0009274D">
              <w:rPr>
                <w:rFonts w:asciiTheme="minorEastAsia" w:eastAsiaTheme="minorEastAsia" w:hAnsiTheme="minorEastAsia" w:cs="宋体" w:hint="eastAsia"/>
                <w:bCs/>
                <w:kern w:val="0"/>
                <w:sz w:val="18"/>
                <w:szCs w:val="18"/>
              </w:rPr>
              <w:t xml:space="preserve">嵌入式白光 </w:t>
            </w:r>
            <w:r w:rsidRPr="0009274D">
              <w:rPr>
                <w:rFonts w:asciiTheme="minorEastAsia" w:eastAsiaTheme="minorEastAsia" w:hAnsiTheme="minorEastAsia" w:cs="宋体"/>
                <w:bCs/>
                <w:kern w:val="0"/>
                <w:sz w:val="18"/>
                <w:szCs w:val="18"/>
              </w:rPr>
              <w:t xml:space="preserve"> </w:t>
            </w:r>
            <w:r w:rsidRPr="00A20D11">
              <w:rPr>
                <w:rFonts w:asciiTheme="minorEastAsia" w:eastAsiaTheme="minorEastAsia" w:hAnsiTheme="minorEastAsia" w:cs="宋体" w:hint="eastAsia"/>
                <w:kern w:val="0"/>
                <w:sz w:val="18"/>
                <w:szCs w:val="18"/>
              </w:rPr>
              <w:t>48W</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套</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4</w:t>
            </w:r>
          </w:p>
        </w:tc>
        <w:tc>
          <w:tcPr>
            <w:tcW w:w="992" w:type="dxa"/>
          </w:tcPr>
          <w:p w:rsidR="0009274D" w:rsidRPr="00A20D11" w:rsidRDefault="0009274D" w:rsidP="00DB312C">
            <w:pPr>
              <w:rPr>
                <w:rFonts w:asciiTheme="minorEastAsia" w:eastAsiaTheme="minorEastAsia" w:hAnsiTheme="minorEastAsia" w:cs="宋体"/>
                <w:kern w:val="0"/>
                <w:sz w:val="18"/>
                <w:szCs w:val="18"/>
              </w:rPr>
            </w:pPr>
          </w:p>
        </w:tc>
        <w:tc>
          <w:tcPr>
            <w:tcW w:w="851" w:type="dxa"/>
          </w:tcPr>
          <w:p w:rsidR="0009274D" w:rsidRPr="00A20D11" w:rsidRDefault="0009274D" w:rsidP="00DB312C">
            <w:pPr>
              <w:rPr>
                <w:rFonts w:asciiTheme="minorEastAsia" w:eastAsiaTheme="minorEastAsia" w:hAnsiTheme="minorEastAsia" w:cs="宋体"/>
                <w:kern w:val="0"/>
                <w:sz w:val="18"/>
                <w:szCs w:val="18"/>
              </w:rPr>
            </w:pPr>
          </w:p>
        </w:tc>
        <w:tc>
          <w:tcPr>
            <w:tcW w:w="708" w:type="dxa"/>
          </w:tcPr>
          <w:p w:rsidR="0009274D" w:rsidRPr="00A20D11" w:rsidRDefault="0009274D" w:rsidP="00DB312C">
            <w:pPr>
              <w:rPr>
                <w:rFonts w:asciiTheme="minorEastAsia" w:eastAsiaTheme="minorEastAsia" w:hAnsiTheme="minorEastAsia" w:cs="宋体"/>
                <w:kern w:val="0"/>
                <w:sz w:val="18"/>
                <w:szCs w:val="18"/>
              </w:rPr>
            </w:pPr>
          </w:p>
        </w:tc>
      </w:tr>
      <w:tr w:rsidR="0009274D" w:rsidRPr="00A20D11" w:rsidTr="00EC4913">
        <w:trPr>
          <w:trHeight w:val="645"/>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23</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机房隔断</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红砖砌墙（含门洞），墙面粉刷（含原室内墙面刷白）</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平米</w:t>
            </w:r>
          </w:p>
        </w:tc>
        <w:tc>
          <w:tcPr>
            <w:tcW w:w="709" w:type="dxa"/>
            <w:shd w:val="clear" w:color="auto" w:fill="auto"/>
            <w:vAlign w:val="center"/>
            <w:hideMark/>
          </w:tcPr>
          <w:p w:rsidR="0009274D" w:rsidRPr="0009274D" w:rsidRDefault="0009274D" w:rsidP="00DB312C">
            <w:pPr>
              <w:rPr>
                <w:rFonts w:asciiTheme="minorEastAsia" w:eastAsiaTheme="minorEastAsia" w:hAnsiTheme="minorEastAsia" w:cs="宋体"/>
                <w:kern w:val="0"/>
                <w:sz w:val="18"/>
                <w:szCs w:val="18"/>
              </w:rPr>
            </w:pPr>
            <w:r w:rsidRPr="0009274D">
              <w:rPr>
                <w:rFonts w:asciiTheme="minorEastAsia" w:eastAsiaTheme="minorEastAsia" w:hAnsiTheme="minorEastAsia" w:cs="宋体" w:hint="eastAsia"/>
                <w:kern w:val="0"/>
                <w:sz w:val="18"/>
                <w:szCs w:val="18"/>
              </w:rPr>
              <w:t>砌墙</w:t>
            </w:r>
            <w:r w:rsidRPr="00A20D11">
              <w:rPr>
                <w:rFonts w:asciiTheme="minorEastAsia" w:eastAsiaTheme="minorEastAsia" w:hAnsiTheme="minorEastAsia" w:cs="宋体" w:hint="eastAsia"/>
                <w:kern w:val="0"/>
                <w:sz w:val="18"/>
                <w:szCs w:val="18"/>
              </w:rPr>
              <w:t>20</w:t>
            </w:r>
          </w:p>
          <w:p w:rsidR="0009274D" w:rsidRPr="00A20D11" w:rsidRDefault="0009274D" w:rsidP="00DB312C">
            <w:pPr>
              <w:rPr>
                <w:rFonts w:asciiTheme="minorEastAsia" w:eastAsiaTheme="minorEastAsia" w:hAnsiTheme="minorEastAsia" w:cs="宋体"/>
                <w:kern w:val="0"/>
                <w:sz w:val="18"/>
                <w:szCs w:val="18"/>
              </w:rPr>
            </w:pPr>
            <w:r w:rsidRPr="0009274D">
              <w:rPr>
                <w:rFonts w:asciiTheme="minorEastAsia" w:eastAsiaTheme="minorEastAsia" w:hAnsiTheme="minorEastAsia" w:cs="宋体" w:hint="eastAsia"/>
                <w:kern w:val="0"/>
                <w:sz w:val="18"/>
                <w:szCs w:val="18"/>
              </w:rPr>
              <w:t>刷白1</w:t>
            </w:r>
            <w:r w:rsidRPr="0009274D">
              <w:rPr>
                <w:rFonts w:asciiTheme="minorEastAsia" w:eastAsiaTheme="minorEastAsia" w:hAnsiTheme="minorEastAsia" w:cs="宋体"/>
                <w:kern w:val="0"/>
                <w:sz w:val="18"/>
                <w:szCs w:val="18"/>
              </w:rPr>
              <w:t>20</w:t>
            </w:r>
          </w:p>
        </w:tc>
        <w:tc>
          <w:tcPr>
            <w:tcW w:w="992" w:type="dxa"/>
          </w:tcPr>
          <w:p w:rsidR="0009274D" w:rsidRPr="0009274D" w:rsidRDefault="0009274D" w:rsidP="00DB312C">
            <w:pPr>
              <w:rPr>
                <w:rFonts w:asciiTheme="minorEastAsia" w:eastAsiaTheme="minorEastAsia" w:hAnsiTheme="minorEastAsia" w:cs="宋体"/>
                <w:kern w:val="0"/>
                <w:sz w:val="18"/>
                <w:szCs w:val="18"/>
              </w:rPr>
            </w:pPr>
          </w:p>
        </w:tc>
        <w:tc>
          <w:tcPr>
            <w:tcW w:w="851" w:type="dxa"/>
          </w:tcPr>
          <w:p w:rsidR="0009274D" w:rsidRPr="0009274D" w:rsidRDefault="0009274D" w:rsidP="00DB312C">
            <w:pPr>
              <w:rPr>
                <w:rFonts w:asciiTheme="minorEastAsia" w:eastAsiaTheme="minorEastAsia" w:hAnsiTheme="minorEastAsia" w:cs="宋体"/>
                <w:kern w:val="0"/>
                <w:sz w:val="18"/>
                <w:szCs w:val="18"/>
              </w:rPr>
            </w:pPr>
          </w:p>
        </w:tc>
        <w:tc>
          <w:tcPr>
            <w:tcW w:w="708" w:type="dxa"/>
          </w:tcPr>
          <w:p w:rsidR="0009274D" w:rsidRPr="0009274D" w:rsidRDefault="0009274D" w:rsidP="00DB312C">
            <w:pPr>
              <w:rPr>
                <w:rFonts w:asciiTheme="minorEastAsia" w:eastAsiaTheme="minorEastAsia" w:hAnsiTheme="minorEastAsia" w:cs="宋体"/>
                <w:kern w:val="0"/>
                <w:sz w:val="18"/>
                <w:szCs w:val="18"/>
              </w:rPr>
            </w:pPr>
          </w:p>
        </w:tc>
      </w:tr>
      <w:tr w:rsidR="0009274D" w:rsidRPr="00A20D11" w:rsidTr="00EC4913">
        <w:trPr>
          <w:trHeight w:val="63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24</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环氧地坪</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水性环氧树脂地坪漆，标准绿色</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平米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kern w:val="0"/>
                <w:sz w:val="18"/>
                <w:szCs w:val="18"/>
              </w:rPr>
            </w:pPr>
            <w:r w:rsidRPr="00A20D11">
              <w:rPr>
                <w:rFonts w:asciiTheme="minorEastAsia" w:eastAsiaTheme="minorEastAsia" w:hAnsiTheme="minorEastAsia" w:cs="宋体" w:hint="eastAsia"/>
                <w:kern w:val="0"/>
                <w:sz w:val="18"/>
                <w:szCs w:val="18"/>
              </w:rPr>
              <w:t>18</w:t>
            </w:r>
          </w:p>
        </w:tc>
        <w:tc>
          <w:tcPr>
            <w:tcW w:w="992" w:type="dxa"/>
          </w:tcPr>
          <w:p w:rsidR="0009274D" w:rsidRPr="00A20D11" w:rsidRDefault="0009274D" w:rsidP="00DB312C">
            <w:pPr>
              <w:rPr>
                <w:rFonts w:asciiTheme="minorEastAsia" w:eastAsiaTheme="minorEastAsia" w:hAnsiTheme="minorEastAsia" w:cs="宋体"/>
                <w:kern w:val="0"/>
                <w:sz w:val="18"/>
                <w:szCs w:val="18"/>
              </w:rPr>
            </w:pPr>
          </w:p>
        </w:tc>
        <w:tc>
          <w:tcPr>
            <w:tcW w:w="851" w:type="dxa"/>
          </w:tcPr>
          <w:p w:rsidR="0009274D" w:rsidRPr="00A20D11" w:rsidRDefault="0009274D" w:rsidP="00DB312C">
            <w:pPr>
              <w:rPr>
                <w:rFonts w:asciiTheme="minorEastAsia" w:eastAsiaTheme="minorEastAsia" w:hAnsiTheme="minorEastAsia" w:cs="宋体"/>
                <w:kern w:val="0"/>
                <w:sz w:val="18"/>
                <w:szCs w:val="18"/>
              </w:rPr>
            </w:pPr>
          </w:p>
        </w:tc>
        <w:tc>
          <w:tcPr>
            <w:tcW w:w="708" w:type="dxa"/>
          </w:tcPr>
          <w:p w:rsidR="0009274D" w:rsidRPr="00A20D11" w:rsidRDefault="0009274D" w:rsidP="00DB312C">
            <w:pPr>
              <w:rPr>
                <w:rFonts w:asciiTheme="minorEastAsia" w:eastAsiaTheme="minorEastAsia" w:hAnsiTheme="minorEastAsia" w:cs="宋体"/>
                <w:kern w:val="0"/>
                <w:sz w:val="18"/>
                <w:szCs w:val="18"/>
              </w:rPr>
            </w:pPr>
          </w:p>
        </w:tc>
      </w:tr>
      <w:tr w:rsidR="0009274D" w:rsidRPr="00A20D11" w:rsidTr="00EC4913">
        <w:trPr>
          <w:trHeight w:val="66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25</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辅材</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铜鼻子、接头压接、绝缘胶带、扎带、螺丝，固定件等</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项</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66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26</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proofErr w:type="gramStart"/>
            <w:r w:rsidRPr="00A20D11">
              <w:rPr>
                <w:rFonts w:asciiTheme="minorEastAsia" w:eastAsiaTheme="minorEastAsia" w:hAnsiTheme="minorEastAsia" w:cs="宋体" w:hint="eastAsia"/>
                <w:color w:val="000000"/>
                <w:kern w:val="0"/>
                <w:sz w:val="18"/>
                <w:szCs w:val="18"/>
              </w:rPr>
              <w:t>动环安装</w:t>
            </w:r>
            <w:proofErr w:type="gramEnd"/>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 xml:space="preserve">　</w:t>
            </w:r>
            <w:r w:rsidRPr="0009274D">
              <w:rPr>
                <w:rFonts w:asciiTheme="minorEastAsia" w:eastAsiaTheme="minorEastAsia" w:hAnsiTheme="minorEastAsia" w:cs="宋体" w:hint="eastAsia"/>
                <w:color w:val="000000"/>
                <w:kern w:val="0"/>
                <w:sz w:val="18"/>
                <w:szCs w:val="18"/>
              </w:rPr>
              <w:t>门禁、</w:t>
            </w:r>
            <w:proofErr w:type="gramStart"/>
            <w:r w:rsidRPr="0009274D">
              <w:rPr>
                <w:rFonts w:asciiTheme="minorEastAsia" w:eastAsiaTheme="minorEastAsia" w:hAnsiTheme="minorEastAsia" w:cs="宋体" w:hint="eastAsia"/>
                <w:color w:val="000000"/>
                <w:kern w:val="0"/>
                <w:sz w:val="18"/>
                <w:szCs w:val="18"/>
              </w:rPr>
              <w:t>动环采集</w:t>
            </w:r>
            <w:proofErr w:type="gramEnd"/>
            <w:r w:rsidRPr="0009274D">
              <w:rPr>
                <w:rFonts w:asciiTheme="minorEastAsia" w:eastAsiaTheme="minorEastAsia" w:hAnsiTheme="minorEastAsia" w:cs="宋体" w:hint="eastAsia"/>
                <w:color w:val="000000"/>
                <w:kern w:val="0"/>
                <w:sz w:val="18"/>
                <w:szCs w:val="18"/>
              </w:rPr>
              <w:t>箱、摄像头</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批</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1</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r w:rsidR="0009274D" w:rsidRPr="00A20D11" w:rsidTr="00EC4913">
        <w:trPr>
          <w:trHeight w:val="660"/>
        </w:trPr>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b/>
                <w:bCs/>
                <w:color w:val="000000"/>
                <w:kern w:val="0"/>
                <w:sz w:val="18"/>
                <w:szCs w:val="18"/>
              </w:rPr>
            </w:pPr>
            <w:r w:rsidRPr="00A20D11">
              <w:rPr>
                <w:rFonts w:asciiTheme="minorEastAsia" w:eastAsiaTheme="minorEastAsia" w:hAnsiTheme="minorEastAsia" w:cs="宋体" w:hint="eastAsia"/>
                <w:b/>
                <w:bCs/>
                <w:color w:val="000000"/>
                <w:kern w:val="0"/>
                <w:sz w:val="18"/>
                <w:szCs w:val="18"/>
              </w:rPr>
              <w:t>27</w:t>
            </w:r>
          </w:p>
        </w:tc>
        <w:tc>
          <w:tcPr>
            <w:tcW w:w="226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永安站地板革</w:t>
            </w:r>
          </w:p>
        </w:tc>
        <w:tc>
          <w:tcPr>
            <w:tcW w:w="3827" w:type="dxa"/>
            <w:shd w:val="clear" w:color="auto" w:fill="auto"/>
            <w:vAlign w:val="center"/>
            <w:hideMark/>
          </w:tcPr>
          <w:p w:rsidR="0009274D" w:rsidRPr="00A20D11" w:rsidRDefault="0009274D" w:rsidP="00DB312C">
            <w:pPr>
              <w:jc w:val="left"/>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防火、加厚（含原破损地板清除、</w:t>
            </w:r>
            <w:proofErr w:type="gramStart"/>
            <w:r w:rsidRPr="00A20D11">
              <w:rPr>
                <w:rFonts w:asciiTheme="minorEastAsia" w:eastAsiaTheme="minorEastAsia" w:hAnsiTheme="minorEastAsia" w:cs="宋体" w:hint="eastAsia"/>
                <w:color w:val="000000"/>
                <w:kern w:val="0"/>
                <w:sz w:val="18"/>
                <w:szCs w:val="18"/>
              </w:rPr>
              <w:t>接缝处胶封</w:t>
            </w:r>
            <w:proofErr w:type="gramEnd"/>
            <w:r w:rsidRPr="00A20D11">
              <w:rPr>
                <w:rFonts w:asciiTheme="minorEastAsia" w:eastAsiaTheme="minorEastAsia" w:hAnsiTheme="minorEastAsia" w:cs="宋体" w:hint="eastAsia"/>
                <w:color w:val="000000"/>
                <w:kern w:val="0"/>
                <w:sz w:val="18"/>
                <w:szCs w:val="18"/>
              </w:rPr>
              <w:t>、包边收口压条）</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平</w:t>
            </w:r>
            <w:r w:rsidR="0078199B">
              <w:rPr>
                <w:rFonts w:asciiTheme="minorEastAsia" w:eastAsiaTheme="minorEastAsia" w:hAnsiTheme="minorEastAsia" w:cs="宋体" w:hint="eastAsia"/>
                <w:color w:val="000000"/>
                <w:kern w:val="0"/>
                <w:sz w:val="18"/>
                <w:szCs w:val="18"/>
              </w:rPr>
              <w:t>米</w:t>
            </w:r>
          </w:p>
        </w:tc>
        <w:tc>
          <w:tcPr>
            <w:tcW w:w="709" w:type="dxa"/>
            <w:shd w:val="clear" w:color="auto" w:fill="auto"/>
            <w:vAlign w:val="center"/>
            <w:hideMark/>
          </w:tcPr>
          <w:p w:rsidR="0009274D" w:rsidRPr="00A20D11" w:rsidRDefault="0009274D" w:rsidP="00DB312C">
            <w:pPr>
              <w:rPr>
                <w:rFonts w:asciiTheme="minorEastAsia" w:eastAsiaTheme="minorEastAsia" w:hAnsiTheme="minorEastAsia" w:cs="宋体"/>
                <w:color w:val="000000"/>
                <w:kern w:val="0"/>
                <w:sz w:val="18"/>
                <w:szCs w:val="18"/>
              </w:rPr>
            </w:pPr>
            <w:r w:rsidRPr="00A20D11">
              <w:rPr>
                <w:rFonts w:asciiTheme="minorEastAsia" w:eastAsiaTheme="minorEastAsia" w:hAnsiTheme="minorEastAsia" w:cs="宋体" w:hint="eastAsia"/>
                <w:color w:val="000000"/>
                <w:kern w:val="0"/>
                <w:sz w:val="18"/>
                <w:szCs w:val="18"/>
              </w:rPr>
              <w:t>25</w:t>
            </w:r>
          </w:p>
        </w:tc>
        <w:tc>
          <w:tcPr>
            <w:tcW w:w="992"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851" w:type="dxa"/>
          </w:tcPr>
          <w:p w:rsidR="0009274D" w:rsidRPr="00A20D11" w:rsidRDefault="0009274D" w:rsidP="00DB312C">
            <w:pPr>
              <w:rPr>
                <w:rFonts w:asciiTheme="minorEastAsia" w:eastAsiaTheme="minorEastAsia" w:hAnsiTheme="minorEastAsia" w:cs="宋体"/>
                <w:color w:val="000000"/>
                <w:kern w:val="0"/>
                <w:sz w:val="18"/>
                <w:szCs w:val="18"/>
              </w:rPr>
            </w:pPr>
          </w:p>
        </w:tc>
        <w:tc>
          <w:tcPr>
            <w:tcW w:w="708" w:type="dxa"/>
          </w:tcPr>
          <w:p w:rsidR="0009274D" w:rsidRPr="00A20D11" w:rsidRDefault="0009274D" w:rsidP="00DB312C">
            <w:pPr>
              <w:rPr>
                <w:rFonts w:asciiTheme="minorEastAsia" w:eastAsiaTheme="minorEastAsia" w:hAnsiTheme="minorEastAsia" w:cs="宋体"/>
                <w:color w:val="000000"/>
                <w:kern w:val="0"/>
                <w:sz w:val="18"/>
                <w:szCs w:val="18"/>
              </w:rPr>
            </w:pPr>
          </w:p>
        </w:tc>
      </w:tr>
    </w:tbl>
    <w:p w:rsidR="0009274D" w:rsidRDefault="0009274D">
      <w:pPr>
        <w:spacing w:line="360" w:lineRule="auto"/>
        <w:rPr>
          <w:rFonts w:ascii="宋体" w:eastAsiaTheme="minorEastAsia" w:hAnsi="宋体"/>
          <w:color w:val="000000"/>
          <w:szCs w:val="21"/>
          <w:u w:val="single"/>
        </w:rPr>
      </w:pPr>
    </w:p>
    <w:p w:rsidR="0097023A" w:rsidRDefault="0097023A" w:rsidP="00D70B94">
      <w:pPr>
        <w:pStyle w:val="af5"/>
        <w:rPr>
          <w:rFonts w:eastAsia="宋体"/>
        </w:rPr>
      </w:pPr>
    </w:p>
    <w:p w:rsidR="0097023A" w:rsidRDefault="0097023A" w:rsidP="00D70B94">
      <w:pPr>
        <w:pStyle w:val="af5"/>
        <w:rPr>
          <w:rFonts w:eastAsia="宋体"/>
        </w:rPr>
      </w:pPr>
    </w:p>
    <w:p w:rsidR="0097023A" w:rsidRDefault="0097023A" w:rsidP="00D70B94">
      <w:pPr>
        <w:pStyle w:val="af5"/>
        <w:rPr>
          <w:rFonts w:eastAsia="宋体"/>
        </w:rPr>
      </w:pPr>
    </w:p>
    <w:p w:rsidR="00D70B94" w:rsidRDefault="00D70B94" w:rsidP="00D70B94">
      <w:pPr>
        <w:pStyle w:val="af5"/>
        <w:rPr>
          <w:rFonts w:eastAsia="宋体"/>
        </w:rPr>
      </w:pPr>
      <w:r>
        <w:rPr>
          <w:rFonts w:eastAsia="宋体" w:hint="eastAsia"/>
        </w:rPr>
        <w:lastRenderedPageBreak/>
        <w:t>评分表</w:t>
      </w:r>
    </w:p>
    <w:tbl>
      <w:tblPr>
        <w:tblpPr w:leftFromText="180" w:rightFromText="180" w:vertAnchor="text" w:horzAnchor="page" w:tblpX="2075" w:tblpY="20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6"/>
        <w:gridCol w:w="1815"/>
        <w:gridCol w:w="1146"/>
        <w:gridCol w:w="4524"/>
      </w:tblGrid>
      <w:tr w:rsidR="00D70B94" w:rsidTr="00247419">
        <w:trPr>
          <w:trHeight w:val="624"/>
        </w:trPr>
        <w:tc>
          <w:tcPr>
            <w:tcW w:w="2241" w:type="dxa"/>
            <w:gridSpan w:val="2"/>
            <w:vMerge w:val="restart"/>
            <w:vAlign w:val="center"/>
          </w:tcPr>
          <w:p w:rsidR="00D70B94" w:rsidRPr="00A67E51" w:rsidRDefault="00D70B94" w:rsidP="00247419">
            <w:pPr>
              <w:spacing w:line="300" w:lineRule="auto"/>
              <w:rPr>
                <w:kern w:val="0"/>
                <w:sz w:val="28"/>
                <w:szCs w:val="28"/>
              </w:rPr>
            </w:pPr>
            <w:r w:rsidRPr="00A67E51">
              <w:rPr>
                <w:rFonts w:hint="eastAsia"/>
                <w:kern w:val="0"/>
                <w:sz w:val="28"/>
                <w:szCs w:val="28"/>
              </w:rPr>
              <w:t>评标项目</w:t>
            </w:r>
          </w:p>
        </w:tc>
        <w:tc>
          <w:tcPr>
            <w:tcW w:w="5670" w:type="dxa"/>
            <w:gridSpan w:val="2"/>
            <w:vMerge w:val="restart"/>
            <w:vAlign w:val="center"/>
          </w:tcPr>
          <w:p w:rsidR="00D70B94" w:rsidRPr="00A67E51" w:rsidRDefault="00D70B94" w:rsidP="00247419">
            <w:pPr>
              <w:rPr>
                <w:sz w:val="28"/>
                <w:szCs w:val="28"/>
              </w:rPr>
            </w:pPr>
            <w:r w:rsidRPr="00A67E51">
              <w:rPr>
                <w:rFonts w:hint="eastAsia"/>
                <w:kern w:val="0"/>
                <w:sz w:val="28"/>
                <w:szCs w:val="28"/>
              </w:rPr>
              <w:t>评分</w:t>
            </w:r>
            <w:r w:rsidR="00A67E51" w:rsidRPr="00A67E51">
              <w:rPr>
                <w:rFonts w:ascii="微软雅黑" w:eastAsia="微软雅黑" w:hAnsi="微软雅黑" w:cs="微软雅黑" w:hint="eastAsia"/>
                <w:kern w:val="0"/>
                <w:sz w:val="28"/>
                <w:szCs w:val="28"/>
              </w:rPr>
              <w:t>标准</w:t>
            </w:r>
          </w:p>
        </w:tc>
      </w:tr>
      <w:tr w:rsidR="00D70B94" w:rsidTr="00247419">
        <w:trPr>
          <w:trHeight w:val="697"/>
        </w:trPr>
        <w:tc>
          <w:tcPr>
            <w:tcW w:w="2241" w:type="dxa"/>
            <w:gridSpan w:val="2"/>
            <w:vMerge/>
            <w:vAlign w:val="center"/>
          </w:tcPr>
          <w:p w:rsidR="00D70B94" w:rsidRDefault="00D70B94" w:rsidP="00247419">
            <w:pPr>
              <w:spacing w:line="300" w:lineRule="auto"/>
              <w:rPr>
                <w:b/>
                <w:kern w:val="0"/>
                <w:sz w:val="22"/>
                <w:szCs w:val="21"/>
              </w:rPr>
            </w:pPr>
          </w:p>
        </w:tc>
        <w:tc>
          <w:tcPr>
            <w:tcW w:w="5670" w:type="dxa"/>
            <w:gridSpan w:val="2"/>
            <w:vMerge/>
            <w:vAlign w:val="center"/>
          </w:tcPr>
          <w:p w:rsidR="00D70B94" w:rsidRDefault="00D70B94" w:rsidP="00247419">
            <w:pPr>
              <w:rPr>
                <w:b/>
                <w:kern w:val="0"/>
                <w:szCs w:val="21"/>
              </w:rPr>
            </w:pPr>
          </w:p>
        </w:tc>
      </w:tr>
      <w:tr w:rsidR="00D70B94" w:rsidTr="00247419">
        <w:trPr>
          <w:trHeight w:val="1142"/>
        </w:trPr>
        <w:tc>
          <w:tcPr>
            <w:tcW w:w="426" w:type="dxa"/>
            <w:vAlign w:val="center"/>
          </w:tcPr>
          <w:p w:rsidR="00D70B94" w:rsidRDefault="00D70B94" w:rsidP="00247419">
            <w:pPr>
              <w:spacing w:line="300" w:lineRule="auto"/>
              <w:rPr>
                <w:kern w:val="0"/>
                <w:sz w:val="22"/>
                <w:szCs w:val="21"/>
              </w:rPr>
            </w:pPr>
            <w:r>
              <w:rPr>
                <w:kern w:val="0"/>
                <w:sz w:val="22"/>
                <w:szCs w:val="21"/>
              </w:rPr>
              <w:t>1</w:t>
            </w:r>
          </w:p>
        </w:tc>
        <w:tc>
          <w:tcPr>
            <w:tcW w:w="1815" w:type="dxa"/>
            <w:vAlign w:val="center"/>
          </w:tcPr>
          <w:p w:rsidR="00D70B94" w:rsidRDefault="00D70B94" w:rsidP="00247419">
            <w:pPr>
              <w:spacing w:line="300" w:lineRule="auto"/>
              <w:rPr>
                <w:b/>
                <w:kern w:val="0"/>
                <w:sz w:val="22"/>
                <w:szCs w:val="21"/>
              </w:rPr>
            </w:pPr>
            <w:r>
              <w:rPr>
                <w:rFonts w:hint="eastAsia"/>
                <w:b/>
                <w:kern w:val="0"/>
                <w:sz w:val="22"/>
                <w:szCs w:val="21"/>
              </w:rPr>
              <w:t>价格分</w:t>
            </w:r>
          </w:p>
          <w:p w:rsidR="00D70B94" w:rsidRDefault="00D70B94" w:rsidP="00247419">
            <w:pPr>
              <w:spacing w:line="300" w:lineRule="auto"/>
              <w:rPr>
                <w:b/>
                <w:kern w:val="0"/>
                <w:sz w:val="22"/>
                <w:szCs w:val="21"/>
              </w:rPr>
            </w:pPr>
            <w:r>
              <w:rPr>
                <w:rFonts w:hint="eastAsia"/>
                <w:b/>
                <w:bCs/>
                <w:kern w:val="0"/>
                <w:sz w:val="22"/>
                <w:szCs w:val="21"/>
              </w:rPr>
              <w:t>4</w:t>
            </w:r>
            <w:r w:rsidR="00F034DE">
              <w:rPr>
                <w:b/>
                <w:bCs/>
                <w:kern w:val="0"/>
                <w:sz w:val="22"/>
                <w:szCs w:val="21"/>
              </w:rPr>
              <w:t>5</w:t>
            </w:r>
            <w:r>
              <w:rPr>
                <w:rFonts w:hint="eastAsia"/>
                <w:b/>
                <w:bCs/>
                <w:kern w:val="0"/>
                <w:sz w:val="22"/>
                <w:szCs w:val="21"/>
              </w:rPr>
              <w:t>分</w:t>
            </w:r>
          </w:p>
        </w:tc>
        <w:tc>
          <w:tcPr>
            <w:tcW w:w="5670" w:type="dxa"/>
            <w:gridSpan w:val="2"/>
          </w:tcPr>
          <w:p w:rsidR="00D70B94" w:rsidRDefault="00D70B94" w:rsidP="007877BF">
            <w:pPr>
              <w:tabs>
                <w:tab w:val="left" w:pos="403"/>
              </w:tabs>
              <w:ind w:leftChars="-8" w:left="-17"/>
              <w:jc w:val="left"/>
              <w:rPr>
                <w:kern w:val="0"/>
                <w:szCs w:val="21"/>
              </w:rPr>
            </w:pPr>
            <w:r w:rsidRPr="00C40FA9">
              <w:rPr>
                <w:rFonts w:ascii="宋体" w:eastAsia="宋体" w:hAnsi="宋体" w:cs="宋体" w:hint="eastAsia"/>
                <w:sz w:val="20"/>
              </w:rPr>
              <w:t>投标人应根据谈判邀请的要求，提供产品报价书，有缺漏项（不论是数量还是金额）均视为</w:t>
            </w:r>
            <w:proofErr w:type="gramStart"/>
            <w:r w:rsidRPr="00C40FA9">
              <w:rPr>
                <w:rFonts w:ascii="宋体" w:eastAsia="宋体" w:hAnsi="宋体" w:cs="宋体" w:hint="eastAsia"/>
                <w:sz w:val="20"/>
              </w:rPr>
              <w:t>不</w:t>
            </w:r>
            <w:proofErr w:type="gramEnd"/>
            <w:r w:rsidRPr="00C40FA9">
              <w:rPr>
                <w:rFonts w:ascii="宋体" w:eastAsia="宋体" w:hAnsi="宋体" w:cs="宋体" w:hint="eastAsia"/>
                <w:sz w:val="20"/>
              </w:rPr>
              <w:t>实质性响应；满足要求的报价，</w:t>
            </w:r>
            <w:r w:rsidR="007877BF">
              <w:rPr>
                <w:rFonts w:ascii="宋体" w:eastAsia="宋体" w:hAnsi="宋体" w:cs="宋体" w:hint="eastAsia"/>
                <w:sz w:val="20"/>
              </w:rPr>
              <w:t>最低价为基准价，</w:t>
            </w:r>
            <w:r w:rsidRPr="00C40FA9">
              <w:rPr>
                <w:rFonts w:ascii="宋体" w:eastAsia="宋体" w:hAnsi="宋体" w:cs="宋体" w:hint="eastAsia"/>
                <w:sz w:val="20"/>
              </w:rPr>
              <w:t>报价最低者得</w:t>
            </w:r>
            <w:r w:rsidR="007877BF">
              <w:rPr>
                <w:rFonts w:ascii="宋体" w:eastAsia="宋体" w:hAnsi="宋体" w:cs="宋体"/>
                <w:sz w:val="20"/>
              </w:rPr>
              <w:t>45</w:t>
            </w:r>
            <w:r w:rsidRPr="00C40FA9">
              <w:rPr>
                <w:rFonts w:ascii="宋体" w:eastAsia="宋体" w:hAnsi="宋体" w:cs="宋体" w:hint="eastAsia"/>
                <w:sz w:val="20"/>
              </w:rPr>
              <w:t>分，其他各家得分以高于</w:t>
            </w:r>
            <w:r w:rsidR="007877BF" w:rsidRPr="007877BF">
              <w:rPr>
                <w:rFonts w:ascii="宋体" w:eastAsia="宋体" w:hAnsi="宋体" w:cs="宋体" w:hint="eastAsia"/>
                <w:sz w:val="20"/>
              </w:rPr>
              <w:t>基准价</w:t>
            </w:r>
            <w:r w:rsidR="007877BF">
              <w:rPr>
                <w:rFonts w:ascii="宋体" w:eastAsia="宋体" w:hAnsi="宋体" w:cs="宋体"/>
                <w:sz w:val="20"/>
              </w:rPr>
              <w:t>10</w:t>
            </w:r>
            <w:r w:rsidRPr="00C40FA9">
              <w:rPr>
                <w:rFonts w:ascii="宋体" w:eastAsia="宋体" w:hAnsi="宋体" w:cs="宋体" w:hint="eastAsia"/>
                <w:sz w:val="20"/>
              </w:rPr>
              <w:t>00元</w:t>
            </w:r>
            <w:r w:rsidR="007877BF">
              <w:rPr>
                <w:rFonts w:ascii="宋体" w:eastAsia="宋体" w:hAnsi="宋体" w:cs="宋体" w:hint="eastAsia"/>
                <w:sz w:val="20"/>
              </w:rPr>
              <w:t>扣</w:t>
            </w:r>
            <w:r w:rsidRPr="00C40FA9">
              <w:rPr>
                <w:rFonts w:ascii="宋体" w:eastAsia="宋体" w:hAnsi="宋体" w:cs="宋体" w:hint="eastAsia"/>
                <w:sz w:val="20"/>
              </w:rPr>
              <w:t>1分。</w:t>
            </w:r>
            <w:r w:rsidR="007877BF">
              <w:rPr>
                <w:rFonts w:ascii="宋体" w:eastAsia="宋体" w:hAnsi="宋体" w:cs="宋体" w:hint="eastAsia"/>
                <w:sz w:val="20"/>
              </w:rPr>
              <w:t>（不足1</w:t>
            </w:r>
            <w:r w:rsidR="007877BF">
              <w:rPr>
                <w:rFonts w:ascii="宋体" w:eastAsia="宋体" w:hAnsi="宋体" w:cs="宋体"/>
                <w:sz w:val="20"/>
              </w:rPr>
              <w:t>000</w:t>
            </w:r>
            <w:r w:rsidR="007877BF">
              <w:rPr>
                <w:rFonts w:ascii="宋体" w:eastAsia="宋体" w:hAnsi="宋体" w:cs="宋体" w:hint="eastAsia"/>
                <w:sz w:val="20"/>
              </w:rPr>
              <w:t>元按1</w:t>
            </w:r>
            <w:r w:rsidR="007877BF">
              <w:rPr>
                <w:rFonts w:ascii="宋体" w:eastAsia="宋体" w:hAnsi="宋体" w:cs="宋体"/>
                <w:sz w:val="20"/>
              </w:rPr>
              <w:t>000</w:t>
            </w:r>
            <w:r w:rsidR="007877BF">
              <w:rPr>
                <w:rFonts w:ascii="宋体" w:eastAsia="宋体" w:hAnsi="宋体" w:cs="宋体" w:hint="eastAsia"/>
                <w:sz w:val="20"/>
              </w:rPr>
              <w:t>元算）</w:t>
            </w:r>
          </w:p>
        </w:tc>
      </w:tr>
      <w:tr w:rsidR="00D70B94" w:rsidTr="00247419">
        <w:trPr>
          <w:trHeight w:val="1142"/>
        </w:trPr>
        <w:tc>
          <w:tcPr>
            <w:tcW w:w="426" w:type="dxa"/>
            <w:vAlign w:val="center"/>
          </w:tcPr>
          <w:p w:rsidR="00D70B94" w:rsidRDefault="00D70B94" w:rsidP="00247419">
            <w:pPr>
              <w:rPr>
                <w:sz w:val="22"/>
              </w:rPr>
            </w:pPr>
            <w:r>
              <w:rPr>
                <w:sz w:val="22"/>
              </w:rPr>
              <w:t>2</w:t>
            </w:r>
          </w:p>
        </w:tc>
        <w:tc>
          <w:tcPr>
            <w:tcW w:w="1815" w:type="dxa"/>
            <w:vAlign w:val="center"/>
          </w:tcPr>
          <w:p w:rsidR="00D70B94" w:rsidRDefault="00D70B94" w:rsidP="00247419">
            <w:pPr>
              <w:rPr>
                <w:rFonts w:ascii="宋体" w:eastAsia="宋体"/>
                <w:b/>
                <w:sz w:val="22"/>
                <w:szCs w:val="21"/>
              </w:rPr>
            </w:pPr>
            <w:r>
              <w:rPr>
                <w:rFonts w:hint="eastAsia"/>
                <w:b/>
                <w:kern w:val="0"/>
                <w:sz w:val="22"/>
                <w:szCs w:val="21"/>
              </w:rPr>
              <w:t>施工组织方案</w:t>
            </w:r>
          </w:p>
          <w:p w:rsidR="00D70B94" w:rsidRDefault="00D70B94" w:rsidP="00247419">
            <w:pPr>
              <w:rPr>
                <w:rFonts w:ascii="宋体"/>
                <w:b/>
                <w:sz w:val="22"/>
                <w:szCs w:val="21"/>
              </w:rPr>
            </w:pPr>
            <w:r>
              <w:rPr>
                <w:rFonts w:eastAsiaTheme="minorEastAsia" w:hint="eastAsia"/>
                <w:b/>
                <w:bCs/>
                <w:kern w:val="0"/>
                <w:sz w:val="22"/>
                <w:szCs w:val="21"/>
              </w:rPr>
              <w:t>15</w:t>
            </w:r>
            <w:r>
              <w:rPr>
                <w:rFonts w:hint="eastAsia"/>
                <w:b/>
                <w:bCs/>
                <w:kern w:val="0"/>
                <w:sz w:val="22"/>
                <w:szCs w:val="21"/>
              </w:rPr>
              <w:t>分</w:t>
            </w:r>
          </w:p>
        </w:tc>
        <w:tc>
          <w:tcPr>
            <w:tcW w:w="5670" w:type="dxa"/>
            <w:gridSpan w:val="2"/>
          </w:tcPr>
          <w:p w:rsidR="00D70B94" w:rsidRDefault="00D70B94" w:rsidP="00A67E51">
            <w:pPr>
              <w:adjustRightInd w:val="0"/>
              <w:snapToGrid w:val="0"/>
              <w:spacing w:line="360" w:lineRule="auto"/>
              <w:jc w:val="left"/>
              <w:rPr>
                <w:rFonts w:ascii="仿宋_GB2312" w:eastAsia="仿宋_GB2312" w:hAnsi="宋体" w:cs="宋体"/>
                <w:sz w:val="20"/>
              </w:rPr>
            </w:pPr>
            <w:r>
              <w:rPr>
                <w:rFonts w:ascii="宋体" w:eastAsia="宋体" w:hAnsi="宋体" w:cs="宋体" w:hint="eastAsia"/>
                <w:sz w:val="20"/>
              </w:rPr>
              <w:t>根据投标人提供的“项目实施方案”的完整性及合理性、是否考虑交货</w:t>
            </w:r>
            <w:r w:rsidR="007E5237">
              <w:rPr>
                <w:rFonts w:ascii="宋体" w:eastAsia="宋体" w:hAnsi="宋体" w:cs="宋体" w:hint="eastAsia"/>
                <w:sz w:val="20"/>
              </w:rPr>
              <w:t>周期</w:t>
            </w:r>
            <w:r>
              <w:rPr>
                <w:rFonts w:ascii="宋体" w:eastAsia="宋体" w:hAnsi="宋体" w:cs="宋体" w:hint="eastAsia"/>
                <w:sz w:val="20"/>
              </w:rPr>
              <w:t>、安装、调试、测试、应急措施等对采购人的有利性、有项目管理组织机构、人员配备的合理性、保证项目顺利实施优</w:t>
            </w:r>
            <w:r w:rsidR="00B51D5E">
              <w:rPr>
                <w:rFonts w:ascii="宋体" w:eastAsia="宋体" w:hAnsi="宋体" w:cs="宋体" w:hint="eastAsia"/>
                <w:sz w:val="20"/>
              </w:rPr>
              <w:t>15</w:t>
            </w:r>
            <w:r>
              <w:rPr>
                <w:rFonts w:ascii="宋体" w:eastAsia="宋体" w:hAnsi="宋体" w:cs="宋体" w:hint="eastAsia"/>
                <w:sz w:val="20"/>
              </w:rPr>
              <w:t>-1</w:t>
            </w:r>
            <w:r w:rsidR="00B51D5E">
              <w:rPr>
                <w:rFonts w:ascii="宋体" w:eastAsia="宋体" w:hAnsi="宋体" w:cs="宋体" w:hint="eastAsia"/>
                <w:sz w:val="20"/>
              </w:rPr>
              <w:t>2</w:t>
            </w:r>
            <w:r>
              <w:rPr>
                <w:rFonts w:ascii="宋体" w:eastAsia="宋体" w:hAnsi="宋体" w:cs="宋体" w:hint="eastAsia"/>
                <w:sz w:val="20"/>
              </w:rPr>
              <w:t>分，良1</w:t>
            </w:r>
            <w:r w:rsidR="00B51D5E">
              <w:rPr>
                <w:rFonts w:ascii="宋体" w:eastAsia="宋体" w:hAnsi="宋体" w:cs="宋体" w:hint="eastAsia"/>
                <w:sz w:val="20"/>
              </w:rPr>
              <w:t>1</w:t>
            </w:r>
            <w:r>
              <w:rPr>
                <w:rFonts w:ascii="宋体" w:eastAsia="宋体" w:hAnsi="宋体" w:cs="宋体" w:hint="eastAsia"/>
                <w:sz w:val="20"/>
              </w:rPr>
              <w:t>-</w:t>
            </w:r>
            <w:r w:rsidR="00B51D5E">
              <w:rPr>
                <w:rFonts w:ascii="宋体" w:eastAsia="宋体" w:hAnsi="宋体" w:cs="宋体" w:hint="eastAsia"/>
                <w:sz w:val="20"/>
              </w:rPr>
              <w:t>8</w:t>
            </w:r>
            <w:r>
              <w:rPr>
                <w:rFonts w:ascii="宋体" w:eastAsia="宋体" w:hAnsi="宋体" w:cs="宋体" w:hint="eastAsia"/>
                <w:sz w:val="20"/>
              </w:rPr>
              <w:t>分，一般</w:t>
            </w:r>
            <w:r w:rsidR="00B51D5E">
              <w:rPr>
                <w:rFonts w:ascii="宋体" w:eastAsia="宋体" w:hAnsi="宋体" w:cs="宋体" w:hint="eastAsia"/>
                <w:sz w:val="20"/>
              </w:rPr>
              <w:t>7</w:t>
            </w:r>
            <w:r>
              <w:rPr>
                <w:rFonts w:ascii="宋体" w:eastAsia="宋体" w:hAnsi="宋体" w:cs="宋体" w:hint="eastAsia"/>
                <w:sz w:val="20"/>
              </w:rPr>
              <w:t>-</w:t>
            </w:r>
            <w:r w:rsidR="00A67E51">
              <w:rPr>
                <w:rFonts w:ascii="宋体" w:eastAsia="宋体" w:hAnsi="宋体" w:cs="宋体"/>
                <w:sz w:val="20"/>
              </w:rPr>
              <w:t>4</w:t>
            </w:r>
            <w:r>
              <w:rPr>
                <w:rFonts w:ascii="宋体" w:eastAsia="宋体" w:hAnsi="宋体" w:cs="宋体" w:hint="eastAsia"/>
                <w:sz w:val="20"/>
              </w:rPr>
              <w:t>分，差</w:t>
            </w:r>
            <w:r w:rsidR="00A67E51">
              <w:rPr>
                <w:rFonts w:ascii="宋体" w:eastAsia="宋体" w:hAnsi="宋体" w:cs="宋体"/>
                <w:sz w:val="20"/>
              </w:rPr>
              <w:t>3</w:t>
            </w:r>
            <w:r>
              <w:rPr>
                <w:rFonts w:ascii="宋体" w:eastAsia="宋体" w:hAnsi="宋体" w:cs="宋体" w:hint="eastAsia"/>
                <w:sz w:val="20"/>
              </w:rPr>
              <w:t>-0分</w:t>
            </w:r>
          </w:p>
        </w:tc>
      </w:tr>
      <w:tr w:rsidR="00D70B94" w:rsidTr="00A67E51">
        <w:trPr>
          <w:trHeight w:val="853"/>
        </w:trPr>
        <w:tc>
          <w:tcPr>
            <w:tcW w:w="426" w:type="dxa"/>
            <w:vMerge w:val="restart"/>
            <w:vAlign w:val="center"/>
          </w:tcPr>
          <w:p w:rsidR="00D70B94" w:rsidRDefault="00D70B94" w:rsidP="00247419">
            <w:pPr>
              <w:rPr>
                <w:kern w:val="0"/>
                <w:sz w:val="22"/>
                <w:szCs w:val="21"/>
              </w:rPr>
            </w:pPr>
            <w:r>
              <w:rPr>
                <w:rFonts w:hint="eastAsia"/>
                <w:kern w:val="0"/>
                <w:sz w:val="22"/>
                <w:szCs w:val="21"/>
              </w:rPr>
              <w:t>3</w:t>
            </w:r>
          </w:p>
        </w:tc>
        <w:tc>
          <w:tcPr>
            <w:tcW w:w="1815" w:type="dxa"/>
            <w:vMerge w:val="restart"/>
            <w:vAlign w:val="center"/>
          </w:tcPr>
          <w:p w:rsidR="00D70B94" w:rsidRDefault="00D70B94" w:rsidP="007877BF">
            <w:pPr>
              <w:rPr>
                <w:rFonts w:eastAsia="宋体"/>
                <w:b/>
                <w:kern w:val="0"/>
                <w:sz w:val="22"/>
                <w:szCs w:val="21"/>
              </w:rPr>
            </w:pPr>
            <w:r>
              <w:rPr>
                <w:rFonts w:hint="eastAsia"/>
                <w:b/>
                <w:kern w:val="0"/>
                <w:sz w:val="22"/>
                <w:szCs w:val="21"/>
              </w:rPr>
              <w:t>技</w:t>
            </w:r>
            <w:r>
              <w:rPr>
                <w:rFonts w:ascii="宋体" w:eastAsia="宋体" w:hAnsi="宋体" w:cs="宋体" w:hint="eastAsia"/>
                <w:b/>
                <w:kern w:val="0"/>
                <w:sz w:val="22"/>
                <w:szCs w:val="21"/>
              </w:rPr>
              <w:t>术</w:t>
            </w:r>
            <w:r>
              <w:rPr>
                <w:rFonts w:ascii="MS Gothic" w:hAnsi="MS Gothic" w:cs="MS Gothic" w:hint="eastAsia"/>
                <w:b/>
                <w:kern w:val="0"/>
                <w:sz w:val="22"/>
                <w:szCs w:val="21"/>
              </w:rPr>
              <w:t>方案</w:t>
            </w:r>
            <w:r w:rsidR="00F034DE">
              <w:rPr>
                <w:rFonts w:eastAsiaTheme="minorEastAsia"/>
                <w:b/>
                <w:kern w:val="0"/>
                <w:sz w:val="22"/>
                <w:szCs w:val="21"/>
              </w:rPr>
              <w:t>1</w:t>
            </w:r>
            <w:r w:rsidR="007877BF">
              <w:rPr>
                <w:rFonts w:eastAsiaTheme="minorEastAsia"/>
                <w:b/>
                <w:kern w:val="0"/>
                <w:sz w:val="22"/>
                <w:szCs w:val="21"/>
              </w:rPr>
              <w:t>8</w:t>
            </w:r>
            <w:r>
              <w:rPr>
                <w:rFonts w:hint="eastAsia"/>
                <w:b/>
                <w:kern w:val="0"/>
                <w:sz w:val="22"/>
                <w:szCs w:val="21"/>
              </w:rPr>
              <w:t>分</w:t>
            </w:r>
          </w:p>
        </w:tc>
        <w:tc>
          <w:tcPr>
            <w:tcW w:w="1146" w:type="dxa"/>
          </w:tcPr>
          <w:p w:rsidR="00D70B94" w:rsidRPr="00C40FA9" w:rsidRDefault="00D70B94" w:rsidP="007877BF">
            <w:pPr>
              <w:jc w:val="left"/>
              <w:rPr>
                <w:rFonts w:ascii="宋体" w:eastAsia="宋体" w:hAnsi="宋体" w:cs="宋体"/>
                <w:sz w:val="20"/>
              </w:rPr>
            </w:pPr>
            <w:r w:rsidRPr="00C40FA9">
              <w:rPr>
                <w:rFonts w:ascii="宋体" w:eastAsia="宋体" w:hAnsi="宋体" w:cs="宋体"/>
                <w:sz w:val="20"/>
              </w:rPr>
              <w:t>技术总体方案（</w:t>
            </w:r>
            <w:r w:rsidR="007877BF">
              <w:rPr>
                <w:rFonts w:ascii="宋体" w:eastAsia="宋体" w:hAnsi="宋体" w:cs="宋体"/>
                <w:sz w:val="20"/>
              </w:rPr>
              <w:t>8</w:t>
            </w:r>
            <w:r w:rsidRPr="00C40FA9">
              <w:rPr>
                <w:rFonts w:ascii="宋体" w:eastAsia="宋体" w:hAnsi="宋体" w:cs="宋体" w:hint="eastAsia"/>
                <w:sz w:val="20"/>
              </w:rPr>
              <w:t>分</w:t>
            </w:r>
            <w:r w:rsidRPr="00C40FA9">
              <w:rPr>
                <w:rFonts w:ascii="宋体" w:eastAsia="宋体" w:hAnsi="宋体" w:cs="宋体"/>
                <w:sz w:val="20"/>
              </w:rPr>
              <w:t>）</w:t>
            </w:r>
          </w:p>
        </w:tc>
        <w:tc>
          <w:tcPr>
            <w:tcW w:w="4524" w:type="dxa"/>
          </w:tcPr>
          <w:p w:rsidR="00D70B94" w:rsidRPr="00C40FA9" w:rsidRDefault="00D70B94" w:rsidP="007877BF">
            <w:pPr>
              <w:jc w:val="left"/>
              <w:rPr>
                <w:rFonts w:ascii="宋体" w:eastAsia="宋体" w:hAnsi="宋体" w:cs="宋体"/>
                <w:sz w:val="20"/>
              </w:rPr>
            </w:pPr>
            <w:r w:rsidRPr="00C40FA9">
              <w:rPr>
                <w:rFonts w:ascii="宋体" w:eastAsia="宋体" w:hAnsi="宋体" w:cs="宋体" w:hint="eastAsia"/>
                <w:sz w:val="20"/>
              </w:rPr>
              <w:t>编列该项目技术方案，优</w:t>
            </w:r>
            <w:r w:rsidR="007877BF">
              <w:rPr>
                <w:rFonts w:ascii="宋体" w:eastAsia="宋体" w:hAnsi="宋体" w:cs="宋体"/>
                <w:sz w:val="20"/>
              </w:rPr>
              <w:t>8</w:t>
            </w:r>
            <w:r w:rsidRPr="00C40FA9">
              <w:rPr>
                <w:rFonts w:ascii="宋体" w:eastAsia="宋体" w:hAnsi="宋体" w:cs="宋体" w:hint="eastAsia"/>
                <w:sz w:val="20"/>
              </w:rPr>
              <w:t>-</w:t>
            </w:r>
            <w:r w:rsidR="007877BF">
              <w:rPr>
                <w:rFonts w:ascii="宋体" w:eastAsia="宋体" w:hAnsi="宋体" w:cs="宋体"/>
                <w:sz w:val="20"/>
              </w:rPr>
              <w:t>6</w:t>
            </w:r>
            <w:r w:rsidRPr="00C40FA9">
              <w:rPr>
                <w:rFonts w:ascii="宋体" w:eastAsia="宋体" w:hAnsi="宋体" w:cs="宋体" w:hint="eastAsia"/>
                <w:sz w:val="20"/>
              </w:rPr>
              <w:t>分，良</w:t>
            </w:r>
            <w:r w:rsidR="007877BF">
              <w:rPr>
                <w:rFonts w:ascii="宋体" w:eastAsia="宋体" w:hAnsi="宋体" w:cs="宋体"/>
                <w:sz w:val="20"/>
              </w:rPr>
              <w:t>5</w:t>
            </w:r>
            <w:r w:rsidRPr="00C40FA9">
              <w:rPr>
                <w:rFonts w:ascii="宋体" w:eastAsia="宋体" w:hAnsi="宋体" w:cs="宋体" w:hint="eastAsia"/>
                <w:sz w:val="20"/>
              </w:rPr>
              <w:t>-</w:t>
            </w:r>
            <w:r w:rsidR="007877BF">
              <w:rPr>
                <w:rFonts w:ascii="宋体" w:eastAsia="宋体" w:hAnsi="宋体" w:cs="宋体"/>
                <w:sz w:val="20"/>
              </w:rPr>
              <w:t>4</w:t>
            </w:r>
            <w:r w:rsidRPr="00C40FA9">
              <w:rPr>
                <w:rFonts w:ascii="宋体" w:eastAsia="宋体" w:hAnsi="宋体" w:cs="宋体" w:hint="eastAsia"/>
                <w:sz w:val="20"/>
              </w:rPr>
              <w:t>分，一般</w:t>
            </w:r>
            <w:r w:rsidR="007877BF">
              <w:rPr>
                <w:rFonts w:ascii="宋体" w:eastAsia="宋体" w:hAnsi="宋体" w:cs="宋体"/>
                <w:sz w:val="20"/>
              </w:rPr>
              <w:t>3</w:t>
            </w:r>
            <w:r w:rsidRPr="00C40FA9">
              <w:rPr>
                <w:rFonts w:ascii="宋体" w:eastAsia="宋体" w:hAnsi="宋体" w:cs="宋体" w:hint="eastAsia"/>
                <w:sz w:val="20"/>
              </w:rPr>
              <w:t>-</w:t>
            </w:r>
            <w:r w:rsidR="007877BF">
              <w:rPr>
                <w:rFonts w:ascii="宋体" w:eastAsia="宋体" w:hAnsi="宋体" w:cs="宋体"/>
                <w:sz w:val="20"/>
              </w:rPr>
              <w:t>2</w:t>
            </w:r>
            <w:r w:rsidRPr="00C40FA9">
              <w:rPr>
                <w:rFonts w:ascii="宋体" w:eastAsia="宋体" w:hAnsi="宋体" w:cs="宋体" w:hint="eastAsia"/>
                <w:sz w:val="20"/>
              </w:rPr>
              <w:t>分，差</w:t>
            </w:r>
            <w:r w:rsidR="007877BF">
              <w:rPr>
                <w:rFonts w:ascii="宋体" w:eastAsia="宋体" w:hAnsi="宋体" w:cs="宋体"/>
                <w:sz w:val="20"/>
              </w:rPr>
              <w:t>1</w:t>
            </w:r>
            <w:r w:rsidRPr="00C40FA9">
              <w:rPr>
                <w:rFonts w:ascii="宋体" w:eastAsia="宋体" w:hAnsi="宋体" w:cs="宋体" w:hint="eastAsia"/>
                <w:sz w:val="20"/>
              </w:rPr>
              <w:t>-0分</w:t>
            </w:r>
          </w:p>
        </w:tc>
      </w:tr>
      <w:tr w:rsidR="00D70B94" w:rsidTr="00A67E51">
        <w:trPr>
          <w:trHeight w:val="868"/>
        </w:trPr>
        <w:tc>
          <w:tcPr>
            <w:tcW w:w="426" w:type="dxa"/>
            <w:vMerge/>
            <w:vAlign w:val="center"/>
          </w:tcPr>
          <w:p w:rsidR="00D70B94" w:rsidRDefault="00D70B94" w:rsidP="00247419">
            <w:pPr>
              <w:rPr>
                <w:kern w:val="0"/>
                <w:sz w:val="22"/>
                <w:szCs w:val="21"/>
              </w:rPr>
            </w:pPr>
          </w:p>
        </w:tc>
        <w:tc>
          <w:tcPr>
            <w:tcW w:w="1815" w:type="dxa"/>
            <w:vMerge/>
            <w:vAlign w:val="center"/>
          </w:tcPr>
          <w:p w:rsidR="00D70B94" w:rsidRDefault="00D70B94" w:rsidP="00247419">
            <w:pPr>
              <w:rPr>
                <w:b/>
                <w:kern w:val="0"/>
                <w:sz w:val="22"/>
                <w:szCs w:val="21"/>
              </w:rPr>
            </w:pPr>
          </w:p>
        </w:tc>
        <w:tc>
          <w:tcPr>
            <w:tcW w:w="1146" w:type="dxa"/>
          </w:tcPr>
          <w:p w:rsidR="00D70B94" w:rsidRPr="00C40FA9" w:rsidRDefault="00D70B94" w:rsidP="00247419">
            <w:pPr>
              <w:jc w:val="left"/>
              <w:rPr>
                <w:rFonts w:ascii="宋体" w:eastAsia="宋体" w:hAnsi="宋体" w:cs="宋体"/>
                <w:sz w:val="20"/>
              </w:rPr>
            </w:pPr>
            <w:r w:rsidRPr="00C40FA9">
              <w:rPr>
                <w:rFonts w:ascii="宋体" w:eastAsia="宋体" w:hAnsi="宋体" w:cs="宋体" w:hint="eastAsia"/>
                <w:sz w:val="20"/>
              </w:rPr>
              <w:t>技术需求满足情况（1</w:t>
            </w:r>
            <w:r w:rsidR="00F034DE">
              <w:rPr>
                <w:rFonts w:ascii="宋体" w:eastAsia="宋体" w:hAnsi="宋体" w:cs="宋体"/>
                <w:sz w:val="20"/>
              </w:rPr>
              <w:t>0</w:t>
            </w:r>
            <w:r w:rsidR="00C40FA9">
              <w:rPr>
                <w:rFonts w:ascii="宋体" w:eastAsia="宋体" w:hAnsi="宋体" w:cs="宋体" w:hint="eastAsia"/>
                <w:sz w:val="20"/>
              </w:rPr>
              <w:t>分</w:t>
            </w:r>
            <w:r w:rsidRPr="00C40FA9">
              <w:rPr>
                <w:rFonts w:ascii="宋体" w:eastAsia="宋体" w:hAnsi="宋体" w:cs="宋体" w:hint="eastAsia"/>
                <w:sz w:val="20"/>
              </w:rPr>
              <w:t>）</w:t>
            </w:r>
          </w:p>
        </w:tc>
        <w:tc>
          <w:tcPr>
            <w:tcW w:w="4524" w:type="dxa"/>
          </w:tcPr>
          <w:p w:rsidR="00D70B94" w:rsidRPr="00C40FA9" w:rsidRDefault="00D70B94" w:rsidP="00247419">
            <w:pPr>
              <w:jc w:val="left"/>
              <w:rPr>
                <w:rFonts w:ascii="宋体" w:eastAsia="宋体" w:hAnsi="宋体" w:cs="宋体"/>
                <w:sz w:val="20"/>
              </w:rPr>
            </w:pPr>
            <w:r w:rsidRPr="00C40FA9">
              <w:rPr>
                <w:rFonts w:ascii="宋体" w:eastAsia="宋体" w:hAnsi="宋体" w:cs="宋体" w:hint="eastAsia"/>
                <w:sz w:val="20"/>
              </w:rPr>
              <w:t>非星号条款负偏离一项扣1分，扣完为止。</w:t>
            </w:r>
          </w:p>
          <w:p w:rsidR="00D70B94" w:rsidRPr="00C40FA9" w:rsidRDefault="00D70B94" w:rsidP="00247419">
            <w:pPr>
              <w:jc w:val="left"/>
              <w:rPr>
                <w:rFonts w:ascii="宋体" w:eastAsia="宋体" w:hAnsi="宋体" w:cs="宋体"/>
                <w:sz w:val="20"/>
              </w:rPr>
            </w:pPr>
            <w:r w:rsidRPr="00C40FA9">
              <w:rPr>
                <w:rFonts w:ascii="宋体" w:eastAsia="宋体" w:hAnsi="宋体" w:cs="宋体" w:hint="eastAsia"/>
                <w:sz w:val="20"/>
              </w:rPr>
              <w:t>星号条款</w:t>
            </w:r>
            <w:r w:rsidR="00875D2E">
              <w:rPr>
                <w:rFonts w:ascii="宋体" w:eastAsia="宋体" w:hAnsi="宋体" w:cs="宋体" w:hint="eastAsia"/>
                <w:sz w:val="20"/>
              </w:rPr>
              <w:t>负</w:t>
            </w:r>
            <w:r w:rsidRPr="00C40FA9">
              <w:rPr>
                <w:rFonts w:ascii="宋体" w:eastAsia="宋体" w:hAnsi="宋体" w:cs="宋体" w:hint="eastAsia"/>
                <w:sz w:val="20"/>
              </w:rPr>
              <w:t>偏离一项，本</w:t>
            </w:r>
            <w:r w:rsidR="00875D2E">
              <w:rPr>
                <w:rFonts w:ascii="宋体" w:eastAsia="宋体" w:hAnsi="宋体" w:cs="宋体" w:hint="eastAsia"/>
                <w:sz w:val="20"/>
              </w:rPr>
              <w:t>项</w:t>
            </w:r>
            <w:r w:rsidRPr="00C40FA9">
              <w:rPr>
                <w:rFonts w:ascii="宋体" w:eastAsia="宋体" w:hAnsi="宋体" w:cs="宋体" w:hint="eastAsia"/>
                <w:sz w:val="20"/>
              </w:rPr>
              <w:t>不得分。</w:t>
            </w:r>
          </w:p>
          <w:p w:rsidR="00D70B94" w:rsidRPr="00C40FA9" w:rsidRDefault="007275C1" w:rsidP="00247419">
            <w:pPr>
              <w:jc w:val="left"/>
              <w:rPr>
                <w:rFonts w:ascii="宋体" w:eastAsia="宋体" w:hAnsi="宋体" w:cs="宋体"/>
                <w:sz w:val="20"/>
              </w:rPr>
            </w:pPr>
            <w:r>
              <w:rPr>
                <w:rFonts w:ascii="宋体" w:eastAsia="宋体" w:hAnsi="宋体" w:cs="宋体" w:hint="eastAsia"/>
                <w:sz w:val="20"/>
              </w:rPr>
              <w:t>（投标方提供技术</w:t>
            </w:r>
            <w:r w:rsidR="00D70B94" w:rsidRPr="00C40FA9">
              <w:rPr>
                <w:rFonts w:ascii="宋体" w:eastAsia="宋体" w:hAnsi="宋体" w:cs="宋体" w:hint="eastAsia"/>
                <w:sz w:val="20"/>
              </w:rPr>
              <w:t>偏离表）</w:t>
            </w:r>
          </w:p>
        </w:tc>
      </w:tr>
      <w:tr w:rsidR="00D70B94" w:rsidTr="00247419">
        <w:trPr>
          <w:trHeight w:val="853"/>
        </w:trPr>
        <w:tc>
          <w:tcPr>
            <w:tcW w:w="426" w:type="dxa"/>
            <w:vAlign w:val="center"/>
          </w:tcPr>
          <w:p w:rsidR="00D70B94" w:rsidRDefault="00D70B94" w:rsidP="00247419">
            <w:pPr>
              <w:rPr>
                <w:rFonts w:eastAsia="宋体"/>
                <w:kern w:val="0"/>
                <w:sz w:val="22"/>
                <w:szCs w:val="21"/>
              </w:rPr>
            </w:pPr>
            <w:r>
              <w:rPr>
                <w:rFonts w:hint="eastAsia"/>
                <w:kern w:val="0"/>
                <w:sz w:val="22"/>
                <w:szCs w:val="21"/>
              </w:rPr>
              <w:t>4</w:t>
            </w:r>
          </w:p>
        </w:tc>
        <w:tc>
          <w:tcPr>
            <w:tcW w:w="1815" w:type="dxa"/>
            <w:vAlign w:val="center"/>
          </w:tcPr>
          <w:p w:rsidR="00D70B94" w:rsidRDefault="00D70B94" w:rsidP="00247419">
            <w:pPr>
              <w:rPr>
                <w:b/>
                <w:kern w:val="0"/>
                <w:sz w:val="22"/>
                <w:szCs w:val="21"/>
              </w:rPr>
            </w:pPr>
            <w:r>
              <w:rPr>
                <w:rFonts w:hint="eastAsia"/>
                <w:b/>
                <w:kern w:val="0"/>
                <w:sz w:val="22"/>
                <w:szCs w:val="21"/>
              </w:rPr>
              <w:t>业绩</w:t>
            </w:r>
            <w:r>
              <w:rPr>
                <w:rFonts w:hint="eastAsia"/>
                <w:b/>
                <w:kern w:val="0"/>
                <w:sz w:val="22"/>
                <w:szCs w:val="21"/>
              </w:rPr>
              <w:t>10</w:t>
            </w:r>
            <w:r>
              <w:rPr>
                <w:rFonts w:hint="eastAsia"/>
                <w:b/>
                <w:bCs/>
                <w:kern w:val="0"/>
                <w:sz w:val="22"/>
                <w:szCs w:val="21"/>
              </w:rPr>
              <w:t>分</w:t>
            </w:r>
          </w:p>
        </w:tc>
        <w:tc>
          <w:tcPr>
            <w:tcW w:w="5670" w:type="dxa"/>
            <w:gridSpan w:val="2"/>
          </w:tcPr>
          <w:p w:rsidR="006319F5" w:rsidRPr="006319F5" w:rsidRDefault="006319F5" w:rsidP="006319F5">
            <w:pPr>
              <w:jc w:val="left"/>
              <w:rPr>
                <w:rFonts w:ascii="宋体" w:eastAsia="宋体" w:hAnsi="宋体" w:cs="宋体"/>
                <w:sz w:val="20"/>
              </w:rPr>
            </w:pPr>
            <w:r w:rsidRPr="006319F5">
              <w:rPr>
                <w:rFonts w:ascii="宋体" w:eastAsia="宋体" w:hAnsi="宋体" w:cs="宋体" w:hint="eastAsia"/>
                <w:sz w:val="20"/>
              </w:rPr>
              <w:t>根据投标人所提供201</w:t>
            </w:r>
            <w:r w:rsidRPr="006319F5">
              <w:rPr>
                <w:rFonts w:ascii="宋体" w:eastAsia="宋体" w:hAnsi="宋体" w:cs="宋体"/>
                <w:sz w:val="20"/>
              </w:rPr>
              <w:t>9</w:t>
            </w:r>
            <w:r w:rsidRPr="006319F5">
              <w:rPr>
                <w:rFonts w:ascii="宋体" w:eastAsia="宋体" w:hAnsi="宋体" w:cs="宋体" w:hint="eastAsia"/>
                <w:sz w:val="20"/>
              </w:rPr>
              <w:t>年1月以来的同类项目合同价进行打分，满分10分，。</w:t>
            </w:r>
          </w:p>
          <w:p w:rsidR="00D70B94" w:rsidRPr="00C40FA9" w:rsidRDefault="006319F5" w:rsidP="006319F5">
            <w:pPr>
              <w:jc w:val="left"/>
              <w:rPr>
                <w:rFonts w:ascii="宋体" w:eastAsia="宋体" w:hAnsi="宋体" w:cs="宋体"/>
                <w:sz w:val="20"/>
              </w:rPr>
            </w:pPr>
            <w:r w:rsidRPr="006319F5">
              <w:rPr>
                <w:rFonts w:ascii="宋体" w:eastAsia="宋体" w:hAnsi="宋体" w:cs="宋体" w:hint="eastAsia"/>
                <w:sz w:val="20"/>
              </w:rPr>
              <w:t>100万元以上（含1</w:t>
            </w:r>
            <w:r w:rsidRPr="006319F5">
              <w:rPr>
                <w:rFonts w:ascii="宋体" w:eastAsia="宋体" w:hAnsi="宋体" w:cs="宋体"/>
                <w:sz w:val="20"/>
              </w:rPr>
              <w:t>00</w:t>
            </w:r>
            <w:r w:rsidRPr="006319F5">
              <w:rPr>
                <w:rFonts w:ascii="宋体" w:eastAsia="宋体" w:hAnsi="宋体" w:cs="宋体" w:hint="eastAsia"/>
                <w:sz w:val="20"/>
              </w:rPr>
              <w:t>万元）得10分、50万元-</w:t>
            </w:r>
            <w:r w:rsidRPr="006319F5">
              <w:rPr>
                <w:rFonts w:ascii="宋体" w:eastAsia="宋体" w:hAnsi="宋体" w:cs="宋体"/>
                <w:sz w:val="20"/>
              </w:rPr>
              <w:t>100</w:t>
            </w:r>
            <w:r w:rsidRPr="006319F5">
              <w:rPr>
                <w:rFonts w:ascii="宋体" w:eastAsia="宋体" w:hAnsi="宋体" w:cs="宋体" w:hint="eastAsia"/>
                <w:sz w:val="20"/>
              </w:rPr>
              <w:t>万元（不含1</w:t>
            </w:r>
            <w:r w:rsidRPr="006319F5">
              <w:rPr>
                <w:rFonts w:ascii="宋体" w:eastAsia="宋体" w:hAnsi="宋体" w:cs="宋体"/>
                <w:sz w:val="20"/>
              </w:rPr>
              <w:t>00万元</w:t>
            </w:r>
            <w:r w:rsidRPr="006319F5">
              <w:rPr>
                <w:rFonts w:ascii="宋体" w:eastAsia="宋体" w:hAnsi="宋体" w:cs="宋体" w:hint="eastAsia"/>
                <w:sz w:val="20"/>
              </w:rPr>
              <w:t>）得</w:t>
            </w:r>
            <w:r w:rsidRPr="006319F5">
              <w:rPr>
                <w:rFonts w:ascii="宋体" w:eastAsia="宋体" w:hAnsi="宋体" w:cs="宋体"/>
                <w:sz w:val="20"/>
              </w:rPr>
              <w:t>8</w:t>
            </w:r>
            <w:r w:rsidRPr="006319F5">
              <w:rPr>
                <w:rFonts w:ascii="宋体" w:eastAsia="宋体" w:hAnsi="宋体" w:cs="宋体" w:hint="eastAsia"/>
                <w:sz w:val="20"/>
              </w:rPr>
              <w:t>分、20万元-</w:t>
            </w:r>
            <w:r w:rsidRPr="006319F5">
              <w:rPr>
                <w:rFonts w:ascii="宋体" w:eastAsia="宋体" w:hAnsi="宋体" w:cs="宋体"/>
                <w:sz w:val="20"/>
              </w:rPr>
              <w:t>50</w:t>
            </w:r>
            <w:r w:rsidRPr="006319F5">
              <w:rPr>
                <w:rFonts w:ascii="宋体" w:eastAsia="宋体" w:hAnsi="宋体" w:cs="宋体" w:hint="eastAsia"/>
                <w:sz w:val="20"/>
              </w:rPr>
              <w:t>万元（不含</w:t>
            </w:r>
            <w:r w:rsidRPr="006319F5">
              <w:rPr>
                <w:rFonts w:ascii="宋体" w:eastAsia="宋体" w:hAnsi="宋体" w:cs="宋体"/>
                <w:sz w:val="20"/>
              </w:rPr>
              <w:t>50万元</w:t>
            </w:r>
            <w:r w:rsidRPr="006319F5">
              <w:rPr>
                <w:rFonts w:ascii="宋体" w:eastAsia="宋体" w:hAnsi="宋体" w:cs="宋体" w:hint="eastAsia"/>
                <w:sz w:val="20"/>
              </w:rPr>
              <w:t>）得</w:t>
            </w:r>
            <w:r w:rsidRPr="006319F5">
              <w:rPr>
                <w:rFonts w:ascii="宋体" w:eastAsia="宋体" w:hAnsi="宋体" w:cs="宋体"/>
                <w:sz w:val="20"/>
              </w:rPr>
              <w:t>6</w:t>
            </w:r>
            <w:r w:rsidRPr="006319F5">
              <w:rPr>
                <w:rFonts w:ascii="宋体" w:eastAsia="宋体" w:hAnsi="宋体" w:cs="宋体" w:hint="eastAsia"/>
                <w:sz w:val="20"/>
              </w:rPr>
              <w:t>分、10万元-</w:t>
            </w:r>
            <w:r w:rsidRPr="006319F5">
              <w:rPr>
                <w:rFonts w:ascii="宋体" w:eastAsia="宋体" w:hAnsi="宋体" w:cs="宋体"/>
                <w:sz w:val="20"/>
              </w:rPr>
              <w:t>20</w:t>
            </w:r>
            <w:r w:rsidRPr="006319F5">
              <w:rPr>
                <w:rFonts w:ascii="宋体" w:eastAsia="宋体" w:hAnsi="宋体" w:cs="宋体" w:hint="eastAsia"/>
                <w:sz w:val="20"/>
              </w:rPr>
              <w:t>万元（不含</w:t>
            </w:r>
            <w:r w:rsidRPr="006319F5">
              <w:rPr>
                <w:rFonts w:ascii="宋体" w:eastAsia="宋体" w:hAnsi="宋体" w:cs="宋体"/>
                <w:sz w:val="20"/>
              </w:rPr>
              <w:t>20万元</w:t>
            </w:r>
            <w:r w:rsidRPr="006319F5">
              <w:rPr>
                <w:rFonts w:ascii="宋体" w:eastAsia="宋体" w:hAnsi="宋体" w:cs="宋体" w:hint="eastAsia"/>
                <w:sz w:val="20"/>
              </w:rPr>
              <w:t>）得</w:t>
            </w:r>
            <w:r w:rsidRPr="006319F5">
              <w:rPr>
                <w:rFonts w:ascii="宋体" w:eastAsia="宋体" w:hAnsi="宋体" w:cs="宋体"/>
                <w:sz w:val="20"/>
              </w:rPr>
              <w:t>4</w:t>
            </w:r>
            <w:r w:rsidRPr="006319F5">
              <w:rPr>
                <w:rFonts w:ascii="宋体" w:eastAsia="宋体" w:hAnsi="宋体" w:cs="宋体" w:hint="eastAsia"/>
                <w:sz w:val="20"/>
              </w:rPr>
              <w:t>分、5万元-</w:t>
            </w:r>
            <w:r w:rsidRPr="006319F5">
              <w:rPr>
                <w:rFonts w:ascii="宋体" w:eastAsia="宋体" w:hAnsi="宋体" w:cs="宋体"/>
                <w:sz w:val="20"/>
              </w:rPr>
              <w:t>10</w:t>
            </w:r>
            <w:r w:rsidRPr="006319F5">
              <w:rPr>
                <w:rFonts w:ascii="宋体" w:eastAsia="宋体" w:hAnsi="宋体" w:cs="宋体" w:hint="eastAsia"/>
                <w:sz w:val="20"/>
              </w:rPr>
              <w:t>万元（不含</w:t>
            </w:r>
            <w:r w:rsidRPr="006319F5">
              <w:rPr>
                <w:rFonts w:ascii="宋体" w:eastAsia="宋体" w:hAnsi="宋体" w:cs="宋体"/>
                <w:sz w:val="20"/>
              </w:rPr>
              <w:t>10万元</w:t>
            </w:r>
            <w:r w:rsidRPr="006319F5">
              <w:rPr>
                <w:rFonts w:ascii="宋体" w:eastAsia="宋体" w:hAnsi="宋体" w:cs="宋体" w:hint="eastAsia"/>
                <w:sz w:val="20"/>
              </w:rPr>
              <w:t>）得</w:t>
            </w:r>
            <w:r w:rsidRPr="006319F5">
              <w:rPr>
                <w:rFonts w:ascii="宋体" w:eastAsia="宋体" w:hAnsi="宋体" w:cs="宋体"/>
                <w:sz w:val="20"/>
              </w:rPr>
              <w:t>2</w:t>
            </w:r>
            <w:r w:rsidRPr="006319F5">
              <w:rPr>
                <w:rFonts w:ascii="宋体" w:eastAsia="宋体" w:hAnsi="宋体" w:cs="宋体" w:hint="eastAsia"/>
                <w:sz w:val="20"/>
              </w:rPr>
              <w:t>分、5万元以下不得分.</w:t>
            </w:r>
          </w:p>
        </w:tc>
      </w:tr>
      <w:tr w:rsidR="00264AF3" w:rsidTr="00264AF3">
        <w:trPr>
          <w:trHeight w:val="700"/>
        </w:trPr>
        <w:tc>
          <w:tcPr>
            <w:tcW w:w="426" w:type="dxa"/>
            <w:vMerge w:val="restart"/>
            <w:vAlign w:val="center"/>
          </w:tcPr>
          <w:p w:rsidR="00264AF3" w:rsidRDefault="00264AF3" w:rsidP="00247419">
            <w:pPr>
              <w:rPr>
                <w:rFonts w:eastAsia="宋体"/>
                <w:kern w:val="0"/>
                <w:sz w:val="22"/>
                <w:szCs w:val="21"/>
              </w:rPr>
            </w:pPr>
            <w:r>
              <w:rPr>
                <w:rFonts w:hint="eastAsia"/>
                <w:kern w:val="0"/>
                <w:sz w:val="22"/>
                <w:szCs w:val="21"/>
              </w:rPr>
              <w:t>5</w:t>
            </w:r>
          </w:p>
        </w:tc>
        <w:tc>
          <w:tcPr>
            <w:tcW w:w="1815" w:type="dxa"/>
            <w:vMerge w:val="restart"/>
            <w:vAlign w:val="center"/>
          </w:tcPr>
          <w:p w:rsidR="00264AF3" w:rsidRDefault="00264AF3" w:rsidP="007877BF">
            <w:pPr>
              <w:rPr>
                <w:b/>
                <w:kern w:val="0"/>
                <w:sz w:val="22"/>
                <w:szCs w:val="21"/>
              </w:rPr>
            </w:pPr>
            <w:r>
              <w:rPr>
                <w:rFonts w:asciiTheme="minorEastAsia" w:eastAsiaTheme="minorEastAsia" w:hAnsiTheme="minorEastAsia" w:hint="eastAsia"/>
                <w:b/>
                <w:kern w:val="0"/>
                <w:sz w:val="22"/>
                <w:szCs w:val="21"/>
              </w:rPr>
              <w:t>售后服务</w:t>
            </w:r>
            <w:r>
              <w:rPr>
                <w:rFonts w:hint="eastAsia"/>
                <w:b/>
                <w:bCs/>
                <w:kern w:val="0"/>
                <w:sz w:val="22"/>
                <w:szCs w:val="21"/>
              </w:rPr>
              <w:t>1</w:t>
            </w:r>
            <w:r w:rsidR="007877BF">
              <w:rPr>
                <w:b/>
                <w:bCs/>
                <w:kern w:val="0"/>
                <w:sz w:val="22"/>
                <w:szCs w:val="21"/>
              </w:rPr>
              <w:t>2</w:t>
            </w:r>
            <w:r>
              <w:rPr>
                <w:rFonts w:hint="eastAsia"/>
                <w:b/>
                <w:kern w:val="0"/>
                <w:sz w:val="22"/>
                <w:szCs w:val="21"/>
              </w:rPr>
              <w:t>分</w:t>
            </w:r>
          </w:p>
        </w:tc>
        <w:tc>
          <w:tcPr>
            <w:tcW w:w="5670" w:type="dxa"/>
            <w:gridSpan w:val="2"/>
            <w:vAlign w:val="center"/>
          </w:tcPr>
          <w:p w:rsidR="00264AF3" w:rsidRPr="00C40FA9" w:rsidRDefault="00264AF3" w:rsidP="006319F5">
            <w:pPr>
              <w:pStyle w:val="a8"/>
              <w:rPr>
                <w:rFonts w:ascii="宋体" w:eastAsia="宋体" w:hAnsi="宋体" w:cs="宋体"/>
                <w:sz w:val="20"/>
              </w:rPr>
            </w:pPr>
            <w:r>
              <w:rPr>
                <w:rFonts w:ascii="宋体" w:eastAsia="宋体" w:hAnsi="宋体" w:cs="宋体" w:hint="eastAsia"/>
                <w:sz w:val="20"/>
              </w:rPr>
              <w:t>免费质保1年得</w:t>
            </w:r>
            <w:r>
              <w:rPr>
                <w:rFonts w:ascii="宋体" w:eastAsia="宋体" w:hAnsi="宋体" w:cs="宋体"/>
                <w:sz w:val="20"/>
              </w:rPr>
              <w:t>4</w:t>
            </w:r>
            <w:r>
              <w:rPr>
                <w:rFonts w:ascii="宋体" w:eastAsia="宋体" w:hAnsi="宋体" w:cs="宋体" w:hint="eastAsia"/>
                <w:sz w:val="20"/>
              </w:rPr>
              <w:t>分，每多1年加</w:t>
            </w:r>
            <w:r>
              <w:rPr>
                <w:rFonts w:ascii="宋体" w:eastAsia="宋体" w:hAnsi="宋体" w:cs="宋体"/>
                <w:sz w:val="20"/>
              </w:rPr>
              <w:t>3</w:t>
            </w:r>
            <w:r>
              <w:rPr>
                <w:rFonts w:ascii="宋体" w:eastAsia="宋体" w:hAnsi="宋体" w:cs="宋体" w:hint="eastAsia"/>
                <w:sz w:val="20"/>
              </w:rPr>
              <w:t>分，本项满分10分。</w:t>
            </w:r>
          </w:p>
        </w:tc>
      </w:tr>
      <w:tr w:rsidR="00264AF3" w:rsidTr="00C40FA9">
        <w:trPr>
          <w:trHeight w:val="1092"/>
        </w:trPr>
        <w:tc>
          <w:tcPr>
            <w:tcW w:w="426" w:type="dxa"/>
            <w:vMerge/>
            <w:vAlign w:val="center"/>
          </w:tcPr>
          <w:p w:rsidR="00264AF3" w:rsidRDefault="00264AF3" w:rsidP="00247419">
            <w:pPr>
              <w:rPr>
                <w:kern w:val="0"/>
                <w:sz w:val="22"/>
                <w:szCs w:val="21"/>
              </w:rPr>
            </w:pPr>
          </w:p>
        </w:tc>
        <w:tc>
          <w:tcPr>
            <w:tcW w:w="1815" w:type="dxa"/>
            <w:vMerge/>
            <w:vAlign w:val="center"/>
          </w:tcPr>
          <w:p w:rsidR="00264AF3" w:rsidRDefault="00264AF3" w:rsidP="00247419">
            <w:pPr>
              <w:rPr>
                <w:rFonts w:asciiTheme="minorEastAsia" w:eastAsiaTheme="minorEastAsia" w:hAnsiTheme="minorEastAsia"/>
                <w:b/>
                <w:kern w:val="0"/>
                <w:sz w:val="22"/>
                <w:szCs w:val="21"/>
              </w:rPr>
            </w:pPr>
          </w:p>
        </w:tc>
        <w:tc>
          <w:tcPr>
            <w:tcW w:w="5670" w:type="dxa"/>
            <w:gridSpan w:val="2"/>
            <w:vAlign w:val="center"/>
          </w:tcPr>
          <w:p w:rsidR="00264AF3" w:rsidRDefault="00264AF3" w:rsidP="007877BF">
            <w:pPr>
              <w:pStyle w:val="a8"/>
              <w:rPr>
                <w:rFonts w:ascii="宋体" w:eastAsia="宋体" w:hAnsi="宋体" w:cs="宋体"/>
                <w:sz w:val="20"/>
              </w:rPr>
            </w:pPr>
            <w:r w:rsidRPr="00264AF3">
              <w:rPr>
                <w:rFonts w:ascii="宋体" w:eastAsia="宋体" w:hAnsi="宋体" w:cs="宋体" w:hint="eastAsia"/>
                <w:kern w:val="0"/>
                <w:sz w:val="22"/>
                <w:szCs w:val="22"/>
              </w:rPr>
              <w:t>提供每周</w:t>
            </w:r>
            <w:r w:rsidRPr="00264AF3">
              <w:rPr>
                <w:rFonts w:ascii="宋体" w:eastAsia="宋体" w:hAnsi="宋体" w:cs="宋体"/>
                <w:kern w:val="0"/>
                <w:sz w:val="22"/>
                <w:szCs w:val="22"/>
              </w:rPr>
              <w:t>7</w:t>
            </w:r>
            <w:r w:rsidRPr="00264AF3">
              <w:rPr>
                <w:rFonts w:ascii="宋体" w:eastAsia="宋体" w:hAnsi="宋体" w:cs="宋体" w:hint="eastAsia"/>
                <w:kern w:val="0"/>
                <w:sz w:val="22"/>
                <w:szCs w:val="22"/>
              </w:rPr>
              <w:t>天、每天</w:t>
            </w:r>
            <w:r w:rsidRPr="00264AF3">
              <w:rPr>
                <w:rFonts w:ascii="宋体" w:eastAsia="宋体" w:hAnsi="宋体" w:cs="宋体"/>
                <w:kern w:val="0"/>
                <w:sz w:val="22"/>
                <w:szCs w:val="22"/>
              </w:rPr>
              <w:t>24</w:t>
            </w:r>
            <w:r w:rsidRPr="00264AF3">
              <w:rPr>
                <w:rFonts w:ascii="宋体" w:eastAsia="宋体" w:hAnsi="宋体" w:cs="宋体" w:hint="eastAsia"/>
                <w:kern w:val="0"/>
                <w:sz w:val="22"/>
                <w:szCs w:val="22"/>
              </w:rPr>
              <w:t>小时的响应服务得</w:t>
            </w:r>
            <w:r w:rsidR="007877BF">
              <w:rPr>
                <w:rFonts w:ascii="宋体" w:eastAsia="宋体" w:hAnsi="宋体" w:cs="宋体"/>
                <w:kern w:val="0"/>
                <w:sz w:val="22"/>
                <w:szCs w:val="22"/>
              </w:rPr>
              <w:t>2</w:t>
            </w:r>
            <w:r w:rsidRPr="00264AF3">
              <w:rPr>
                <w:rFonts w:ascii="宋体" w:eastAsia="宋体" w:hAnsi="宋体" w:cs="宋体" w:hint="eastAsia"/>
                <w:kern w:val="0"/>
                <w:sz w:val="22"/>
                <w:szCs w:val="22"/>
              </w:rPr>
              <w:t>分，其余不得分。</w:t>
            </w:r>
          </w:p>
        </w:tc>
      </w:tr>
      <w:tr w:rsidR="00D70B94" w:rsidTr="00247419">
        <w:trPr>
          <w:trHeight w:val="510"/>
        </w:trPr>
        <w:tc>
          <w:tcPr>
            <w:tcW w:w="426" w:type="dxa"/>
            <w:vAlign w:val="center"/>
          </w:tcPr>
          <w:p w:rsidR="00D70B94" w:rsidRPr="00C40FA9" w:rsidRDefault="00C40FA9" w:rsidP="00247419">
            <w:pPr>
              <w:rPr>
                <w:rFonts w:eastAsiaTheme="minorEastAsia"/>
                <w:kern w:val="0"/>
                <w:sz w:val="22"/>
                <w:szCs w:val="21"/>
              </w:rPr>
            </w:pPr>
            <w:r>
              <w:rPr>
                <w:rFonts w:eastAsiaTheme="minorEastAsia" w:hint="eastAsia"/>
                <w:kern w:val="0"/>
                <w:sz w:val="22"/>
                <w:szCs w:val="21"/>
              </w:rPr>
              <w:t>6</w:t>
            </w:r>
          </w:p>
        </w:tc>
        <w:tc>
          <w:tcPr>
            <w:tcW w:w="7485" w:type="dxa"/>
            <w:gridSpan w:val="3"/>
            <w:vAlign w:val="center"/>
          </w:tcPr>
          <w:p w:rsidR="00D70B94" w:rsidRDefault="00D70B94" w:rsidP="007213E0">
            <w:pPr>
              <w:ind w:firstLineChars="300" w:firstLine="660"/>
              <w:jc w:val="left"/>
              <w:rPr>
                <w:kern w:val="0"/>
                <w:sz w:val="22"/>
                <w:szCs w:val="21"/>
              </w:rPr>
            </w:pPr>
            <w:r>
              <w:rPr>
                <w:rFonts w:hint="eastAsia"/>
                <w:kern w:val="0"/>
                <w:sz w:val="22"/>
                <w:szCs w:val="21"/>
              </w:rPr>
              <w:t>总分</w:t>
            </w:r>
            <w:r w:rsidR="00C40FA9">
              <w:rPr>
                <w:rFonts w:hint="eastAsia"/>
                <w:kern w:val="0"/>
                <w:sz w:val="22"/>
                <w:szCs w:val="21"/>
              </w:rPr>
              <w:t>：</w:t>
            </w:r>
          </w:p>
        </w:tc>
      </w:tr>
    </w:tbl>
    <w:p w:rsidR="000F0405" w:rsidRPr="00264AF3" w:rsidRDefault="000F0405">
      <w:pPr>
        <w:pStyle w:val="af5"/>
      </w:pPr>
    </w:p>
    <w:p w:rsidR="000F0405" w:rsidRDefault="000F0405">
      <w:pPr>
        <w:pStyle w:val="af5"/>
      </w:pPr>
    </w:p>
    <w:p w:rsidR="00814AEB" w:rsidRDefault="00814AEB" w:rsidP="000029EE">
      <w:pPr>
        <w:jc w:val="both"/>
        <w:rPr>
          <w:rFonts w:asciiTheme="majorEastAsia" w:eastAsiaTheme="majorEastAsia" w:hAnsiTheme="majorEastAsia"/>
          <w:b/>
          <w:bCs/>
          <w:sz w:val="44"/>
          <w:szCs w:val="44"/>
        </w:rPr>
      </w:pPr>
    </w:p>
    <w:p w:rsidR="009D0777" w:rsidRPr="009D0777" w:rsidRDefault="009D0777" w:rsidP="009D0777">
      <w:pPr>
        <w:rPr>
          <w:rFonts w:asciiTheme="majorEastAsia" w:eastAsiaTheme="majorEastAsia" w:hAnsiTheme="majorEastAsia"/>
          <w:b/>
          <w:bCs/>
          <w:sz w:val="44"/>
          <w:szCs w:val="44"/>
        </w:rPr>
      </w:pPr>
      <w:r w:rsidRPr="009D0777">
        <w:rPr>
          <w:rFonts w:asciiTheme="majorEastAsia" w:eastAsiaTheme="majorEastAsia" w:hAnsiTheme="majorEastAsia" w:hint="eastAsia"/>
          <w:b/>
          <w:bCs/>
          <w:sz w:val="44"/>
          <w:szCs w:val="44"/>
        </w:rPr>
        <w:lastRenderedPageBreak/>
        <w:t>廉政条款</w:t>
      </w:r>
    </w:p>
    <w:p w:rsidR="009D0777" w:rsidRPr="009D0777" w:rsidRDefault="009D0777" w:rsidP="00975093">
      <w:pPr>
        <w:jc w:val="left"/>
        <w:rPr>
          <w:rFonts w:asciiTheme="majorEastAsia" w:eastAsiaTheme="majorEastAsia" w:hAnsiTheme="majorEastAsia"/>
          <w:sz w:val="28"/>
          <w:szCs w:val="28"/>
        </w:rPr>
      </w:pPr>
      <w:r w:rsidRPr="009D0777">
        <w:rPr>
          <w:rFonts w:asciiTheme="majorEastAsia" w:eastAsiaTheme="majorEastAsia" w:hAnsiTheme="majorEastAsia" w:hint="eastAsia"/>
          <w:sz w:val="28"/>
          <w:szCs w:val="28"/>
        </w:rPr>
        <w:t>1、招标人及其工作人员，不得以任何形式向投标人收受或索要回扣、好处费、礼金、有价证券和其他礼物；不得在投标人处报销应由个人支付的费用。</w:t>
      </w:r>
    </w:p>
    <w:p w:rsidR="009D0777" w:rsidRPr="009D0777" w:rsidRDefault="009D0777" w:rsidP="00975093">
      <w:pPr>
        <w:jc w:val="left"/>
        <w:rPr>
          <w:rFonts w:asciiTheme="majorEastAsia" w:eastAsiaTheme="majorEastAsia" w:hAnsiTheme="majorEastAsia"/>
          <w:sz w:val="28"/>
          <w:szCs w:val="28"/>
        </w:rPr>
      </w:pPr>
      <w:r w:rsidRPr="009D0777">
        <w:rPr>
          <w:rFonts w:asciiTheme="majorEastAsia" w:eastAsiaTheme="majorEastAsia" w:hAnsiTheme="majorEastAsia" w:hint="eastAsia"/>
          <w:sz w:val="28"/>
          <w:szCs w:val="28"/>
        </w:rPr>
        <w:t>2、投标人应当通过正常途径开展相对业务工作，不准为获取某些不正当利益而向招标人及其工作人员（含家属、子女，下同）赠送礼金、有价证券和贵重物品等。</w:t>
      </w:r>
    </w:p>
    <w:p w:rsidR="009D0777" w:rsidRPr="009D0777" w:rsidRDefault="009D0777" w:rsidP="00975093">
      <w:pPr>
        <w:jc w:val="left"/>
        <w:rPr>
          <w:rFonts w:asciiTheme="majorEastAsia" w:eastAsiaTheme="majorEastAsia" w:hAnsiTheme="majorEastAsia"/>
          <w:sz w:val="28"/>
          <w:szCs w:val="28"/>
        </w:rPr>
      </w:pPr>
      <w:r w:rsidRPr="009D0777">
        <w:rPr>
          <w:rFonts w:asciiTheme="majorEastAsia" w:eastAsiaTheme="majorEastAsia" w:hAnsiTheme="majorEastAsia" w:hint="eastAsia"/>
          <w:sz w:val="28"/>
          <w:szCs w:val="28"/>
        </w:rPr>
        <w:t>3、投标人工作人员不准为谋取私利擅自与招标人工作人员就项目进行私下商谈或者达成默契。</w:t>
      </w:r>
    </w:p>
    <w:p w:rsidR="009D0777" w:rsidRPr="009D0777" w:rsidRDefault="009D0777" w:rsidP="00975093">
      <w:pPr>
        <w:jc w:val="left"/>
        <w:rPr>
          <w:rFonts w:asciiTheme="majorEastAsia" w:eastAsiaTheme="majorEastAsia" w:hAnsiTheme="majorEastAsia"/>
          <w:sz w:val="28"/>
          <w:szCs w:val="28"/>
        </w:rPr>
      </w:pPr>
      <w:r w:rsidRPr="009D0777">
        <w:rPr>
          <w:rFonts w:asciiTheme="majorEastAsia" w:eastAsiaTheme="majorEastAsia" w:hAnsiTheme="majorEastAsia" w:hint="eastAsia"/>
          <w:sz w:val="28"/>
          <w:szCs w:val="28"/>
        </w:rPr>
        <w:t>4、投标人不准以洽谈业务、签订经济协议等为借口，邀请招标人工作人员外出旅游或进入营业性高档娱乐会所。</w:t>
      </w:r>
    </w:p>
    <w:p w:rsidR="009D0777" w:rsidRPr="009D0777" w:rsidRDefault="009D0777" w:rsidP="00975093">
      <w:pPr>
        <w:jc w:val="left"/>
        <w:rPr>
          <w:rFonts w:asciiTheme="majorEastAsia" w:eastAsiaTheme="majorEastAsia" w:hAnsiTheme="majorEastAsia"/>
          <w:sz w:val="28"/>
          <w:szCs w:val="28"/>
        </w:rPr>
      </w:pPr>
      <w:r w:rsidRPr="009D0777">
        <w:rPr>
          <w:rFonts w:asciiTheme="majorEastAsia" w:eastAsiaTheme="majorEastAsia" w:hAnsiTheme="majorEastAsia" w:hint="eastAsia"/>
          <w:sz w:val="28"/>
          <w:szCs w:val="28"/>
        </w:rPr>
        <w:t>5、投标人不准为招标人单位和个人购置或者提供通讯工具、交通工具、家电及高档办公用品等物品。</w:t>
      </w:r>
    </w:p>
    <w:p w:rsidR="009D0777" w:rsidRPr="009D0777" w:rsidRDefault="009D0777" w:rsidP="00975093">
      <w:pPr>
        <w:jc w:val="left"/>
        <w:rPr>
          <w:rFonts w:asciiTheme="majorEastAsia" w:eastAsiaTheme="majorEastAsia" w:hAnsiTheme="majorEastAsia"/>
          <w:sz w:val="28"/>
          <w:szCs w:val="28"/>
        </w:rPr>
      </w:pPr>
      <w:r w:rsidRPr="009D0777">
        <w:rPr>
          <w:rFonts w:asciiTheme="majorEastAsia" w:eastAsiaTheme="majorEastAsia" w:hAnsiTheme="majorEastAsia" w:hint="eastAsia"/>
          <w:sz w:val="28"/>
          <w:szCs w:val="28"/>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9D0777" w:rsidRPr="009D0777" w:rsidRDefault="009D0777" w:rsidP="00975093">
      <w:pPr>
        <w:jc w:val="left"/>
        <w:rPr>
          <w:rFonts w:eastAsiaTheme="minorEastAsia"/>
        </w:rPr>
      </w:pPr>
    </w:p>
    <w:p w:rsidR="000029EE" w:rsidRDefault="000029EE" w:rsidP="004C521A">
      <w:pPr>
        <w:spacing w:after="100" w:afterAutospacing="1" w:line="600" w:lineRule="exact"/>
        <w:rPr>
          <w:rFonts w:ascii="方正小标宋简体" w:eastAsia="方正小标宋简体" w:hAnsi="宋体"/>
          <w:b/>
          <w:bCs/>
          <w:sz w:val="30"/>
          <w:szCs w:val="30"/>
        </w:rPr>
      </w:pPr>
    </w:p>
    <w:p w:rsidR="004C521A" w:rsidRPr="00C128A0" w:rsidRDefault="004C521A" w:rsidP="004C521A">
      <w:pPr>
        <w:spacing w:after="100" w:afterAutospacing="1" w:line="600" w:lineRule="exact"/>
        <w:rPr>
          <w:rFonts w:ascii="方正小标宋简体" w:eastAsia="方正小标宋简体" w:hAnsi="宋体"/>
          <w:b/>
          <w:bCs/>
          <w:sz w:val="30"/>
          <w:szCs w:val="30"/>
        </w:rPr>
      </w:pPr>
      <w:r w:rsidRPr="00C128A0">
        <w:rPr>
          <w:rFonts w:ascii="方正小标宋简体" w:eastAsia="方正小标宋简体" w:hAnsi="宋体" w:hint="eastAsia"/>
          <w:b/>
          <w:bCs/>
          <w:sz w:val="30"/>
          <w:szCs w:val="30"/>
        </w:rPr>
        <w:lastRenderedPageBreak/>
        <w:t>工程施工合同</w:t>
      </w:r>
    </w:p>
    <w:p w:rsidR="004C521A" w:rsidRDefault="004C521A" w:rsidP="004C521A">
      <w:pPr>
        <w:wordWrap w:val="0"/>
        <w:spacing w:line="360" w:lineRule="auto"/>
        <w:ind w:right="90"/>
        <w:rPr>
          <w:rFonts w:ascii="宋体" w:hAnsi="宋体"/>
          <w:szCs w:val="21"/>
        </w:rPr>
      </w:pPr>
      <w:r>
        <w:rPr>
          <w:rFonts w:ascii="宋体" w:hAnsi="宋体"/>
          <w:szCs w:val="21"/>
        </w:rPr>
        <w:t>合同</w:t>
      </w:r>
      <w:r>
        <w:rPr>
          <w:rFonts w:ascii="宋体" w:hAnsi="宋体" w:hint="eastAsia"/>
          <w:szCs w:val="21"/>
        </w:rPr>
        <w:t>编</w:t>
      </w:r>
      <w:r>
        <w:rPr>
          <w:rFonts w:ascii="宋体" w:hAnsi="宋体"/>
          <w:szCs w:val="21"/>
        </w:rPr>
        <w:t>号：</w:t>
      </w:r>
    </w:p>
    <w:p w:rsidR="004C521A" w:rsidRDefault="004C521A" w:rsidP="004C521A">
      <w:pPr>
        <w:adjustRightInd w:val="0"/>
        <w:snapToGrid w:val="0"/>
        <w:spacing w:line="360" w:lineRule="auto"/>
        <w:ind w:right="525"/>
        <w:jc w:val="left"/>
        <w:rPr>
          <w:rFonts w:ascii="宋体" w:hAnsi="宋体"/>
          <w:szCs w:val="21"/>
        </w:rPr>
      </w:pPr>
      <w:r>
        <w:rPr>
          <w:rFonts w:ascii="宋体" w:hAnsi="宋体"/>
          <w:szCs w:val="21"/>
        </w:rPr>
        <w:t>日</w:t>
      </w:r>
      <w:r>
        <w:rPr>
          <w:rFonts w:ascii="宋体" w:hAnsi="宋体"/>
          <w:szCs w:val="21"/>
        </w:rPr>
        <w:t xml:space="preserve"> </w:t>
      </w:r>
      <w:r>
        <w:rPr>
          <w:rFonts w:ascii="宋体" w:hAnsi="宋体" w:hint="eastAsia"/>
          <w:szCs w:val="21"/>
        </w:rPr>
        <w:t xml:space="preserve"> </w:t>
      </w:r>
      <w:r>
        <w:rPr>
          <w:rFonts w:ascii="宋体" w:hAnsi="宋体"/>
          <w:szCs w:val="21"/>
        </w:rPr>
        <w:t>期：</w:t>
      </w:r>
      <w:r>
        <w:rPr>
          <w:rFonts w:ascii="宋体" w:hAnsi="宋体"/>
          <w:szCs w:val="21"/>
        </w:rPr>
        <w:t xml:space="preserve">   </w:t>
      </w:r>
      <w:r>
        <w:rPr>
          <w:rFonts w:ascii="宋体" w:hAnsi="宋体"/>
          <w:szCs w:val="21"/>
        </w:rPr>
        <w:t>年</w:t>
      </w:r>
      <w:r>
        <w:rPr>
          <w:rFonts w:ascii="宋体" w:hAnsi="宋体"/>
          <w:szCs w:val="21"/>
        </w:rPr>
        <w:t xml:space="preserve">   </w:t>
      </w:r>
      <w:r>
        <w:rPr>
          <w:rFonts w:ascii="宋体" w:hAnsi="宋体"/>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日</w:t>
      </w:r>
    </w:p>
    <w:p w:rsidR="004C521A" w:rsidRDefault="004C521A" w:rsidP="004C521A">
      <w:pPr>
        <w:pStyle w:val="1"/>
        <w:numPr>
          <w:ilvl w:val="0"/>
          <w:numId w:val="0"/>
        </w:numPr>
        <w:jc w:val="left"/>
        <w:rPr>
          <w:sz w:val="21"/>
          <w:szCs w:val="21"/>
        </w:rPr>
      </w:pPr>
      <w:bookmarkStart w:id="8" w:name="_Toc41892945"/>
      <w:bookmarkStart w:id="9" w:name="_Toc41892867"/>
      <w:r>
        <w:rPr>
          <w:sz w:val="21"/>
          <w:szCs w:val="21"/>
        </w:rPr>
        <w:t>本</w:t>
      </w:r>
      <w:r>
        <w:rPr>
          <w:rFonts w:hint="eastAsia"/>
          <w:sz w:val="21"/>
          <w:szCs w:val="21"/>
        </w:rPr>
        <w:t>合同</w:t>
      </w:r>
      <w:r>
        <w:rPr>
          <w:sz w:val="21"/>
          <w:szCs w:val="21"/>
        </w:rPr>
        <w:t>由以下双方签署</w:t>
      </w:r>
      <w:bookmarkEnd w:id="8"/>
      <w:bookmarkEnd w:id="9"/>
      <w:r>
        <w:rPr>
          <w:sz w:val="21"/>
          <w:szCs w:val="21"/>
        </w:rPr>
        <w:t>：</w:t>
      </w:r>
    </w:p>
    <w:p w:rsidR="004C521A" w:rsidRDefault="004C521A" w:rsidP="004C521A">
      <w:pPr>
        <w:pStyle w:val="1"/>
        <w:numPr>
          <w:ilvl w:val="0"/>
          <w:numId w:val="0"/>
        </w:numPr>
        <w:jc w:val="left"/>
        <w:rPr>
          <w:sz w:val="21"/>
          <w:szCs w:val="21"/>
        </w:rPr>
      </w:pPr>
      <w:r>
        <w:rPr>
          <w:sz w:val="21"/>
          <w:szCs w:val="21"/>
        </w:rPr>
        <w:t>甲</w:t>
      </w:r>
      <w:r>
        <w:rPr>
          <w:sz w:val="21"/>
          <w:szCs w:val="21"/>
        </w:rPr>
        <w:t xml:space="preserve">  </w:t>
      </w:r>
      <w:r>
        <w:rPr>
          <w:sz w:val="21"/>
          <w:szCs w:val="21"/>
        </w:rPr>
        <w:t>方：</w:t>
      </w:r>
    </w:p>
    <w:p w:rsidR="004C521A" w:rsidRDefault="004C521A" w:rsidP="004C521A">
      <w:pPr>
        <w:pStyle w:val="1"/>
        <w:numPr>
          <w:ilvl w:val="0"/>
          <w:numId w:val="0"/>
        </w:numPr>
        <w:jc w:val="left"/>
        <w:rPr>
          <w:sz w:val="21"/>
          <w:szCs w:val="21"/>
        </w:rPr>
      </w:pPr>
      <w:r>
        <w:rPr>
          <w:sz w:val="21"/>
          <w:szCs w:val="21"/>
        </w:rPr>
        <w:t>乙</w:t>
      </w:r>
      <w:r>
        <w:rPr>
          <w:sz w:val="21"/>
          <w:szCs w:val="21"/>
        </w:rPr>
        <w:t xml:space="preserve">  </w:t>
      </w:r>
      <w:r>
        <w:rPr>
          <w:sz w:val="21"/>
          <w:szCs w:val="21"/>
        </w:rPr>
        <w:t>方：</w:t>
      </w:r>
    </w:p>
    <w:p w:rsidR="004C521A" w:rsidRDefault="004C521A" w:rsidP="004C521A">
      <w:pPr>
        <w:spacing w:line="360" w:lineRule="auto"/>
        <w:jc w:val="left"/>
        <w:rPr>
          <w:rFonts w:ascii="宋体" w:hAnsi="宋体"/>
          <w:szCs w:val="21"/>
        </w:rPr>
      </w:pPr>
      <w:r>
        <w:rPr>
          <w:rFonts w:ascii="宋体" w:hAnsi="宋体" w:hint="eastAsia"/>
          <w:szCs w:val="21"/>
        </w:rPr>
        <w:t>甲、乙双方本着真诚合作、平等互利的原则，经协商达成如下合同条款，供双方遵照执行。</w:t>
      </w:r>
    </w:p>
    <w:p w:rsidR="004C521A" w:rsidRDefault="004C521A" w:rsidP="004C521A">
      <w:pPr>
        <w:tabs>
          <w:tab w:val="left" w:pos="284"/>
        </w:tabs>
        <w:spacing w:line="360" w:lineRule="auto"/>
        <w:jc w:val="left"/>
        <w:rPr>
          <w:rFonts w:ascii="宋体" w:hAnsi="宋体"/>
          <w:b/>
          <w:color w:val="000000"/>
          <w:szCs w:val="21"/>
        </w:rPr>
      </w:pPr>
      <w:r>
        <w:rPr>
          <w:rFonts w:ascii="宋体" w:hAnsi="宋体" w:hint="eastAsia"/>
          <w:b/>
          <w:color w:val="000000"/>
          <w:szCs w:val="21"/>
        </w:rPr>
        <w:t>第一条</w:t>
      </w:r>
      <w:r>
        <w:rPr>
          <w:rFonts w:ascii="宋体" w:hAnsi="宋体" w:hint="eastAsia"/>
          <w:b/>
          <w:color w:val="000000"/>
          <w:szCs w:val="21"/>
        </w:rPr>
        <w:t xml:space="preserve"> </w:t>
      </w:r>
      <w:r>
        <w:rPr>
          <w:rFonts w:ascii="宋体" w:hAnsi="宋体" w:hint="eastAsia"/>
          <w:b/>
          <w:color w:val="000000"/>
          <w:szCs w:val="21"/>
        </w:rPr>
        <w:t>合同标的</w:t>
      </w:r>
    </w:p>
    <w:p w:rsidR="004C521A" w:rsidRPr="00797071" w:rsidRDefault="004C521A" w:rsidP="004C521A">
      <w:pPr>
        <w:widowControl w:val="0"/>
        <w:numPr>
          <w:ilvl w:val="0"/>
          <w:numId w:val="17"/>
        </w:numPr>
        <w:tabs>
          <w:tab w:val="left" w:pos="284"/>
        </w:tabs>
        <w:spacing w:line="360" w:lineRule="auto"/>
        <w:ind w:left="0" w:firstLine="284"/>
        <w:jc w:val="left"/>
        <w:rPr>
          <w:rFonts w:ascii="宋体" w:hAnsi="宋体"/>
          <w:szCs w:val="21"/>
        </w:rPr>
      </w:pPr>
      <w:r w:rsidRPr="00797071">
        <w:rPr>
          <w:rFonts w:ascii="宋体" w:hAnsi="宋体" w:hint="eastAsia"/>
          <w:szCs w:val="21"/>
        </w:rPr>
        <w:t>工程范围：</w:t>
      </w:r>
      <w:r w:rsidRPr="00797071">
        <w:rPr>
          <w:rFonts w:ascii="宋体" w:hAnsi="宋体"/>
          <w:szCs w:val="21"/>
        </w:rPr>
        <w:t xml:space="preserve"> </w:t>
      </w:r>
    </w:p>
    <w:p w:rsidR="004C521A" w:rsidRDefault="004C521A" w:rsidP="004C521A">
      <w:pPr>
        <w:widowControl w:val="0"/>
        <w:numPr>
          <w:ilvl w:val="0"/>
          <w:numId w:val="17"/>
        </w:numPr>
        <w:tabs>
          <w:tab w:val="left" w:pos="284"/>
        </w:tabs>
        <w:spacing w:line="360" w:lineRule="auto"/>
        <w:ind w:left="0" w:firstLine="284"/>
        <w:jc w:val="left"/>
        <w:rPr>
          <w:rFonts w:ascii="宋体" w:hAnsi="宋体"/>
          <w:szCs w:val="21"/>
        </w:rPr>
      </w:pPr>
      <w:r w:rsidRPr="007110D1">
        <w:rPr>
          <w:rFonts w:ascii="宋体" w:hAnsi="宋体" w:hint="eastAsia"/>
          <w:szCs w:val="21"/>
        </w:rPr>
        <w:t>工程地点：</w:t>
      </w:r>
    </w:p>
    <w:p w:rsidR="004C521A" w:rsidRPr="007110D1" w:rsidRDefault="004C521A" w:rsidP="004C521A">
      <w:pPr>
        <w:widowControl w:val="0"/>
        <w:numPr>
          <w:ilvl w:val="0"/>
          <w:numId w:val="17"/>
        </w:numPr>
        <w:tabs>
          <w:tab w:val="left" w:pos="284"/>
        </w:tabs>
        <w:spacing w:line="360" w:lineRule="auto"/>
        <w:ind w:left="0" w:firstLine="284"/>
        <w:jc w:val="left"/>
        <w:rPr>
          <w:rFonts w:ascii="宋体" w:hAnsi="宋体"/>
          <w:szCs w:val="21"/>
        </w:rPr>
      </w:pPr>
      <w:r w:rsidRPr="007110D1">
        <w:rPr>
          <w:rFonts w:ascii="宋体" w:hAnsi="宋体" w:hint="eastAsia"/>
          <w:szCs w:val="21"/>
        </w:rPr>
        <w:t>工程内容：</w:t>
      </w:r>
      <w:r w:rsidRPr="007110D1">
        <w:rPr>
          <w:rFonts w:ascii="宋体" w:hAnsi="宋体"/>
          <w:szCs w:val="21"/>
        </w:rPr>
        <w:t xml:space="preserve"> </w:t>
      </w:r>
    </w:p>
    <w:p w:rsidR="004C521A" w:rsidRPr="00797071" w:rsidRDefault="004C521A" w:rsidP="004C521A">
      <w:pPr>
        <w:widowControl w:val="0"/>
        <w:numPr>
          <w:ilvl w:val="0"/>
          <w:numId w:val="17"/>
        </w:numPr>
        <w:tabs>
          <w:tab w:val="left" w:pos="284"/>
        </w:tabs>
        <w:spacing w:line="360" w:lineRule="auto"/>
        <w:ind w:left="0" w:firstLine="284"/>
        <w:jc w:val="left"/>
        <w:rPr>
          <w:rFonts w:ascii="宋体" w:hAnsi="宋体"/>
          <w:szCs w:val="21"/>
        </w:rPr>
      </w:pPr>
      <w:r w:rsidRPr="00797071">
        <w:rPr>
          <w:rFonts w:ascii="宋体" w:hAnsi="宋体" w:hint="eastAsia"/>
          <w:szCs w:val="21"/>
        </w:rPr>
        <w:t>主要内容包括：</w:t>
      </w:r>
      <w:r w:rsidRPr="00797071">
        <w:rPr>
          <w:rFonts w:ascii="宋体" w:hAnsi="宋体" w:hint="eastAsia"/>
          <w:szCs w:val="21"/>
        </w:rPr>
        <w:t xml:space="preserve"> </w:t>
      </w:r>
    </w:p>
    <w:p w:rsidR="004C521A" w:rsidRDefault="004C521A" w:rsidP="004C521A">
      <w:pPr>
        <w:widowControl w:val="0"/>
        <w:numPr>
          <w:ilvl w:val="0"/>
          <w:numId w:val="17"/>
        </w:numPr>
        <w:tabs>
          <w:tab w:val="left" w:pos="284"/>
        </w:tabs>
        <w:spacing w:line="360" w:lineRule="auto"/>
        <w:ind w:left="284" w:firstLine="0"/>
        <w:jc w:val="left"/>
        <w:rPr>
          <w:rFonts w:ascii="宋体" w:hAnsi="宋体"/>
          <w:szCs w:val="21"/>
        </w:rPr>
      </w:pPr>
      <w:r>
        <w:rPr>
          <w:rFonts w:ascii="宋体" w:hAnsi="宋体" w:hint="eastAsia"/>
          <w:szCs w:val="21"/>
        </w:rPr>
        <w:t>施工工期：</w:t>
      </w:r>
      <w:r>
        <w:rPr>
          <w:rFonts w:ascii="宋体" w:hAnsi="宋体" w:hint="eastAsia"/>
          <w:szCs w:val="21"/>
        </w:rPr>
        <w:t xml:space="preserve"> </w:t>
      </w:r>
    </w:p>
    <w:p w:rsidR="004C521A" w:rsidRDefault="004C521A" w:rsidP="004C521A">
      <w:pPr>
        <w:tabs>
          <w:tab w:val="left" w:pos="284"/>
        </w:tabs>
        <w:spacing w:line="360" w:lineRule="auto"/>
        <w:jc w:val="left"/>
        <w:rPr>
          <w:rFonts w:ascii="宋体" w:hAnsi="宋体"/>
          <w:b/>
          <w:szCs w:val="21"/>
        </w:rPr>
      </w:pPr>
      <w:r>
        <w:rPr>
          <w:rFonts w:ascii="宋体" w:hAnsi="宋体" w:hint="eastAsia"/>
          <w:b/>
          <w:szCs w:val="21"/>
        </w:rPr>
        <w:t>第二条</w:t>
      </w:r>
      <w:r>
        <w:rPr>
          <w:rFonts w:ascii="宋体" w:hAnsi="宋体" w:hint="eastAsia"/>
          <w:b/>
          <w:szCs w:val="21"/>
        </w:rPr>
        <w:t xml:space="preserve"> </w:t>
      </w:r>
      <w:r>
        <w:rPr>
          <w:rFonts w:ascii="宋体" w:hAnsi="宋体" w:hint="eastAsia"/>
          <w:b/>
          <w:szCs w:val="21"/>
        </w:rPr>
        <w:t>合同价款</w:t>
      </w:r>
    </w:p>
    <w:p w:rsidR="004C521A" w:rsidRDefault="004C521A" w:rsidP="004C521A">
      <w:pPr>
        <w:widowControl w:val="0"/>
        <w:numPr>
          <w:ilvl w:val="0"/>
          <w:numId w:val="18"/>
        </w:numPr>
        <w:tabs>
          <w:tab w:val="left" w:pos="284"/>
        </w:tabs>
        <w:spacing w:line="360" w:lineRule="auto"/>
        <w:ind w:left="-64" w:firstLine="284"/>
        <w:jc w:val="left"/>
        <w:rPr>
          <w:rFonts w:ascii="宋体" w:hAnsi="宋体"/>
          <w:szCs w:val="21"/>
        </w:rPr>
      </w:pPr>
      <w:r>
        <w:rPr>
          <w:rFonts w:ascii="宋体" w:hAnsi="宋体" w:hint="eastAsia"/>
          <w:szCs w:val="21"/>
        </w:rPr>
        <w:t>合同价款：中标价（大写）：</w:t>
      </w:r>
    </w:p>
    <w:p w:rsidR="004C521A" w:rsidRDefault="004C521A" w:rsidP="004C521A">
      <w:pPr>
        <w:widowControl w:val="0"/>
        <w:numPr>
          <w:ilvl w:val="0"/>
          <w:numId w:val="18"/>
        </w:numPr>
        <w:tabs>
          <w:tab w:val="left" w:pos="284"/>
        </w:tabs>
        <w:spacing w:line="360" w:lineRule="auto"/>
        <w:ind w:left="-64" w:firstLine="284"/>
        <w:jc w:val="left"/>
        <w:rPr>
          <w:rFonts w:ascii="宋体" w:hAnsi="宋体"/>
          <w:szCs w:val="21"/>
        </w:rPr>
      </w:pPr>
      <w:r>
        <w:rPr>
          <w:rFonts w:ascii="宋体" w:hAnsi="宋体" w:hint="eastAsia"/>
          <w:szCs w:val="21"/>
        </w:rPr>
        <w:t>本合同项目的施工费总额以通过审计的工程结算</w:t>
      </w:r>
    </w:p>
    <w:p w:rsidR="004C521A" w:rsidRDefault="004C521A" w:rsidP="004C521A">
      <w:pPr>
        <w:widowControl w:val="0"/>
        <w:numPr>
          <w:ilvl w:val="0"/>
          <w:numId w:val="18"/>
        </w:numPr>
        <w:tabs>
          <w:tab w:val="left" w:pos="284"/>
        </w:tabs>
        <w:spacing w:line="360" w:lineRule="auto"/>
        <w:ind w:left="-64" w:firstLine="284"/>
        <w:jc w:val="left"/>
        <w:rPr>
          <w:szCs w:val="21"/>
        </w:rPr>
      </w:pPr>
      <w:r>
        <w:rPr>
          <w:szCs w:val="21"/>
        </w:rPr>
        <w:t>付款方式</w:t>
      </w:r>
    </w:p>
    <w:p w:rsidR="004C521A" w:rsidRDefault="006215AA" w:rsidP="004C521A">
      <w:pPr>
        <w:tabs>
          <w:tab w:val="left" w:pos="284"/>
        </w:tabs>
        <w:spacing w:line="360" w:lineRule="auto"/>
        <w:jc w:val="left"/>
        <w:rPr>
          <w:rFonts w:ascii="宋体" w:hAnsi="宋体"/>
          <w:b/>
          <w:szCs w:val="21"/>
        </w:rPr>
      </w:pPr>
      <w:r w:rsidRPr="006215AA">
        <w:rPr>
          <w:rFonts w:ascii="宋体" w:hAnsi="宋体" w:hint="eastAsia"/>
          <w:szCs w:val="21"/>
        </w:rPr>
        <w:t>初</w:t>
      </w:r>
      <w:r w:rsidRPr="006215AA">
        <w:rPr>
          <w:rFonts w:ascii="微软雅黑" w:eastAsia="微软雅黑" w:hAnsi="微软雅黑" w:cs="微软雅黑" w:hint="eastAsia"/>
          <w:szCs w:val="21"/>
        </w:rPr>
        <w:t>验</w:t>
      </w:r>
      <w:r w:rsidRPr="006215AA">
        <w:rPr>
          <w:rFonts w:ascii="MS Gothic" w:hAnsi="MS Gothic" w:cs="MS Gothic" w:hint="eastAsia"/>
          <w:szCs w:val="21"/>
        </w:rPr>
        <w:t>合格后</w:t>
      </w:r>
      <w:proofErr w:type="gramStart"/>
      <w:r w:rsidRPr="006215AA">
        <w:rPr>
          <w:rFonts w:ascii="MS Gothic" w:hAnsi="MS Gothic" w:cs="MS Gothic" w:hint="eastAsia"/>
          <w:szCs w:val="21"/>
        </w:rPr>
        <w:t>付合同</w:t>
      </w:r>
      <w:proofErr w:type="gramEnd"/>
      <w:r w:rsidRPr="006215AA">
        <w:rPr>
          <w:rFonts w:ascii="微软雅黑" w:eastAsia="微软雅黑" w:hAnsi="微软雅黑" w:cs="微软雅黑" w:hint="eastAsia"/>
          <w:szCs w:val="21"/>
        </w:rPr>
        <w:t>总</w:t>
      </w:r>
      <w:r w:rsidRPr="006215AA">
        <w:rPr>
          <w:rFonts w:ascii="MS Gothic" w:hAnsi="MS Gothic" w:cs="MS Gothic" w:hint="eastAsia"/>
          <w:szCs w:val="21"/>
        </w:rPr>
        <w:t>款的</w:t>
      </w:r>
      <w:r w:rsidRPr="006215AA">
        <w:rPr>
          <w:rFonts w:ascii="宋体" w:hAnsi="宋体"/>
          <w:szCs w:val="21"/>
        </w:rPr>
        <w:t>60%</w:t>
      </w:r>
      <w:r w:rsidRPr="006215AA">
        <w:rPr>
          <w:rFonts w:ascii="宋体" w:hAnsi="宋体" w:hint="eastAsia"/>
          <w:szCs w:val="21"/>
        </w:rPr>
        <w:t>（</w:t>
      </w:r>
      <w:r w:rsidRPr="006215AA">
        <w:rPr>
          <w:rFonts w:ascii="微软雅黑" w:eastAsia="微软雅黑" w:hAnsi="微软雅黑" w:cs="微软雅黑" w:hint="eastAsia"/>
          <w:szCs w:val="21"/>
        </w:rPr>
        <w:t>银</w:t>
      </w:r>
      <w:r w:rsidRPr="006215AA">
        <w:rPr>
          <w:rFonts w:ascii="MS Gothic" w:hAnsi="MS Gothic" w:cs="MS Gothic" w:hint="eastAsia"/>
          <w:szCs w:val="21"/>
        </w:rPr>
        <w:t>行承</w:t>
      </w:r>
      <w:r w:rsidRPr="006215AA">
        <w:rPr>
          <w:rFonts w:ascii="微软雅黑" w:eastAsia="微软雅黑" w:hAnsi="微软雅黑" w:cs="微软雅黑" w:hint="eastAsia"/>
          <w:szCs w:val="21"/>
        </w:rPr>
        <w:t>兑</w:t>
      </w:r>
      <w:r w:rsidRPr="006215AA">
        <w:rPr>
          <w:rFonts w:ascii="MS Gothic" w:hAnsi="MS Gothic" w:cs="MS Gothic" w:hint="eastAsia"/>
          <w:szCs w:val="21"/>
        </w:rPr>
        <w:t>）；</w:t>
      </w:r>
      <w:r w:rsidRPr="006215AA">
        <w:rPr>
          <w:rFonts w:ascii="微软雅黑" w:eastAsia="微软雅黑" w:hAnsi="微软雅黑" w:cs="微软雅黑" w:hint="eastAsia"/>
          <w:szCs w:val="21"/>
        </w:rPr>
        <w:t>终验</w:t>
      </w:r>
      <w:r w:rsidRPr="006215AA">
        <w:rPr>
          <w:rFonts w:ascii="MS Gothic" w:hAnsi="MS Gothic" w:cs="MS Gothic" w:hint="eastAsia"/>
          <w:szCs w:val="21"/>
        </w:rPr>
        <w:t>合格后根据</w:t>
      </w:r>
      <w:r w:rsidRPr="006215AA">
        <w:rPr>
          <w:rFonts w:ascii="微软雅黑" w:eastAsia="微软雅黑" w:hAnsi="微软雅黑" w:cs="微软雅黑" w:hint="eastAsia"/>
          <w:szCs w:val="21"/>
        </w:rPr>
        <w:t>实际</w:t>
      </w:r>
      <w:r w:rsidRPr="006215AA">
        <w:rPr>
          <w:rFonts w:ascii="MS Gothic" w:hAnsi="MS Gothic" w:cs="MS Gothic" w:hint="eastAsia"/>
          <w:szCs w:val="21"/>
        </w:rPr>
        <w:t>改造数量、所用器材和施工量</w:t>
      </w:r>
      <w:r w:rsidRPr="006215AA">
        <w:rPr>
          <w:rFonts w:ascii="微软雅黑" w:eastAsia="微软雅黑" w:hAnsi="微软雅黑" w:cs="微软雅黑" w:hint="eastAsia"/>
          <w:szCs w:val="21"/>
        </w:rPr>
        <w:t>进</w:t>
      </w:r>
      <w:r w:rsidRPr="006215AA">
        <w:rPr>
          <w:rFonts w:ascii="MS Gothic" w:hAnsi="MS Gothic" w:cs="MS Gothic" w:hint="eastAsia"/>
          <w:szCs w:val="21"/>
        </w:rPr>
        <w:t>行</w:t>
      </w:r>
      <w:r w:rsidRPr="006215AA">
        <w:rPr>
          <w:rFonts w:ascii="微软雅黑" w:eastAsia="微软雅黑" w:hAnsi="微软雅黑" w:cs="微软雅黑" w:hint="eastAsia"/>
          <w:szCs w:val="21"/>
        </w:rPr>
        <w:t>结</w:t>
      </w:r>
      <w:r w:rsidRPr="006215AA">
        <w:rPr>
          <w:rFonts w:ascii="MS Gothic" w:hAnsi="MS Gothic" w:cs="MS Gothic" w:hint="eastAsia"/>
          <w:szCs w:val="21"/>
        </w:rPr>
        <w:t>算</w:t>
      </w:r>
      <w:r w:rsidRPr="006215AA">
        <w:rPr>
          <w:rFonts w:ascii="微软雅黑" w:eastAsia="微软雅黑" w:hAnsi="微软雅黑" w:cs="微软雅黑" w:hint="eastAsia"/>
          <w:szCs w:val="21"/>
        </w:rPr>
        <w:t>审计</w:t>
      </w:r>
      <w:r w:rsidRPr="006215AA">
        <w:rPr>
          <w:rFonts w:ascii="MS Gothic" w:hAnsi="MS Gothic" w:cs="MS Gothic" w:hint="eastAsia"/>
          <w:szCs w:val="21"/>
        </w:rPr>
        <w:t>，</w:t>
      </w:r>
      <w:r w:rsidRPr="006215AA">
        <w:rPr>
          <w:rFonts w:ascii="微软雅黑" w:eastAsia="微软雅黑" w:hAnsi="微软雅黑" w:cs="微软雅黑" w:hint="eastAsia"/>
          <w:szCs w:val="21"/>
        </w:rPr>
        <w:t>审计结</w:t>
      </w:r>
      <w:r w:rsidRPr="006215AA">
        <w:rPr>
          <w:rFonts w:ascii="MS Gothic" w:hAnsi="MS Gothic" w:cs="MS Gothic" w:hint="eastAsia"/>
          <w:szCs w:val="21"/>
        </w:rPr>
        <w:t>束后，付至</w:t>
      </w:r>
      <w:r w:rsidRPr="006215AA">
        <w:rPr>
          <w:rFonts w:ascii="微软雅黑" w:eastAsia="微软雅黑" w:hAnsi="微软雅黑" w:cs="微软雅黑" w:hint="eastAsia"/>
          <w:szCs w:val="21"/>
        </w:rPr>
        <w:t>审</w:t>
      </w:r>
      <w:r w:rsidRPr="006215AA">
        <w:rPr>
          <w:rFonts w:ascii="MS Gothic" w:hAnsi="MS Gothic" w:cs="MS Gothic" w:hint="eastAsia"/>
          <w:szCs w:val="21"/>
        </w:rPr>
        <w:t>定金</w:t>
      </w:r>
      <w:r w:rsidRPr="006215AA">
        <w:rPr>
          <w:rFonts w:ascii="微软雅黑" w:eastAsia="微软雅黑" w:hAnsi="微软雅黑" w:cs="微软雅黑" w:hint="eastAsia"/>
          <w:szCs w:val="21"/>
        </w:rPr>
        <w:t>额</w:t>
      </w:r>
      <w:r w:rsidRPr="006215AA">
        <w:rPr>
          <w:rFonts w:ascii="MS Gothic" w:hAnsi="MS Gothic" w:cs="MS Gothic" w:hint="eastAsia"/>
          <w:szCs w:val="21"/>
        </w:rPr>
        <w:t>的</w:t>
      </w:r>
      <w:r w:rsidRPr="006215AA">
        <w:rPr>
          <w:rFonts w:ascii="宋体" w:hAnsi="宋体"/>
          <w:szCs w:val="21"/>
        </w:rPr>
        <w:t>90%</w:t>
      </w:r>
      <w:r w:rsidRPr="006215AA">
        <w:rPr>
          <w:rFonts w:ascii="宋体" w:hAnsi="宋体" w:hint="eastAsia"/>
          <w:szCs w:val="21"/>
        </w:rPr>
        <w:t>（</w:t>
      </w:r>
      <w:r w:rsidRPr="006215AA">
        <w:rPr>
          <w:rFonts w:ascii="微软雅黑" w:eastAsia="微软雅黑" w:hAnsi="微软雅黑" w:cs="微软雅黑" w:hint="eastAsia"/>
          <w:szCs w:val="21"/>
        </w:rPr>
        <w:t>银</w:t>
      </w:r>
      <w:r w:rsidRPr="006215AA">
        <w:rPr>
          <w:rFonts w:ascii="MS Gothic" w:hAnsi="MS Gothic" w:cs="MS Gothic" w:hint="eastAsia"/>
          <w:szCs w:val="21"/>
        </w:rPr>
        <w:t>行承</w:t>
      </w:r>
      <w:r w:rsidRPr="006215AA">
        <w:rPr>
          <w:rFonts w:ascii="微软雅黑" w:eastAsia="微软雅黑" w:hAnsi="微软雅黑" w:cs="微软雅黑" w:hint="eastAsia"/>
          <w:szCs w:val="21"/>
        </w:rPr>
        <w:t>兑</w:t>
      </w:r>
      <w:r w:rsidRPr="006215AA">
        <w:rPr>
          <w:rFonts w:ascii="MS Gothic" w:hAnsi="MS Gothic" w:cs="MS Gothic" w:hint="eastAsia"/>
          <w:szCs w:val="21"/>
        </w:rPr>
        <w:t>）；余款</w:t>
      </w:r>
      <w:r w:rsidRPr="006215AA">
        <w:rPr>
          <w:rFonts w:ascii="宋体" w:hAnsi="宋体"/>
          <w:szCs w:val="21"/>
        </w:rPr>
        <w:t>10%</w:t>
      </w:r>
      <w:r w:rsidRPr="006215AA">
        <w:rPr>
          <w:rFonts w:ascii="宋体" w:hAnsi="宋体" w:hint="eastAsia"/>
          <w:szCs w:val="21"/>
        </w:rPr>
        <w:t>作</w:t>
      </w:r>
      <w:r w:rsidRPr="006215AA">
        <w:rPr>
          <w:rFonts w:ascii="微软雅黑" w:eastAsia="微软雅黑" w:hAnsi="微软雅黑" w:cs="微软雅黑" w:hint="eastAsia"/>
          <w:szCs w:val="21"/>
        </w:rPr>
        <w:t>为</w:t>
      </w:r>
      <w:r w:rsidRPr="006215AA">
        <w:rPr>
          <w:rFonts w:ascii="MS Gothic" w:hAnsi="MS Gothic" w:cs="MS Gothic" w:hint="eastAsia"/>
          <w:szCs w:val="21"/>
        </w:rPr>
        <w:t>工程保修和廉政保</w:t>
      </w:r>
      <w:r w:rsidRPr="006215AA">
        <w:rPr>
          <w:rFonts w:ascii="微软雅黑" w:eastAsia="微软雅黑" w:hAnsi="微软雅黑" w:cs="微软雅黑" w:hint="eastAsia"/>
          <w:szCs w:val="21"/>
        </w:rPr>
        <w:t>证</w:t>
      </w:r>
      <w:r w:rsidRPr="006215AA">
        <w:rPr>
          <w:rFonts w:ascii="MS Gothic" w:hAnsi="MS Gothic" w:cs="MS Gothic" w:hint="eastAsia"/>
          <w:szCs w:val="21"/>
        </w:rPr>
        <w:t>金，在保修期</w:t>
      </w:r>
      <w:r w:rsidRPr="006215AA">
        <w:rPr>
          <w:rFonts w:ascii="微软雅黑" w:eastAsia="微软雅黑" w:hAnsi="微软雅黑" w:cs="微软雅黑" w:hint="eastAsia"/>
          <w:szCs w:val="21"/>
        </w:rPr>
        <w:t>结</w:t>
      </w:r>
      <w:r w:rsidRPr="006215AA">
        <w:rPr>
          <w:rFonts w:ascii="MS Gothic" w:hAnsi="MS Gothic" w:cs="MS Gothic" w:hint="eastAsia"/>
          <w:szCs w:val="21"/>
        </w:rPr>
        <w:t>束后付清（无息）。施工方</w:t>
      </w:r>
      <w:r w:rsidRPr="006215AA">
        <w:rPr>
          <w:rFonts w:ascii="微软雅黑" w:eastAsia="微软雅黑" w:hAnsi="微软雅黑" w:cs="微软雅黑" w:hint="eastAsia"/>
          <w:szCs w:val="21"/>
        </w:rPr>
        <w:t>应</w:t>
      </w:r>
      <w:r w:rsidRPr="006215AA">
        <w:rPr>
          <w:rFonts w:ascii="MS Gothic" w:hAnsi="MS Gothic" w:cs="MS Gothic" w:hint="eastAsia"/>
          <w:szCs w:val="21"/>
        </w:rPr>
        <w:t>提前</w:t>
      </w:r>
      <w:r w:rsidRPr="006215AA">
        <w:rPr>
          <w:rFonts w:ascii="宋体" w:hAnsi="宋体"/>
          <w:szCs w:val="21"/>
        </w:rPr>
        <w:t>20</w:t>
      </w:r>
      <w:r w:rsidRPr="006215AA">
        <w:rPr>
          <w:rFonts w:ascii="宋体" w:hAnsi="宋体" w:hint="eastAsia"/>
          <w:szCs w:val="21"/>
        </w:rPr>
        <w:t>个工作日提供相</w:t>
      </w:r>
      <w:r w:rsidRPr="006215AA">
        <w:rPr>
          <w:rFonts w:ascii="微软雅黑" w:eastAsia="微软雅黑" w:hAnsi="微软雅黑" w:cs="微软雅黑" w:hint="eastAsia"/>
          <w:szCs w:val="21"/>
        </w:rPr>
        <w:t>应</w:t>
      </w:r>
      <w:r w:rsidRPr="006215AA">
        <w:rPr>
          <w:rFonts w:ascii="MS Gothic" w:hAnsi="MS Gothic" w:cs="MS Gothic" w:hint="eastAsia"/>
          <w:szCs w:val="21"/>
        </w:rPr>
        <w:t>增</w:t>
      </w:r>
      <w:r w:rsidRPr="006215AA">
        <w:rPr>
          <w:rFonts w:ascii="微软雅黑" w:eastAsia="微软雅黑" w:hAnsi="微软雅黑" w:cs="微软雅黑" w:hint="eastAsia"/>
          <w:szCs w:val="21"/>
        </w:rPr>
        <w:t>值</w:t>
      </w:r>
      <w:r w:rsidRPr="006215AA">
        <w:rPr>
          <w:rFonts w:ascii="MS Gothic" w:hAnsi="MS Gothic" w:cs="MS Gothic" w:hint="eastAsia"/>
          <w:szCs w:val="21"/>
        </w:rPr>
        <w:t>税</w:t>
      </w:r>
      <w:r w:rsidRPr="006215AA">
        <w:rPr>
          <w:rFonts w:ascii="微软雅黑" w:eastAsia="微软雅黑" w:hAnsi="微软雅黑" w:cs="微软雅黑" w:hint="eastAsia"/>
          <w:szCs w:val="21"/>
        </w:rPr>
        <w:t>专</w:t>
      </w:r>
      <w:r w:rsidRPr="006215AA">
        <w:rPr>
          <w:rFonts w:ascii="MS Gothic" w:hAnsi="MS Gothic" w:cs="MS Gothic" w:hint="eastAsia"/>
          <w:szCs w:val="21"/>
        </w:rPr>
        <w:t>用</w:t>
      </w:r>
      <w:r w:rsidRPr="006215AA">
        <w:rPr>
          <w:rFonts w:ascii="微软雅黑" w:eastAsia="微软雅黑" w:hAnsi="微软雅黑" w:cs="微软雅黑" w:hint="eastAsia"/>
          <w:szCs w:val="21"/>
        </w:rPr>
        <w:t>发</w:t>
      </w:r>
      <w:r w:rsidRPr="006215AA">
        <w:rPr>
          <w:rFonts w:ascii="MS Gothic" w:hAnsi="MS Gothic" w:cs="MS Gothic" w:hint="eastAsia"/>
          <w:szCs w:val="21"/>
        </w:rPr>
        <w:t>票</w:t>
      </w:r>
      <w:r w:rsidRPr="006215AA">
        <w:rPr>
          <w:rFonts w:ascii="宋体" w:hAnsi="宋体" w:hint="eastAsia"/>
          <w:szCs w:val="21"/>
        </w:rPr>
        <w:t>。</w:t>
      </w:r>
      <w:r w:rsidR="004C521A">
        <w:rPr>
          <w:rFonts w:ascii="宋体" w:hAnsi="宋体" w:hint="eastAsia"/>
          <w:b/>
          <w:szCs w:val="21"/>
        </w:rPr>
        <w:t>第三条</w:t>
      </w:r>
      <w:r w:rsidR="004C521A">
        <w:rPr>
          <w:rFonts w:ascii="宋体" w:hAnsi="宋体" w:hint="eastAsia"/>
          <w:b/>
          <w:szCs w:val="21"/>
        </w:rPr>
        <w:t xml:space="preserve"> </w:t>
      </w:r>
      <w:r w:rsidR="004C521A">
        <w:rPr>
          <w:rFonts w:ascii="宋体" w:hAnsi="宋体" w:hint="eastAsia"/>
          <w:b/>
          <w:szCs w:val="21"/>
        </w:rPr>
        <w:t>权利和义务</w:t>
      </w:r>
      <w:bookmarkStart w:id="10" w:name="_GoBack"/>
      <w:bookmarkEnd w:id="10"/>
    </w:p>
    <w:p w:rsidR="004C521A" w:rsidRDefault="004C521A" w:rsidP="004C521A">
      <w:pPr>
        <w:widowControl w:val="0"/>
        <w:numPr>
          <w:ilvl w:val="0"/>
          <w:numId w:val="19"/>
        </w:numPr>
        <w:tabs>
          <w:tab w:val="left" w:pos="284"/>
        </w:tabs>
        <w:spacing w:line="360" w:lineRule="auto"/>
        <w:ind w:left="0" w:firstLine="284"/>
        <w:jc w:val="left"/>
        <w:rPr>
          <w:rFonts w:ascii="宋体" w:hAnsi="宋体"/>
          <w:szCs w:val="21"/>
        </w:rPr>
      </w:pPr>
      <w:r>
        <w:rPr>
          <w:rFonts w:ascii="宋体" w:hAnsi="宋体" w:hint="eastAsia"/>
          <w:szCs w:val="21"/>
        </w:rPr>
        <w:t>甲方权利和义务</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）甲方负责提供工程所需的必要的施工环境等。</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）为乙方施工提供适当的便利条件。</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）甲方负责组织竣工验收。</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lastRenderedPageBreak/>
        <w:t>（</w:t>
      </w:r>
      <w:r>
        <w:rPr>
          <w:rFonts w:ascii="宋体" w:hAnsi="宋体" w:hint="eastAsia"/>
          <w:szCs w:val="21"/>
        </w:rPr>
        <w:t>4</w:t>
      </w:r>
      <w:r>
        <w:rPr>
          <w:rFonts w:ascii="宋体" w:hAnsi="宋体" w:hint="eastAsia"/>
          <w:szCs w:val="21"/>
        </w:rPr>
        <w:t>）甲方承诺根据合同约定，在收到乙方合法发票后</w:t>
      </w:r>
      <w:r>
        <w:rPr>
          <w:rFonts w:ascii="宋体" w:hAnsi="宋体" w:hint="eastAsia"/>
          <w:szCs w:val="21"/>
        </w:rPr>
        <w:t xml:space="preserve"> </w:t>
      </w:r>
      <w:r>
        <w:rPr>
          <w:rFonts w:ascii="宋体" w:hAnsi="宋体"/>
          <w:szCs w:val="21"/>
        </w:rPr>
        <w:t xml:space="preserve">   </w:t>
      </w:r>
      <w:r>
        <w:rPr>
          <w:rFonts w:ascii="宋体" w:hAnsi="宋体" w:hint="eastAsia"/>
          <w:szCs w:val="21"/>
        </w:rPr>
        <w:t>内，按照本合同约定向乙方支付相应数额的合同费用。如逾期不支付，则每逾期一天应向乙方支付应付金额</w:t>
      </w:r>
      <w:r>
        <w:rPr>
          <w:rFonts w:ascii="宋体" w:hAnsi="宋体" w:hint="eastAsia"/>
          <w:szCs w:val="21"/>
        </w:rPr>
        <w:t xml:space="preserve"> </w:t>
      </w:r>
      <w:r>
        <w:rPr>
          <w:rFonts w:ascii="宋体" w:hAnsi="宋体"/>
          <w:szCs w:val="21"/>
        </w:rPr>
        <w:t xml:space="preserve">      </w:t>
      </w:r>
      <w:r>
        <w:rPr>
          <w:rFonts w:ascii="宋体" w:hAnsi="宋体" w:hint="eastAsia"/>
          <w:szCs w:val="21"/>
        </w:rPr>
        <w:t>的滞纳金。</w:t>
      </w:r>
    </w:p>
    <w:p w:rsidR="004C521A" w:rsidRDefault="004C521A" w:rsidP="004C521A">
      <w:pPr>
        <w:widowControl w:val="0"/>
        <w:numPr>
          <w:ilvl w:val="0"/>
          <w:numId w:val="19"/>
        </w:numPr>
        <w:tabs>
          <w:tab w:val="left" w:pos="284"/>
        </w:tabs>
        <w:spacing w:line="360" w:lineRule="auto"/>
        <w:ind w:left="0" w:firstLine="284"/>
        <w:jc w:val="left"/>
        <w:rPr>
          <w:rFonts w:ascii="宋体" w:hAnsi="宋体"/>
          <w:szCs w:val="21"/>
        </w:rPr>
      </w:pPr>
      <w:r>
        <w:rPr>
          <w:rFonts w:ascii="宋体" w:hAnsi="宋体" w:hint="eastAsia"/>
          <w:szCs w:val="21"/>
        </w:rPr>
        <w:t>乙方权利和义务</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）乙方负责提供工程施工所需材料（如</w:t>
      </w:r>
      <w:proofErr w:type="gramStart"/>
      <w:r>
        <w:rPr>
          <w:rFonts w:ascii="宋体" w:hAnsi="宋体" w:hint="eastAsia"/>
          <w:szCs w:val="21"/>
        </w:rPr>
        <w:t>有甲供材料</w:t>
      </w:r>
      <w:proofErr w:type="gramEnd"/>
      <w:r>
        <w:rPr>
          <w:rFonts w:ascii="宋体" w:hAnsi="宋体" w:hint="eastAsia"/>
          <w:szCs w:val="21"/>
        </w:rPr>
        <w:t>的除外）。乙方保证工程所用材料质量优良，达到国家和行业标准，无假冒伪劣，并经甲方审核通过。</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）乙方保证工程质量达到国家相关标准、规定的要求，并满足甲方要求。</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）如</w:t>
      </w:r>
      <w:proofErr w:type="gramStart"/>
      <w:r>
        <w:rPr>
          <w:rFonts w:ascii="宋体" w:hAnsi="宋体" w:hint="eastAsia"/>
          <w:szCs w:val="21"/>
        </w:rPr>
        <w:t>有甲供材料</w:t>
      </w:r>
      <w:proofErr w:type="gramEnd"/>
      <w:r>
        <w:rPr>
          <w:rFonts w:ascii="宋体" w:hAnsi="宋体" w:hint="eastAsia"/>
          <w:szCs w:val="21"/>
        </w:rPr>
        <w:t>，乙方负责协助甲方</w:t>
      </w:r>
      <w:proofErr w:type="gramStart"/>
      <w:r>
        <w:rPr>
          <w:rFonts w:ascii="宋体" w:hAnsi="宋体" w:hint="eastAsia"/>
          <w:szCs w:val="21"/>
        </w:rPr>
        <w:t>对甲供材料</w:t>
      </w:r>
      <w:proofErr w:type="gramEnd"/>
      <w:r>
        <w:rPr>
          <w:rFonts w:ascii="宋体" w:hAnsi="宋体" w:hint="eastAsia"/>
          <w:szCs w:val="21"/>
        </w:rPr>
        <w:t>的现场验收及质量认可，负责在施工中做好各方协调工作，并确保甲方财产的安全。</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）参与甲方组织的竣工验收，并提交竣工资料，竣工资料包括工程说明、竣工图纸和验收报告等。</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）乙方应采取严格的安全措施，承担所有乙方人员及设备的安全责任，并与甲方签署《安全生产责任状》作为本合同附件；乙方按照《安全生产责任状》要求承担造成事故给他人带来的一切损失的赔偿责任。</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）乙方承诺施工中严格按照有关规范和操作规程，保证甲方设施的正常运行，不损坏工程地点的任何设施，如有损坏则负责修复或赔偿，并且甲方有权追偿由此带来的一切责任和损失。</w:t>
      </w:r>
    </w:p>
    <w:p w:rsidR="004C521A" w:rsidRDefault="004C521A" w:rsidP="004C521A">
      <w:pPr>
        <w:tabs>
          <w:tab w:val="left" w:pos="1440"/>
        </w:tabs>
        <w:spacing w:line="360" w:lineRule="auto"/>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）施工中乙方对原设计提出的变更要求，经甲方和有关单位批准后方可实施。乙方未经批准不得擅自变更设计，否则，因变更影响工程质量和导致的经济损失，由乙方承担，工期不予顺延。</w:t>
      </w:r>
    </w:p>
    <w:p w:rsidR="004C521A" w:rsidRDefault="004C521A" w:rsidP="004C521A">
      <w:pPr>
        <w:tabs>
          <w:tab w:val="left" w:pos="284"/>
        </w:tabs>
        <w:spacing w:line="360" w:lineRule="auto"/>
        <w:jc w:val="left"/>
        <w:rPr>
          <w:rFonts w:ascii="宋体" w:hAnsi="宋体"/>
          <w:b/>
          <w:szCs w:val="21"/>
        </w:rPr>
      </w:pPr>
      <w:r>
        <w:rPr>
          <w:rFonts w:ascii="宋体" w:hAnsi="宋体" w:hint="eastAsia"/>
          <w:b/>
          <w:szCs w:val="21"/>
        </w:rPr>
        <w:t>第四条</w:t>
      </w:r>
      <w:r>
        <w:rPr>
          <w:rFonts w:ascii="宋体" w:hAnsi="宋体" w:hint="eastAsia"/>
          <w:b/>
          <w:szCs w:val="21"/>
        </w:rPr>
        <w:t xml:space="preserve"> </w:t>
      </w:r>
      <w:r>
        <w:rPr>
          <w:rFonts w:ascii="宋体" w:hAnsi="宋体" w:hint="eastAsia"/>
          <w:b/>
          <w:szCs w:val="21"/>
        </w:rPr>
        <w:t>验收、交付和保证</w:t>
      </w:r>
    </w:p>
    <w:p w:rsidR="004C521A" w:rsidRDefault="004C521A" w:rsidP="004C521A">
      <w:pPr>
        <w:widowControl w:val="0"/>
        <w:numPr>
          <w:ilvl w:val="0"/>
          <w:numId w:val="20"/>
        </w:numPr>
        <w:tabs>
          <w:tab w:val="left" w:pos="284"/>
        </w:tabs>
        <w:spacing w:line="360" w:lineRule="auto"/>
        <w:ind w:left="0" w:firstLine="284"/>
        <w:jc w:val="left"/>
        <w:rPr>
          <w:rFonts w:ascii="宋体" w:hAnsi="宋体"/>
          <w:szCs w:val="21"/>
        </w:rPr>
      </w:pPr>
      <w:r>
        <w:rPr>
          <w:rFonts w:ascii="宋体" w:hAnsi="宋体" w:hint="eastAsia"/>
          <w:szCs w:val="21"/>
        </w:rPr>
        <w:t>甲方对本合同主体工程按照规范要求组织验收，对达不到要求的部分，甲方一经发现，可要求乙方返工。乙方应按要求返工，并承担因此而发生的所有费用。返工后仍达不到要求的，甲方有权委托第三方进行返工，一切费用乙方承担，由乙方直接支付或甲方从应支付给乙方的费用中扣除支付给第三方。因甲方原因而达不到要求的，由甲方承担返工的一切费用。</w:t>
      </w:r>
    </w:p>
    <w:p w:rsidR="004C521A" w:rsidRDefault="004C521A" w:rsidP="004C521A">
      <w:pPr>
        <w:widowControl w:val="0"/>
        <w:numPr>
          <w:ilvl w:val="0"/>
          <w:numId w:val="20"/>
        </w:numPr>
        <w:tabs>
          <w:tab w:val="left" w:pos="284"/>
        </w:tabs>
        <w:spacing w:line="360" w:lineRule="auto"/>
        <w:ind w:left="0" w:firstLine="284"/>
        <w:jc w:val="left"/>
        <w:rPr>
          <w:rFonts w:ascii="宋体" w:hAnsi="宋体"/>
          <w:szCs w:val="21"/>
        </w:rPr>
      </w:pPr>
      <w:r>
        <w:rPr>
          <w:rFonts w:ascii="宋体" w:hAnsi="宋体" w:hint="eastAsia"/>
          <w:szCs w:val="21"/>
        </w:rPr>
        <w:t>乙方应按约定交付合同工程。乙方每延迟一天交付，甲方有权要求乙方支付合同总金额</w:t>
      </w:r>
      <w:r>
        <w:rPr>
          <w:rFonts w:ascii="宋体" w:hAnsi="宋体" w:hint="eastAsia"/>
          <w:szCs w:val="21"/>
        </w:rPr>
        <w:t xml:space="preserve"> </w:t>
      </w:r>
      <w:r>
        <w:rPr>
          <w:rFonts w:ascii="宋体" w:hAnsi="宋体"/>
          <w:szCs w:val="21"/>
        </w:rPr>
        <w:t xml:space="preserve">       </w:t>
      </w:r>
      <w:r>
        <w:rPr>
          <w:rFonts w:ascii="宋体" w:hAnsi="宋体" w:hint="eastAsia"/>
          <w:szCs w:val="21"/>
        </w:rPr>
        <w:t>的违约金。迟延</w:t>
      </w:r>
      <w:r>
        <w:rPr>
          <w:rFonts w:ascii="宋体" w:hAnsi="宋体"/>
          <w:szCs w:val="21"/>
        </w:rPr>
        <w:t xml:space="preserve">     </w:t>
      </w:r>
      <w:proofErr w:type="gramStart"/>
      <w:r>
        <w:rPr>
          <w:rFonts w:ascii="宋体" w:hAnsi="宋体" w:hint="eastAsia"/>
          <w:szCs w:val="21"/>
        </w:rPr>
        <w:t>天以上</w:t>
      </w:r>
      <w:proofErr w:type="gramEnd"/>
      <w:r>
        <w:rPr>
          <w:rFonts w:ascii="宋体" w:hAnsi="宋体" w:hint="eastAsia"/>
          <w:szCs w:val="21"/>
        </w:rPr>
        <w:t>的，甲方有权解除合同并要求乙方赔偿损失。</w:t>
      </w:r>
    </w:p>
    <w:p w:rsidR="004C521A" w:rsidRDefault="004C521A" w:rsidP="004C521A">
      <w:pPr>
        <w:widowControl w:val="0"/>
        <w:numPr>
          <w:ilvl w:val="0"/>
          <w:numId w:val="20"/>
        </w:numPr>
        <w:tabs>
          <w:tab w:val="left" w:pos="284"/>
        </w:tabs>
        <w:spacing w:line="360" w:lineRule="auto"/>
        <w:ind w:left="0" w:firstLine="284"/>
        <w:jc w:val="left"/>
        <w:rPr>
          <w:rFonts w:ascii="宋体" w:hAnsi="宋体"/>
          <w:szCs w:val="21"/>
        </w:rPr>
      </w:pPr>
      <w:r>
        <w:rPr>
          <w:rFonts w:ascii="宋体" w:hAnsi="宋体" w:hint="eastAsia"/>
          <w:szCs w:val="21"/>
        </w:rPr>
        <w:t>甲乙双方工作人员在本工程建设中应保持廉洁自律的工作作风，严格执行国家</w:t>
      </w:r>
      <w:r>
        <w:rPr>
          <w:rFonts w:ascii="宋体" w:hAnsi="宋体" w:hint="eastAsia"/>
          <w:szCs w:val="21"/>
        </w:rPr>
        <w:lastRenderedPageBreak/>
        <w:t>有关建设工程廉政建设的相关规定。乙方不得以任何借口向甲方人员送礼金、有价证券、物品，不得为甲方人员报销任何费用，不得邀请甲方人员参加任何对履行工作职责有影响的宴请和娱乐活动。一经发现有上述行为，甲方有权从合同总价款中一次性扣除</w:t>
      </w:r>
      <w:r>
        <w:rPr>
          <w:rFonts w:ascii="宋体" w:hAnsi="宋体" w:hint="eastAsia"/>
          <w:szCs w:val="21"/>
        </w:rPr>
        <w:t>5%</w:t>
      </w:r>
      <w:r>
        <w:rPr>
          <w:rFonts w:ascii="宋体" w:hAnsi="宋体" w:hint="eastAsia"/>
          <w:szCs w:val="21"/>
        </w:rPr>
        <w:t>的廉政保证金、有权终止本合同，并保留追偿权利。</w:t>
      </w:r>
    </w:p>
    <w:p w:rsidR="004C521A" w:rsidRDefault="004C521A" w:rsidP="004C521A">
      <w:pPr>
        <w:widowControl w:val="0"/>
        <w:numPr>
          <w:ilvl w:val="0"/>
          <w:numId w:val="20"/>
        </w:numPr>
        <w:tabs>
          <w:tab w:val="left" w:pos="284"/>
        </w:tabs>
        <w:spacing w:line="360" w:lineRule="auto"/>
        <w:ind w:left="0" w:firstLine="284"/>
        <w:jc w:val="left"/>
        <w:rPr>
          <w:rFonts w:ascii="宋体" w:hAnsi="宋体"/>
          <w:szCs w:val="21"/>
        </w:rPr>
      </w:pPr>
      <w:r>
        <w:rPr>
          <w:rFonts w:ascii="宋体" w:hAnsi="宋体" w:hint="eastAsia"/>
          <w:szCs w:val="21"/>
        </w:rPr>
        <w:t>质保：乙方承诺对本工程（</w:t>
      </w:r>
      <w:proofErr w:type="gramStart"/>
      <w:r>
        <w:rPr>
          <w:rFonts w:ascii="宋体" w:hAnsi="宋体" w:hint="eastAsia"/>
          <w:szCs w:val="21"/>
        </w:rPr>
        <w:t>包括乙供材料</w:t>
      </w:r>
      <w:proofErr w:type="gramEnd"/>
      <w:r>
        <w:rPr>
          <w:rFonts w:ascii="宋体" w:hAnsi="宋体" w:hint="eastAsia"/>
          <w:szCs w:val="21"/>
        </w:rPr>
        <w:t>）提供</w:t>
      </w:r>
      <w:r>
        <w:rPr>
          <w:rFonts w:ascii="宋体" w:hAnsi="宋体" w:hint="eastAsia"/>
          <w:szCs w:val="21"/>
          <w:u w:val="single"/>
        </w:rPr>
        <w:t xml:space="preserve">  </w:t>
      </w:r>
      <w:r>
        <w:rPr>
          <w:rFonts w:ascii="宋体" w:hAnsi="宋体"/>
          <w:szCs w:val="21"/>
          <w:u w:val="single"/>
        </w:rPr>
        <w:t xml:space="preserve">1 </w:t>
      </w:r>
      <w:r>
        <w:rPr>
          <w:rFonts w:ascii="宋体" w:hAnsi="宋体" w:hint="eastAsia"/>
          <w:szCs w:val="21"/>
        </w:rPr>
        <w:t xml:space="preserve"> </w:t>
      </w:r>
      <w:r>
        <w:rPr>
          <w:rFonts w:ascii="宋体" w:hAnsi="宋体" w:hint="eastAsia"/>
          <w:szCs w:val="21"/>
        </w:rPr>
        <w:t>（年）免费质保。免费质保期自本合同项目竣工验收合格之日算起。</w:t>
      </w:r>
    </w:p>
    <w:p w:rsidR="004C521A" w:rsidRDefault="004C521A" w:rsidP="004C521A">
      <w:pPr>
        <w:tabs>
          <w:tab w:val="left" w:pos="284"/>
        </w:tabs>
        <w:spacing w:line="360" w:lineRule="auto"/>
        <w:jc w:val="left"/>
        <w:rPr>
          <w:rFonts w:ascii="宋体" w:hAnsi="宋体"/>
          <w:b/>
          <w:szCs w:val="21"/>
        </w:rPr>
      </w:pPr>
      <w:r>
        <w:rPr>
          <w:rFonts w:ascii="宋体" w:hAnsi="宋体" w:hint="eastAsia"/>
          <w:b/>
          <w:szCs w:val="21"/>
        </w:rPr>
        <w:t>第五条</w:t>
      </w:r>
      <w:r>
        <w:rPr>
          <w:rFonts w:ascii="宋体" w:hAnsi="宋体" w:hint="eastAsia"/>
          <w:b/>
          <w:szCs w:val="21"/>
        </w:rPr>
        <w:t xml:space="preserve"> </w:t>
      </w:r>
      <w:r>
        <w:rPr>
          <w:rFonts w:ascii="宋体" w:hAnsi="宋体" w:hint="eastAsia"/>
          <w:b/>
          <w:szCs w:val="21"/>
        </w:rPr>
        <w:t>合同主体的变更</w:t>
      </w:r>
    </w:p>
    <w:p w:rsidR="004C521A" w:rsidRDefault="004C521A" w:rsidP="004C521A">
      <w:pPr>
        <w:tabs>
          <w:tab w:val="left" w:pos="1440"/>
        </w:tabs>
        <w:spacing w:line="360" w:lineRule="auto"/>
        <w:ind w:firstLineChars="200" w:firstLine="420"/>
        <w:jc w:val="left"/>
        <w:rPr>
          <w:rFonts w:ascii="宋体" w:hAnsi="宋体"/>
          <w:szCs w:val="21"/>
        </w:rPr>
      </w:pPr>
      <w:r>
        <w:rPr>
          <w:rFonts w:ascii="宋体" w:hAnsi="宋体" w:hint="eastAsia"/>
          <w:szCs w:val="21"/>
        </w:rPr>
        <w:t>本合同有效期内，如本项目涉及标的物发生权属变更，或者本合同双方企业名称、性质、隶属关系、法定代表人等发生变更或发生分立、合并，本合同继续有效，原产权人或变更前单位的权利、义务由新产权人或变更</w:t>
      </w:r>
      <w:proofErr w:type="gramStart"/>
      <w:r>
        <w:rPr>
          <w:rFonts w:ascii="宋体" w:hAnsi="宋体" w:hint="eastAsia"/>
          <w:szCs w:val="21"/>
        </w:rPr>
        <w:t>后单位</w:t>
      </w:r>
      <w:proofErr w:type="gramEnd"/>
      <w:r>
        <w:rPr>
          <w:rFonts w:ascii="宋体" w:hAnsi="宋体" w:hint="eastAsia"/>
          <w:szCs w:val="21"/>
        </w:rPr>
        <w:t>承担。</w:t>
      </w:r>
    </w:p>
    <w:p w:rsidR="004C521A" w:rsidRDefault="004C521A" w:rsidP="004C521A">
      <w:pPr>
        <w:tabs>
          <w:tab w:val="left" w:pos="284"/>
        </w:tabs>
        <w:spacing w:line="360" w:lineRule="auto"/>
        <w:jc w:val="left"/>
        <w:rPr>
          <w:rFonts w:ascii="宋体" w:hAnsi="宋体"/>
          <w:b/>
          <w:szCs w:val="21"/>
        </w:rPr>
      </w:pPr>
      <w:r>
        <w:rPr>
          <w:rFonts w:ascii="宋体" w:hAnsi="宋体" w:hint="eastAsia"/>
          <w:b/>
          <w:szCs w:val="21"/>
        </w:rPr>
        <w:t>第六条</w:t>
      </w:r>
      <w:r>
        <w:rPr>
          <w:rFonts w:ascii="宋体" w:hAnsi="宋体" w:hint="eastAsia"/>
          <w:b/>
          <w:szCs w:val="21"/>
        </w:rPr>
        <w:t xml:space="preserve"> </w:t>
      </w:r>
      <w:r>
        <w:rPr>
          <w:rFonts w:ascii="宋体" w:hAnsi="宋体" w:hint="eastAsia"/>
          <w:b/>
          <w:szCs w:val="21"/>
        </w:rPr>
        <w:t>附则</w:t>
      </w:r>
    </w:p>
    <w:p w:rsidR="004C521A" w:rsidRDefault="004C521A" w:rsidP="004C521A">
      <w:pPr>
        <w:widowControl w:val="0"/>
        <w:numPr>
          <w:ilvl w:val="0"/>
          <w:numId w:val="21"/>
        </w:numPr>
        <w:tabs>
          <w:tab w:val="left" w:pos="284"/>
        </w:tabs>
        <w:spacing w:line="360" w:lineRule="auto"/>
        <w:ind w:left="0" w:firstLine="284"/>
        <w:jc w:val="left"/>
        <w:rPr>
          <w:rFonts w:ascii="宋体" w:hAnsi="宋体"/>
          <w:szCs w:val="21"/>
        </w:rPr>
      </w:pPr>
      <w:r>
        <w:rPr>
          <w:rFonts w:ascii="宋体" w:hAnsi="宋体" w:hint="eastAsia"/>
          <w:szCs w:val="21"/>
        </w:rPr>
        <w:t>在执行本合同中出现的一切争议，双方应尽量友好协商。</w:t>
      </w:r>
      <w:r>
        <w:rPr>
          <w:rFonts w:ascii="宋体" w:hAnsi="宋体"/>
          <w:color w:val="000000"/>
        </w:rPr>
        <w:t>自发生争议之日起</w:t>
      </w:r>
      <w:r>
        <w:rPr>
          <w:rFonts w:ascii="宋体" w:hAnsi="宋体"/>
          <w:color w:val="000000"/>
        </w:rPr>
        <w:t xml:space="preserve">     </w:t>
      </w:r>
      <w:r>
        <w:rPr>
          <w:rFonts w:ascii="宋体" w:hAnsi="宋体"/>
          <w:color w:val="000000"/>
        </w:rPr>
        <w:t>日内协商不成的，</w:t>
      </w:r>
      <w:r>
        <w:rPr>
          <w:rFonts w:ascii="宋体" w:hAnsi="宋体" w:hint="eastAsia"/>
          <w:color w:val="000000"/>
        </w:rPr>
        <w:t>任何一方可向项目所在地人民法院提起诉讼。</w:t>
      </w:r>
    </w:p>
    <w:p w:rsidR="004C521A" w:rsidRDefault="004C521A" w:rsidP="004C521A">
      <w:pPr>
        <w:widowControl w:val="0"/>
        <w:numPr>
          <w:ilvl w:val="0"/>
          <w:numId w:val="21"/>
        </w:numPr>
        <w:tabs>
          <w:tab w:val="left" w:pos="284"/>
        </w:tabs>
        <w:spacing w:line="360" w:lineRule="auto"/>
        <w:ind w:left="0" w:firstLine="284"/>
        <w:jc w:val="left"/>
        <w:rPr>
          <w:rFonts w:ascii="宋体" w:hAnsi="宋体"/>
          <w:szCs w:val="21"/>
        </w:rPr>
      </w:pPr>
      <w:r>
        <w:rPr>
          <w:rFonts w:ascii="宋体" w:hAnsi="宋体" w:hint="eastAsia"/>
          <w:szCs w:val="21"/>
        </w:rPr>
        <w:t>如果本合同的任何条款在任何时候变成不合法、无效或不可强制执行而不从根本上影响本合同的效力时，本合同的其他条款应不受影响。</w:t>
      </w:r>
    </w:p>
    <w:p w:rsidR="004C521A" w:rsidRDefault="004C521A" w:rsidP="004C521A">
      <w:pPr>
        <w:widowControl w:val="0"/>
        <w:numPr>
          <w:ilvl w:val="0"/>
          <w:numId w:val="21"/>
        </w:numPr>
        <w:tabs>
          <w:tab w:val="left" w:pos="284"/>
        </w:tabs>
        <w:spacing w:line="360" w:lineRule="auto"/>
        <w:ind w:left="0" w:firstLine="284"/>
        <w:jc w:val="left"/>
        <w:rPr>
          <w:rFonts w:ascii="宋体" w:hAnsi="宋体"/>
          <w:szCs w:val="21"/>
        </w:rPr>
      </w:pPr>
      <w:r>
        <w:rPr>
          <w:rFonts w:ascii="宋体" w:hAnsi="宋体" w:hint="eastAsia"/>
          <w:szCs w:val="21"/>
        </w:rPr>
        <w:t>未尽事宜，双方本着友好协商的原则，妥善处理。对本合同内容的任何修改、补充或变更，必须采取书面形式，经双方盖章后生效，均视为本合同不可分割的组成部分，与本合同具有同等法律效力。</w:t>
      </w:r>
    </w:p>
    <w:p w:rsidR="004C521A" w:rsidRDefault="004C521A" w:rsidP="004C521A">
      <w:pPr>
        <w:widowControl w:val="0"/>
        <w:numPr>
          <w:ilvl w:val="0"/>
          <w:numId w:val="21"/>
        </w:numPr>
        <w:tabs>
          <w:tab w:val="left" w:pos="284"/>
        </w:tabs>
        <w:spacing w:line="360" w:lineRule="auto"/>
        <w:ind w:left="0" w:firstLine="284"/>
        <w:jc w:val="left"/>
        <w:rPr>
          <w:rFonts w:ascii="宋体" w:hAnsi="宋体"/>
          <w:szCs w:val="21"/>
        </w:rPr>
      </w:pPr>
      <w:r>
        <w:rPr>
          <w:rFonts w:ascii="宋体" w:hAnsi="宋体" w:hint="eastAsia"/>
          <w:szCs w:val="21"/>
        </w:rPr>
        <w:t>本合同经双方盖章后生效。</w:t>
      </w:r>
    </w:p>
    <w:p w:rsidR="004C521A" w:rsidRDefault="004C521A" w:rsidP="004C521A">
      <w:pPr>
        <w:widowControl w:val="0"/>
        <w:numPr>
          <w:ilvl w:val="0"/>
          <w:numId w:val="21"/>
        </w:numPr>
        <w:tabs>
          <w:tab w:val="left" w:pos="284"/>
        </w:tabs>
        <w:spacing w:line="360" w:lineRule="auto"/>
        <w:ind w:left="0" w:firstLine="284"/>
        <w:jc w:val="left"/>
        <w:rPr>
          <w:rFonts w:ascii="宋体" w:hAnsi="宋体"/>
          <w:color w:val="000000"/>
          <w:szCs w:val="21"/>
        </w:rPr>
      </w:pPr>
      <w:r>
        <w:rPr>
          <w:rFonts w:ascii="宋体" w:hAnsi="宋体" w:hint="eastAsia"/>
          <w:szCs w:val="21"/>
        </w:rPr>
        <w:t>本合同一式肆份，具有同等法律效力，甲乙双方各执肆份。本合同的附件或其他相关文件是本合同的不可分割的部分，与本合同具有同等法律效力。</w:t>
      </w:r>
    </w:p>
    <w:p w:rsidR="004C521A" w:rsidRDefault="004C521A" w:rsidP="004C521A">
      <w:pPr>
        <w:tabs>
          <w:tab w:val="left" w:pos="284"/>
        </w:tabs>
        <w:spacing w:line="360" w:lineRule="auto"/>
        <w:ind w:left="284"/>
        <w:jc w:val="left"/>
        <w:rPr>
          <w:rFonts w:ascii="宋体" w:hAnsi="宋体"/>
          <w:color w:val="000000"/>
          <w:szCs w:val="21"/>
        </w:rPr>
      </w:pPr>
      <w:r>
        <w:rPr>
          <w:rFonts w:ascii="宋体" w:hAnsi="宋体"/>
          <w:color w:val="000000"/>
          <w:szCs w:val="21"/>
        </w:rPr>
        <w:t>附件：</w:t>
      </w:r>
    </w:p>
    <w:p w:rsidR="004C521A" w:rsidRDefault="004C521A" w:rsidP="004C521A">
      <w:pPr>
        <w:spacing w:line="360" w:lineRule="auto"/>
        <w:ind w:firstLineChars="100" w:firstLine="210"/>
        <w:jc w:val="left"/>
        <w:rPr>
          <w:rFonts w:ascii="Arial" w:hAnsi="Arial" w:cs="Arial"/>
          <w:color w:val="000000"/>
          <w:szCs w:val="21"/>
        </w:rPr>
      </w:pPr>
      <w:r>
        <w:rPr>
          <w:rFonts w:ascii="Arial" w:hAnsi="Arial" w:cs="Arial" w:hint="eastAsia"/>
          <w:color w:val="000000"/>
          <w:szCs w:val="21"/>
        </w:rPr>
        <w:t>附件</w:t>
      </w:r>
      <w:r>
        <w:rPr>
          <w:rFonts w:ascii="Arial" w:hAnsi="Arial" w:cs="Arial" w:hint="eastAsia"/>
          <w:color w:val="000000"/>
          <w:szCs w:val="21"/>
        </w:rPr>
        <w:t>1</w:t>
      </w:r>
      <w:r>
        <w:rPr>
          <w:rFonts w:ascii="Arial" w:hAnsi="Arial" w:cs="Arial" w:hint="eastAsia"/>
          <w:color w:val="000000"/>
          <w:szCs w:val="21"/>
        </w:rPr>
        <w:t>：</w:t>
      </w:r>
      <w:r>
        <w:rPr>
          <w:rFonts w:ascii="Arial" w:hAnsi="Arial" w:cs="Arial"/>
          <w:color w:val="000000"/>
          <w:szCs w:val="21"/>
        </w:rPr>
        <w:t xml:space="preserve"> </w:t>
      </w:r>
    </w:p>
    <w:p w:rsidR="004C521A" w:rsidRDefault="004C521A" w:rsidP="004C521A">
      <w:pPr>
        <w:tabs>
          <w:tab w:val="left" w:pos="780"/>
          <w:tab w:val="left" w:pos="1800"/>
        </w:tabs>
        <w:adjustRightInd w:val="0"/>
        <w:snapToGrid w:val="0"/>
        <w:spacing w:afterLines="50" w:after="156" w:line="360" w:lineRule="auto"/>
        <w:ind w:left="780" w:hanging="360"/>
        <w:jc w:val="left"/>
        <w:rPr>
          <w:rFonts w:ascii="Arial" w:hAnsi="Arial" w:cs="Arial"/>
          <w:color w:val="000000"/>
          <w:szCs w:val="21"/>
        </w:rPr>
      </w:pPr>
    </w:p>
    <w:p w:rsidR="004C521A" w:rsidRDefault="004C521A" w:rsidP="004C521A">
      <w:pPr>
        <w:spacing w:line="360" w:lineRule="auto"/>
        <w:ind w:left="3780" w:hangingChars="1800" w:hanging="3780"/>
        <w:jc w:val="left"/>
        <w:rPr>
          <w:color w:val="000000"/>
          <w:szCs w:val="21"/>
        </w:rPr>
      </w:pPr>
      <w:r>
        <w:rPr>
          <w:rFonts w:ascii="宋体" w:hAnsi="宋体" w:cs="Arial"/>
          <w:color w:val="000000"/>
          <w:szCs w:val="21"/>
        </w:rPr>
        <w:t>甲方：</w:t>
      </w:r>
      <w:r>
        <w:rPr>
          <w:rFonts w:hint="eastAsia"/>
          <w:szCs w:val="21"/>
        </w:rPr>
        <w:t>江苏省广电有线信息网络股份有限公司</w:t>
      </w:r>
      <w:r>
        <w:rPr>
          <w:rFonts w:ascii="宋体" w:hAnsi="宋体" w:cs="Arial" w:hint="eastAsia"/>
          <w:color w:val="000000"/>
          <w:szCs w:val="21"/>
        </w:rPr>
        <w:t xml:space="preserve">       </w:t>
      </w:r>
      <w:r>
        <w:rPr>
          <w:rFonts w:ascii="宋体" w:hAnsi="宋体" w:cs="Arial" w:hint="eastAsia"/>
          <w:color w:val="000000"/>
          <w:szCs w:val="21"/>
        </w:rPr>
        <w:t>乙</w:t>
      </w:r>
      <w:r>
        <w:rPr>
          <w:rFonts w:ascii="宋体" w:hAnsi="宋体" w:cs="Arial"/>
          <w:color w:val="000000"/>
          <w:szCs w:val="21"/>
        </w:rPr>
        <w:t>方：</w:t>
      </w:r>
      <w:r>
        <w:rPr>
          <w:rFonts w:hint="eastAsia"/>
          <w:color w:val="000000"/>
          <w:szCs w:val="21"/>
        </w:rPr>
        <w:t xml:space="preserve">  </w:t>
      </w:r>
    </w:p>
    <w:p w:rsidR="004C521A" w:rsidRDefault="004C521A" w:rsidP="004C521A">
      <w:pPr>
        <w:spacing w:line="360" w:lineRule="auto"/>
        <w:ind w:left="3780" w:hangingChars="1800" w:hanging="3780"/>
        <w:jc w:val="left"/>
        <w:rPr>
          <w:rFonts w:ascii="宋体" w:hAnsi="宋体" w:cs="Arial"/>
          <w:color w:val="000000"/>
          <w:szCs w:val="21"/>
        </w:rPr>
      </w:pPr>
      <w:r>
        <w:rPr>
          <w:rFonts w:ascii="宋体" w:hAnsi="宋体" w:cs="Arial" w:hint="eastAsia"/>
          <w:color w:val="000000"/>
          <w:szCs w:val="21"/>
        </w:rPr>
        <w:t xml:space="preserve">      </w:t>
      </w:r>
      <w:r>
        <w:rPr>
          <w:rFonts w:hint="eastAsia"/>
          <w:szCs w:val="21"/>
        </w:rPr>
        <w:t>泰州分公司</w:t>
      </w:r>
    </w:p>
    <w:p w:rsidR="004C521A" w:rsidRDefault="007D5B9D" w:rsidP="007877BF">
      <w:pPr>
        <w:spacing w:line="360" w:lineRule="auto"/>
        <w:jc w:val="left"/>
        <w:rPr>
          <w:rFonts w:ascii="宋体" w:hAnsi="宋体" w:cs="Arial"/>
          <w:color w:val="000000"/>
          <w:szCs w:val="21"/>
        </w:rPr>
      </w:pPr>
      <w:r>
        <w:rPr>
          <w:rFonts w:asciiTheme="minorEastAsia" w:eastAsiaTheme="minorEastAsia" w:hAnsiTheme="minorEastAsia" w:cs="Arial" w:hint="eastAsia"/>
          <w:color w:val="000000"/>
          <w:szCs w:val="21"/>
        </w:rPr>
        <w:t>法人或委托人：</w:t>
      </w:r>
      <w:r w:rsidR="004C521A">
        <w:rPr>
          <w:rFonts w:ascii="宋体" w:hAnsi="宋体" w:cs="Arial" w:hint="eastAsia"/>
          <w:color w:val="000000"/>
          <w:szCs w:val="21"/>
        </w:rPr>
        <w:t xml:space="preserve">                                 </w:t>
      </w:r>
      <w:r w:rsidRPr="007D5B9D">
        <w:rPr>
          <w:rFonts w:ascii="宋体" w:hAnsi="宋体" w:cs="Arial" w:hint="eastAsia"/>
          <w:color w:val="000000"/>
          <w:szCs w:val="21"/>
        </w:rPr>
        <w:t>法人或委托人：</w:t>
      </w:r>
      <w:r>
        <w:rPr>
          <w:rFonts w:ascii="宋体" w:hAnsi="宋体" w:cs="Arial"/>
          <w:color w:val="000000"/>
          <w:szCs w:val="21"/>
        </w:rPr>
        <w:t xml:space="preserve"> </w:t>
      </w:r>
    </w:p>
    <w:p w:rsidR="004C521A" w:rsidRPr="007D5B9D" w:rsidRDefault="007D5B9D" w:rsidP="004C521A">
      <w:pPr>
        <w:spacing w:line="360" w:lineRule="auto"/>
        <w:jc w:val="left"/>
        <w:rPr>
          <w:rFonts w:ascii="宋体" w:hAnsi="宋体" w:cs="Arial"/>
          <w:color w:val="000000"/>
          <w:szCs w:val="21"/>
        </w:rPr>
      </w:pPr>
      <w:r>
        <w:rPr>
          <w:rFonts w:ascii="微软雅黑" w:eastAsia="微软雅黑" w:hAnsi="微软雅黑" w:cs="微软雅黑" w:hint="eastAsia"/>
          <w:color w:val="000000"/>
          <w:szCs w:val="21"/>
        </w:rPr>
        <w:t xml:space="preserve">联系电话 </w:t>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联系电话</w:t>
      </w:r>
    </w:p>
    <w:p w:rsidR="004C521A" w:rsidRDefault="004C521A" w:rsidP="004C521A">
      <w:pPr>
        <w:spacing w:line="360" w:lineRule="auto"/>
        <w:jc w:val="left"/>
        <w:rPr>
          <w:rFonts w:ascii="宋体" w:hAnsi="宋体" w:cs="Arial"/>
          <w:color w:val="000000"/>
          <w:szCs w:val="21"/>
        </w:rPr>
      </w:pPr>
      <w:r>
        <w:rPr>
          <w:rFonts w:ascii="宋体" w:hAnsi="宋体" w:cs="Arial"/>
          <w:color w:val="000000"/>
          <w:szCs w:val="21"/>
        </w:rPr>
        <w:t>签订日期：</w:t>
      </w:r>
      <w:r>
        <w:rPr>
          <w:rFonts w:ascii="宋体" w:hAnsi="宋体" w:cs="Arial"/>
          <w:color w:val="000000"/>
          <w:szCs w:val="21"/>
        </w:rPr>
        <w:t xml:space="preserve">     </w:t>
      </w:r>
      <w:r>
        <w:rPr>
          <w:rFonts w:ascii="宋体" w:hAnsi="宋体" w:cs="Arial"/>
          <w:color w:val="000000"/>
          <w:szCs w:val="21"/>
        </w:rPr>
        <w:t>年</w:t>
      </w:r>
      <w:r>
        <w:rPr>
          <w:rFonts w:ascii="宋体" w:hAnsi="宋体" w:cs="Arial"/>
          <w:color w:val="000000"/>
          <w:szCs w:val="21"/>
        </w:rPr>
        <w:t xml:space="preserve">    </w:t>
      </w:r>
      <w:r>
        <w:rPr>
          <w:rFonts w:ascii="宋体" w:hAnsi="宋体" w:cs="Arial"/>
          <w:color w:val="000000"/>
          <w:szCs w:val="21"/>
        </w:rPr>
        <w:t>月</w:t>
      </w:r>
      <w:r>
        <w:rPr>
          <w:rFonts w:ascii="宋体" w:hAnsi="宋体" w:cs="Arial"/>
          <w:color w:val="000000"/>
          <w:szCs w:val="21"/>
        </w:rPr>
        <w:t xml:space="preserve">    </w:t>
      </w:r>
      <w:r>
        <w:rPr>
          <w:rFonts w:ascii="宋体" w:hAnsi="宋体" w:cs="Arial"/>
          <w:color w:val="000000"/>
          <w:szCs w:val="21"/>
        </w:rPr>
        <w:t>日</w:t>
      </w:r>
      <w:r>
        <w:rPr>
          <w:rFonts w:ascii="宋体" w:hAnsi="宋体" w:cs="Arial"/>
          <w:b/>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签订日期：</w:t>
      </w:r>
      <w:r>
        <w:rPr>
          <w:rFonts w:ascii="宋体" w:hAnsi="宋体" w:cs="Arial"/>
          <w:color w:val="000000"/>
          <w:szCs w:val="21"/>
        </w:rPr>
        <w:t xml:space="preserve">     </w:t>
      </w:r>
      <w:r>
        <w:rPr>
          <w:rFonts w:ascii="宋体" w:hAnsi="宋体" w:cs="Arial"/>
          <w:color w:val="000000"/>
          <w:szCs w:val="21"/>
        </w:rPr>
        <w:t>年</w:t>
      </w:r>
      <w:r>
        <w:rPr>
          <w:rFonts w:ascii="宋体" w:hAnsi="宋体" w:cs="Arial"/>
          <w:color w:val="000000"/>
          <w:szCs w:val="21"/>
        </w:rPr>
        <w:t xml:space="preserve">    </w:t>
      </w:r>
      <w:r>
        <w:rPr>
          <w:rFonts w:ascii="宋体" w:hAnsi="宋体" w:cs="Arial"/>
          <w:color w:val="000000"/>
          <w:szCs w:val="21"/>
        </w:rPr>
        <w:t>月</w:t>
      </w:r>
      <w:r>
        <w:rPr>
          <w:rFonts w:ascii="宋体" w:hAnsi="宋体" w:cs="Arial"/>
          <w:color w:val="000000"/>
          <w:szCs w:val="21"/>
        </w:rPr>
        <w:t xml:space="preserve">    </w:t>
      </w:r>
      <w:r>
        <w:rPr>
          <w:rFonts w:ascii="宋体" w:hAnsi="宋体" w:cs="Arial"/>
          <w:color w:val="000000"/>
          <w:szCs w:val="21"/>
        </w:rPr>
        <w:t>日</w:t>
      </w:r>
    </w:p>
    <w:p w:rsidR="004C521A" w:rsidRDefault="004C521A" w:rsidP="004C521A">
      <w:pPr>
        <w:jc w:val="left"/>
        <w:rPr>
          <w:rFonts w:ascii="黑体" w:eastAsia="黑体"/>
          <w:szCs w:val="21"/>
        </w:rPr>
      </w:pPr>
    </w:p>
    <w:p w:rsidR="004C521A" w:rsidRDefault="004C521A" w:rsidP="004C521A">
      <w:pPr>
        <w:rPr>
          <w:rFonts w:ascii="宋体" w:hAnsi="宋体"/>
          <w:b/>
          <w:sz w:val="32"/>
        </w:rPr>
      </w:pPr>
      <w:r>
        <w:rPr>
          <w:rFonts w:ascii="宋体" w:hAnsi="宋体"/>
          <w:b/>
          <w:szCs w:val="21"/>
        </w:rPr>
        <w:br w:type="page"/>
      </w:r>
      <w:r>
        <w:rPr>
          <w:rFonts w:ascii="宋体" w:hAnsi="宋体" w:hint="eastAsia"/>
          <w:b/>
          <w:sz w:val="32"/>
        </w:rPr>
        <w:lastRenderedPageBreak/>
        <w:t>附件</w:t>
      </w:r>
    </w:p>
    <w:p w:rsidR="004C521A" w:rsidRDefault="004C521A" w:rsidP="004C521A">
      <w:pPr>
        <w:rPr>
          <w:rFonts w:ascii="宋体" w:hAnsi="宋体"/>
          <w:b/>
          <w:sz w:val="32"/>
        </w:rPr>
      </w:pPr>
      <w:r>
        <w:rPr>
          <w:rFonts w:ascii="宋体" w:hAnsi="宋体" w:hint="eastAsia"/>
          <w:b/>
          <w:sz w:val="32"/>
        </w:rPr>
        <w:t>施工安全生产协议书</w:t>
      </w:r>
    </w:p>
    <w:p w:rsidR="004C521A" w:rsidRDefault="004C521A" w:rsidP="004C521A">
      <w:pPr>
        <w:spacing w:line="460" w:lineRule="exact"/>
        <w:jc w:val="left"/>
        <w:rPr>
          <w:rFonts w:ascii="宋体" w:hAnsi="宋体"/>
          <w:sz w:val="24"/>
        </w:rPr>
      </w:pPr>
    </w:p>
    <w:p w:rsidR="004C521A" w:rsidRDefault="004C521A" w:rsidP="004C521A">
      <w:pPr>
        <w:spacing w:line="460" w:lineRule="exact"/>
        <w:jc w:val="left"/>
        <w:rPr>
          <w:rFonts w:ascii="宋体" w:hAnsi="宋体"/>
          <w:b/>
          <w:sz w:val="24"/>
        </w:rPr>
      </w:pPr>
      <w:r>
        <w:rPr>
          <w:rFonts w:ascii="宋体" w:hAnsi="宋体" w:hint="eastAsia"/>
          <w:b/>
          <w:sz w:val="24"/>
        </w:rPr>
        <w:t>甲方</w:t>
      </w:r>
      <w:r>
        <w:rPr>
          <w:rFonts w:ascii="宋体" w:hAnsi="宋体" w:hint="eastAsia"/>
          <w:b/>
          <w:sz w:val="24"/>
        </w:rPr>
        <w:t xml:space="preserve">: </w:t>
      </w:r>
      <w:r>
        <w:rPr>
          <w:rFonts w:ascii="宋体" w:hAnsi="宋体" w:cs="华文仿宋" w:hint="eastAsia"/>
          <w:b/>
          <w:color w:val="000000"/>
          <w:sz w:val="24"/>
        </w:rPr>
        <w:t>江苏省广电有线信息网络股份有限公司泰州分公司</w:t>
      </w:r>
      <w:r>
        <w:rPr>
          <w:rFonts w:ascii="宋体" w:hAnsi="宋体" w:hint="eastAsia"/>
          <w:b/>
          <w:sz w:val="24"/>
        </w:rPr>
        <w:t xml:space="preserve"> </w:t>
      </w:r>
    </w:p>
    <w:p w:rsidR="004C521A" w:rsidRDefault="004C521A" w:rsidP="004C521A">
      <w:pPr>
        <w:spacing w:line="460" w:lineRule="exact"/>
        <w:jc w:val="left"/>
        <w:rPr>
          <w:rFonts w:ascii="宋体" w:hAnsi="宋体"/>
          <w:b/>
          <w:sz w:val="24"/>
        </w:rPr>
      </w:pPr>
      <w:r>
        <w:rPr>
          <w:rFonts w:ascii="宋体" w:hAnsi="宋体" w:hint="eastAsia"/>
          <w:b/>
          <w:sz w:val="24"/>
        </w:rPr>
        <w:t>联系地址：泰州市梅兰东路</w:t>
      </w:r>
      <w:r>
        <w:rPr>
          <w:rFonts w:ascii="宋体" w:hAnsi="宋体" w:hint="eastAsia"/>
          <w:b/>
          <w:sz w:val="24"/>
        </w:rPr>
        <w:t>99</w:t>
      </w:r>
      <w:r>
        <w:rPr>
          <w:rFonts w:ascii="宋体" w:hAnsi="宋体" w:hint="eastAsia"/>
          <w:b/>
          <w:sz w:val="24"/>
        </w:rPr>
        <w:t>号</w:t>
      </w:r>
    </w:p>
    <w:p w:rsidR="004C521A" w:rsidRDefault="004C521A" w:rsidP="004C521A">
      <w:pPr>
        <w:spacing w:line="460" w:lineRule="exact"/>
        <w:jc w:val="left"/>
        <w:rPr>
          <w:rFonts w:ascii="宋体" w:hAnsi="宋体"/>
          <w:b/>
          <w:sz w:val="24"/>
        </w:rPr>
      </w:pPr>
      <w:r>
        <w:rPr>
          <w:rFonts w:ascii="宋体" w:hAnsi="宋体" w:hint="eastAsia"/>
          <w:b/>
          <w:sz w:val="24"/>
        </w:rPr>
        <w:t>法人代表：</w:t>
      </w:r>
      <w:r w:rsidR="00736866">
        <w:rPr>
          <w:rFonts w:asciiTheme="minorEastAsia" w:eastAsiaTheme="minorEastAsia" w:hAnsiTheme="minorEastAsia" w:hint="eastAsia"/>
          <w:b/>
          <w:sz w:val="24"/>
        </w:rPr>
        <w:t>胡宁</w:t>
      </w:r>
    </w:p>
    <w:p w:rsidR="004C521A" w:rsidRDefault="004C521A" w:rsidP="004C521A">
      <w:pPr>
        <w:spacing w:line="460" w:lineRule="exact"/>
        <w:jc w:val="left"/>
        <w:rPr>
          <w:rFonts w:ascii="宋体" w:hAnsi="宋体"/>
          <w:b/>
          <w:sz w:val="24"/>
        </w:rPr>
      </w:pPr>
    </w:p>
    <w:p w:rsidR="004C521A" w:rsidRDefault="004C521A" w:rsidP="004C521A">
      <w:pPr>
        <w:spacing w:line="460" w:lineRule="exact"/>
        <w:jc w:val="left"/>
        <w:rPr>
          <w:rFonts w:ascii="宋体" w:hAnsi="宋体"/>
          <w:b/>
          <w:sz w:val="24"/>
        </w:rPr>
      </w:pPr>
      <w:r>
        <w:rPr>
          <w:rFonts w:ascii="宋体" w:hAnsi="宋体" w:hint="eastAsia"/>
          <w:b/>
          <w:sz w:val="24"/>
        </w:rPr>
        <w:t>乙方：</w:t>
      </w:r>
      <w:r>
        <w:rPr>
          <w:rFonts w:ascii="宋体" w:hAnsi="宋体" w:hint="eastAsia"/>
          <w:b/>
          <w:sz w:val="24"/>
        </w:rPr>
        <w:t xml:space="preserve"> </w:t>
      </w:r>
    </w:p>
    <w:p w:rsidR="004C521A" w:rsidRDefault="004C521A" w:rsidP="004C521A">
      <w:pPr>
        <w:spacing w:line="460" w:lineRule="exact"/>
        <w:jc w:val="left"/>
        <w:rPr>
          <w:rFonts w:ascii="宋体" w:hAnsi="宋体"/>
          <w:b/>
          <w:sz w:val="24"/>
        </w:rPr>
      </w:pPr>
      <w:r>
        <w:rPr>
          <w:rFonts w:ascii="宋体" w:hAnsi="宋体" w:hint="eastAsia"/>
          <w:b/>
          <w:sz w:val="24"/>
        </w:rPr>
        <w:t>地址：</w:t>
      </w:r>
      <w:r>
        <w:rPr>
          <w:rFonts w:ascii="宋体" w:hAnsi="宋体"/>
          <w:b/>
          <w:sz w:val="24"/>
        </w:rPr>
        <w:t xml:space="preserve"> </w:t>
      </w:r>
    </w:p>
    <w:p w:rsidR="004C521A" w:rsidRDefault="004C521A" w:rsidP="004C521A">
      <w:pPr>
        <w:spacing w:line="460" w:lineRule="exact"/>
        <w:jc w:val="left"/>
        <w:rPr>
          <w:rFonts w:ascii="宋体" w:hAnsi="宋体"/>
          <w:b/>
          <w:sz w:val="24"/>
        </w:rPr>
      </w:pPr>
      <w:r>
        <w:rPr>
          <w:rFonts w:ascii="宋体" w:hAnsi="宋体" w:hint="eastAsia"/>
          <w:b/>
          <w:sz w:val="24"/>
        </w:rPr>
        <w:t>法人代表：</w:t>
      </w:r>
      <w:r>
        <w:rPr>
          <w:rFonts w:ascii="宋体" w:hAnsi="宋体"/>
          <w:b/>
          <w:sz w:val="24"/>
        </w:rPr>
        <w:t xml:space="preserve"> </w:t>
      </w:r>
    </w:p>
    <w:p w:rsidR="004C521A" w:rsidRDefault="004C521A" w:rsidP="004C521A">
      <w:pPr>
        <w:spacing w:line="460" w:lineRule="exact"/>
        <w:ind w:firstLineChars="200" w:firstLine="480"/>
        <w:jc w:val="left"/>
        <w:rPr>
          <w:rFonts w:ascii="宋体" w:hAnsi="宋体"/>
          <w:sz w:val="24"/>
        </w:rPr>
      </w:pP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为贯彻落实国家关于安全生产的方针政策和《中国人民共和国安全生产法》等相关法律法规，落实安全生产责任制，切实加强对施工安全生产的管理，保障从业人员安全和健康，减少经济损失，经甲乙双方平等协商，签订本协议。</w:t>
      </w:r>
    </w:p>
    <w:p w:rsidR="004C521A" w:rsidRDefault="004C521A" w:rsidP="004C521A">
      <w:pPr>
        <w:spacing w:line="360" w:lineRule="auto"/>
        <w:ind w:firstLine="435"/>
        <w:jc w:val="left"/>
        <w:rPr>
          <w:rFonts w:ascii="宋体" w:hAnsi="宋体"/>
          <w:sz w:val="24"/>
        </w:rPr>
      </w:pPr>
      <w:r>
        <w:rPr>
          <w:rFonts w:ascii="宋体" w:hAnsi="宋体" w:hint="eastAsia"/>
          <w:b/>
          <w:sz w:val="24"/>
        </w:rPr>
        <w:t>第一条</w:t>
      </w:r>
      <w:r>
        <w:rPr>
          <w:rFonts w:ascii="宋体" w:hAnsi="宋体" w:hint="eastAsia"/>
          <w:b/>
          <w:sz w:val="24"/>
        </w:rPr>
        <w:t xml:space="preserve"> </w:t>
      </w:r>
      <w:r>
        <w:rPr>
          <w:rFonts w:ascii="宋体" w:hAnsi="宋体" w:hint="eastAsia"/>
          <w:sz w:val="24"/>
        </w:rPr>
        <w:t>本协议作为甲方与乙方签订合同的附件，与合同具有同等法律效力，经双方盖章生效。</w:t>
      </w:r>
    </w:p>
    <w:p w:rsidR="004C521A" w:rsidRDefault="004C521A" w:rsidP="004C521A">
      <w:pPr>
        <w:spacing w:line="360" w:lineRule="auto"/>
        <w:ind w:firstLine="435"/>
        <w:jc w:val="left"/>
        <w:rPr>
          <w:rFonts w:ascii="宋体" w:hAnsi="宋体"/>
          <w:b/>
          <w:sz w:val="24"/>
        </w:rPr>
      </w:pPr>
      <w:r>
        <w:rPr>
          <w:rFonts w:ascii="宋体" w:hAnsi="宋体" w:hint="eastAsia"/>
          <w:b/>
          <w:sz w:val="24"/>
        </w:rPr>
        <w:t>第二条</w:t>
      </w:r>
      <w:r>
        <w:rPr>
          <w:rFonts w:ascii="宋体" w:hAnsi="宋体" w:hint="eastAsia"/>
          <w:b/>
          <w:sz w:val="24"/>
        </w:rPr>
        <w:t xml:space="preserve"> </w:t>
      </w:r>
      <w:r>
        <w:rPr>
          <w:rFonts w:ascii="宋体" w:hAnsi="宋体" w:hint="eastAsia"/>
          <w:b/>
          <w:sz w:val="24"/>
        </w:rPr>
        <w:t>资质审查及报备</w:t>
      </w:r>
    </w:p>
    <w:p w:rsidR="004C521A" w:rsidRDefault="004C521A" w:rsidP="004C521A">
      <w:pPr>
        <w:spacing w:line="360" w:lineRule="auto"/>
        <w:ind w:firstLine="435"/>
        <w:jc w:val="left"/>
        <w:rPr>
          <w:rFonts w:ascii="宋体" w:hAnsi="宋体"/>
          <w:sz w:val="24"/>
        </w:rPr>
      </w:pPr>
      <w:r>
        <w:rPr>
          <w:rFonts w:ascii="宋体" w:hAnsi="宋体" w:hint="eastAsia"/>
          <w:sz w:val="24"/>
        </w:rPr>
        <w:t>乙方承诺具备《中华人民共和国安全生产法》和有关法律、行政法规、国家标准、行业标准规定的安全生产条件；列入国家和合同业务所在地地方规定的特种作业范围的项目，乙方应提交相关的特种作业资质或资格证书原件供甲方查验，并提交复印件供甲方存档。</w:t>
      </w:r>
    </w:p>
    <w:p w:rsidR="004C521A" w:rsidRDefault="004C521A" w:rsidP="004C521A">
      <w:pPr>
        <w:spacing w:line="360" w:lineRule="auto"/>
        <w:ind w:firstLine="435"/>
        <w:jc w:val="left"/>
        <w:rPr>
          <w:rFonts w:ascii="宋体" w:hAnsi="宋体"/>
          <w:b/>
          <w:sz w:val="24"/>
        </w:rPr>
      </w:pPr>
      <w:r>
        <w:rPr>
          <w:rFonts w:ascii="宋体" w:hAnsi="宋体" w:hint="eastAsia"/>
          <w:b/>
          <w:sz w:val="24"/>
        </w:rPr>
        <w:t>第三条</w:t>
      </w:r>
      <w:r>
        <w:rPr>
          <w:rFonts w:ascii="宋体" w:hAnsi="宋体" w:hint="eastAsia"/>
          <w:b/>
          <w:sz w:val="24"/>
        </w:rPr>
        <w:t xml:space="preserve"> </w:t>
      </w:r>
      <w:r>
        <w:rPr>
          <w:rFonts w:ascii="宋体" w:hAnsi="宋体" w:hint="eastAsia"/>
          <w:b/>
          <w:sz w:val="24"/>
        </w:rPr>
        <w:t>组织架构</w:t>
      </w:r>
    </w:p>
    <w:p w:rsidR="004C521A" w:rsidRDefault="004C521A" w:rsidP="004C521A">
      <w:pPr>
        <w:spacing w:line="360" w:lineRule="auto"/>
        <w:ind w:firstLine="435"/>
        <w:jc w:val="left"/>
        <w:rPr>
          <w:rFonts w:ascii="宋体" w:hAnsi="宋体"/>
          <w:sz w:val="24"/>
        </w:rPr>
      </w:pPr>
      <w:r>
        <w:rPr>
          <w:rFonts w:ascii="宋体" w:hAnsi="宋体" w:hint="eastAsia"/>
          <w:sz w:val="24"/>
        </w:rPr>
        <w:t>乙方承诺建立健全安全生产规章制度和操作规程，设置安全生产管理机构。乙方单位负责人为安全生产第一责任人，负责乙方人员的安全教育，负责项目实施期间的安全生产和安全保卫工作。</w:t>
      </w:r>
    </w:p>
    <w:p w:rsidR="004C521A" w:rsidRDefault="004C521A" w:rsidP="004C521A">
      <w:pPr>
        <w:spacing w:line="360" w:lineRule="auto"/>
        <w:ind w:firstLine="435"/>
        <w:jc w:val="left"/>
        <w:rPr>
          <w:rFonts w:ascii="宋体" w:hAnsi="宋体"/>
          <w:sz w:val="24"/>
        </w:rPr>
      </w:pPr>
      <w:r>
        <w:rPr>
          <w:rFonts w:ascii="宋体" w:hAnsi="宋体" w:hint="eastAsia"/>
          <w:sz w:val="24"/>
        </w:rPr>
        <w:t>针对具体项目的实施，乙方必须指定明确的项目负责人，便于生产过程中的协调、联系；必须配备安全生产管理人员，对安全生产状况进行经常性检查，并将检查及处理情况记录在案。</w:t>
      </w:r>
    </w:p>
    <w:p w:rsidR="004C521A" w:rsidRDefault="004C521A" w:rsidP="004C521A">
      <w:pPr>
        <w:spacing w:line="360" w:lineRule="auto"/>
        <w:ind w:firstLine="435"/>
        <w:jc w:val="left"/>
        <w:rPr>
          <w:rFonts w:ascii="宋体" w:hAnsi="宋体"/>
          <w:b/>
          <w:sz w:val="24"/>
        </w:rPr>
      </w:pPr>
      <w:r>
        <w:rPr>
          <w:rFonts w:ascii="宋体" w:hAnsi="宋体" w:hint="eastAsia"/>
          <w:b/>
          <w:sz w:val="24"/>
        </w:rPr>
        <w:lastRenderedPageBreak/>
        <w:t>第四条</w:t>
      </w:r>
      <w:r>
        <w:rPr>
          <w:rFonts w:ascii="宋体" w:hAnsi="宋体" w:hint="eastAsia"/>
          <w:b/>
          <w:sz w:val="24"/>
        </w:rPr>
        <w:t xml:space="preserve"> </w:t>
      </w:r>
      <w:r>
        <w:rPr>
          <w:rFonts w:ascii="宋体" w:hAnsi="宋体" w:hint="eastAsia"/>
          <w:b/>
          <w:sz w:val="24"/>
        </w:rPr>
        <w:t>安全教育</w:t>
      </w:r>
    </w:p>
    <w:p w:rsidR="004C521A" w:rsidRDefault="004C521A" w:rsidP="004C521A">
      <w:pPr>
        <w:spacing w:line="360" w:lineRule="auto"/>
        <w:ind w:firstLine="435"/>
        <w:jc w:val="left"/>
        <w:rPr>
          <w:rFonts w:ascii="宋体" w:hAnsi="宋体"/>
          <w:sz w:val="24"/>
        </w:rPr>
      </w:pPr>
      <w:r>
        <w:rPr>
          <w:rFonts w:ascii="宋体" w:hAnsi="宋体" w:hint="eastAsia"/>
          <w:sz w:val="24"/>
        </w:rPr>
        <w:t>乙方履行合同义务前，必须对工作人员进行安全教育，掌握本职工作所需的安全生产知识，并向作业人员如实告知作业场所存在的危险因素、防范措施以及事故应急措施。</w:t>
      </w:r>
    </w:p>
    <w:p w:rsidR="004C521A" w:rsidRDefault="004C521A" w:rsidP="004C521A">
      <w:pPr>
        <w:spacing w:line="360" w:lineRule="auto"/>
        <w:ind w:firstLine="435"/>
        <w:jc w:val="left"/>
        <w:rPr>
          <w:rFonts w:ascii="宋体" w:hAnsi="宋体"/>
          <w:b/>
          <w:sz w:val="24"/>
        </w:rPr>
      </w:pPr>
      <w:r>
        <w:rPr>
          <w:rFonts w:ascii="宋体" w:hAnsi="宋体" w:hint="eastAsia"/>
          <w:b/>
          <w:sz w:val="24"/>
        </w:rPr>
        <w:t>第五条</w:t>
      </w:r>
      <w:r>
        <w:rPr>
          <w:rFonts w:ascii="宋体" w:hAnsi="宋体" w:hint="eastAsia"/>
          <w:b/>
          <w:sz w:val="24"/>
        </w:rPr>
        <w:t xml:space="preserve"> </w:t>
      </w:r>
      <w:r>
        <w:rPr>
          <w:rFonts w:ascii="宋体" w:hAnsi="宋体" w:hint="eastAsia"/>
          <w:b/>
          <w:sz w:val="24"/>
        </w:rPr>
        <w:t>生产组织</w:t>
      </w:r>
    </w:p>
    <w:p w:rsidR="004C521A" w:rsidRDefault="004C521A" w:rsidP="004C521A">
      <w:pPr>
        <w:spacing w:line="360" w:lineRule="auto"/>
        <w:ind w:firstLine="435"/>
        <w:jc w:val="left"/>
        <w:rPr>
          <w:rFonts w:ascii="宋体" w:hAnsi="宋体"/>
          <w:sz w:val="24"/>
        </w:rPr>
      </w:pPr>
      <w:r>
        <w:rPr>
          <w:rFonts w:ascii="宋体" w:hAnsi="宋体" w:hint="eastAsia"/>
          <w:sz w:val="24"/>
        </w:rPr>
        <w:t>乙方必须遵守国家、行业及甲方有关安全生产管理规定，严格按安全标准组织生产。</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、乙方应在生产组织设计和工作方案中编制有关质量、安全及文明生产保证措施，完善安全防护和文明施工条件，服从甲方及监理单位的审查和监督。</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、乙方应采取各种合理的预防措施，防止工作实施受非安全因素干扰（包括但不限于非法和打斗等不良行为）。确保现场安定、工作质量和保护现场及邻近人员的生命、财产安全。</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、乙方应严格遵守甲方机房、要害部位安全管理规定；在不影响甲方安全生产运行的前提下，甲方尽力为乙方提供便利条件和协助服务。</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4</w:t>
      </w:r>
      <w:r>
        <w:rPr>
          <w:rFonts w:ascii="宋体" w:hAnsi="宋体" w:hint="eastAsia"/>
          <w:sz w:val="24"/>
        </w:rPr>
        <w:t>、施工过程中甲方及监理单位有权随时进行检查，制止违章作业，并对违反安全规定的行为责令停工整顿。同时对甲方未提及的安全隐患，乙方有责任及时提醒机房及监理单位。</w:t>
      </w:r>
    </w:p>
    <w:p w:rsidR="004C521A" w:rsidRDefault="004C521A" w:rsidP="004C521A">
      <w:pPr>
        <w:spacing w:line="360" w:lineRule="auto"/>
        <w:ind w:left="405"/>
        <w:jc w:val="left"/>
        <w:rPr>
          <w:rFonts w:ascii="宋体" w:hAnsi="宋体"/>
          <w:b/>
          <w:sz w:val="24"/>
        </w:rPr>
      </w:pPr>
      <w:r>
        <w:rPr>
          <w:rFonts w:ascii="宋体" w:hAnsi="宋体" w:hint="eastAsia"/>
          <w:b/>
          <w:sz w:val="24"/>
        </w:rPr>
        <w:t>第六条</w:t>
      </w:r>
      <w:r>
        <w:rPr>
          <w:rFonts w:ascii="宋体" w:hAnsi="宋体" w:hint="eastAsia"/>
          <w:b/>
          <w:sz w:val="24"/>
        </w:rPr>
        <w:t xml:space="preserve"> </w:t>
      </w:r>
      <w:r>
        <w:rPr>
          <w:rFonts w:ascii="宋体" w:hAnsi="宋体" w:hint="eastAsia"/>
          <w:b/>
          <w:sz w:val="24"/>
        </w:rPr>
        <w:t>安全防护和文明施工</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乙方应严格按照安全防护和文明施工的规定组织施工，采取必要的安全防护措施，消除事故隐患，随时接受国家、行业、甲方及监理单位实施的监督检查。</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、工作人员必须佩戴工作证，特种作业人员（包括但不限于焊工、电工、登高作业等）必须持证方可上岗。</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、工作人员必须配备工作所需的安全防护用品，工器具做相应的安全防护处理，以确保人身安全。</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、工作区域设置明显标志，工作人员应在工作区域内活动，不得随意进入非工作区域；工作人员应</w:t>
      </w:r>
      <w:proofErr w:type="gramStart"/>
      <w:r>
        <w:rPr>
          <w:rFonts w:ascii="宋体" w:hAnsi="宋体" w:hint="eastAsia"/>
          <w:sz w:val="24"/>
        </w:rPr>
        <w:t>劝阻非</w:t>
      </w:r>
      <w:proofErr w:type="gramEnd"/>
      <w:r>
        <w:rPr>
          <w:rFonts w:ascii="宋体" w:hAnsi="宋体" w:hint="eastAsia"/>
          <w:sz w:val="24"/>
        </w:rPr>
        <w:t>工作人员进入工作区域。</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lastRenderedPageBreak/>
        <w:t>4</w:t>
      </w:r>
      <w:r>
        <w:rPr>
          <w:rFonts w:ascii="宋体" w:hAnsi="宋体" w:hint="eastAsia"/>
          <w:sz w:val="24"/>
        </w:rPr>
        <w:t>、工作现场明确重点防火部位和各种消防器材的使用，做好设备及材料的安全及管理工作，保持工作现场清洁，对外发生的污染等事故的全部责任应由乙方承担。</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5</w:t>
      </w:r>
      <w:r>
        <w:rPr>
          <w:rFonts w:ascii="宋体" w:hAnsi="宋体" w:hint="eastAsia"/>
          <w:sz w:val="24"/>
        </w:rPr>
        <w:t>、乙方在甲方已安装有设备的场地中，或在其他动力设备、输电线路、地下管道、密封防震车间、易燃易爆地段以及临街交通要到附近作业时，作业开始前应向甲方提出安全防护措施，经甲方及当地安全主管部门书面认可后方可实施。</w:t>
      </w:r>
    </w:p>
    <w:p w:rsidR="004C521A" w:rsidRDefault="004C521A" w:rsidP="004C521A">
      <w:pPr>
        <w:spacing w:line="360" w:lineRule="auto"/>
        <w:ind w:left="420"/>
        <w:jc w:val="left"/>
        <w:rPr>
          <w:rFonts w:ascii="宋体" w:hAnsi="宋体"/>
          <w:b/>
          <w:sz w:val="24"/>
        </w:rPr>
      </w:pPr>
      <w:r>
        <w:rPr>
          <w:rFonts w:ascii="宋体" w:hAnsi="宋体" w:hint="eastAsia"/>
          <w:b/>
          <w:sz w:val="24"/>
        </w:rPr>
        <w:t>第七条</w:t>
      </w:r>
      <w:r>
        <w:rPr>
          <w:rFonts w:ascii="宋体" w:hAnsi="宋体" w:hint="eastAsia"/>
          <w:b/>
          <w:sz w:val="24"/>
        </w:rPr>
        <w:t xml:space="preserve"> </w:t>
      </w:r>
      <w:r>
        <w:rPr>
          <w:rFonts w:ascii="宋体" w:hAnsi="宋体" w:hint="eastAsia"/>
          <w:b/>
          <w:sz w:val="24"/>
        </w:rPr>
        <w:t>事故处理</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乙方必须认真做好防止发生安全生产事故和案件的预防工作。由于乙方的管理不严，防范工作不落实，所发生的安全生产事故或案件，均由乙方承担全部责任。甲方由于乙方发生安全生产事故和案件遭受损失的，乙方应当全额赔偿甲方。</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、发生质量、安全事故后，乙方应当按甲方应急事件处理流程，采取紧急措施组织抢修、恢复生产，并在</w:t>
      </w:r>
      <w:r>
        <w:rPr>
          <w:rFonts w:ascii="宋体" w:hAnsi="宋体" w:hint="eastAsia"/>
          <w:sz w:val="24"/>
        </w:rPr>
        <w:t>15</w:t>
      </w:r>
      <w:r>
        <w:rPr>
          <w:rFonts w:ascii="宋体" w:hAnsi="宋体" w:hint="eastAsia"/>
          <w:sz w:val="24"/>
        </w:rPr>
        <w:t>分钟内电话告知甲方，在事故发生后</w:t>
      </w:r>
      <w:r>
        <w:rPr>
          <w:rFonts w:ascii="宋体" w:hAnsi="宋体" w:hint="eastAsia"/>
          <w:sz w:val="24"/>
        </w:rPr>
        <w:t>12</w:t>
      </w:r>
      <w:r>
        <w:rPr>
          <w:rFonts w:ascii="宋体" w:hAnsi="宋体" w:hint="eastAsia"/>
          <w:sz w:val="24"/>
        </w:rPr>
        <w:t>小时内向甲方提交书面的事故分析报告；同时按政府有关部门要求处理，主动配合事故调查处理。</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、按工作界面乙方应对工作过程中的安全负责，包括人身安全、设备安全和网络安全，由于乙方安全措施不当造成事故的责任和因此发生的费用，全部由乙方承担。</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、若乙方在合同履行过程中发生安全生产事故，甲方有权根据国家有关事故的定性标准（中华人民共和国国务院令第</w:t>
      </w:r>
      <w:r>
        <w:rPr>
          <w:rFonts w:ascii="宋体" w:hAnsi="宋体" w:hint="eastAsia"/>
          <w:sz w:val="24"/>
        </w:rPr>
        <w:t>439</w:t>
      </w:r>
      <w:r>
        <w:rPr>
          <w:rFonts w:ascii="宋体" w:hAnsi="宋体" w:hint="eastAsia"/>
          <w:sz w:val="24"/>
        </w:rPr>
        <w:t>号《生产安全事故报告和调查处理条例》等），在工程款中扣罚乙方的违约金，调整乙方承担的业务范围，具体标准如下：</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较大事故以上（含较大事故），除乙方全额赔偿相关损失外，扣除合同</w:t>
      </w:r>
      <w:r>
        <w:rPr>
          <w:rFonts w:ascii="宋体" w:hAnsi="宋体" w:hint="eastAsia"/>
          <w:sz w:val="24"/>
        </w:rPr>
        <w:t>10</w:t>
      </w:r>
      <w:r>
        <w:rPr>
          <w:rFonts w:ascii="宋体" w:hAnsi="宋体" w:hint="eastAsia"/>
          <w:sz w:val="24"/>
        </w:rPr>
        <w:t>％结算款作为违约金，且甲方有权立即中止合同。</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一般事故，除乙方全额赔偿相关损失外，扣除合同</w:t>
      </w:r>
      <w:r>
        <w:rPr>
          <w:rFonts w:ascii="宋体" w:hAnsi="宋体" w:hint="eastAsia"/>
          <w:sz w:val="24"/>
        </w:rPr>
        <w:t>6</w:t>
      </w:r>
      <w:r>
        <w:rPr>
          <w:rFonts w:ascii="宋体" w:hAnsi="宋体" w:hint="eastAsia"/>
          <w:sz w:val="24"/>
        </w:rPr>
        <w:t>％结算款。</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其它造成人员伤亡、网络故障和经济损失的事故，除乙方全额赔偿相关损失外，扣除合同</w:t>
      </w:r>
      <w:r>
        <w:rPr>
          <w:rFonts w:ascii="宋体" w:hAnsi="宋体" w:hint="eastAsia"/>
          <w:sz w:val="24"/>
        </w:rPr>
        <w:t>3%</w:t>
      </w:r>
      <w:r>
        <w:rPr>
          <w:rFonts w:ascii="宋体" w:hAnsi="宋体" w:hint="eastAsia"/>
          <w:sz w:val="24"/>
        </w:rPr>
        <w:t>结算款。</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lastRenderedPageBreak/>
        <w:t>4</w:t>
      </w:r>
      <w:r>
        <w:rPr>
          <w:rFonts w:ascii="宋体" w:hAnsi="宋体" w:hint="eastAsia"/>
          <w:sz w:val="24"/>
        </w:rPr>
        <w:t>、对甲方所提供的项目数据、文字资料以及其他保密资料，乙方保证履行保密义务，保证不提供给第三方。否则，由此造成的损失和责任全部由乙方承担。</w:t>
      </w:r>
    </w:p>
    <w:p w:rsidR="004C521A" w:rsidRDefault="004C521A" w:rsidP="004C521A">
      <w:pPr>
        <w:spacing w:line="360" w:lineRule="auto"/>
        <w:ind w:firstLineChars="200" w:firstLine="480"/>
        <w:jc w:val="left"/>
        <w:rPr>
          <w:rFonts w:ascii="宋体" w:hAnsi="宋体"/>
          <w:sz w:val="24"/>
        </w:rPr>
      </w:pPr>
      <w:r>
        <w:rPr>
          <w:rFonts w:ascii="宋体" w:hAnsi="宋体" w:hint="eastAsia"/>
          <w:sz w:val="24"/>
        </w:rPr>
        <w:t>5</w:t>
      </w:r>
      <w:r>
        <w:rPr>
          <w:rFonts w:ascii="宋体" w:hAnsi="宋体" w:hint="eastAsia"/>
          <w:sz w:val="24"/>
        </w:rPr>
        <w:t>、安全生产事故包括但不限于：人员因公伤亡、火灾、车辆安全、员工犯罪、治安刑事案件以及通信网络互联互通事故、通信电源、信息安全事故等。</w:t>
      </w:r>
    </w:p>
    <w:p w:rsidR="004C521A" w:rsidRDefault="004C521A" w:rsidP="004C521A">
      <w:pPr>
        <w:spacing w:line="360" w:lineRule="auto"/>
        <w:ind w:firstLineChars="154" w:firstLine="371"/>
        <w:jc w:val="left"/>
        <w:rPr>
          <w:rFonts w:ascii="宋体" w:hAnsi="宋体"/>
          <w:sz w:val="24"/>
        </w:rPr>
      </w:pPr>
      <w:r>
        <w:rPr>
          <w:rFonts w:ascii="宋体" w:hAnsi="宋体" w:hint="eastAsia"/>
          <w:b/>
          <w:sz w:val="24"/>
        </w:rPr>
        <w:t>第八条</w:t>
      </w:r>
      <w:r>
        <w:rPr>
          <w:rFonts w:ascii="宋体" w:hAnsi="宋体" w:hint="eastAsia"/>
          <w:b/>
          <w:sz w:val="24"/>
        </w:rPr>
        <w:t xml:space="preserve"> </w:t>
      </w:r>
      <w:r>
        <w:rPr>
          <w:rFonts w:ascii="宋体" w:hAnsi="宋体" w:hint="eastAsia"/>
          <w:sz w:val="24"/>
        </w:rPr>
        <w:t>本协议有效期为项目开始至项目结束，甲乙双方在此期间的工程合作都符合此协议。</w:t>
      </w:r>
    </w:p>
    <w:p w:rsidR="004C521A" w:rsidRDefault="004C521A" w:rsidP="004C521A">
      <w:pPr>
        <w:spacing w:line="360" w:lineRule="auto"/>
        <w:ind w:firstLineChars="154" w:firstLine="371"/>
        <w:jc w:val="left"/>
        <w:rPr>
          <w:rFonts w:ascii="宋体" w:hAnsi="宋体"/>
          <w:sz w:val="24"/>
        </w:rPr>
      </w:pPr>
      <w:r>
        <w:rPr>
          <w:rFonts w:ascii="宋体" w:hAnsi="宋体" w:hint="eastAsia"/>
          <w:b/>
          <w:sz w:val="24"/>
        </w:rPr>
        <w:t>第九条</w:t>
      </w:r>
      <w:r>
        <w:rPr>
          <w:rFonts w:ascii="宋体" w:hAnsi="宋体" w:hint="eastAsia"/>
          <w:sz w:val="24"/>
        </w:rPr>
        <w:t xml:space="preserve"> </w:t>
      </w:r>
      <w:r>
        <w:rPr>
          <w:rFonts w:ascii="宋体" w:hAnsi="宋体" w:hint="eastAsia"/>
          <w:sz w:val="24"/>
        </w:rPr>
        <w:t>本协议未尽事宜，双方本着友好协商原则处理。甲方、乙方对事故责任有争议时，应按政府有关部门的责任认定协商处理。如果不能协商达成一致，任何一方可向甲方住所地的人民法院提起诉讼解决。</w:t>
      </w:r>
    </w:p>
    <w:p w:rsidR="004C521A" w:rsidRDefault="004C521A" w:rsidP="004C521A">
      <w:pPr>
        <w:spacing w:line="360" w:lineRule="auto"/>
        <w:ind w:firstLineChars="154" w:firstLine="371"/>
        <w:jc w:val="left"/>
        <w:rPr>
          <w:rFonts w:ascii="宋体" w:hAnsi="宋体"/>
          <w:sz w:val="24"/>
        </w:rPr>
      </w:pPr>
      <w:r>
        <w:rPr>
          <w:rFonts w:ascii="宋体" w:hAnsi="宋体" w:hint="eastAsia"/>
          <w:b/>
          <w:sz w:val="24"/>
        </w:rPr>
        <w:t>第十条</w:t>
      </w:r>
      <w:r>
        <w:rPr>
          <w:rFonts w:ascii="宋体" w:hAnsi="宋体" w:hint="eastAsia"/>
          <w:b/>
          <w:sz w:val="24"/>
        </w:rPr>
        <w:t xml:space="preserve"> </w:t>
      </w:r>
      <w:r>
        <w:rPr>
          <w:rFonts w:ascii="宋体" w:hAnsi="宋体" w:hint="eastAsia"/>
          <w:sz w:val="24"/>
        </w:rPr>
        <w:t>本合同一式贰份，双方各执壹份，具同等法律效力。</w:t>
      </w:r>
    </w:p>
    <w:p w:rsidR="004C521A" w:rsidRDefault="004C521A" w:rsidP="004C521A">
      <w:pPr>
        <w:spacing w:line="460" w:lineRule="exact"/>
        <w:jc w:val="left"/>
        <w:rPr>
          <w:rFonts w:ascii="宋体" w:hAnsi="宋体"/>
          <w:b/>
          <w:sz w:val="24"/>
        </w:rPr>
      </w:pPr>
    </w:p>
    <w:p w:rsidR="004C521A" w:rsidRDefault="004C521A" w:rsidP="004C521A">
      <w:pPr>
        <w:spacing w:line="460" w:lineRule="exact"/>
        <w:jc w:val="left"/>
        <w:rPr>
          <w:rFonts w:ascii="宋体" w:hAnsi="宋体"/>
          <w:sz w:val="24"/>
        </w:rPr>
      </w:pPr>
    </w:p>
    <w:p w:rsidR="004C521A" w:rsidRDefault="004C521A" w:rsidP="004C521A">
      <w:pPr>
        <w:spacing w:line="460" w:lineRule="exact"/>
        <w:ind w:left="632" w:hangingChars="300" w:hanging="632"/>
        <w:jc w:val="left"/>
        <w:rPr>
          <w:rFonts w:ascii="宋体" w:hAnsi="宋体"/>
          <w:b/>
          <w:sz w:val="24"/>
        </w:rPr>
      </w:pPr>
      <w:r>
        <w:rPr>
          <w:rFonts w:ascii="宋体" w:hAnsi="宋体" w:hint="eastAsia"/>
          <w:b/>
          <w:szCs w:val="21"/>
        </w:rPr>
        <w:t>甲方：</w:t>
      </w:r>
      <w:r>
        <w:rPr>
          <w:rFonts w:ascii="宋体" w:hAnsi="宋体" w:cs="华文仿宋" w:hint="eastAsia"/>
          <w:b/>
          <w:color w:val="000000"/>
          <w:szCs w:val="21"/>
        </w:rPr>
        <w:t>江苏省广电有线信息网络股份有限公司</w:t>
      </w:r>
      <w:r>
        <w:rPr>
          <w:rFonts w:ascii="宋体" w:hAnsi="宋体" w:hint="eastAsia"/>
          <w:b/>
          <w:szCs w:val="21"/>
        </w:rPr>
        <w:t xml:space="preserve">    </w:t>
      </w:r>
      <w:r>
        <w:rPr>
          <w:rFonts w:ascii="宋体" w:hAnsi="宋体" w:hint="eastAsia"/>
          <w:b/>
          <w:szCs w:val="21"/>
        </w:rPr>
        <w:t>乙方：</w:t>
      </w:r>
      <w:r>
        <w:rPr>
          <w:rFonts w:ascii="宋体" w:hAnsi="宋体" w:cs="华文仿宋" w:hint="eastAsia"/>
          <w:b/>
          <w:color w:val="000000"/>
          <w:szCs w:val="21"/>
        </w:rPr>
        <w:t xml:space="preserve"> </w:t>
      </w:r>
      <w:r>
        <w:rPr>
          <w:rFonts w:ascii="宋体" w:hAnsi="宋体" w:cs="华文仿宋" w:hint="eastAsia"/>
          <w:b/>
          <w:color w:val="000000"/>
          <w:sz w:val="24"/>
        </w:rPr>
        <w:t xml:space="preserve">                               </w:t>
      </w:r>
      <w:r>
        <w:rPr>
          <w:rFonts w:ascii="宋体" w:hAnsi="宋体" w:hint="eastAsia"/>
          <w:b/>
          <w:sz w:val="24"/>
        </w:rPr>
        <w:t xml:space="preserve"> </w:t>
      </w:r>
    </w:p>
    <w:p w:rsidR="004C521A" w:rsidRDefault="004C521A" w:rsidP="00776579">
      <w:pPr>
        <w:spacing w:line="460" w:lineRule="exact"/>
        <w:ind w:firstLineChars="300" w:firstLine="632"/>
        <w:jc w:val="left"/>
        <w:rPr>
          <w:rFonts w:ascii="宋体" w:hAnsi="宋体" w:cs="华文仿宋"/>
          <w:b/>
          <w:color w:val="000000"/>
          <w:sz w:val="24"/>
        </w:rPr>
      </w:pPr>
      <w:r>
        <w:rPr>
          <w:rFonts w:ascii="宋体" w:hAnsi="宋体" w:cs="华文仿宋" w:hint="eastAsia"/>
          <w:b/>
          <w:color w:val="000000"/>
          <w:szCs w:val="21"/>
        </w:rPr>
        <w:t>泰州分公司</w:t>
      </w:r>
    </w:p>
    <w:p w:rsidR="004C521A" w:rsidRDefault="004C521A" w:rsidP="004C521A">
      <w:pPr>
        <w:spacing w:line="460" w:lineRule="exact"/>
        <w:jc w:val="left"/>
        <w:rPr>
          <w:rFonts w:ascii="宋体" w:hAnsi="宋体"/>
          <w:b/>
          <w:sz w:val="24"/>
        </w:rPr>
      </w:pPr>
    </w:p>
    <w:p w:rsidR="004C521A" w:rsidRDefault="004C521A" w:rsidP="004C521A">
      <w:pPr>
        <w:spacing w:line="460" w:lineRule="exact"/>
        <w:jc w:val="left"/>
        <w:rPr>
          <w:rFonts w:ascii="宋体" w:hAnsi="宋体"/>
          <w:b/>
          <w:sz w:val="24"/>
        </w:rPr>
      </w:pPr>
    </w:p>
    <w:p w:rsidR="004C521A" w:rsidRDefault="004C521A" w:rsidP="004C521A">
      <w:pPr>
        <w:ind w:firstLineChars="196" w:firstLine="472"/>
        <w:jc w:val="left"/>
      </w:pPr>
      <w:r>
        <w:rPr>
          <w:rFonts w:ascii="宋体" w:hAnsi="宋体" w:hint="eastAsia"/>
          <w:b/>
          <w:sz w:val="24"/>
        </w:rPr>
        <w:t>年</w:t>
      </w:r>
      <w:r>
        <w:rPr>
          <w:rFonts w:ascii="宋体" w:hAnsi="宋体" w:hint="eastAsia"/>
          <w:b/>
          <w:sz w:val="24"/>
        </w:rPr>
        <w:t xml:space="preserve">     </w:t>
      </w:r>
      <w:r>
        <w:rPr>
          <w:rFonts w:ascii="宋体" w:hAnsi="宋体" w:hint="eastAsia"/>
          <w:b/>
          <w:sz w:val="24"/>
        </w:rPr>
        <w:t>月</w:t>
      </w:r>
      <w:r>
        <w:rPr>
          <w:rFonts w:ascii="宋体" w:hAnsi="宋体" w:hint="eastAsia"/>
          <w:b/>
          <w:sz w:val="24"/>
        </w:rPr>
        <w:t xml:space="preserve">     </w:t>
      </w:r>
      <w:r>
        <w:rPr>
          <w:rFonts w:ascii="宋体" w:hAnsi="宋体" w:hint="eastAsia"/>
          <w:b/>
          <w:sz w:val="24"/>
        </w:rPr>
        <w:t>日</w:t>
      </w:r>
      <w:r>
        <w:rPr>
          <w:rFonts w:ascii="宋体" w:hAnsi="宋体" w:hint="eastAsia"/>
          <w:b/>
          <w:sz w:val="24"/>
        </w:rPr>
        <w:t xml:space="preserve">                    </w:t>
      </w:r>
      <w:r>
        <w:rPr>
          <w:rFonts w:ascii="宋体" w:hAnsi="宋体" w:hint="eastAsia"/>
          <w:b/>
          <w:sz w:val="24"/>
        </w:rPr>
        <w:t>年</w:t>
      </w:r>
      <w:r>
        <w:rPr>
          <w:rFonts w:ascii="宋体" w:hAnsi="宋体" w:hint="eastAsia"/>
          <w:b/>
          <w:sz w:val="24"/>
        </w:rPr>
        <w:t xml:space="preserve">     </w:t>
      </w:r>
      <w:r>
        <w:rPr>
          <w:rFonts w:ascii="宋体" w:hAnsi="宋体" w:hint="eastAsia"/>
          <w:b/>
          <w:sz w:val="24"/>
        </w:rPr>
        <w:t>月</w:t>
      </w:r>
      <w:r>
        <w:rPr>
          <w:rFonts w:ascii="宋体" w:hAnsi="宋体" w:hint="eastAsia"/>
          <w:b/>
          <w:sz w:val="24"/>
        </w:rPr>
        <w:t xml:space="preserve">     </w:t>
      </w:r>
      <w:r>
        <w:rPr>
          <w:rFonts w:ascii="宋体" w:hAnsi="宋体" w:hint="eastAsia"/>
          <w:b/>
          <w:sz w:val="24"/>
        </w:rPr>
        <w:t>日</w:t>
      </w:r>
    </w:p>
    <w:p w:rsidR="004C521A" w:rsidRPr="005046DD" w:rsidRDefault="004C521A" w:rsidP="004C521A">
      <w:pPr>
        <w:spacing w:line="480" w:lineRule="auto"/>
        <w:ind w:firstLineChars="200" w:firstLine="420"/>
        <w:rPr>
          <w:rFonts w:ascii="宋体" w:hAnsi="宋体"/>
          <w:szCs w:val="21"/>
        </w:rPr>
      </w:pPr>
    </w:p>
    <w:p w:rsidR="004C521A" w:rsidRDefault="004C521A" w:rsidP="004C521A">
      <w:pPr>
        <w:spacing w:line="360" w:lineRule="auto"/>
        <w:rPr>
          <w:rFonts w:ascii="宋体" w:hAnsi="宋体"/>
          <w:sz w:val="30"/>
          <w:szCs w:val="30"/>
          <w:u w:val="single"/>
        </w:rPr>
      </w:pPr>
    </w:p>
    <w:p w:rsidR="004C521A" w:rsidRDefault="004C521A" w:rsidP="004C521A">
      <w:pPr>
        <w:spacing w:line="360" w:lineRule="auto"/>
        <w:rPr>
          <w:rFonts w:ascii="宋体" w:hAnsi="宋体"/>
          <w:szCs w:val="21"/>
        </w:rPr>
      </w:pPr>
    </w:p>
    <w:p w:rsidR="004C521A" w:rsidRDefault="004C521A" w:rsidP="004C521A">
      <w:pPr>
        <w:spacing w:line="720" w:lineRule="auto"/>
        <w:rPr>
          <w:rFonts w:ascii="华文新魏" w:eastAsia="华文新魏"/>
          <w:b/>
          <w:sz w:val="48"/>
          <w:szCs w:val="48"/>
          <w:bdr w:val="single" w:sz="4" w:space="0" w:color="auto"/>
        </w:rPr>
      </w:pPr>
    </w:p>
    <w:p w:rsidR="009D0777" w:rsidRPr="004C521A" w:rsidRDefault="009D0777" w:rsidP="009D0777">
      <w:pPr>
        <w:rPr>
          <w:rFonts w:eastAsiaTheme="minorEastAsia"/>
        </w:rPr>
      </w:pPr>
    </w:p>
    <w:p w:rsidR="000F0405" w:rsidRPr="000D193A" w:rsidRDefault="008F14DA" w:rsidP="000D193A">
      <w:r>
        <w:t xml:space="preserve">                                                  </w:t>
      </w:r>
      <w:r w:rsidR="000D193A">
        <w:t xml:space="preserve">                               </w:t>
      </w:r>
      <w:r>
        <w:rPr>
          <w:rFonts w:hint="eastAsia"/>
        </w:rPr>
        <w:t xml:space="preserve">                                          </w:t>
      </w:r>
    </w:p>
    <w:sectPr w:rsidR="000F0405" w:rsidRPr="000D193A" w:rsidSect="0009274D">
      <w:headerReference w:type="even" r:id="rId16"/>
      <w:headerReference w:type="default" r:id="rId17"/>
      <w:footerReference w:type="even" r:id="rId18"/>
      <w:footerReference w:type="default" r:id="rId19"/>
      <w:headerReference w:type="first" r:id="rId20"/>
      <w:footerReference w:type="first" r:id="rId21"/>
      <w:pgSz w:w="11906" w:h="16838"/>
      <w:pgMar w:top="1246" w:right="1983"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17" w:rsidRDefault="00D96217" w:rsidP="000F0405">
      <w:r>
        <w:separator/>
      </w:r>
    </w:p>
  </w:endnote>
  <w:endnote w:type="continuationSeparator" w:id="0">
    <w:p w:rsidR="00D96217" w:rsidRDefault="00D96217" w:rsidP="000F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长城仿宋">
    <w:altName w:val="宋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方正小标宋简体">
    <w:altName w:val="Microsoft YaHei UI"/>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1"/>
      <w:framePr w:wrap="around" w:vAnchor="text" w:hAnchor="margin" w:xAlign="center" w:y="1"/>
      <w:rPr>
        <w:rStyle w:val="afa"/>
      </w:rPr>
    </w:pPr>
    <w:r>
      <w:fldChar w:fldCharType="begin"/>
    </w:r>
    <w:r>
      <w:rPr>
        <w:rStyle w:val="afa"/>
      </w:rPr>
      <w:instrText xml:space="preserve">PAGE  </w:instrText>
    </w:r>
    <w:r>
      <w:fldChar w:fldCharType="end"/>
    </w:r>
  </w:p>
  <w:p w:rsidR="00DB312C" w:rsidRDefault="00DB312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1"/>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1"/>
      <w:framePr w:wrap="around" w:vAnchor="text" w:hAnchor="margin" w:xAlign="center" w:y="1"/>
      <w:rPr>
        <w:rStyle w:val="afa"/>
      </w:rPr>
    </w:pPr>
    <w:r>
      <w:fldChar w:fldCharType="begin"/>
    </w:r>
    <w:r>
      <w:rPr>
        <w:rStyle w:val="afa"/>
      </w:rPr>
      <w:instrText xml:space="preserve">PAGE  </w:instrText>
    </w:r>
    <w:r>
      <w:fldChar w:fldCharType="end"/>
    </w:r>
  </w:p>
  <w:p w:rsidR="00DB312C" w:rsidRDefault="00DB312C">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1"/>
      <w:framePr w:wrap="around" w:vAnchor="text" w:hAnchor="margin" w:xAlign="center" w:y="1"/>
      <w:rPr>
        <w:rStyle w:val="afa"/>
      </w:rPr>
    </w:pPr>
    <w:r>
      <w:fldChar w:fldCharType="begin"/>
    </w:r>
    <w:r>
      <w:rPr>
        <w:rStyle w:val="afa"/>
      </w:rPr>
      <w:instrText xml:space="preserve">PAGE  </w:instrText>
    </w:r>
    <w:r>
      <w:fldChar w:fldCharType="separate"/>
    </w:r>
    <w:r w:rsidR="006215AA">
      <w:rPr>
        <w:rStyle w:val="afa"/>
        <w:noProof/>
      </w:rPr>
      <w:t>23</w:t>
    </w:r>
    <w:r>
      <w:fldChar w:fldCharType="end"/>
    </w:r>
  </w:p>
  <w:p w:rsidR="00DB312C" w:rsidRDefault="00DB312C">
    <w:pPr>
      <w:pStyle w:val="a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17" w:rsidRDefault="00D96217" w:rsidP="000F0405">
      <w:r>
        <w:separator/>
      </w:r>
    </w:p>
  </w:footnote>
  <w:footnote w:type="continuationSeparator" w:id="0">
    <w:p w:rsidR="00D96217" w:rsidRDefault="00D96217" w:rsidP="000F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2"/>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2C" w:rsidRDefault="00DB312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194DF0"/>
    <w:multiLevelType w:val="singleLevel"/>
    <w:tmpl w:val="D7194DF0"/>
    <w:lvl w:ilvl="0">
      <w:start w:val="3"/>
      <w:numFmt w:val="chineseCounting"/>
      <w:suff w:val="nothing"/>
      <w:lvlText w:val="（%1）"/>
      <w:lvlJc w:val="left"/>
      <w:rPr>
        <w:rFonts w:hint="eastAsia"/>
      </w:rPr>
    </w:lvl>
  </w:abstractNum>
  <w:abstractNum w:abstractNumId="1"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2" w15:restartNumberingAfterBreak="0">
    <w:nsid w:val="0586044F"/>
    <w:multiLevelType w:val="multilevel"/>
    <w:tmpl w:val="058604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DC6A86"/>
    <w:multiLevelType w:val="multilevel"/>
    <w:tmpl w:val="09DC6A86"/>
    <w:lvl w:ilvl="0">
      <w:start w:val="1"/>
      <w:numFmt w:val="chineseCountingThousand"/>
      <w:lvlText w:val="(%1)"/>
      <w:lvlJc w:val="left"/>
      <w:pPr>
        <w:ind w:left="1130"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4"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82B4DB5"/>
    <w:multiLevelType w:val="multilevel"/>
    <w:tmpl w:val="182B4DB5"/>
    <w:lvl w:ilvl="0">
      <w:start w:val="1"/>
      <w:numFmt w:val="decimal"/>
      <w:lvlText w:val="%1)"/>
      <w:lvlJc w:val="left"/>
      <w:pPr>
        <w:tabs>
          <w:tab w:val="left" w:pos="704"/>
        </w:tabs>
        <w:ind w:left="704" w:hanging="420"/>
      </w:pPr>
      <w:rPr>
        <w:rFonts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15:restartNumberingAfterBreak="0">
    <w:nsid w:val="1F8313B2"/>
    <w:multiLevelType w:val="multilevel"/>
    <w:tmpl w:val="1F8313B2"/>
    <w:lvl w:ilvl="0">
      <w:start w:val="1"/>
      <w:numFmt w:val="chineseCountingThousand"/>
      <w:lvlText w:val="(%1)"/>
      <w:lvlJc w:val="left"/>
      <w:pPr>
        <w:ind w:left="1130"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8" w15:restartNumberingAfterBreak="0">
    <w:nsid w:val="2B3251CF"/>
    <w:multiLevelType w:val="multilevel"/>
    <w:tmpl w:val="182B4DB5"/>
    <w:lvl w:ilvl="0">
      <w:start w:val="1"/>
      <w:numFmt w:val="decimal"/>
      <w:lvlText w:val="%1)"/>
      <w:lvlJc w:val="left"/>
      <w:pPr>
        <w:tabs>
          <w:tab w:val="num" w:pos="704"/>
        </w:tabs>
        <w:ind w:left="704" w:hanging="420"/>
      </w:pPr>
      <w:rPr>
        <w:rFonts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01311DF"/>
    <w:multiLevelType w:val="hybridMultilevel"/>
    <w:tmpl w:val="EC76F70A"/>
    <w:lvl w:ilvl="0" w:tplc="BF4C63B0">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33464B06"/>
    <w:multiLevelType w:val="multilevel"/>
    <w:tmpl w:val="33464B06"/>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390C37B5"/>
    <w:multiLevelType w:val="multilevel"/>
    <w:tmpl w:val="390C37B5"/>
    <w:lvl w:ilvl="0">
      <w:start w:val="1"/>
      <w:numFmt w:val="chineseCountingThousand"/>
      <w:lvlText w:val="(%1)"/>
      <w:lvlJc w:val="left"/>
      <w:pPr>
        <w:ind w:left="1130"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12" w15:restartNumberingAfterBreak="0">
    <w:nsid w:val="3B21246A"/>
    <w:multiLevelType w:val="multilevel"/>
    <w:tmpl w:val="3B21246A"/>
    <w:lvl w:ilvl="0">
      <w:start w:val="1"/>
      <w:numFmt w:val="lowerLetter"/>
      <w:lvlText w:val="(%1)"/>
      <w:lvlJc w:val="left"/>
      <w:pPr>
        <w:ind w:left="704" w:hanging="420"/>
      </w:pPr>
      <w:rPr>
        <w:rFonts w:hint="default"/>
        <w:b w:val="0"/>
      </w:rPr>
    </w:lvl>
    <w:lvl w:ilvl="1">
      <w:start w:val="1"/>
      <w:numFmt w:val="lowerLetter"/>
      <w:lvlText w:val="%2)"/>
      <w:lvlJc w:val="left"/>
      <w:pPr>
        <w:ind w:left="1036" w:hanging="420"/>
      </w:pPr>
    </w:lvl>
    <w:lvl w:ilvl="2">
      <w:start w:val="1"/>
      <w:numFmt w:val="lowerRoman"/>
      <w:lvlText w:val="%3."/>
      <w:lvlJc w:val="right"/>
      <w:pPr>
        <w:ind w:left="1456" w:hanging="420"/>
      </w:pPr>
    </w:lvl>
    <w:lvl w:ilvl="3">
      <w:start w:val="1"/>
      <w:numFmt w:val="decimal"/>
      <w:lvlText w:val="%4."/>
      <w:lvlJc w:val="left"/>
      <w:pPr>
        <w:ind w:left="1876" w:hanging="420"/>
      </w:pPr>
    </w:lvl>
    <w:lvl w:ilvl="4">
      <w:start w:val="1"/>
      <w:numFmt w:val="lowerLetter"/>
      <w:lvlText w:val="%5)"/>
      <w:lvlJc w:val="left"/>
      <w:pPr>
        <w:ind w:left="2296" w:hanging="420"/>
      </w:pPr>
    </w:lvl>
    <w:lvl w:ilvl="5">
      <w:start w:val="1"/>
      <w:numFmt w:val="lowerRoman"/>
      <w:lvlText w:val="%6."/>
      <w:lvlJc w:val="right"/>
      <w:pPr>
        <w:ind w:left="2716" w:hanging="420"/>
      </w:pPr>
    </w:lvl>
    <w:lvl w:ilvl="6">
      <w:start w:val="1"/>
      <w:numFmt w:val="decimal"/>
      <w:lvlText w:val="%7."/>
      <w:lvlJc w:val="left"/>
      <w:pPr>
        <w:ind w:left="3136" w:hanging="420"/>
      </w:pPr>
    </w:lvl>
    <w:lvl w:ilvl="7">
      <w:start w:val="1"/>
      <w:numFmt w:val="lowerLetter"/>
      <w:lvlText w:val="%8)"/>
      <w:lvlJc w:val="left"/>
      <w:pPr>
        <w:ind w:left="3556" w:hanging="420"/>
      </w:pPr>
    </w:lvl>
    <w:lvl w:ilvl="8">
      <w:start w:val="1"/>
      <w:numFmt w:val="lowerRoman"/>
      <w:lvlText w:val="%9."/>
      <w:lvlJc w:val="right"/>
      <w:pPr>
        <w:ind w:left="3976" w:hanging="420"/>
      </w:pPr>
    </w:lvl>
  </w:abstractNum>
  <w:abstractNum w:abstractNumId="13" w15:restartNumberingAfterBreak="0">
    <w:nsid w:val="44F82E23"/>
    <w:multiLevelType w:val="multilevel"/>
    <w:tmpl w:val="44F82E23"/>
    <w:lvl w:ilvl="0">
      <w:start w:val="1"/>
      <w:numFmt w:val="chineseCountingThousand"/>
      <w:lvlText w:val="(%1)"/>
      <w:lvlJc w:val="left"/>
      <w:pPr>
        <w:ind w:left="1130"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14" w15:restartNumberingAfterBreak="0">
    <w:nsid w:val="44FE0E01"/>
    <w:multiLevelType w:val="hybridMultilevel"/>
    <w:tmpl w:val="4C469BE8"/>
    <w:lvl w:ilvl="0" w:tplc="34CCE254">
      <w:start w:val="1"/>
      <w:numFmt w:val="decimal"/>
      <w:lvlText w:val="%1）"/>
      <w:lvlJc w:val="left"/>
      <w:pPr>
        <w:ind w:left="1360" w:hanging="360"/>
      </w:pPr>
      <w:rPr>
        <w:rFonts w:hint="default"/>
      </w:rPr>
    </w:lvl>
    <w:lvl w:ilvl="1" w:tplc="A59E4454">
      <w:start w:val="3"/>
      <w:numFmt w:val="decimal"/>
      <w:lvlText w:val="%2、"/>
      <w:lvlJc w:val="left"/>
      <w:pPr>
        <w:ind w:left="1800" w:hanging="360"/>
      </w:pPr>
      <w:rPr>
        <w:rFonts w:eastAsiaTheme="minorEastAsia" w:hint="default"/>
      </w:rPr>
    </w:lvl>
    <w:lvl w:ilvl="2" w:tplc="0409001B" w:tentative="1">
      <w:start w:val="1"/>
      <w:numFmt w:val="lowerRoman"/>
      <w:lvlText w:val="%3."/>
      <w:lvlJc w:val="right"/>
      <w:pPr>
        <w:ind w:left="2320" w:hanging="440"/>
      </w:pPr>
    </w:lvl>
    <w:lvl w:ilvl="3" w:tplc="0409000F" w:tentative="1">
      <w:start w:val="1"/>
      <w:numFmt w:val="decimal"/>
      <w:lvlText w:val="%4."/>
      <w:lvlJc w:val="left"/>
      <w:pPr>
        <w:ind w:left="2760" w:hanging="440"/>
      </w:pPr>
    </w:lvl>
    <w:lvl w:ilvl="4" w:tplc="04090019" w:tentative="1">
      <w:start w:val="1"/>
      <w:numFmt w:val="lowerLetter"/>
      <w:lvlText w:val="%5)"/>
      <w:lvlJc w:val="left"/>
      <w:pPr>
        <w:ind w:left="3200" w:hanging="440"/>
      </w:pPr>
    </w:lvl>
    <w:lvl w:ilvl="5" w:tplc="0409001B" w:tentative="1">
      <w:start w:val="1"/>
      <w:numFmt w:val="lowerRoman"/>
      <w:lvlText w:val="%6."/>
      <w:lvlJc w:val="right"/>
      <w:pPr>
        <w:ind w:left="3640" w:hanging="440"/>
      </w:pPr>
    </w:lvl>
    <w:lvl w:ilvl="6" w:tplc="0409000F" w:tentative="1">
      <w:start w:val="1"/>
      <w:numFmt w:val="decimal"/>
      <w:lvlText w:val="%7."/>
      <w:lvlJc w:val="left"/>
      <w:pPr>
        <w:ind w:left="4080" w:hanging="440"/>
      </w:pPr>
    </w:lvl>
    <w:lvl w:ilvl="7" w:tplc="04090019" w:tentative="1">
      <w:start w:val="1"/>
      <w:numFmt w:val="lowerLetter"/>
      <w:lvlText w:val="%8)"/>
      <w:lvlJc w:val="left"/>
      <w:pPr>
        <w:ind w:left="4520" w:hanging="440"/>
      </w:pPr>
    </w:lvl>
    <w:lvl w:ilvl="8" w:tplc="0409001B" w:tentative="1">
      <w:start w:val="1"/>
      <w:numFmt w:val="lowerRoman"/>
      <w:lvlText w:val="%9."/>
      <w:lvlJc w:val="right"/>
      <w:pPr>
        <w:ind w:left="4960" w:hanging="440"/>
      </w:pPr>
    </w:lvl>
  </w:abstractNum>
  <w:abstractNum w:abstractNumId="15" w15:restartNumberingAfterBreak="0">
    <w:nsid w:val="4DD36D46"/>
    <w:multiLevelType w:val="multilevel"/>
    <w:tmpl w:val="00000028"/>
    <w:lvl w:ilvl="0">
      <w:start w:val="1"/>
      <w:numFmt w:val="decimal"/>
      <w:lvlText w:val="%1)"/>
      <w:lvlJc w:val="left"/>
      <w:pPr>
        <w:ind w:left="1555"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50453CEA"/>
    <w:multiLevelType w:val="hybridMultilevel"/>
    <w:tmpl w:val="14B4B29E"/>
    <w:lvl w:ilvl="0" w:tplc="D6B0C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abstractNum w:abstractNumId="18" w15:restartNumberingAfterBreak="0">
    <w:nsid w:val="66516F06"/>
    <w:multiLevelType w:val="multilevel"/>
    <w:tmpl w:val="66516F06"/>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76001DED"/>
    <w:multiLevelType w:val="multilevel"/>
    <w:tmpl w:val="76001DED"/>
    <w:lvl w:ilvl="0">
      <w:start w:val="1"/>
      <w:numFmt w:val="chineseCountingThousand"/>
      <w:lvlText w:val="(%1)"/>
      <w:lvlJc w:val="left"/>
      <w:pPr>
        <w:ind w:left="1066" w:hanging="420"/>
      </w:pPr>
      <w:rPr>
        <w:color w:val="000000"/>
      </w:rPr>
    </w:lvl>
    <w:lvl w:ilvl="1">
      <w:start w:val="1"/>
      <w:numFmt w:val="decimal"/>
      <w:lvlText w:val="（%2）"/>
      <w:lvlJc w:val="left"/>
      <w:pPr>
        <w:ind w:left="568" w:hanging="720"/>
      </w:pPr>
      <w:rPr>
        <w:rFonts w:hint="default"/>
      </w:rPr>
    </w:lvl>
    <w:lvl w:ilvl="2">
      <w:start w:val="1"/>
      <w:numFmt w:val="lowerRoman"/>
      <w:lvlText w:val="%3."/>
      <w:lvlJc w:val="right"/>
      <w:pPr>
        <w:ind w:left="688" w:hanging="420"/>
      </w:pPr>
    </w:lvl>
    <w:lvl w:ilvl="3">
      <w:start w:val="1"/>
      <w:numFmt w:val="decimal"/>
      <w:lvlText w:val="%4."/>
      <w:lvlJc w:val="left"/>
      <w:pPr>
        <w:ind w:left="1108" w:hanging="420"/>
      </w:pPr>
    </w:lvl>
    <w:lvl w:ilvl="4">
      <w:start w:val="1"/>
      <w:numFmt w:val="lowerLetter"/>
      <w:lvlText w:val="%5)"/>
      <w:lvlJc w:val="left"/>
      <w:pPr>
        <w:ind w:left="1528" w:hanging="420"/>
      </w:pPr>
    </w:lvl>
    <w:lvl w:ilvl="5">
      <w:start w:val="1"/>
      <w:numFmt w:val="lowerRoman"/>
      <w:lvlText w:val="%6."/>
      <w:lvlJc w:val="right"/>
      <w:pPr>
        <w:ind w:left="1948" w:hanging="420"/>
      </w:pPr>
    </w:lvl>
    <w:lvl w:ilvl="6">
      <w:start w:val="1"/>
      <w:numFmt w:val="decimal"/>
      <w:lvlText w:val="%7."/>
      <w:lvlJc w:val="left"/>
      <w:pPr>
        <w:ind w:left="2368" w:hanging="420"/>
      </w:pPr>
    </w:lvl>
    <w:lvl w:ilvl="7">
      <w:start w:val="1"/>
      <w:numFmt w:val="lowerLetter"/>
      <w:lvlText w:val="%8)"/>
      <w:lvlJc w:val="left"/>
      <w:pPr>
        <w:ind w:left="2788" w:hanging="420"/>
      </w:pPr>
    </w:lvl>
    <w:lvl w:ilvl="8">
      <w:start w:val="1"/>
      <w:numFmt w:val="lowerRoman"/>
      <w:lvlText w:val="%9."/>
      <w:lvlJc w:val="right"/>
      <w:pPr>
        <w:ind w:left="3208" w:hanging="420"/>
      </w:pPr>
    </w:lvl>
  </w:abstractNum>
  <w:abstractNum w:abstractNumId="20" w15:restartNumberingAfterBreak="0">
    <w:nsid w:val="78D3078B"/>
    <w:multiLevelType w:val="hybridMultilevel"/>
    <w:tmpl w:val="1FAA0696"/>
    <w:lvl w:ilvl="0" w:tplc="4F2A5BE0">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1" w15:restartNumberingAfterBreak="0">
    <w:nsid w:val="7B7B7639"/>
    <w:multiLevelType w:val="hybridMultilevel"/>
    <w:tmpl w:val="368E7598"/>
    <w:lvl w:ilvl="0" w:tplc="FAD2FC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6"/>
  </w:num>
  <w:num w:numId="4">
    <w:abstractNumId w:val="17"/>
  </w:num>
  <w:num w:numId="5">
    <w:abstractNumId w:val="5"/>
  </w:num>
  <w:num w:numId="6">
    <w:abstractNumId w:val="0"/>
  </w:num>
  <w:num w:numId="7">
    <w:abstractNumId w:val="12"/>
  </w:num>
  <w:num w:numId="8">
    <w:abstractNumId w:val="18"/>
  </w:num>
  <w:num w:numId="9">
    <w:abstractNumId w:val="10"/>
  </w:num>
  <w:num w:numId="10">
    <w:abstractNumId w:val="2"/>
  </w:num>
  <w:num w:numId="11">
    <w:abstractNumId w:val="16"/>
  </w:num>
  <w:num w:numId="12">
    <w:abstractNumId w:val="9"/>
  </w:num>
  <w:num w:numId="13">
    <w:abstractNumId w:val="21"/>
  </w:num>
  <w:num w:numId="14">
    <w:abstractNumId w:val="20"/>
  </w:num>
  <w:num w:numId="15">
    <w:abstractNumId w:val="14"/>
  </w:num>
  <w:num w:numId="16">
    <w:abstractNumId w:val="8"/>
  </w:num>
  <w:num w:numId="17">
    <w:abstractNumId w:val="7"/>
  </w:num>
  <w:num w:numId="18">
    <w:abstractNumId w:val="19"/>
  </w:num>
  <w:num w:numId="19">
    <w:abstractNumId w:val="11"/>
  </w:num>
  <w:num w:numId="20">
    <w:abstractNumId w:val="3"/>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9B"/>
    <w:rsid w:val="0000220B"/>
    <w:rsid w:val="000029EE"/>
    <w:rsid w:val="00003581"/>
    <w:rsid w:val="00005112"/>
    <w:rsid w:val="0000730E"/>
    <w:rsid w:val="000132F9"/>
    <w:rsid w:val="000202F5"/>
    <w:rsid w:val="00020319"/>
    <w:rsid w:val="00021008"/>
    <w:rsid w:val="00021BB5"/>
    <w:rsid w:val="000232E6"/>
    <w:rsid w:val="00025AC8"/>
    <w:rsid w:val="0002654E"/>
    <w:rsid w:val="000267BE"/>
    <w:rsid w:val="000279DB"/>
    <w:rsid w:val="000313BD"/>
    <w:rsid w:val="0003256B"/>
    <w:rsid w:val="000325DB"/>
    <w:rsid w:val="00033133"/>
    <w:rsid w:val="000409C2"/>
    <w:rsid w:val="0004160C"/>
    <w:rsid w:val="00044E22"/>
    <w:rsid w:val="00046B3B"/>
    <w:rsid w:val="00053FB8"/>
    <w:rsid w:val="000636FA"/>
    <w:rsid w:val="00063E3F"/>
    <w:rsid w:val="00064664"/>
    <w:rsid w:val="00064E50"/>
    <w:rsid w:val="00064E80"/>
    <w:rsid w:val="00065345"/>
    <w:rsid w:val="0006543C"/>
    <w:rsid w:val="00065C27"/>
    <w:rsid w:val="00067F1A"/>
    <w:rsid w:val="00073AC0"/>
    <w:rsid w:val="00074007"/>
    <w:rsid w:val="000753AA"/>
    <w:rsid w:val="00075628"/>
    <w:rsid w:val="00075A10"/>
    <w:rsid w:val="00075C71"/>
    <w:rsid w:val="0007773D"/>
    <w:rsid w:val="00083CF7"/>
    <w:rsid w:val="000926CF"/>
    <w:rsid w:val="0009274D"/>
    <w:rsid w:val="0009417E"/>
    <w:rsid w:val="000A1C7B"/>
    <w:rsid w:val="000A318A"/>
    <w:rsid w:val="000A3DF7"/>
    <w:rsid w:val="000A7AED"/>
    <w:rsid w:val="000B40FF"/>
    <w:rsid w:val="000B6536"/>
    <w:rsid w:val="000C1D83"/>
    <w:rsid w:val="000C3889"/>
    <w:rsid w:val="000D193A"/>
    <w:rsid w:val="000D5B6F"/>
    <w:rsid w:val="000E3C32"/>
    <w:rsid w:val="000F0405"/>
    <w:rsid w:val="000F0AF2"/>
    <w:rsid w:val="000F1A8B"/>
    <w:rsid w:val="000F1DF0"/>
    <w:rsid w:val="000F22A3"/>
    <w:rsid w:val="000F67A0"/>
    <w:rsid w:val="000F7574"/>
    <w:rsid w:val="00100DE9"/>
    <w:rsid w:val="00101651"/>
    <w:rsid w:val="00102076"/>
    <w:rsid w:val="001026AF"/>
    <w:rsid w:val="00102990"/>
    <w:rsid w:val="001032B5"/>
    <w:rsid w:val="00111BEB"/>
    <w:rsid w:val="00114044"/>
    <w:rsid w:val="001142CF"/>
    <w:rsid w:val="00117B1A"/>
    <w:rsid w:val="0012314F"/>
    <w:rsid w:val="00132834"/>
    <w:rsid w:val="00135392"/>
    <w:rsid w:val="00135B9E"/>
    <w:rsid w:val="00136A83"/>
    <w:rsid w:val="0014088E"/>
    <w:rsid w:val="00144083"/>
    <w:rsid w:val="00146E34"/>
    <w:rsid w:val="00151004"/>
    <w:rsid w:val="00151C84"/>
    <w:rsid w:val="00153AE6"/>
    <w:rsid w:val="00165611"/>
    <w:rsid w:val="00166B31"/>
    <w:rsid w:val="00167C21"/>
    <w:rsid w:val="001720D9"/>
    <w:rsid w:val="00173311"/>
    <w:rsid w:val="00173F9F"/>
    <w:rsid w:val="0017661F"/>
    <w:rsid w:val="00177B06"/>
    <w:rsid w:val="001842E9"/>
    <w:rsid w:val="00187567"/>
    <w:rsid w:val="00192324"/>
    <w:rsid w:val="001926F8"/>
    <w:rsid w:val="001A0ABE"/>
    <w:rsid w:val="001A170C"/>
    <w:rsid w:val="001A1ABF"/>
    <w:rsid w:val="001A4619"/>
    <w:rsid w:val="001A6B55"/>
    <w:rsid w:val="001A7FA7"/>
    <w:rsid w:val="001B057B"/>
    <w:rsid w:val="001B306B"/>
    <w:rsid w:val="001B36F2"/>
    <w:rsid w:val="001B4C77"/>
    <w:rsid w:val="001B6945"/>
    <w:rsid w:val="001C1D74"/>
    <w:rsid w:val="001C28C0"/>
    <w:rsid w:val="001C2C13"/>
    <w:rsid w:val="001C6E0E"/>
    <w:rsid w:val="001C7024"/>
    <w:rsid w:val="001D03C9"/>
    <w:rsid w:val="001D3987"/>
    <w:rsid w:val="001D3BC1"/>
    <w:rsid w:val="001D6924"/>
    <w:rsid w:val="001E08B5"/>
    <w:rsid w:val="001E4C1D"/>
    <w:rsid w:val="001F2162"/>
    <w:rsid w:val="001F34C7"/>
    <w:rsid w:val="00200AFD"/>
    <w:rsid w:val="00205003"/>
    <w:rsid w:val="0021049C"/>
    <w:rsid w:val="002115FF"/>
    <w:rsid w:val="00214248"/>
    <w:rsid w:val="00217E49"/>
    <w:rsid w:val="002225F6"/>
    <w:rsid w:val="00225E2A"/>
    <w:rsid w:val="00227558"/>
    <w:rsid w:val="00241832"/>
    <w:rsid w:val="00244BFD"/>
    <w:rsid w:val="002459F0"/>
    <w:rsid w:val="00247419"/>
    <w:rsid w:val="0025124E"/>
    <w:rsid w:val="00253319"/>
    <w:rsid w:val="00254424"/>
    <w:rsid w:val="00254FCB"/>
    <w:rsid w:val="00260806"/>
    <w:rsid w:val="00260D27"/>
    <w:rsid w:val="00263D52"/>
    <w:rsid w:val="00263ED4"/>
    <w:rsid w:val="00264AF3"/>
    <w:rsid w:val="00265520"/>
    <w:rsid w:val="00267EF0"/>
    <w:rsid w:val="00270665"/>
    <w:rsid w:val="0027303C"/>
    <w:rsid w:val="002755C2"/>
    <w:rsid w:val="002803FA"/>
    <w:rsid w:val="00280D7D"/>
    <w:rsid w:val="00281006"/>
    <w:rsid w:val="00291333"/>
    <w:rsid w:val="00292945"/>
    <w:rsid w:val="00292ECF"/>
    <w:rsid w:val="00293074"/>
    <w:rsid w:val="00294FD0"/>
    <w:rsid w:val="00296699"/>
    <w:rsid w:val="00296F89"/>
    <w:rsid w:val="002A36FB"/>
    <w:rsid w:val="002A3835"/>
    <w:rsid w:val="002A6638"/>
    <w:rsid w:val="002B0256"/>
    <w:rsid w:val="002B3153"/>
    <w:rsid w:val="002B5EE4"/>
    <w:rsid w:val="002C293F"/>
    <w:rsid w:val="002C624C"/>
    <w:rsid w:val="002C6289"/>
    <w:rsid w:val="002C70F1"/>
    <w:rsid w:val="002C77DF"/>
    <w:rsid w:val="002C7C94"/>
    <w:rsid w:val="002D0D38"/>
    <w:rsid w:val="002D3E22"/>
    <w:rsid w:val="002D4952"/>
    <w:rsid w:val="002D68F0"/>
    <w:rsid w:val="002D7552"/>
    <w:rsid w:val="002E57BC"/>
    <w:rsid w:val="002E5DC2"/>
    <w:rsid w:val="002F43E4"/>
    <w:rsid w:val="002F5F23"/>
    <w:rsid w:val="0030184A"/>
    <w:rsid w:val="0030500C"/>
    <w:rsid w:val="00305B47"/>
    <w:rsid w:val="0030642A"/>
    <w:rsid w:val="00311043"/>
    <w:rsid w:val="00312B81"/>
    <w:rsid w:val="00313C5A"/>
    <w:rsid w:val="00314F18"/>
    <w:rsid w:val="00316026"/>
    <w:rsid w:val="00317A90"/>
    <w:rsid w:val="00322E65"/>
    <w:rsid w:val="00324D61"/>
    <w:rsid w:val="0033124F"/>
    <w:rsid w:val="0033486C"/>
    <w:rsid w:val="00337C30"/>
    <w:rsid w:val="003411F2"/>
    <w:rsid w:val="0034167E"/>
    <w:rsid w:val="00341C28"/>
    <w:rsid w:val="00342473"/>
    <w:rsid w:val="00344421"/>
    <w:rsid w:val="0034531C"/>
    <w:rsid w:val="00345559"/>
    <w:rsid w:val="00353B6C"/>
    <w:rsid w:val="00353EE9"/>
    <w:rsid w:val="00354E94"/>
    <w:rsid w:val="00360AB0"/>
    <w:rsid w:val="00366554"/>
    <w:rsid w:val="003679F8"/>
    <w:rsid w:val="003772A2"/>
    <w:rsid w:val="00386F31"/>
    <w:rsid w:val="0038700C"/>
    <w:rsid w:val="00387A1E"/>
    <w:rsid w:val="00387EBD"/>
    <w:rsid w:val="00390854"/>
    <w:rsid w:val="003A08F1"/>
    <w:rsid w:val="003A1017"/>
    <w:rsid w:val="003A1C10"/>
    <w:rsid w:val="003A2F36"/>
    <w:rsid w:val="003A7977"/>
    <w:rsid w:val="003B3A98"/>
    <w:rsid w:val="003B5AFE"/>
    <w:rsid w:val="003B6355"/>
    <w:rsid w:val="003C0284"/>
    <w:rsid w:val="003C54CC"/>
    <w:rsid w:val="003C6091"/>
    <w:rsid w:val="003D1B00"/>
    <w:rsid w:val="003D357B"/>
    <w:rsid w:val="003E0BCD"/>
    <w:rsid w:val="003E65AE"/>
    <w:rsid w:val="003E6F20"/>
    <w:rsid w:val="003F044B"/>
    <w:rsid w:val="003F276A"/>
    <w:rsid w:val="003F2B1F"/>
    <w:rsid w:val="004028D8"/>
    <w:rsid w:val="004038F2"/>
    <w:rsid w:val="00404146"/>
    <w:rsid w:val="00404570"/>
    <w:rsid w:val="00405CE6"/>
    <w:rsid w:val="004073E4"/>
    <w:rsid w:val="0041006D"/>
    <w:rsid w:val="00411D11"/>
    <w:rsid w:val="00413957"/>
    <w:rsid w:val="0042124B"/>
    <w:rsid w:val="004311EE"/>
    <w:rsid w:val="004344BD"/>
    <w:rsid w:val="0043534E"/>
    <w:rsid w:val="00436541"/>
    <w:rsid w:val="00437C9A"/>
    <w:rsid w:val="0044530D"/>
    <w:rsid w:val="00446DF6"/>
    <w:rsid w:val="00450C58"/>
    <w:rsid w:val="004520B2"/>
    <w:rsid w:val="00452CD1"/>
    <w:rsid w:val="00460CDC"/>
    <w:rsid w:val="00462289"/>
    <w:rsid w:val="0046330D"/>
    <w:rsid w:val="004644F7"/>
    <w:rsid w:val="00466200"/>
    <w:rsid w:val="00467BF2"/>
    <w:rsid w:val="0047311D"/>
    <w:rsid w:val="004777C9"/>
    <w:rsid w:val="0048000D"/>
    <w:rsid w:val="00480348"/>
    <w:rsid w:val="00481CAC"/>
    <w:rsid w:val="00483AEE"/>
    <w:rsid w:val="0048713D"/>
    <w:rsid w:val="00491181"/>
    <w:rsid w:val="004950A0"/>
    <w:rsid w:val="004A2C82"/>
    <w:rsid w:val="004A37F3"/>
    <w:rsid w:val="004A56CD"/>
    <w:rsid w:val="004A681D"/>
    <w:rsid w:val="004A7124"/>
    <w:rsid w:val="004B267A"/>
    <w:rsid w:val="004B29FB"/>
    <w:rsid w:val="004B7976"/>
    <w:rsid w:val="004C2244"/>
    <w:rsid w:val="004C4700"/>
    <w:rsid w:val="004C521A"/>
    <w:rsid w:val="004C64EB"/>
    <w:rsid w:val="004C69C5"/>
    <w:rsid w:val="004C7714"/>
    <w:rsid w:val="004D1EA1"/>
    <w:rsid w:val="004D3876"/>
    <w:rsid w:val="004D5317"/>
    <w:rsid w:val="004D5D7B"/>
    <w:rsid w:val="004D7BE0"/>
    <w:rsid w:val="004E211C"/>
    <w:rsid w:val="004E280A"/>
    <w:rsid w:val="004E7511"/>
    <w:rsid w:val="004E7DBB"/>
    <w:rsid w:val="004F0CED"/>
    <w:rsid w:val="004F1BF4"/>
    <w:rsid w:val="004F2F9B"/>
    <w:rsid w:val="004F599F"/>
    <w:rsid w:val="004F60DF"/>
    <w:rsid w:val="004F68E6"/>
    <w:rsid w:val="004F746A"/>
    <w:rsid w:val="005024C4"/>
    <w:rsid w:val="00502852"/>
    <w:rsid w:val="00505193"/>
    <w:rsid w:val="005132CE"/>
    <w:rsid w:val="00520B20"/>
    <w:rsid w:val="005222FD"/>
    <w:rsid w:val="00525677"/>
    <w:rsid w:val="00526680"/>
    <w:rsid w:val="00532630"/>
    <w:rsid w:val="00543B0E"/>
    <w:rsid w:val="00551662"/>
    <w:rsid w:val="00552690"/>
    <w:rsid w:val="00554BFE"/>
    <w:rsid w:val="005660E2"/>
    <w:rsid w:val="005730F8"/>
    <w:rsid w:val="005739E1"/>
    <w:rsid w:val="005832B0"/>
    <w:rsid w:val="00585183"/>
    <w:rsid w:val="00586878"/>
    <w:rsid w:val="00587B27"/>
    <w:rsid w:val="0059167A"/>
    <w:rsid w:val="00594B5A"/>
    <w:rsid w:val="0059506F"/>
    <w:rsid w:val="005A29F6"/>
    <w:rsid w:val="005A3300"/>
    <w:rsid w:val="005A7BBD"/>
    <w:rsid w:val="005B2006"/>
    <w:rsid w:val="005B350E"/>
    <w:rsid w:val="005B36ED"/>
    <w:rsid w:val="005B48CC"/>
    <w:rsid w:val="005C5965"/>
    <w:rsid w:val="005C6E07"/>
    <w:rsid w:val="005C7833"/>
    <w:rsid w:val="005D0B52"/>
    <w:rsid w:val="005D257B"/>
    <w:rsid w:val="005D40B2"/>
    <w:rsid w:val="005D5786"/>
    <w:rsid w:val="005D618D"/>
    <w:rsid w:val="005D619A"/>
    <w:rsid w:val="005D6C26"/>
    <w:rsid w:val="005E2238"/>
    <w:rsid w:val="005E33DC"/>
    <w:rsid w:val="005E4422"/>
    <w:rsid w:val="005E4DD0"/>
    <w:rsid w:val="005E6260"/>
    <w:rsid w:val="005E6789"/>
    <w:rsid w:val="005E69FE"/>
    <w:rsid w:val="005F0C4A"/>
    <w:rsid w:val="005F0C7F"/>
    <w:rsid w:val="005F23CA"/>
    <w:rsid w:val="005F50B3"/>
    <w:rsid w:val="00600D84"/>
    <w:rsid w:val="00604231"/>
    <w:rsid w:val="006051B4"/>
    <w:rsid w:val="006109BE"/>
    <w:rsid w:val="00611E8A"/>
    <w:rsid w:val="00612317"/>
    <w:rsid w:val="006215AA"/>
    <w:rsid w:val="00630D90"/>
    <w:rsid w:val="006319F5"/>
    <w:rsid w:val="00637C86"/>
    <w:rsid w:val="00640840"/>
    <w:rsid w:val="00641F7B"/>
    <w:rsid w:val="00645053"/>
    <w:rsid w:val="00646A23"/>
    <w:rsid w:val="00647535"/>
    <w:rsid w:val="006527F4"/>
    <w:rsid w:val="006531B1"/>
    <w:rsid w:val="006552EF"/>
    <w:rsid w:val="00661B04"/>
    <w:rsid w:val="0066289F"/>
    <w:rsid w:val="00664CC4"/>
    <w:rsid w:val="00666BE2"/>
    <w:rsid w:val="00666DB9"/>
    <w:rsid w:val="0067028C"/>
    <w:rsid w:val="006724E8"/>
    <w:rsid w:val="00674558"/>
    <w:rsid w:val="00676B6E"/>
    <w:rsid w:val="00681DA2"/>
    <w:rsid w:val="006827ED"/>
    <w:rsid w:val="006906F7"/>
    <w:rsid w:val="006924E3"/>
    <w:rsid w:val="00692B70"/>
    <w:rsid w:val="006A0B32"/>
    <w:rsid w:val="006A1E10"/>
    <w:rsid w:val="006A2995"/>
    <w:rsid w:val="006A35F8"/>
    <w:rsid w:val="006B1D3D"/>
    <w:rsid w:val="006B6BA3"/>
    <w:rsid w:val="006C40A0"/>
    <w:rsid w:val="006D0D17"/>
    <w:rsid w:val="006D1FFB"/>
    <w:rsid w:val="006D610A"/>
    <w:rsid w:val="006D61DF"/>
    <w:rsid w:val="006D6C20"/>
    <w:rsid w:val="006E2D82"/>
    <w:rsid w:val="006F2B54"/>
    <w:rsid w:val="006F3F34"/>
    <w:rsid w:val="006F56B2"/>
    <w:rsid w:val="006F57F4"/>
    <w:rsid w:val="006F6108"/>
    <w:rsid w:val="00700FC3"/>
    <w:rsid w:val="00701B65"/>
    <w:rsid w:val="00703D2C"/>
    <w:rsid w:val="007067A5"/>
    <w:rsid w:val="007166BE"/>
    <w:rsid w:val="00716AD9"/>
    <w:rsid w:val="007202AB"/>
    <w:rsid w:val="007213E0"/>
    <w:rsid w:val="007261D8"/>
    <w:rsid w:val="007275C1"/>
    <w:rsid w:val="00727E27"/>
    <w:rsid w:val="00727E71"/>
    <w:rsid w:val="0073010B"/>
    <w:rsid w:val="007301AE"/>
    <w:rsid w:val="00730832"/>
    <w:rsid w:val="00731C37"/>
    <w:rsid w:val="00735A58"/>
    <w:rsid w:val="0073640D"/>
    <w:rsid w:val="00736866"/>
    <w:rsid w:val="00736E21"/>
    <w:rsid w:val="00744A04"/>
    <w:rsid w:val="0075039B"/>
    <w:rsid w:val="00753A84"/>
    <w:rsid w:val="00755475"/>
    <w:rsid w:val="007569B2"/>
    <w:rsid w:val="007574F0"/>
    <w:rsid w:val="0076625A"/>
    <w:rsid w:val="00766378"/>
    <w:rsid w:val="00766694"/>
    <w:rsid w:val="0077245D"/>
    <w:rsid w:val="007733E3"/>
    <w:rsid w:val="00773FD2"/>
    <w:rsid w:val="00774AF4"/>
    <w:rsid w:val="007757EC"/>
    <w:rsid w:val="00775F9D"/>
    <w:rsid w:val="00776579"/>
    <w:rsid w:val="00776706"/>
    <w:rsid w:val="00776720"/>
    <w:rsid w:val="00776CCD"/>
    <w:rsid w:val="00780694"/>
    <w:rsid w:val="0078199B"/>
    <w:rsid w:val="007821BB"/>
    <w:rsid w:val="0078227D"/>
    <w:rsid w:val="00782FAE"/>
    <w:rsid w:val="00783CBD"/>
    <w:rsid w:val="007848AA"/>
    <w:rsid w:val="0078542A"/>
    <w:rsid w:val="007855A6"/>
    <w:rsid w:val="00786360"/>
    <w:rsid w:val="007864AC"/>
    <w:rsid w:val="007877BF"/>
    <w:rsid w:val="00787E96"/>
    <w:rsid w:val="00794C9D"/>
    <w:rsid w:val="00794E5B"/>
    <w:rsid w:val="007B061F"/>
    <w:rsid w:val="007B23D2"/>
    <w:rsid w:val="007B3FE5"/>
    <w:rsid w:val="007B6043"/>
    <w:rsid w:val="007B6D9A"/>
    <w:rsid w:val="007B6F77"/>
    <w:rsid w:val="007B6F9A"/>
    <w:rsid w:val="007C1D1B"/>
    <w:rsid w:val="007C1EB0"/>
    <w:rsid w:val="007C3220"/>
    <w:rsid w:val="007C6948"/>
    <w:rsid w:val="007D4E8E"/>
    <w:rsid w:val="007D4EB9"/>
    <w:rsid w:val="007D5B9D"/>
    <w:rsid w:val="007D7E0D"/>
    <w:rsid w:val="007E1B82"/>
    <w:rsid w:val="007E1B9B"/>
    <w:rsid w:val="007E41CE"/>
    <w:rsid w:val="007E5237"/>
    <w:rsid w:val="007F0C31"/>
    <w:rsid w:val="007F5C39"/>
    <w:rsid w:val="007F76C3"/>
    <w:rsid w:val="008024E3"/>
    <w:rsid w:val="00804EAD"/>
    <w:rsid w:val="00810C4F"/>
    <w:rsid w:val="00811D47"/>
    <w:rsid w:val="00813B6F"/>
    <w:rsid w:val="00814AEB"/>
    <w:rsid w:val="00830B2B"/>
    <w:rsid w:val="00832797"/>
    <w:rsid w:val="008352E0"/>
    <w:rsid w:val="00835588"/>
    <w:rsid w:val="008375BB"/>
    <w:rsid w:val="0084094F"/>
    <w:rsid w:val="00842433"/>
    <w:rsid w:val="00846908"/>
    <w:rsid w:val="00847403"/>
    <w:rsid w:val="00847B0A"/>
    <w:rsid w:val="00847C84"/>
    <w:rsid w:val="00851059"/>
    <w:rsid w:val="00852525"/>
    <w:rsid w:val="00854B84"/>
    <w:rsid w:val="00856546"/>
    <w:rsid w:val="00856EDC"/>
    <w:rsid w:val="00857505"/>
    <w:rsid w:val="00857BDB"/>
    <w:rsid w:val="00857C3B"/>
    <w:rsid w:val="0086102A"/>
    <w:rsid w:val="008610F7"/>
    <w:rsid w:val="00862FDF"/>
    <w:rsid w:val="00863017"/>
    <w:rsid w:val="00864E7F"/>
    <w:rsid w:val="0086509A"/>
    <w:rsid w:val="00865C55"/>
    <w:rsid w:val="0086709B"/>
    <w:rsid w:val="00867A56"/>
    <w:rsid w:val="00873508"/>
    <w:rsid w:val="008749D7"/>
    <w:rsid w:val="00875D2E"/>
    <w:rsid w:val="00875E05"/>
    <w:rsid w:val="00876511"/>
    <w:rsid w:val="00880C68"/>
    <w:rsid w:val="00883F4C"/>
    <w:rsid w:val="0088750A"/>
    <w:rsid w:val="00891722"/>
    <w:rsid w:val="00893D1D"/>
    <w:rsid w:val="00893E91"/>
    <w:rsid w:val="008A2999"/>
    <w:rsid w:val="008A7DA8"/>
    <w:rsid w:val="008B06D8"/>
    <w:rsid w:val="008C20C3"/>
    <w:rsid w:val="008C2BCF"/>
    <w:rsid w:val="008C6456"/>
    <w:rsid w:val="008C6541"/>
    <w:rsid w:val="008C6736"/>
    <w:rsid w:val="008D050B"/>
    <w:rsid w:val="008D7B5B"/>
    <w:rsid w:val="008E6764"/>
    <w:rsid w:val="008F069E"/>
    <w:rsid w:val="008F14DA"/>
    <w:rsid w:val="008F567E"/>
    <w:rsid w:val="008F5869"/>
    <w:rsid w:val="00900C2E"/>
    <w:rsid w:val="00905A66"/>
    <w:rsid w:val="00907575"/>
    <w:rsid w:val="00911003"/>
    <w:rsid w:val="00914F6C"/>
    <w:rsid w:val="0092039E"/>
    <w:rsid w:val="009204A8"/>
    <w:rsid w:val="00920A9D"/>
    <w:rsid w:val="0092697F"/>
    <w:rsid w:val="009278FD"/>
    <w:rsid w:val="009323A3"/>
    <w:rsid w:val="009328DA"/>
    <w:rsid w:val="009349D1"/>
    <w:rsid w:val="00937680"/>
    <w:rsid w:val="0094063E"/>
    <w:rsid w:val="0094100C"/>
    <w:rsid w:val="009451F9"/>
    <w:rsid w:val="00960E25"/>
    <w:rsid w:val="0096514E"/>
    <w:rsid w:val="0097023A"/>
    <w:rsid w:val="0097297C"/>
    <w:rsid w:val="00974012"/>
    <w:rsid w:val="00975093"/>
    <w:rsid w:val="00983A80"/>
    <w:rsid w:val="00984183"/>
    <w:rsid w:val="00985306"/>
    <w:rsid w:val="00987FB9"/>
    <w:rsid w:val="00991253"/>
    <w:rsid w:val="0099352E"/>
    <w:rsid w:val="009966DF"/>
    <w:rsid w:val="009A1141"/>
    <w:rsid w:val="009A2107"/>
    <w:rsid w:val="009A42B9"/>
    <w:rsid w:val="009A676A"/>
    <w:rsid w:val="009A6DE8"/>
    <w:rsid w:val="009A7267"/>
    <w:rsid w:val="009A7E29"/>
    <w:rsid w:val="009B01DD"/>
    <w:rsid w:val="009B0968"/>
    <w:rsid w:val="009B18DA"/>
    <w:rsid w:val="009B2763"/>
    <w:rsid w:val="009B3235"/>
    <w:rsid w:val="009B6119"/>
    <w:rsid w:val="009C1475"/>
    <w:rsid w:val="009C1E36"/>
    <w:rsid w:val="009C52C4"/>
    <w:rsid w:val="009C5823"/>
    <w:rsid w:val="009D0777"/>
    <w:rsid w:val="009D3125"/>
    <w:rsid w:val="009E1885"/>
    <w:rsid w:val="009E2917"/>
    <w:rsid w:val="009F1DF1"/>
    <w:rsid w:val="009F4FEA"/>
    <w:rsid w:val="009F526B"/>
    <w:rsid w:val="00A01582"/>
    <w:rsid w:val="00A05DFF"/>
    <w:rsid w:val="00A13524"/>
    <w:rsid w:val="00A20D11"/>
    <w:rsid w:val="00A20F59"/>
    <w:rsid w:val="00A24D77"/>
    <w:rsid w:val="00A24EE4"/>
    <w:rsid w:val="00A37896"/>
    <w:rsid w:val="00A40288"/>
    <w:rsid w:val="00A40570"/>
    <w:rsid w:val="00A40AE5"/>
    <w:rsid w:val="00A42C0B"/>
    <w:rsid w:val="00A45562"/>
    <w:rsid w:val="00A47CD7"/>
    <w:rsid w:val="00A50AD8"/>
    <w:rsid w:val="00A50FB6"/>
    <w:rsid w:val="00A5179B"/>
    <w:rsid w:val="00A56977"/>
    <w:rsid w:val="00A56EF5"/>
    <w:rsid w:val="00A573DC"/>
    <w:rsid w:val="00A61F05"/>
    <w:rsid w:val="00A62098"/>
    <w:rsid w:val="00A63E5F"/>
    <w:rsid w:val="00A647BE"/>
    <w:rsid w:val="00A67E51"/>
    <w:rsid w:val="00A7171E"/>
    <w:rsid w:val="00A74A68"/>
    <w:rsid w:val="00A74D33"/>
    <w:rsid w:val="00A75969"/>
    <w:rsid w:val="00A843D1"/>
    <w:rsid w:val="00A8545B"/>
    <w:rsid w:val="00A86C1C"/>
    <w:rsid w:val="00A87653"/>
    <w:rsid w:val="00A90E51"/>
    <w:rsid w:val="00A93798"/>
    <w:rsid w:val="00A93AC7"/>
    <w:rsid w:val="00A97818"/>
    <w:rsid w:val="00AA11B7"/>
    <w:rsid w:val="00AA2FAF"/>
    <w:rsid w:val="00AA4058"/>
    <w:rsid w:val="00AA4B3C"/>
    <w:rsid w:val="00AA7763"/>
    <w:rsid w:val="00AB024C"/>
    <w:rsid w:val="00AB106A"/>
    <w:rsid w:val="00AB169D"/>
    <w:rsid w:val="00AB220E"/>
    <w:rsid w:val="00AB3919"/>
    <w:rsid w:val="00AB48E9"/>
    <w:rsid w:val="00AB4AF2"/>
    <w:rsid w:val="00AC2118"/>
    <w:rsid w:val="00AC599B"/>
    <w:rsid w:val="00AC59CC"/>
    <w:rsid w:val="00AD3ABE"/>
    <w:rsid w:val="00AD5286"/>
    <w:rsid w:val="00AD5C17"/>
    <w:rsid w:val="00AD6DEA"/>
    <w:rsid w:val="00AD7AB7"/>
    <w:rsid w:val="00AE2160"/>
    <w:rsid w:val="00AE283D"/>
    <w:rsid w:val="00AE69F0"/>
    <w:rsid w:val="00AE6FDD"/>
    <w:rsid w:val="00AF0925"/>
    <w:rsid w:val="00AF3053"/>
    <w:rsid w:val="00AF71CF"/>
    <w:rsid w:val="00B00554"/>
    <w:rsid w:val="00B00FC0"/>
    <w:rsid w:val="00B032D0"/>
    <w:rsid w:val="00B03760"/>
    <w:rsid w:val="00B0482E"/>
    <w:rsid w:val="00B05B42"/>
    <w:rsid w:val="00B06B91"/>
    <w:rsid w:val="00B07970"/>
    <w:rsid w:val="00B10815"/>
    <w:rsid w:val="00B17C0A"/>
    <w:rsid w:val="00B25188"/>
    <w:rsid w:val="00B25D9B"/>
    <w:rsid w:val="00B26138"/>
    <w:rsid w:val="00B37081"/>
    <w:rsid w:val="00B379DC"/>
    <w:rsid w:val="00B437A1"/>
    <w:rsid w:val="00B43EA0"/>
    <w:rsid w:val="00B440C2"/>
    <w:rsid w:val="00B446E4"/>
    <w:rsid w:val="00B47ACB"/>
    <w:rsid w:val="00B51D5E"/>
    <w:rsid w:val="00B52858"/>
    <w:rsid w:val="00B55A5D"/>
    <w:rsid w:val="00B61C5C"/>
    <w:rsid w:val="00B63239"/>
    <w:rsid w:val="00B6600E"/>
    <w:rsid w:val="00B73018"/>
    <w:rsid w:val="00B87967"/>
    <w:rsid w:val="00B96B2E"/>
    <w:rsid w:val="00B971FF"/>
    <w:rsid w:val="00BA063F"/>
    <w:rsid w:val="00BA3DD7"/>
    <w:rsid w:val="00BA5362"/>
    <w:rsid w:val="00BA688F"/>
    <w:rsid w:val="00BB0A2F"/>
    <w:rsid w:val="00BB3567"/>
    <w:rsid w:val="00BB3A8C"/>
    <w:rsid w:val="00BB4334"/>
    <w:rsid w:val="00BC2126"/>
    <w:rsid w:val="00BC386E"/>
    <w:rsid w:val="00BC73AD"/>
    <w:rsid w:val="00BD1236"/>
    <w:rsid w:val="00BD1BB2"/>
    <w:rsid w:val="00BD5F09"/>
    <w:rsid w:val="00BD6696"/>
    <w:rsid w:val="00BE12C3"/>
    <w:rsid w:val="00BE197E"/>
    <w:rsid w:val="00BE2BDD"/>
    <w:rsid w:val="00BE2BFA"/>
    <w:rsid w:val="00BF164C"/>
    <w:rsid w:val="00BF2CF4"/>
    <w:rsid w:val="00BF3D01"/>
    <w:rsid w:val="00BF5DD9"/>
    <w:rsid w:val="00C03E58"/>
    <w:rsid w:val="00C047D2"/>
    <w:rsid w:val="00C068B3"/>
    <w:rsid w:val="00C1056C"/>
    <w:rsid w:val="00C12AE1"/>
    <w:rsid w:val="00C13AA6"/>
    <w:rsid w:val="00C20311"/>
    <w:rsid w:val="00C23E00"/>
    <w:rsid w:val="00C26F88"/>
    <w:rsid w:val="00C30C01"/>
    <w:rsid w:val="00C348CB"/>
    <w:rsid w:val="00C37241"/>
    <w:rsid w:val="00C40FA9"/>
    <w:rsid w:val="00C4240C"/>
    <w:rsid w:val="00C43142"/>
    <w:rsid w:val="00C451F7"/>
    <w:rsid w:val="00C45B2C"/>
    <w:rsid w:val="00C46439"/>
    <w:rsid w:val="00C50CD8"/>
    <w:rsid w:val="00C53A13"/>
    <w:rsid w:val="00C53C78"/>
    <w:rsid w:val="00C543AF"/>
    <w:rsid w:val="00C61ED8"/>
    <w:rsid w:val="00C63165"/>
    <w:rsid w:val="00C66DE6"/>
    <w:rsid w:val="00C67FCA"/>
    <w:rsid w:val="00C71F81"/>
    <w:rsid w:val="00C72514"/>
    <w:rsid w:val="00C757B5"/>
    <w:rsid w:val="00C82BC1"/>
    <w:rsid w:val="00C833E2"/>
    <w:rsid w:val="00C924FD"/>
    <w:rsid w:val="00C95428"/>
    <w:rsid w:val="00CA0314"/>
    <w:rsid w:val="00CA1B38"/>
    <w:rsid w:val="00CA3EA4"/>
    <w:rsid w:val="00CB0078"/>
    <w:rsid w:val="00CB2E93"/>
    <w:rsid w:val="00CB5ECA"/>
    <w:rsid w:val="00CC0EC6"/>
    <w:rsid w:val="00CE2DA0"/>
    <w:rsid w:val="00CE31B6"/>
    <w:rsid w:val="00CE42F6"/>
    <w:rsid w:val="00CE6348"/>
    <w:rsid w:val="00CE65EB"/>
    <w:rsid w:val="00CE68D0"/>
    <w:rsid w:val="00CF5A49"/>
    <w:rsid w:val="00CF5C6C"/>
    <w:rsid w:val="00D01BD0"/>
    <w:rsid w:val="00D04CBA"/>
    <w:rsid w:val="00D058F5"/>
    <w:rsid w:val="00D10FA0"/>
    <w:rsid w:val="00D208F6"/>
    <w:rsid w:val="00D226D9"/>
    <w:rsid w:val="00D226EE"/>
    <w:rsid w:val="00D253B8"/>
    <w:rsid w:val="00D25B0C"/>
    <w:rsid w:val="00D27C4C"/>
    <w:rsid w:val="00D30D6E"/>
    <w:rsid w:val="00D3110C"/>
    <w:rsid w:val="00D32914"/>
    <w:rsid w:val="00D33706"/>
    <w:rsid w:val="00D3395F"/>
    <w:rsid w:val="00D34AE4"/>
    <w:rsid w:val="00D376CA"/>
    <w:rsid w:val="00D402A4"/>
    <w:rsid w:val="00D41256"/>
    <w:rsid w:val="00D42266"/>
    <w:rsid w:val="00D4312C"/>
    <w:rsid w:val="00D434B6"/>
    <w:rsid w:val="00D43E86"/>
    <w:rsid w:val="00D45420"/>
    <w:rsid w:val="00D46A57"/>
    <w:rsid w:val="00D478CA"/>
    <w:rsid w:val="00D479EF"/>
    <w:rsid w:val="00D47AA8"/>
    <w:rsid w:val="00D5453C"/>
    <w:rsid w:val="00D54B85"/>
    <w:rsid w:val="00D55788"/>
    <w:rsid w:val="00D56593"/>
    <w:rsid w:val="00D56A27"/>
    <w:rsid w:val="00D571AD"/>
    <w:rsid w:val="00D57675"/>
    <w:rsid w:val="00D5790B"/>
    <w:rsid w:val="00D61142"/>
    <w:rsid w:val="00D66133"/>
    <w:rsid w:val="00D70B94"/>
    <w:rsid w:val="00D73750"/>
    <w:rsid w:val="00D75912"/>
    <w:rsid w:val="00D76AF0"/>
    <w:rsid w:val="00D80D66"/>
    <w:rsid w:val="00D91FC8"/>
    <w:rsid w:val="00D92C27"/>
    <w:rsid w:val="00D96217"/>
    <w:rsid w:val="00D96C12"/>
    <w:rsid w:val="00DA3C02"/>
    <w:rsid w:val="00DB1146"/>
    <w:rsid w:val="00DB312C"/>
    <w:rsid w:val="00DB3DFD"/>
    <w:rsid w:val="00DB5E9D"/>
    <w:rsid w:val="00DB6490"/>
    <w:rsid w:val="00DB6A56"/>
    <w:rsid w:val="00DC336B"/>
    <w:rsid w:val="00DC3F95"/>
    <w:rsid w:val="00DD218B"/>
    <w:rsid w:val="00DD4A82"/>
    <w:rsid w:val="00DD7636"/>
    <w:rsid w:val="00DE4709"/>
    <w:rsid w:val="00DE4DFA"/>
    <w:rsid w:val="00DF7FEC"/>
    <w:rsid w:val="00E00B6C"/>
    <w:rsid w:val="00E02ED0"/>
    <w:rsid w:val="00E0409B"/>
    <w:rsid w:val="00E0424D"/>
    <w:rsid w:val="00E04730"/>
    <w:rsid w:val="00E053C2"/>
    <w:rsid w:val="00E104E3"/>
    <w:rsid w:val="00E1177F"/>
    <w:rsid w:val="00E121FE"/>
    <w:rsid w:val="00E2394B"/>
    <w:rsid w:val="00E25899"/>
    <w:rsid w:val="00E33B08"/>
    <w:rsid w:val="00E345FD"/>
    <w:rsid w:val="00E42B95"/>
    <w:rsid w:val="00E46381"/>
    <w:rsid w:val="00E52367"/>
    <w:rsid w:val="00E55B6D"/>
    <w:rsid w:val="00E562D4"/>
    <w:rsid w:val="00E60098"/>
    <w:rsid w:val="00E64C63"/>
    <w:rsid w:val="00E650EE"/>
    <w:rsid w:val="00E70BCF"/>
    <w:rsid w:val="00E742F0"/>
    <w:rsid w:val="00E761F1"/>
    <w:rsid w:val="00E768AB"/>
    <w:rsid w:val="00E76C6F"/>
    <w:rsid w:val="00E77001"/>
    <w:rsid w:val="00E7715C"/>
    <w:rsid w:val="00E82700"/>
    <w:rsid w:val="00E83FE6"/>
    <w:rsid w:val="00E867E9"/>
    <w:rsid w:val="00E87AAC"/>
    <w:rsid w:val="00EA158A"/>
    <w:rsid w:val="00EA28C0"/>
    <w:rsid w:val="00EA3FB8"/>
    <w:rsid w:val="00EA4DBD"/>
    <w:rsid w:val="00EA5299"/>
    <w:rsid w:val="00EB2A5A"/>
    <w:rsid w:val="00EB55B2"/>
    <w:rsid w:val="00EB69F1"/>
    <w:rsid w:val="00EC0599"/>
    <w:rsid w:val="00EC3224"/>
    <w:rsid w:val="00EC3E71"/>
    <w:rsid w:val="00EC4913"/>
    <w:rsid w:val="00EC49E7"/>
    <w:rsid w:val="00ED31A0"/>
    <w:rsid w:val="00ED4423"/>
    <w:rsid w:val="00ED5550"/>
    <w:rsid w:val="00EE1438"/>
    <w:rsid w:val="00EF013B"/>
    <w:rsid w:val="00EF2A7D"/>
    <w:rsid w:val="00EF34F3"/>
    <w:rsid w:val="00EF3868"/>
    <w:rsid w:val="00EF565A"/>
    <w:rsid w:val="00EF732B"/>
    <w:rsid w:val="00F01A98"/>
    <w:rsid w:val="00F034DE"/>
    <w:rsid w:val="00F053B4"/>
    <w:rsid w:val="00F07250"/>
    <w:rsid w:val="00F118CA"/>
    <w:rsid w:val="00F212F2"/>
    <w:rsid w:val="00F227A8"/>
    <w:rsid w:val="00F2291C"/>
    <w:rsid w:val="00F25028"/>
    <w:rsid w:val="00F35A07"/>
    <w:rsid w:val="00F423BC"/>
    <w:rsid w:val="00F436E0"/>
    <w:rsid w:val="00F45201"/>
    <w:rsid w:val="00F52B2A"/>
    <w:rsid w:val="00F57764"/>
    <w:rsid w:val="00F62361"/>
    <w:rsid w:val="00F67088"/>
    <w:rsid w:val="00F72FD9"/>
    <w:rsid w:val="00F7369B"/>
    <w:rsid w:val="00F73BE2"/>
    <w:rsid w:val="00F763CD"/>
    <w:rsid w:val="00F8522D"/>
    <w:rsid w:val="00F87821"/>
    <w:rsid w:val="00F878B2"/>
    <w:rsid w:val="00F92AE2"/>
    <w:rsid w:val="00F94EA6"/>
    <w:rsid w:val="00FA1564"/>
    <w:rsid w:val="00FA1FF7"/>
    <w:rsid w:val="00FA3826"/>
    <w:rsid w:val="00FA385F"/>
    <w:rsid w:val="00FA65E5"/>
    <w:rsid w:val="00FA76B8"/>
    <w:rsid w:val="00FA7737"/>
    <w:rsid w:val="00FB505B"/>
    <w:rsid w:val="00FB5AB8"/>
    <w:rsid w:val="00FC033F"/>
    <w:rsid w:val="00FC194F"/>
    <w:rsid w:val="00FC3F9A"/>
    <w:rsid w:val="00FD13B7"/>
    <w:rsid w:val="00FD2264"/>
    <w:rsid w:val="00FD314F"/>
    <w:rsid w:val="00FD43C4"/>
    <w:rsid w:val="00FD6EFC"/>
    <w:rsid w:val="00FE1E44"/>
    <w:rsid w:val="00FE207C"/>
    <w:rsid w:val="00FE2A62"/>
    <w:rsid w:val="00FE425A"/>
    <w:rsid w:val="00FE59F6"/>
    <w:rsid w:val="00FE5A94"/>
    <w:rsid w:val="00FE6245"/>
    <w:rsid w:val="00FF0A3A"/>
    <w:rsid w:val="00FF3DDA"/>
    <w:rsid w:val="00FF66A1"/>
    <w:rsid w:val="019903C1"/>
    <w:rsid w:val="0C056E1F"/>
    <w:rsid w:val="0CF40016"/>
    <w:rsid w:val="107961D2"/>
    <w:rsid w:val="121C43EC"/>
    <w:rsid w:val="13571519"/>
    <w:rsid w:val="16E46B66"/>
    <w:rsid w:val="20C778BB"/>
    <w:rsid w:val="212019D0"/>
    <w:rsid w:val="25021151"/>
    <w:rsid w:val="29177527"/>
    <w:rsid w:val="3638359D"/>
    <w:rsid w:val="43EA7528"/>
    <w:rsid w:val="4BDA4326"/>
    <w:rsid w:val="4C4A3B26"/>
    <w:rsid w:val="500B5190"/>
    <w:rsid w:val="50942148"/>
    <w:rsid w:val="521F3EA9"/>
    <w:rsid w:val="5E6957C1"/>
    <w:rsid w:val="70223A22"/>
    <w:rsid w:val="72A904DC"/>
    <w:rsid w:val="72C94629"/>
    <w:rsid w:val="7BBB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387A4"/>
  <w15:docId w15:val="{F55B795C-A0E1-46BC-BE29-D7C0C9B3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274D"/>
    <w:rPr>
      <w:rFonts w:eastAsia="MS Gothic"/>
      <w:kern w:val="2"/>
      <w:sz w:val="21"/>
    </w:rPr>
  </w:style>
  <w:style w:type="paragraph" w:styleId="10">
    <w:name w:val="heading 1"/>
    <w:basedOn w:val="a1"/>
    <w:next w:val="a1"/>
    <w:qFormat/>
    <w:rsid w:val="000F0405"/>
    <w:pPr>
      <w:keepNext/>
      <w:keepLines/>
      <w:spacing w:before="340" w:after="330" w:line="576" w:lineRule="auto"/>
      <w:outlineLvl w:val="0"/>
    </w:pPr>
    <w:rPr>
      <w:b/>
      <w:kern w:val="44"/>
      <w:sz w:val="44"/>
    </w:rPr>
  </w:style>
  <w:style w:type="paragraph" w:styleId="2">
    <w:name w:val="heading 2"/>
    <w:basedOn w:val="a1"/>
    <w:next w:val="a1"/>
    <w:link w:val="20"/>
    <w:qFormat/>
    <w:rsid w:val="000F0405"/>
    <w:pPr>
      <w:keepNext/>
      <w:keepLines/>
      <w:spacing w:before="260" w:after="260" w:line="413" w:lineRule="auto"/>
      <w:outlineLvl w:val="1"/>
    </w:pPr>
    <w:rPr>
      <w:rFonts w:ascii="Arial" w:eastAsia="黑体" w:hAnsi="Arial"/>
      <w:b/>
      <w:sz w:val="32"/>
    </w:rPr>
  </w:style>
  <w:style w:type="paragraph" w:styleId="3">
    <w:name w:val="heading 3"/>
    <w:basedOn w:val="a1"/>
    <w:next w:val="a1"/>
    <w:qFormat/>
    <w:rsid w:val="000F0405"/>
    <w:pPr>
      <w:keepNext/>
      <w:keepLines/>
      <w:spacing w:before="260" w:after="260" w:line="413" w:lineRule="auto"/>
      <w:outlineLvl w:val="2"/>
    </w:pPr>
    <w:rPr>
      <w:b/>
      <w:sz w:val="32"/>
    </w:rPr>
  </w:style>
  <w:style w:type="paragraph" w:styleId="4">
    <w:name w:val="heading 4"/>
    <w:basedOn w:val="a1"/>
    <w:next w:val="a1"/>
    <w:qFormat/>
    <w:rsid w:val="000F0405"/>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0"/>
    <w:qFormat/>
    <w:rsid w:val="000F0405"/>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rsid w:val="000F0405"/>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rsid w:val="000F0405"/>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rsid w:val="000F0405"/>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rsid w:val="000F0405"/>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rsid w:val="000F0405"/>
    <w:pPr>
      <w:ind w:left="1260"/>
      <w:jc w:val="left"/>
    </w:pPr>
    <w:rPr>
      <w:sz w:val="18"/>
      <w:szCs w:val="18"/>
    </w:rPr>
  </w:style>
  <w:style w:type="paragraph" w:styleId="21">
    <w:name w:val="List Number 2"/>
    <w:basedOn w:val="a1"/>
    <w:qFormat/>
    <w:rsid w:val="000F0405"/>
    <w:pPr>
      <w:tabs>
        <w:tab w:val="left" w:pos="720"/>
      </w:tabs>
      <w:ind w:left="720" w:hanging="360"/>
    </w:pPr>
    <w:rPr>
      <w:rFonts w:ascii="Arial" w:eastAsia="宋体" w:hAnsi="Arial"/>
      <w:kern w:val="0"/>
      <w:sz w:val="20"/>
      <w:lang w:eastAsia="en-US"/>
    </w:rPr>
  </w:style>
  <w:style w:type="paragraph" w:styleId="40">
    <w:name w:val="List Bullet 4"/>
    <w:basedOn w:val="a1"/>
    <w:qFormat/>
    <w:rsid w:val="000F0405"/>
    <w:pPr>
      <w:tabs>
        <w:tab w:val="left" w:pos="1440"/>
      </w:tabs>
      <w:ind w:left="1440" w:hanging="360"/>
    </w:pPr>
    <w:rPr>
      <w:rFonts w:ascii="Arial" w:eastAsia="宋体" w:hAnsi="Arial"/>
      <w:kern w:val="0"/>
      <w:sz w:val="20"/>
      <w:lang w:eastAsia="en-US"/>
    </w:rPr>
  </w:style>
  <w:style w:type="paragraph" w:styleId="a">
    <w:name w:val="List Number"/>
    <w:basedOn w:val="a1"/>
    <w:qFormat/>
    <w:rsid w:val="000F0405"/>
    <w:pPr>
      <w:numPr>
        <w:numId w:val="1"/>
      </w:numPr>
      <w:tabs>
        <w:tab w:val="clear" w:pos="1134"/>
        <w:tab w:val="left" w:pos="360"/>
      </w:tabs>
      <w:ind w:left="360" w:hangingChars="200" w:hanging="360"/>
    </w:pPr>
    <w:rPr>
      <w:rFonts w:eastAsia="宋体"/>
      <w:szCs w:val="24"/>
    </w:rPr>
  </w:style>
  <w:style w:type="paragraph" w:styleId="a5">
    <w:name w:val="Normal Indent"/>
    <w:basedOn w:val="a1"/>
    <w:qFormat/>
    <w:rsid w:val="000F0405"/>
    <w:pPr>
      <w:ind w:firstLine="420"/>
    </w:pPr>
    <w:rPr>
      <w:rFonts w:ascii="宋体" w:eastAsia="宋体"/>
      <w:sz w:val="24"/>
    </w:rPr>
  </w:style>
  <w:style w:type="paragraph" w:styleId="a6">
    <w:name w:val="List Bullet"/>
    <w:basedOn w:val="a1"/>
    <w:qFormat/>
    <w:rsid w:val="000F0405"/>
    <w:pPr>
      <w:tabs>
        <w:tab w:val="left" w:pos="360"/>
      </w:tabs>
      <w:ind w:left="360" w:hanging="360"/>
    </w:pPr>
    <w:rPr>
      <w:rFonts w:eastAsia="宋体"/>
      <w:sz w:val="24"/>
      <w:szCs w:val="24"/>
    </w:rPr>
  </w:style>
  <w:style w:type="paragraph" w:styleId="a7">
    <w:name w:val="Document Map"/>
    <w:basedOn w:val="a1"/>
    <w:qFormat/>
    <w:rsid w:val="000F0405"/>
    <w:pPr>
      <w:shd w:val="clear" w:color="auto" w:fill="000080"/>
    </w:pPr>
  </w:style>
  <w:style w:type="paragraph" w:styleId="a8">
    <w:name w:val="annotation text"/>
    <w:basedOn w:val="a1"/>
    <w:link w:val="a9"/>
    <w:qFormat/>
    <w:rsid w:val="000F0405"/>
    <w:pPr>
      <w:jc w:val="left"/>
    </w:pPr>
  </w:style>
  <w:style w:type="paragraph" w:styleId="30">
    <w:name w:val="Body Text 3"/>
    <w:basedOn w:val="a1"/>
    <w:qFormat/>
    <w:rsid w:val="000F0405"/>
    <w:pPr>
      <w:spacing w:after="120"/>
    </w:pPr>
    <w:rPr>
      <w:rFonts w:eastAsia="宋体"/>
      <w:sz w:val="16"/>
      <w:szCs w:val="16"/>
    </w:rPr>
  </w:style>
  <w:style w:type="paragraph" w:styleId="31">
    <w:name w:val="List Bullet 3"/>
    <w:basedOn w:val="a1"/>
    <w:qFormat/>
    <w:rsid w:val="000F0405"/>
    <w:pPr>
      <w:tabs>
        <w:tab w:val="left" w:pos="1080"/>
      </w:tabs>
      <w:ind w:left="1080" w:hanging="360"/>
    </w:pPr>
    <w:rPr>
      <w:rFonts w:ascii="Arial" w:eastAsia="宋体" w:hAnsi="Arial"/>
      <w:kern w:val="0"/>
      <w:sz w:val="20"/>
      <w:lang w:eastAsia="en-US"/>
    </w:rPr>
  </w:style>
  <w:style w:type="paragraph" w:styleId="aa">
    <w:name w:val="Body Text"/>
    <w:basedOn w:val="a1"/>
    <w:qFormat/>
    <w:rsid w:val="000F0405"/>
    <w:pPr>
      <w:spacing w:after="120"/>
    </w:pPr>
  </w:style>
  <w:style w:type="paragraph" w:styleId="ab">
    <w:name w:val="Body Text Indent"/>
    <w:basedOn w:val="a1"/>
    <w:link w:val="ac"/>
    <w:qFormat/>
    <w:rsid w:val="000F0405"/>
    <w:pPr>
      <w:spacing w:line="480" w:lineRule="exact"/>
      <w:ind w:firstLine="525"/>
    </w:pPr>
    <w:rPr>
      <w:rFonts w:ascii="宋体" w:eastAsia="宋体"/>
      <w:sz w:val="24"/>
    </w:rPr>
  </w:style>
  <w:style w:type="paragraph" w:styleId="32">
    <w:name w:val="List Number 3"/>
    <w:basedOn w:val="a1"/>
    <w:qFormat/>
    <w:rsid w:val="000F0405"/>
    <w:pPr>
      <w:tabs>
        <w:tab w:val="left" w:pos="1080"/>
      </w:tabs>
      <w:ind w:left="1080" w:hanging="360"/>
    </w:pPr>
    <w:rPr>
      <w:rFonts w:ascii="Arial" w:eastAsia="宋体" w:hAnsi="Arial"/>
      <w:kern w:val="0"/>
      <w:sz w:val="20"/>
      <w:lang w:eastAsia="en-US"/>
    </w:rPr>
  </w:style>
  <w:style w:type="paragraph" w:styleId="22">
    <w:name w:val="List Bullet 2"/>
    <w:basedOn w:val="a1"/>
    <w:qFormat/>
    <w:rsid w:val="000F0405"/>
    <w:pPr>
      <w:tabs>
        <w:tab w:val="left" w:pos="360"/>
      </w:tabs>
      <w:ind w:left="360" w:hanging="360"/>
    </w:pPr>
    <w:rPr>
      <w:rFonts w:eastAsia="宋体"/>
      <w:szCs w:val="24"/>
    </w:rPr>
  </w:style>
  <w:style w:type="paragraph" w:styleId="51">
    <w:name w:val="toc 5"/>
    <w:basedOn w:val="a1"/>
    <w:next w:val="a1"/>
    <w:qFormat/>
    <w:rsid w:val="000F0405"/>
    <w:pPr>
      <w:ind w:left="840"/>
      <w:jc w:val="left"/>
    </w:pPr>
    <w:rPr>
      <w:sz w:val="18"/>
      <w:szCs w:val="18"/>
    </w:rPr>
  </w:style>
  <w:style w:type="paragraph" w:styleId="33">
    <w:name w:val="toc 3"/>
    <w:basedOn w:val="a1"/>
    <w:next w:val="a1"/>
    <w:qFormat/>
    <w:rsid w:val="000F0405"/>
    <w:pPr>
      <w:ind w:left="420"/>
      <w:jc w:val="left"/>
    </w:pPr>
    <w:rPr>
      <w:i/>
      <w:iCs/>
      <w:sz w:val="20"/>
    </w:rPr>
  </w:style>
  <w:style w:type="paragraph" w:styleId="ad">
    <w:name w:val="Plain Text"/>
    <w:basedOn w:val="a1"/>
    <w:qFormat/>
    <w:rsid w:val="000F0405"/>
    <w:pPr>
      <w:adjustRightInd w:val="0"/>
      <w:textAlignment w:val="baseline"/>
    </w:pPr>
    <w:rPr>
      <w:rFonts w:ascii="宋体" w:eastAsia="宋体" w:hAnsi="Courier New"/>
    </w:rPr>
  </w:style>
  <w:style w:type="paragraph" w:styleId="52">
    <w:name w:val="List Bullet 5"/>
    <w:basedOn w:val="a1"/>
    <w:qFormat/>
    <w:rsid w:val="000F0405"/>
    <w:pPr>
      <w:tabs>
        <w:tab w:val="left" w:pos="1800"/>
      </w:tabs>
      <w:ind w:left="1800" w:hanging="360"/>
    </w:pPr>
    <w:rPr>
      <w:rFonts w:ascii="Arial" w:eastAsia="宋体" w:hAnsi="Arial"/>
      <w:kern w:val="0"/>
      <w:sz w:val="20"/>
      <w:lang w:eastAsia="en-US"/>
    </w:rPr>
  </w:style>
  <w:style w:type="paragraph" w:styleId="41">
    <w:name w:val="List Number 4"/>
    <w:basedOn w:val="a1"/>
    <w:qFormat/>
    <w:rsid w:val="000F0405"/>
    <w:pPr>
      <w:tabs>
        <w:tab w:val="left" w:pos="1440"/>
      </w:tabs>
      <w:ind w:left="1440" w:hanging="360"/>
    </w:pPr>
    <w:rPr>
      <w:rFonts w:ascii="Arial" w:eastAsia="宋体" w:hAnsi="Arial"/>
      <w:kern w:val="0"/>
      <w:sz w:val="20"/>
      <w:lang w:eastAsia="en-US"/>
    </w:rPr>
  </w:style>
  <w:style w:type="paragraph" w:styleId="80">
    <w:name w:val="toc 8"/>
    <w:basedOn w:val="a1"/>
    <w:next w:val="a1"/>
    <w:qFormat/>
    <w:rsid w:val="000F0405"/>
    <w:pPr>
      <w:ind w:left="1470"/>
      <w:jc w:val="left"/>
    </w:pPr>
    <w:rPr>
      <w:sz w:val="18"/>
      <w:szCs w:val="18"/>
    </w:rPr>
  </w:style>
  <w:style w:type="paragraph" w:styleId="ae">
    <w:name w:val="Date"/>
    <w:basedOn w:val="a1"/>
    <w:next w:val="a1"/>
    <w:qFormat/>
    <w:rsid w:val="000F0405"/>
    <w:pPr>
      <w:ind w:leftChars="2500" w:left="100"/>
    </w:pPr>
    <w:rPr>
      <w:rFonts w:eastAsia="宋体"/>
      <w:sz w:val="36"/>
    </w:rPr>
  </w:style>
  <w:style w:type="paragraph" w:styleId="23">
    <w:name w:val="Body Text Indent 2"/>
    <w:basedOn w:val="a1"/>
    <w:qFormat/>
    <w:rsid w:val="000F0405"/>
    <w:pPr>
      <w:ind w:left="105" w:firstLine="690"/>
    </w:pPr>
    <w:rPr>
      <w:rFonts w:eastAsia="宋体"/>
      <w:sz w:val="32"/>
    </w:rPr>
  </w:style>
  <w:style w:type="paragraph" w:styleId="af">
    <w:name w:val="Balloon Text"/>
    <w:basedOn w:val="a1"/>
    <w:link w:val="af0"/>
    <w:qFormat/>
    <w:rsid w:val="000F0405"/>
    <w:rPr>
      <w:sz w:val="18"/>
      <w:szCs w:val="18"/>
    </w:rPr>
  </w:style>
  <w:style w:type="paragraph" w:styleId="af1">
    <w:name w:val="footer"/>
    <w:basedOn w:val="a1"/>
    <w:qFormat/>
    <w:rsid w:val="000F0405"/>
    <w:pPr>
      <w:tabs>
        <w:tab w:val="center" w:pos="4153"/>
        <w:tab w:val="right" w:pos="8306"/>
      </w:tabs>
      <w:snapToGrid w:val="0"/>
      <w:jc w:val="left"/>
    </w:pPr>
    <w:rPr>
      <w:sz w:val="18"/>
      <w:szCs w:val="18"/>
    </w:rPr>
  </w:style>
  <w:style w:type="paragraph" w:styleId="af2">
    <w:name w:val="header"/>
    <w:basedOn w:val="a1"/>
    <w:qFormat/>
    <w:rsid w:val="000F0405"/>
    <w:pPr>
      <w:pBdr>
        <w:bottom w:val="single" w:sz="6" w:space="1" w:color="auto"/>
      </w:pBdr>
      <w:tabs>
        <w:tab w:val="center" w:pos="4153"/>
        <w:tab w:val="right" w:pos="8306"/>
      </w:tabs>
      <w:snapToGrid w:val="0"/>
    </w:pPr>
    <w:rPr>
      <w:sz w:val="18"/>
      <w:szCs w:val="18"/>
    </w:rPr>
  </w:style>
  <w:style w:type="paragraph" w:styleId="11">
    <w:name w:val="toc 1"/>
    <w:basedOn w:val="a1"/>
    <w:next w:val="a1"/>
    <w:qFormat/>
    <w:rsid w:val="000F0405"/>
    <w:pPr>
      <w:spacing w:before="120" w:after="120"/>
      <w:jc w:val="left"/>
    </w:pPr>
    <w:rPr>
      <w:b/>
      <w:bCs/>
      <w:caps/>
      <w:sz w:val="20"/>
    </w:rPr>
  </w:style>
  <w:style w:type="paragraph" w:styleId="42">
    <w:name w:val="toc 4"/>
    <w:basedOn w:val="a1"/>
    <w:next w:val="a1"/>
    <w:qFormat/>
    <w:rsid w:val="000F0405"/>
    <w:pPr>
      <w:ind w:left="630"/>
      <w:jc w:val="left"/>
    </w:pPr>
    <w:rPr>
      <w:sz w:val="18"/>
      <w:szCs w:val="18"/>
    </w:rPr>
  </w:style>
  <w:style w:type="paragraph" w:styleId="af3">
    <w:name w:val="index heading"/>
    <w:basedOn w:val="a1"/>
    <w:next w:val="12"/>
    <w:qFormat/>
    <w:rsid w:val="000F0405"/>
    <w:pPr>
      <w:adjustRightInd w:val="0"/>
      <w:spacing w:line="312" w:lineRule="atLeast"/>
      <w:textAlignment w:val="baseline"/>
    </w:pPr>
    <w:rPr>
      <w:rFonts w:eastAsia="宋体"/>
      <w:kern w:val="0"/>
    </w:rPr>
  </w:style>
  <w:style w:type="paragraph" w:styleId="12">
    <w:name w:val="index 1"/>
    <w:basedOn w:val="a1"/>
    <w:next w:val="a1"/>
    <w:qFormat/>
    <w:rsid w:val="000F0405"/>
  </w:style>
  <w:style w:type="paragraph" w:styleId="53">
    <w:name w:val="List Number 5"/>
    <w:basedOn w:val="a1"/>
    <w:qFormat/>
    <w:rsid w:val="000F0405"/>
    <w:pPr>
      <w:tabs>
        <w:tab w:val="left" w:pos="1800"/>
      </w:tabs>
      <w:ind w:left="1800" w:hanging="360"/>
    </w:pPr>
    <w:rPr>
      <w:rFonts w:ascii="Arial" w:eastAsia="宋体" w:hAnsi="Arial"/>
      <w:kern w:val="0"/>
      <w:sz w:val="20"/>
      <w:lang w:eastAsia="en-US"/>
    </w:rPr>
  </w:style>
  <w:style w:type="paragraph" w:styleId="60">
    <w:name w:val="toc 6"/>
    <w:basedOn w:val="a1"/>
    <w:next w:val="a1"/>
    <w:qFormat/>
    <w:rsid w:val="000F0405"/>
    <w:pPr>
      <w:ind w:left="1050"/>
      <w:jc w:val="left"/>
    </w:pPr>
    <w:rPr>
      <w:sz w:val="18"/>
      <w:szCs w:val="18"/>
    </w:rPr>
  </w:style>
  <w:style w:type="paragraph" w:styleId="34">
    <w:name w:val="Body Text Indent 3"/>
    <w:basedOn w:val="a1"/>
    <w:qFormat/>
    <w:rsid w:val="000F0405"/>
    <w:pPr>
      <w:adjustRightInd w:val="0"/>
      <w:spacing w:line="360" w:lineRule="auto"/>
      <w:ind w:left="960"/>
      <w:jc w:val="left"/>
      <w:textAlignment w:val="baseline"/>
    </w:pPr>
    <w:rPr>
      <w:rFonts w:eastAsia="楷体"/>
      <w:kern w:val="0"/>
      <w:sz w:val="24"/>
    </w:rPr>
  </w:style>
  <w:style w:type="paragraph" w:styleId="24">
    <w:name w:val="toc 2"/>
    <w:basedOn w:val="a1"/>
    <w:next w:val="a1"/>
    <w:qFormat/>
    <w:rsid w:val="000F0405"/>
    <w:pPr>
      <w:ind w:left="210"/>
      <w:jc w:val="left"/>
    </w:pPr>
    <w:rPr>
      <w:smallCaps/>
      <w:sz w:val="20"/>
    </w:rPr>
  </w:style>
  <w:style w:type="paragraph" w:styleId="90">
    <w:name w:val="toc 9"/>
    <w:basedOn w:val="a1"/>
    <w:next w:val="a1"/>
    <w:qFormat/>
    <w:rsid w:val="000F0405"/>
    <w:pPr>
      <w:ind w:left="1680"/>
      <w:jc w:val="left"/>
    </w:pPr>
    <w:rPr>
      <w:sz w:val="18"/>
      <w:szCs w:val="18"/>
    </w:rPr>
  </w:style>
  <w:style w:type="paragraph" w:styleId="25">
    <w:name w:val="Body Text 2"/>
    <w:basedOn w:val="a1"/>
    <w:qFormat/>
    <w:rsid w:val="000F0405"/>
    <w:pPr>
      <w:spacing w:after="120" w:line="480" w:lineRule="auto"/>
    </w:pPr>
  </w:style>
  <w:style w:type="paragraph" w:styleId="HTML">
    <w:name w:val="HTML Preformatted"/>
    <w:basedOn w:val="a1"/>
    <w:qFormat/>
    <w:rsid w:val="000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4">
    <w:name w:val="Normal (Web)"/>
    <w:basedOn w:val="a1"/>
    <w:qFormat/>
    <w:rsid w:val="000F0405"/>
    <w:rPr>
      <w:rFonts w:eastAsia="宋体"/>
      <w:sz w:val="24"/>
      <w:szCs w:val="24"/>
    </w:rPr>
  </w:style>
  <w:style w:type="paragraph" w:styleId="af5">
    <w:name w:val="Title"/>
    <w:basedOn w:val="a1"/>
    <w:next w:val="a1"/>
    <w:uiPriority w:val="10"/>
    <w:qFormat/>
    <w:rsid w:val="000F0405"/>
    <w:pPr>
      <w:spacing w:before="240" w:after="60"/>
      <w:outlineLvl w:val="0"/>
    </w:pPr>
    <w:rPr>
      <w:rFonts w:ascii="Cambria" w:hAnsi="Cambria"/>
      <w:b/>
      <w:bCs/>
      <w:sz w:val="32"/>
      <w:szCs w:val="32"/>
    </w:rPr>
  </w:style>
  <w:style w:type="paragraph" w:styleId="af6">
    <w:name w:val="annotation subject"/>
    <w:basedOn w:val="a8"/>
    <w:next w:val="a8"/>
    <w:link w:val="af7"/>
    <w:qFormat/>
    <w:rsid w:val="000F0405"/>
    <w:rPr>
      <w:b/>
      <w:bCs/>
    </w:rPr>
  </w:style>
  <w:style w:type="paragraph" w:styleId="af8">
    <w:name w:val="Body Text First Indent"/>
    <w:basedOn w:val="aa"/>
    <w:qFormat/>
    <w:rsid w:val="000F0405"/>
    <w:pPr>
      <w:ind w:firstLineChars="100" w:firstLine="420"/>
    </w:pPr>
  </w:style>
  <w:style w:type="table" w:styleId="af9">
    <w:name w:val="Table Grid"/>
    <w:basedOn w:val="a3"/>
    <w:qFormat/>
    <w:rsid w:val="000F04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2"/>
    <w:qFormat/>
    <w:rsid w:val="000F0405"/>
  </w:style>
  <w:style w:type="character" w:styleId="afb">
    <w:name w:val="Hyperlink"/>
    <w:basedOn w:val="a2"/>
    <w:qFormat/>
    <w:rsid w:val="000F0405"/>
    <w:rPr>
      <w:color w:val="0000FF"/>
      <w:u w:val="single"/>
    </w:rPr>
  </w:style>
  <w:style w:type="character" w:styleId="afc">
    <w:name w:val="annotation reference"/>
    <w:qFormat/>
    <w:rsid w:val="000F0405"/>
    <w:rPr>
      <w:sz w:val="21"/>
      <w:szCs w:val="21"/>
    </w:rPr>
  </w:style>
  <w:style w:type="character" w:customStyle="1" w:styleId="3Char">
    <w:name w:val="样式3 Char"/>
    <w:qFormat/>
    <w:rsid w:val="000F0405"/>
    <w:rPr>
      <w:rFonts w:eastAsia="宋体"/>
      <w:kern w:val="2"/>
      <w:sz w:val="21"/>
      <w:szCs w:val="24"/>
      <w:lang w:val="en-US" w:eastAsia="zh-CN" w:bidi="ar-SA"/>
    </w:rPr>
  </w:style>
  <w:style w:type="character" w:customStyle="1" w:styleId="Char">
    <w:name w:val="纯文本 Char"/>
    <w:qFormat/>
    <w:rsid w:val="000F0405"/>
    <w:rPr>
      <w:rFonts w:ascii="宋体" w:eastAsia="宋体" w:hAnsi="Courier New" w:cs="Courier New"/>
      <w:kern w:val="2"/>
      <w:sz w:val="21"/>
      <w:szCs w:val="21"/>
      <w:lang w:val="en-US" w:eastAsia="zh-CN" w:bidi="ar-SA"/>
    </w:rPr>
  </w:style>
  <w:style w:type="character" w:customStyle="1" w:styleId="p131">
    <w:name w:val="p131"/>
    <w:qFormat/>
    <w:rsid w:val="000F0405"/>
    <w:rPr>
      <w:sz w:val="22"/>
      <w:szCs w:val="22"/>
      <w:u w:val="none"/>
    </w:rPr>
  </w:style>
  <w:style w:type="character" w:customStyle="1" w:styleId="13">
    <w:name w:val="访问过的超链接1"/>
    <w:qFormat/>
    <w:rsid w:val="000F0405"/>
    <w:rPr>
      <w:color w:val="800080"/>
      <w:u w:val="single"/>
    </w:rPr>
  </w:style>
  <w:style w:type="character" w:customStyle="1" w:styleId="titleemph1">
    <w:name w:val="title_emph1"/>
    <w:qFormat/>
    <w:rsid w:val="000F0405"/>
    <w:rPr>
      <w:rFonts w:ascii="Arial" w:hAnsi="Arial" w:cs="Arial" w:hint="default"/>
      <w:b/>
      <w:bCs/>
      <w:sz w:val="20"/>
      <w:szCs w:val="20"/>
    </w:rPr>
  </w:style>
  <w:style w:type="character" w:customStyle="1" w:styleId="Char0">
    <w:name w:val="编号列表 Char"/>
    <w:qFormat/>
    <w:rsid w:val="000F0405"/>
    <w:rPr>
      <w:rFonts w:ascii="Verdana" w:eastAsia="宋体" w:hAnsi="Verdana"/>
      <w:kern w:val="2"/>
      <w:sz w:val="24"/>
      <w:szCs w:val="24"/>
      <w:lang w:val="en-US" w:eastAsia="zh-CN" w:bidi="ar-SA"/>
    </w:rPr>
  </w:style>
  <w:style w:type="character" w:customStyle="1" w:styleId="2Char1">
    <w:name w:val="标题 2 Char1"/>
    <w:qFormat/>
    <w:rsid w:val="000F0405"/>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sid w:val="000F0405"/>
    <w:rPr>
      <w:rFonts w:ascii="Arial" w:eastAsia="楷体_GB2312" w:hAnsi="Arial" w:cs="Arial"/>
      <w:b/>
      <w:kern w:val="28"/>
      <w:sz w:val="36"/>
      <w:lang w:val="en-US" w:eastAsia="zh-CN" w:bidi="ar-SA"/>
    </w:rPr>
  </w:style>
  <w:style w:type="character" w:customStyle="1" w:styleId="50">
    <w:name w:val="标题 5 字符"/>
    <w:link w:val="5"/>
    <w:qFormat/>
    <w:rsid w:val="000F0405"/>
    <w:rPr>
      <w:rFonts w:eastAsia="宋体"/>
      <w:b/>
      <w:sz w:val="28"/>
      <w:lang w:val="en-US" w:eastAsia="zh-CN" w:bidi="ar-SA"/>
    </w:rPr>
  </w:style>
  <w:style w:type="character" w:customStyle="1" w:styleId="Char1">
    <w:name w:val="正文文本缩进 Char"/>
    <w:qFormat/>
    <w:rsid w:val="000F0405"/>
    <w:rPr>
      <w:rFonts w:eastAsia="宋体"/>
      <w:kern w:val="2"/>
      <w:sz w:val="32"/>
      <w:lang w:val="en-US" w:eastAsia="zh-CN" w:bidi="ar-SA"/>
    </w:rPr>
  </w:style>
  <w:style w:type="character" w:customStyle="1" w:styleId="2CharCharChar">
    <w:name w:val="标题 2 Char Char Char"/>
    <w:qFormat/>
    <w:rsid w:val="000F0405"/>
    <w:rPr>
      <w:rFonts w:ascii="Arial" w:eastAsia="黑体" w:hAnsi="Arial"/>
      <w:b/>
      <w:bCs/>
      <w:kern w:val="2"/>
      <w:sz w:val="32"/>
      <w:szCs w:val="32"/>
      <w:lang w:val="en-US" w:eastAsia="zh-CN" w:bidi="ar-SA"/>
    </w:rPr>
  </w:style>
  <w:style w:type="character" w:customStyle="1" w:styleId="3Char0">
    <w:name w:val="正文 + 标题 3 Char"/>
    <w:qFormat/>
    <w:rsid w:val="000F0405"/>
    <w:rPr>
      <w:rFonts w:eastAsia="宋体"/>
      <w:b/>
      <w:bCs/>
      <w:kern w:val="2"/>
      <w:sz w:val="32"/>
      <w:szCs w:val="32"/>
      <w:lang w:val="en-US" w:eastAsia="zh-CN" w:bidi="ar-SA"/>
    </w:rPr>
  </w:style>
  <w:style w:type="character" w:customStyle="1" w:styleId="font1">
    <w:name w:val="font1"/>
    <w:qFormat/>
    <w:rsid w:val="000F0405"/>
    <w:rPr>
      <w:color w:val="000000"/>
      <w:sz w:val="18"/>
      <w:szCs w:val="18"/>
    </w:rPr>
  </w:style>
  <w:style w:type="character" w:customStyle="1" w:styleId="Char10">
    <w:name w:val="表正文 Char1"/>
    <w:qFormat/>
    <w:rsid w:val="000F0405"/>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sid w:val="000F0405"/>
    <w:rPr>
      <w:rFonts w:ascii="楷体_GB2312" w:eastAsia="楷体_GB2312" w:hAnsi="楷体_GB2312" w:cs="Arial"/>
      <w:b/>
      <w:kern w:val="28"/>
      <w:sz w:val="36"/>
      <w:lang w:val="en-US" w:eastAsia="zh-CN" w:bidi="ar-SA"/>
    </w:rPr>
  </w:style>
  <w:style w:type="character" w:customStyle="1" w:styleId="af7">
    <w:name w:val="批注主题 字符"/>
    <w:link w:val="af6"/>
    <w:qFormat/>
    <w:rsid w:val="000F0405"/>
    <w:rPr>
      <w:rFonts w:eastAsia="MS Gothic"/>
      <w:b/>
      <w:bCs/>
      <w:kern w:val="2"/>
      <w:sz w:val="21"/>
    </w:rPr>
  </w:style>
  <w:style w:type="character" w:customStyle="1" w:styleId="a9">
    <w:name w:val="批注文字 字符"/>
    <w:link w:val="a8"/>
    <w:qFormat/>
    <w:rsid w:val="000F0405"/>
    <w:rPr>
      <w:rFonts w:eastAsia="MS Gothic"/>
      <w:kern w:val="2"/>
      <w:sz w:val="21"/>
    </w:rPr>
  </w:style>
  <w:style w:type="character" w:customStyle="1" w:styleId="1CharCharChar">
    <w:name w:val="项目 1 Char Char Char"/>
    <w:qFormat/>
    <w:rsid w:val="000F0405"/>
    <w:rPr>
      <w:rFonts w:ascii="Tahoma" w:eastAsia="宋体" w:hAnsi="Tahoma"/>
      <w:kern w:val="2"/>
      <w:sz w:val="24"/>
      <w:szCs w:val="24"/>
      <w:lang w:val="en-US" w:eastAsia="zh-CN" w:bidi="ar-SA"/>
    </w:rPr>
  </w:style>
  <w:style w:type="character" w:customStyle="1" w:styleId="4Char1">
    <w:name w:val="标题 4 Char1"/>
    <w:qFormat/>
    <w:rsid w:val="000F0405"/>
    <w:rPr>
      <w:rFonts w:eastAsia="宋体"/>
      <w:b/>
      <w:bCs/>
      <w:kern w:val="2"/>
      <w:sz w:val="24"/>
      <w:szCs w:val="28"/>
      <w:lang w:val="en-US" w:eastAsia="zh-CN" w:bidi="ar-SA"/>
    </w:rPr>
  </w:style>
  <w:style w:type="character" w:customStyle="1" w:styleId="t181">
    <w:name w:val="t181"/>
    <w:qFormat/>
    <w:rsid w:val="000F0405"/>
    <w:rPr>
      <w:color w:val="000000"/>
      <w:sz w:val="21"/>
      <w:szCs w:val="21"/>
    </w:rPr>
  </w:style>
  <w:style w:type="character" w:customStyle="1" w:styleId="af0">
    <w:name w:val="批注框文本 字符"/>
    <w:link w:val="af"/>
    <w:qFormat/>
    <w:rsid w:val="000F0405"/>
    <w:rPr>
      <w:rFonts w:eastAsia="MS Gothic"/>
      <w:kern w:val="2"/>
      <w:sz w:val="18"/>
      <w:szCs w:val="18"/>
    </w:rPr>
  </w:style>
  <w:style w:type="character" w:customStyle="1" w:styleId="20">
    <w:name w:val="标题 2 字符"/>
    <w:link w:val="2"/>
    <w:qFormat/>
    <w:rsid w:val="000F0405"/>
    <w:rPr>
      <w:rFonts w:ascii="Arial" w:eastAsia="黑体" w:hAnsi="Arial"/>
      <w:b/>
      <w:sz w:val="32"/>
    </w:rPr>
  </w:style>
  <w:style w:type="paragraph" w:customStyle="1" w:styleId="ALTW">
    <w:name w:val="正文文字(ALT+W)"/>
    <w:basedOn w:val="a1"/>
    <w:next w:val="a5"/>
    <w:qFormat/>
    <w:rsid w:val="000F0405"/>
    <w:pPr>
      <w:adjustRightInd w:val="0"/>
      <w:snapToGrid w:val="0"/>
      <w:spacing w:line="360" w:lineRule="auto"/>
      <w:ind w:firstLine="420"/>
    </w:pPr>
    <w:rPr>
      <w:rFonts w:eastAsia="宋体"/>
      <w:sz w:val="24"/>
    </w:rPr>
  </w:style>
  <w:style w:type="paragraph" w:customStyle="1" w:styleId="26">
    <w:name w:val="项目2"/>
    <w:qFormat/>
    <w:rsid w:val="000F0405"/>
    <w:pPr>
      <w:tabs>
        <w:tab w:val="left" w:pos="425"/>
      </w:tabs>
      <w:spacing w:before="120" w:after="120" w:line="360" w:lineRule="auto"/>
      <w:ind w:left="425" w:hanging="425"/>
    </w:pPr>
    <w:rPr>
      <w:rFonts w:eastAsia="仿宋_GB2312"/>
      <w:sz w:val="24"/>
    </w:rPr>
  </w:style>
  <w:style w:type="paragraph" w:customStyle="1" w:styleId="afd">
    <w:name w:val="空项目内容"/>
    <w:basedOn w:val="a1"/>
    <w:qFormat/>
    <w:rsid w:val="000F0405"/>
    <w:pPr>
      <w:tabs>
        <w:tab w:val="left" w:pos="720"/>
      </w:tabs>
      <w:spacing w:line="360" w:lineRule="auto"/>
      <w:ind w:left="720" w:hanging="720"/>
    </w:pPr>
    <w:rPr>
      <w:rFonts w:eastAsia="宋体"/>
      <w:sz w:val="24"/>
      <w:szCs w:val="24"/>
    </w:rPr>
  </w:style>
  <w:style w:type="paragraph" w:customStyle="1" w:styleId="27">
    <w:name w:val="序2"/>
    <w:basedOn w:val="a1"/>
    <w:qFormat/>
    <w:rsid w:val="000F0405"/>
    <w:pPr>
      <w:tabs>
        <w:tab w:val="left" w:pos="360"/>
        <w:tab w:val="left" w:pos="840"/>
      </w:tabs>
      <w:ind w:left="360" w:hanging="360"/>
    </w:pPr>
    <w:rPr>
      <w:rFonts w:eastAsia="黑体"/>
      <w:b/>
      <w:bCs/>
      <w:sz w:val="44"/>
      <w:szCs w:val="24"/>
    </w:rPr>
  </w:style>
  <w:style w:type="paragraph" w:customStyle="1" w:styleId="afe">
    <w:name w:val="缺省文本"/>
    <w:basedOn w:val="a1"/>
    <w:qFormat/>
    <w:rsid w:val="000F0405"/>
    <w:pPr>
      <w:autoSpaceDE w:val="0"/>
      <w:autoSpaceDN w:val="0"/>
      <w:adjustRightInd w:val="0"/>
      <w:jc w:val="left"/>
    </w:pPr>
    <w:rPr>
      <w:rFonts w:eastAsia="宋体"/>
      <w:kern w:val="0"/>
      <w:sz w:val="24"/>
    </w:rPr>
  </w:style>
  <w:style w:type="paragraph" w:customStyle="1" w:styleId="Heading2">
    <w:name w:val="附录 Heading 2"/>
    <w:basedOn w:val="2"/>
    <w:qFormat/>
    <w:rsid w:val="000F0405"/>
    <w:pPr>
      <w:keepLines w:val="0"/>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qFormat/>
    <w:rsid w:val="000F0405"/>
    <w:pPr>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qFormat/>
    <w:rsid w:val="000F0405"/>
    <w:rPr>
      <w:rFonts w:ascii="Tahoma" w:eastAsia="宋体" w:hAnsi="Tahoma"/>
      <w:sz w:val="24"/>
    </w:rPr>
  </w:style>
  <w:style w:type="paragraph" w:customStyle="1" w:styleId="8GeneralText">
    <w:name w:val="*8. General Text"/>
    <w:basedOn w:val="Default"/>
    <w:next w:val="Default"/>
    <w:qFormat/>
    <w:rsid w:val="000F0405"/>
    <w:pPr>
      <w:spacing w:after="120"/>
    </w:pPr>
    <w:rPr>
      <w:color w:val="auto"/>
    </w:rPr>
  </w:style>
  <w:style w:type="paragraph" w:customStyle="1" w:styleId="Default">
    <w:name w:val="Default"/>
    <w:qFormat/>
    <w:rsid w:val="000F0405"/>
    <w:pPr>
      <w:widowControl w:val="0"/>
      <w:autoSpaceDE w:val="0"/>
      <w:autoSpaceDN w:val="0"/>
      <w:adjustRightInd w:val="0"/>
    </w:pPr>
    <w:rPr>
      <w:color w:val="000000"/>
      <w:sz w:val="24"/>
      <w:szCs w:val="24"/>
    </w:rPr>
  </w:style>
  <w:style w:type="paragraph" w:customStyle="1" w:styleId="14">
    <w:name w:val="招标文件1"/>
    <w:basedOn w:val="a1"/>
    <w:qFormat/>
    <w:rsid w:val="000F0405"/>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qFormat/>
    <w:rsid w:val="000F0405"/>
    <w:pPr>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rsid w:val="000F0405"/>
    <w:pPr>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f">
    <w:name w:val="可研正文"/>
    <w:basedOn w:val="aa"/>
    <w:qFormat/>
    <w:rsid w:val="000F0405"/>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rsid w:val="000F040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3Char1">
    <w:name w:val="标题3 Char"/>
    <w:basedOn w:val="3"/>
    <w:qFormat/>
    <w:rsid w:val="000F0405"/>
    <w:pPr>
      <w:adjustRightInd w:val="0"/>
      <w:spacing w:before="160" w:after="160" w:line="160" w:lineRule="atLeast"/>
      <w:ind w:firstLineChars="200" w:firstLine="562"/>
      <w:textAlignment w:val="baseline"/>
    </w:pPr>
    <w:rPr>
      <w:rFonts w:ascii="黑体" w:eastAsia="黑体"/>
      <w:kern w:val="0"/>
      <w:sz w:val="28"/>
    </w:rPr>
  </w:style>
  <w:style w:type="paragraph" w:customStyle="1" w:styleId="aff0">
    <w:name w:val="附件小标题"/>
    <w:basedOn w:val="4"/>
    <w:qFormat/>
    <w:rsid w:val="000F0405"/>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qFormat/>
    <w:rsid w:val="000F0405"/>
    <w:pPr>
      <w:spacing w:before="100" w:beforeAutospacing="1" w:after="100" w:afterAutospacing="1"/>
      <w:jc w:val="left"/>
    </w:pPr>
    <w:rPr>
      <w:rFonts w:ascii="宋体" w:eastAsia="宋体" w:hAnsi="宋体" w:hint="eastAsia"/>
      <w:kern w:val="0"/>
      <w:sz w:val="18"/>
      <w:szCs w:val="18"/>
    </w:rPr>
  </w:style>
  <w:style w:type="paragraph" w:customStyle="1" w:styleId="P1">
    <w:name w:val="P1"/>
    <w:qFormat/>
    <w:rsid w:val="000F0405"/>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qFormat/>
    <w:rsid w:val="000F0405"/>
    <w:pPr>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qFormat/>
    <w:rsid w:val="000F0405"/>
    <w:pPr>
      <w:tabs>
        <w:tab w:val="left" w:pos="360"/>
      </w:tabs>
      <w:ind w:left="360" w:hanging="360"/>
      <w:jc w:val="left"/>
    </w:pPr>
    <w:rPr>
      <w:rFonts w:eastAsia="MS Mincho"/>
      <w:kern w:val="0"/>
      <w:sz w:val="24"/>
      <w:szCs w:val="24"/>
      <w:lang w:eastAsia="ja-JP"/>
    </w:rPr>
  </w:style>
  <w:style w:type="paragraph" w:customStyle="1" w:styleId="xl37">
    <w:name w:val="xl37"/>
    <w:basedOn w:val="a1"/>
    <w:qFormat/>
    <w:rsid w:val="000F040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5">
    <w:name w:val="样式1"/>
    <w:basedOn w:val="a1"/>
    <w:qFormat/>
    <w:rsid w:val="000F0405"/>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rsid w:val="000F0405"/>
    <w:pPr>
      <w:spacing w:after="160" w:line="240" w:lineRule="exact"/>
      <w:jc w:val="left"/>
    </w:pPr>
    <w:rPr>
      <w:rFonts w:ascii="Verdana" w:eastAsia="宋体" w:hAnsi="Verdana"/>
      <w:kern w:val="0"/>
      <w:sz w:val="20"/>
      <w:lang w:eastAsia="en-US"/>
    </w:rPr>
  </w:style>
  <w:style w:type="paragraph" w:customStyle="1" w:styleId="xl49">
    <w:name w:val="xl49"/>
    <w:basedOn w:val="a1"/>
    <w:qFormat/>
    <w:rsid w:val="000F040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rsid w:val="000F0405"/>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rsid w:val="000F0405"/>
    <w:pPr>
      <w:spacing w:before="120" w:after="120" w:line="480" w:lineRule="exact"/>
      <w:ind w:left="200"/>
      <w:jc w:val="left"/>
      <w:outlineLvl w:val="4"/>
    </w:pPr>
    <w:rPr>
      <w:rFonts w:ascii="宋体" w:eastAsia="宋体"/>
      <w:b/>
      <w:spacing w:val="10"/>
      <w:w w:val="95"/>
      <w:szCs w:val="24"/>
    </w:rPr>
  </w:style>
  <w:style w:type="paragraph" w:customStyle="1" w:styleId="P6">
    <w:name w:val="P6"/>
    <w:rsid w:val="000F0405"/>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1">
    <w:name w:val="List Paragraph"/>
    <w:basedOn w:val="a1"/>
    <w:uiPriority w:val="34"/>
    <w:qFormat/>
    <w:rsid w:val="000F0405"/>
    <w:pPr>
      <w:ind w:firstLineChars="200" w:firstLine="420"/>
    </w:pPr>
    <w:rPr>
      <w:rFonts w:eastAsia="宋体"/>
      <w:szCs w:val="24"/>
    </w:rPr>
  </w:style>
  <w:style w:type="paragraph" w:customStyle="1" w:styleId="aff2">
    <w:name w:val="正文带点"/>
    <w:basedOn w:val="a1"/>
    <w:rsid w:val="000F0405"/>
    <w:pPr>
      <w:tabs>
        <w:tab w:val="left" w:pos="927"/>
      </w:tabs>
      <w:spacing w:line="360" w:lineRule="auto"/>
      <w:ind w:left="567"/>
      <w:jc w:val="left"/>
    </w:pPr>
    <w:rPr>
      <w:rFonts w:ascii="楷体_GB2312" w:eastAsia="楷体_GB2312"/>
      <w:bCs/>
      <w:sz w:val="28"/>
      <w:szCs w:val="24"/>
    </w:rPr>
  </w:style>
  <w:style w:type="paragraph" w:customStyle="1" w:styleId="16">
    <w:name w:val="招标文件1）"/>
    <w:rsid w:val="000F0405"/>
    <w:pPr>
      <w:spacing w:before="120" w:after="120" w:line="300" w:lineRule="auto"/>
      <w:outlineLvl w:val="5"/>
    </w:pPr>
    <w:rPr>
      <w:rFonts w:ascii="宋体"/>
      <w:spacing w:val="10"/>
      <w:w w:val="95"/>
      <w:sz w:val="21"/>
    </w:rPr>
  </w:style>
  <w:style w:type="paragraph" w:customStyle="1" w:styleId="xl28">
    <w:name w:val="xl28"/>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rsid w:val="000F0405"/>
    <w:pPr>
      <w:spacing w:before="100" w:beforeAutospacing="1" w:after="100" w:afterAutospacing="1"/>
      <w:jc w:val="left"/>
    </w:pPr>
    <w:rPr>
      <w:rFonts w:eastAsia="宋体"/>
      <w:kern w:val="0"/>
      <w:sz w:val="20"/>
    </w:rPr>
  </w:style>
  <w:style w:type="paragraph" w:customStyle="1" w:styleId="xl50">
    <w:name w:val="xl50"/>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rsid w:val="000F0405"/>
    <w:pPr>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7">
    <w:name w:val="文本框样式1"/>
    <w:basedOn w:val="a1"/>
    <w:rsid w:val="000F0405"/>
    <w:pPr>
      <w:adjustRightInd w:val="0"/>
      <w:snapToGrid w:val="0"/>
      <w:spacing w:before="60" w:line="180" w:lineRule="exact"/>
    </w:pPr>
    <w:rPr>
      <w:rFonts w:eastAsia="宋体"/>
      <w:szCs w:val="21"/>
    </w:rPr>
  </w:style>
  <w:style w:type="paragraph" w:customStyle="1" w:styleId="xl40">
    <w:name w:val="xl40"/>
    <w:basedOn w:val="a1"/>
    <w:rsid w:val="000F040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3">
    <w:name w:val="强调列表"/>
    <w:basedOn w:val="a1"/>
    <w:rsid w:val="000F0405"/>
    <w:pPr>
      <w:tabs>
        <w:tab w:val="left" w:pos="1742"/>
      </w:tabs>
      <w:ind w:left="1742" w:hanging="420"/>
    </w:pPr>
    <w:rPr>
      <w:rFonts w:eastAsia="宋体"/>
      <w:sz w:val="24"/>
    </w:rPr>
  </w:style>
  <w:style w:type="paragraph" w:customStyle="1" w:styleId="xl36">
    <w:name w:val="xl36"/>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kern w:val="0"/>
      <w:sz w:val="20"/>
    </w:rPr>
  </w:style>
  <w:style w:type="paragraph" w:customStyle="1" w:styleId="TableHeading">
    <w:name w:val="Table Heading"/>
    <w:basedOn w:val="a1"/>
    <w:rsid w:val="000F0405"/>
    <w:pPr>
      <w:autoSpaceDE w:val="0"/>
      <w:autoSpaceDN w:val="0"/>
      <w:adjustRightInd w:val="0"/>
      <w:jc w:val="left"/>
    </w:pPr>
    <w:rPr>
      <w:rFonts w:eastAsia="宋体" w:cs="Arial"/>
      <w:b/>
      <w:bCs/>
      <w:kern w:val="0"/>
      <w:sz w:val="20"/>
    </w:rPr>
  </w:style>
  <w:style w:type="paragraph" w:customStyle="1" w:styleId="1Char">
    <w:name w:val="1 Char"/>
    <w:basedOn w:val="a1"/>
    <w:rsid w:val="000F0405"/>
    <w:rPr>
      <w:rFonts w:ascii="Tahoma" w:eastAsia="宋体" w:hAnsi="Tahoma"/>
      <w:sz w:val="24"/>
    </w:rPr>
  </w:style>
  <w:style w:type="paragraph" w:customStyle="1" w:styleId="aff4">
    <w:name w:val="标题下列示顺序"/>
    <w:basedOn w:val="aff5"/>
    <w:rsid w:val="000F0405"/>
    <w:pPr>
      <w:tabs>
        <w:tab w:val="left" w:pos="1680"/>
      </w:tabs>
      <w:ind w:leftChars="0" w:left="1680" w:hanging="420"/>
    </w:pPr>
  </w:style>
  <w:style w:type="paragraph" w:customStyle="1" w:styleId="aff5">
    <w:name w:val="标题下顺序正文"/>
    <w:basedOn w:val="a1"/>
    <w:rsid w:val="000F0405"/>
    <w:pPr>
      <w:spacing w:beforeLines="50" w:line="0" w:lineRule="atLeast"/>
      <w:ind w:leftChars="437" w:left="1049" w:firstLine="1"/>
    </w:pPr>
    <w:rPr>
      <w:rFonts w:ascii="宋体" w:eastAsia="宋体"/>
      <w:sz w:val="24"/>
    </w:rPr>
  </w:style>
  <w:style w:type="paragraph" w:customStyle="1" w:styleId="P8">
    <w:name w:val="P8"/>
    <w:basedOn w:val="P6"/>
    <w:rsid w:val="000F0405"/>
    <w:pPr>
      <w:ind w:left="4032"/>
    </w:pPr>
  </w:style>
  <w:style w:type="paragraph" w:customStyle="1" w:styleId="CharChar1CharCharCharChar1CharCharCharCharCharCharCharCharCharCharCharChar">
    <w:name w:val="Char Char1 Char Char Char Char1 Char Char Char Char Char Char Char Char Char Char Char Char"/>
    <w:basedOn w:val="a1"/>
    <w:rsid w:val="000F0405"/>
    <w:rPr>
      <w:rFonts w:ascii="Tahoma" w:eastAsia="宋体" w:hAnsi="Tahoma"/>
      <w:sz w:val="24"/>
    </w:rPr>
  </w:style>
  <w:style w:type="paragraph" w:customStyle="1" w:styleId="28">
    <w:name w:val="正文文字（缩进2字）"/>
    <w:basedOn w:val="aa"/>
    <w:rsid w:val="000F0405"/>
    <w:pPr>
      <w:spacing w:beforeLines="50" w:afterLines="50"/>
      <w:ind w:firstLineChars="200" w:firstLine="200"/>
    </w:pPr>
    <w:rPr>
      <w:rFonts w:eastAsia="宋体"/>
    </w:rPr>
  </w:style>
  <w:style w:type="paragraph" w:customStyle="1" w:styleId="sectionlist2">
    <w:name w:val="section list2"/>
    <w:basedOn w:val="a1"/>
    <w:rsid w:val="000F0405"/>
    <w:pPr>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rsid w:val="000F0405"/>
    <w:pPr>
      <w:spacing w:line="360" w:lineRule="auto"/>
    </w:pPr>
    <w:rPr>
      <w:rFonts w:eastAsia="宋体"/>
      <w:b/>
      <w:sz w:val="24"/>
      <w:szCs w:val="24"/>
    </w:rPr>
  </w:style>
  <w:style w:type="paragraph" w:customStyle="1" w:styleId="xl53">
    <w:name w:val="xl53"/>
    <w:basedOn w:val="a1"/>
    <w:rsid w:val="000F0405"/>
    <w:pPr>
      <w:pBdr>
        <w:left w:val="single" w:sz="4" w:space="0" w:color="auto"/>
        <w:bottom w:val="single" w:sz="4" w:space="0" w:color="auto"/>
      </w:pBdr>
      <w:spacing w:before="100" w:beforeAutospacing="1" w:after="100" w:afterAutospacing="1"/>
      <w:textAlignment w:val="center"/>
    </w:pPr>
    <w:rPr>
      <w:rFonts w:ascii="宋体" w:eastAsia="宋体" w:hAnsi="宋体"/>
      <w:kern w:val="0"/>
      <w:sz w:val="24"/>
      <w:szCs w:val="24"/>
    </w:rPr>
  </w:style>
  <w:style w:type="paragraph" w:customStyle="1" w:styleId="xl42">
    <w:name w:val="xl42"/>
    <w:basedOn w:val="a1"/>
    <w:rsid w:val="000F0405"/>
    <w:pPr>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rsid w:val="000F0405"/>
    <w:rPr>
      <w:rFonts w:ascii="Tahoma" w:eastAsia="宋体" w:hAnsi="Tahoma"/>
      <w:sz w:val="24"/>
    </w:rPr>
  </w:style>
  <w:style w:type="paragraph" w:customStyle="1" w:styleId="aff6">
    <w:name w:val="文档正文"/>
    <w:basedOn w:val="a1"/>
    <w:rsid w:val="000F0405"/>
    <w:pPr>
      <w:adjustRightInd w:val="0"/>
      <w:spacing w:line="312" w:lineRule="atLeast"/>
      <w:ind w:firstLine="567"/>
      <w:textAlignment w:val="baseline"/>
    </w:pPr>
    <w:rPr>
      <w:rFonts w:ascii="长城仿宋" w:eastAsia="长城仿宋"/>
      <w:kern w:val="0"/>
      <w:sz w:val="28"/>
    </w:rPr>
  </w:style>
  <w:style w:type="paragraph" w:customStyle="1" w:styleId="aff7">
    <w:name w:val="标题下列示"/>
    <w:basedOn w:val="aff8"/>
    <w:next w:val="aff5"/>
    <w:rsid w:val="000F0405"/>
    <w:pPr>
      <w:tabs>
        <w:tab w:val="left" w:pos="1680"/>
      </w:tabs>
      <w:ind w:left="1680"/>
    </w:pPr>
  </w:style>
  <w:style w:type="paragraph" w:customStyle="1" w:styleId="aff8">
    <w:name w:val="标题下顺序"/>
    <w:basedOn w:val="a1"/>
    <w:rsid w:val="000F0405"/>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rsid w:val="000F0405"/>
    <w:pPr>
      <w:spacing w:after="160" w:line="240" w:lineRule="exact"/>
      <w:jc w:val="left"/>
    </w:pPr>
    <w:rPr>
      <w:rFonts w:ascii="Verdana" w:eastAsia="宋体" w:hAnsi="Verdana"/>
      <w:kern w:val="0"/>
      <w:sz w:val="20"/>
      <w:lang w:eastAsia="en-US"/>
    </w:rPr>
  </w:style>
  <w:style w:type="paragraph" w:customStyle="1" w:styleId="xl25">
    <w:name w:val="xl25"/>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rsid w:val="000F0405"/>
    <w:pPr>
      <w:adjustRightInd w:val="0"/>
    </w:pPr>
    <w:rPr>
      <w:rFonts w:ascii="Tahoma" w:eastAsia="宋体" w:hAnsi="Tahoma"/>
      <w:sz w:val="24"/>
    </w:rPr>
  </w:style>
  <w:style w:type="paragraph" w:customStyle="1" w:styleId="aff9">
    <w:name w:val="图片"/>
    <w:basedOn w:val="a1"/>
    <w:next w:val="affa"/>
    <w:rsid w:val="000F0405"/>
    <w:pPr>
      <w:spacing w:beforeLines="50" w:afterLines="50"/>
    </w:pPr>
    <w:rPr>
      <w:rFonts w:eastAsia="宋体"/>
      <w:szCs w:val="24"/>
    </w:rPr>
  </w:style>
  <w:style w:type="paragraph" w:customStyle="1" w:styleId="affa">
    <w:name w:val="图名"/>
    <w:basedOn w:val="a1"/>
    <w:next w:val="a5"/>
    <w:rsid w:val="000F0405"/>
    <w:pPr>
      <w:spacing w:line="360" w:lineRule="auto"/>
    </w:pPr>
    <w:rPr>
      <w:rFonts w:ascii="Arial" w:eastAsia="黑体" w:hAnsi="Arial"/>
      <w:b/>
      <w:szCs w:val="24"/>
    </w:rPr>
  </w:style>
  <w:style w:type="paragraph" w:customStyle="1" w:styleId="29">
    <w:name w:val="表格项目符号 2"/>
    <w:basedOn w:val="22"/>
    <w:rsid w:val="000F0405"/>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rsid w:val="000F0405"/>
    <w:pPr>
      <w:spacing w:after="160" w:line="240" w:lineRule="exact"/>
      <w:jc w:val="left"/>
    </w:pPr>
    <w:rPr>
      <w:rFonts w:ascii="Verdana" w:eastAsia="仿宋_GB2312" w:hAnsi="Verdana"/>
      <w:kern w:val="0"/>
      <w:sz w:val="24"/>
      <w:lang w:eastAsia="en-US"/>
    </w:rPr>
  </w:style>
  <w:style w:type="paragraph" w:customStyle="1" w:styleId="xl30">
    <w:name w:val="xl30"/>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8">
    <w:name w:val="正文1"/>
    <w:basedOn w:val="a1"/>
    <w:rsid w:val="000F0405"/>
    <w:pPr>
      <w:tabs>
        <w:tab w:val="left" w:pos="1290"/>
      </w:tabs>
      <w:ind w:left="1290" w:hanging="420"/>
      <w:jc w:val="left"/>
    </w:pPr>
    <w:rPr>
      <w:rFonts w:eastAsia="宋体"/>
      <w:sz w:val="24"/>
      <w:szCs w:val="24"/>
    </w:rPr>
  </w:style>
  <w:style w:type="paragraph" w:customStyle="1" w:styleId="xl32">
    <w:name w:val="xl32"/>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rsid w:val="000F0405"/>
    <w:pPr>
      <w:spacing w:beforeAutospacing="1" w:afterAutospacing="1"/>
    </w:pPr>
    <w:rPr>
      <w:rFonts w:eastAsia="Arial Unicode MS"/>
      <w:kern w:val="0"/>
    </w:rPr>
  </w:style>
  <w:style w:type="paragraph" w:customStyle="1" w:styleId="CNTitle">
    <w:name w:val="CN Title"/>
    <w:basedOn w:val="a1"/>
    <w:qFormat/>
    <w:rsid w:val="000F0405"/>
    <w:pPr>
      <w:tabs>
        <w:tab w:val="left" w:pos="720"/>
      </w:tabs>
      <w:spacing w:before="144" w:after="72"/>
      <w:ind w:left="720" w:hanging="360"/>
    </w:pPr>
    <w:rPr>
      <w:rFonts w:eastAsia="宋体"/>
      <w:b/>
      <w:kern w:val="0"/>
      <w:sz w:val="28"/>
    </w:rPr>
  </w:style>
  <w:style w:type="paragraph" w:customStyle="1" w:styleId="CharChar0">
    <w:name w:val="批注框文本 Char Char"/>
    <w:basedOn w:val="a1"/>
    <w:rsid w:val="000F0405"/>
    <w:rPr>
      <w:sz w:val="18"/>
    </w:rPr>
  </w:style>
  <w:style w:type="paragraph" w:customStyle="1" w:styleId="c">
    <w:name w:val="c"/>
    <w:qFormat/>
    <w:rsid w:val="000F0405"/>
    <w:pPr>
      <w:widowControl w:val="0"/>
      <w:autoSpaceDE w:val="0"/>
      <w:autoSpaceDN w:val="0"/>
      <w:adjustRightInd w:val="0"/>
      <w:jc w:val="both"/>
    </w:pPr>
    <w:rPr>
      <w:rFonts w:ascii="Arial" w:hAnsi="Arial"/>
      <w:sz w:val="24"/>
    </w:rPr>
  </w:style>
  <w:style w:type="paragraph" w:customStyle="1" w:styleId="2a">
    <w:name w:val="2"/>
    <w:basedOn w:val="a1"/>
    <w:next w:val="ab"/>
    <w:qFormat/>
    <w:rsid w:val="000F0405"/>
    <w:pPr>
      <w:spacing w:line="440" w:lineRule="exact"/>
      <w:ind w:firstLine="420"/>
    </w:pPr>
    <w:rPr>
      <w:rFonts w:eastAsia="宋体"/>
      <w:sz w:val="28"/>
    </w:rPr>
  </w:style>
  <w:style w:type="paragraph" w:customStyle="1" w:styleId="xl41">
    <w:name w:val="xl41"/>
    <w:basedOn w:val="a1"/>
    <w:qFormat/>
    <w:rsid w:val="000F0405"/>
    <w:pPr>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rsid w:val="000F0405"/>
    <w:pPr>
      <w:autoSpaceDE w:val="0"/>
      <w:autoSpaceDN w:val="0"/>
      <w:spacing w:before="60" w:after="60"/>
      <w:jc w:val="left"/>
    </w:pPr>
    <w:rPr>
      <w:rFonts w:eastAsia="宋体"/>
      <w:kern w:val="0"/>
    </w:rPr>
  </w:style>
  <w:style w:type="paragraph" w:customStyle="1" w:styleId="affb">
    <w:name w:val="黑列表"/>
    <w:basedOn w:val="a1"/>
    <w:qFormat/>
    <w:rsid w:val="000F0405"/>
    <w:pPr>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1"/>
    <w:qFormat/>
    <w:rsid w:val="000F0405"/>
    <w:pPr>
      <w:spacing w:line="360" w:lineRule="auto"/>
      <w:ind w:firstLineChars="200" w:firstLine="200"/>
    </w:pPr>
    <w:rPr>
      <w:rFonts w:ascii="Tahoma" w:eastAsia="宋体" w:hAnsi="Tahoma"/>
      <w:sz w:val="24"/>
    </w:rPr>
  </w:style>
  <w:style w:type="paragraph" w:customStyle="1" w:styleId="P2">
    <w:name w:val="P2"/>
    <w:qFormat/>
    <w:rsid w:val="000F0405"/>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rsid w:val="000F0405"/>
    <w:pPr>
      <w:tabs>
        <w:tab w:val="left" w:pos="360"/>
      </w:tabs>
      <w:ind w:left="360" w:hangingChars="200" w:hanging="360"/>
    </w:pPr>
    <w:rPr>
      <w:rFonts w:eastAsia="宋体"/>
      <w:sz w:val="24"/>
      <w:szCs w:val="24"/>
    </w:rPr>
  </w:style>
  <w:style w:type="paragraph" w:customStyle="1" w:styleId="affc">
    <w:name w:val="表格文字（大）"/>
    <w:basedOn w:val="a1"/>
    <w:qFormat/>
    <w:rsid w:val="000F0405"/>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rsid w:val="000F0405"/>
    <w:pPr>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rsid w:val="000F0405"/>
    <w:pPr>
      <w:numPr>
        <w:numId w:val="2"/>
      </w:numPr>
      <w:pBdr>
        <w:left w:val="single" w:sz="4" w:space="0" w:color="auto"/>
        <w:right w:val="single" w:sz="4" w:space="0" w:color="auto"/>
      </w:pBdr>
      <w:tabs>
        <w:tab w:val="clear" w:pos="360"/>
      </w:tabs>
      <w:spacing w:before="100" w:beforeAutospacing="1" w:after="100" w:afterAutospacing="1"/>
      <w:ind w:left="0" w:firstLine="0"/>
    </w:pPr>
    <w:rPr>
      <w:rFonts w:ascii="宋体" w:eastAsia="宋体" w:hAnsi="宋体"/>
      <w:kern w:val="0"/>
      <w:sz w:val="20"/>
    </w:rPr>
  </w:style>
  <w:style w:type="paragraph" w:customStyle="1" w:styleId="affd">
    <w:name w:val="招标文件》"/>
    <w:basedOn w:val="affe"/>
    <w:qFormat/>
    <w:rsid w:val="000F0405"/>
    <w:pPr>
      <w:tabs>
        <w:tab w:val="left" w:pos="560"/>
      </w:tabs>
      <w:ind w:left="200" w:firstLineChars="0" w:firstLine="0"/>
    </w:pPr>
  </w:style>
  <w:style w:type="paragraph" w:customStyle="1" w:styleId="affe">
    <w:name w:val="招标文件正文"/>
    <w:qFormat/>
    <w:rsid w:val="000F0405"/>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rsid w:val="000F0405"/>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rsid w:val="000F0405"/>
    <w:pPr>
      <w:spacing w:before="100" w:beforeAutospacing="1" w:after="100" w:afterAutospacing="1"/>
    </w:pPr>
    <w:rPr>
      <w:rFonts w:ascii="Arial" w:eastAsia="宋体" w:hAnsi="Arial" w:cs="Arial"/>
      <w:kern w:val="0"/>
      <w:sz w:val="20"/>
    </w:rPr>
  </w:style>
  <w:style w:type="paragraph" w:customStyle="1" w:styleId="xl44">
    <w:name w:val="xl44"/>
    <w:basedOn w:val="a1"/>
    <w:qFormat/>
    <w:rsid w:val="000F04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sid w:val="000F0405"/>
    <w:rPr>
      <w:rFonts w:ascii="Tahoma" w:eastAsia="宋体" w:hAnsi="Tahoma"/>
      <w:sz w:val="24"/>
    </w:rPr>
  </w:style>
  <w:style w:type="paragraph" w:customStyle="1" w:styleId="Centered">
    <w:name w:val="Centered"/>
    <w:basedOn w:val="a1"/>
    <w:next w:val="aa"/>
    <w:qFormat/>
    <w:rsid w:val="000F0405"/>
    <w:pPr>
      <w:spacing w:after="240" w:line="240" w:lineRule="exact"/>
    </w:pPr>
    <w:rPr>
      <w:rFonts w:eastAsia="宋体"/>
      <w:kern w:val="0"/>
      <w:sz w:val="24"/>
      <w:szCs w:val="24"/>
      <w:lang w:val="en-GB"/>
    </w:rPr>
  </w:style>
  <w:style w:type="paragraph" w:customStyle="1" w:styleId="35">
    <w:name w:val="样式3"/>
    <w:basedOn w:val="2"/>
    <w:qFormat/>
    <w:rsid w:val="000F0405"/>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rsid w:val="000F0405"/>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rsid w:val="000F0405"/>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sid w:val="000F0405"/>
    <w:rPr>
      <w:rFonts w:ascii="Tahoma" w:eastAsia="宋体" w:hAnsi="Tahoma"/>
      <w:sz w:val="24"/>
    </w:rPr>
  </w:style>
  <w:style w:type="paragraph" w:customStyle="1" w:styleId="ParaCharCharChar1CharCharCharCharCharCharChar">
    <w:name w:val="默认段落字体 Para Char Char Char1 Char Char Char Char Char Char Char"/>
    <w:basedOn w:val="a1"/>
    <w:rsid w:val="000F0405"/>
    <w:pPr>
      <w:adjustRightInd w:val="0"/>
      <w:spacing w:line="360" w:lineRule="auto"/>
    </w:pPr>
    <w:rPr>
      <w:rFonts w:eastAsia="宋体"/>
      <w:kern w:val="0"/>
      <w:sz w:val="24"/>
    </w:rPr>
  </w:style>
  <w:style w:type="paragraph" w:customStyle="1" w:styleId="19">
    <w:name w:val="缺省文本:1"/>
    <w:basedOn w:val="a1"/>
    <w:rsid w:val="000F0405"/>
    <w:pPr>
      <w:tabs>
        <w:tab w:val="left" w:pos="-2"/>
      </w:tabs>
      <w:autoSpaceDE w:val="0"/>
      <w:autoSpaceDN w:val="0"/>
      <w:adjustRightInd w:val="0"/>
      <w:ind w:left="-2"/>
      <w:jc w:val="left"/>
    </w:pPr>
    <w:rPr>
      <w:rFonts w:eastAsia="宋体"/>
      <w:kern w:val="0"/>
      <w:sz w:val="24"/>
      <w:szCs w:val="24"/>
    </w:rPr>
  </w:style>
  <w:style w:type="paragraph" w:customStyle="1" w:styleId="110">
    <w:name w:val="招标文件1.1"/>
    <w:rsid w:val="000F0405"/>
    <w:pPr>
      <w:tabs>
        <w:tab w:val="left" w:pos="630"/>
      </w:tabs>
      <w:spacing w:before="120" w:after="120" w:line="480" w:lineRule="exact"/>
      <w:ind w:left="200"/>
      <w:outlineLvl w:val="2"/>
    </w:pPr>
    <w:rPr>
      <w:rFonts w:ascii="宋体"/>
      <w:b/>
      <w:spacing w:val="10"/>
      <w:w w:val="95"/>
      <w:sz w:val="24"/>
    </w:rPr>
  </w:style>
  <w:style w:type="paragraph" w:customStyle="1" w:styleId="43">
    <w:name w:val="序4"/>
    <w:basedOn w:val="a1"/>
    <w:rsid w:val="000F0405"/>
    <w:pPr>
      <w:tabs>
        <w:tab w:val="left" w:pos="1680"/>
      </w:tabs>
      <w:spacing w:before="120"/>
      <w:ind w:left="1680" w:hanging="420"/>
      <w:jc w:val="left"/>
    </w:pPr>
    <w:rPr>
      <w:rFonts w:eastAsia="黑体"/>
      <w:b/>
      <w:bCs/>
      <w:caps/>
      <w:sz w:val="24"/>
      <w:szCs w:val="24"/>
    </w:rPr>
  </w:style>
  <w:style w:type="paragraph" w:customStyle="1" w:styleId="111">
    <w:name w:val="招标文件1.1.1"/>
    <w:rsid w:val="000F0405"/>
    <w:pPr>
      <w:spacing w:before="120" w:after="120" w:line="480" w:lineRule="exact"/>
      <w:ind w:left="200"/>
      <w:outlineLvl w:val="3"/>
    </w:pPr>
    <w:rPr>
      <w:rFonts w:ascii="宋体"/>
      <w:b/>
      <w:spacing w:val="10"/>
      <w:w w:val="95"/>
      <w:sz w:val="21"/>
    </w:rPr>
  </w:style>
  <w:style w:type="paragraph" w:customStyle="1" w:styleId="Comment">
    <w:name w:val="Comment"/>
    <w:basedOn w:val="a1"/>
    <w:rsid w:val="000F0405"/>
    <w:pPr>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a">
    <w:name w:val="项目 1"/>
    <w:basedOn w:val="a1"/>
    <w:rsid w:val="000F0405"/>
    <w:pPr>
      <w:tabs>
        <w:tab w:val="left" w:pos="1446"/>
      </w:tabs>
      <w:adjustRightInd w:val="0"/>
      <w:snapToGrid w:val="0"/>
      <w:spacing w:afterLines="50"/>
      <w:ind w:left="1446" w:hanging="488"/>
    </w:pPr>
    <w:rPr>
      <w:rFonts w:ascii="Tahoma" w:eastAsia="宋体" w:hAnsi="Tahoma"/>
      <w:sz w:val="24"/>
      <w:szCs w:val="24"/>
    </w:rPr>
  </w:style>
  <w:style w:type="paragraph" w:customStyle="1" w:styleId="2b">
    <w:name w:val="样式2"/>
    <w:basedOn w:val="10"/>
    <w:rsid w:val="000F0405"/>
    <w:pPr>
      <w:tabs>
        <w:tab w:val="left" w:pos="840"/>
      </w:tabs>
      <w:adjustRightInd w:val="0"/>
      <w:snapToGrid w:val="0"/>
      <w:spacing w:before="240" w:after="240" w:line="360" w:lineRule="auto"/>
      <w:ind w:left="840" w:hanging="420"/>
    </w:pPr>
    <w:rPr>
      <w:rFonts w:eastAsia="黑体"/>
      <w:b w:val="0"/>
      <w:bCs/>
      <w:szCs w:val="28"/>
    </w:rPr>
  </w:style>
  <w:style w:type="paragraph" w:customStyle="1" w:styleId="afff">
    <w:name w:val="我的正文下级"/>
    <w:basedOn w:val="a1"/>
    <w:rsid w:val="000F0405"/>
    <w:rPr>
      <w:rFonts w:ascii="仿宋_GB2312" w:eastAsia="仿宋_GB2312" w:hAnsi="宋体" w:hint="eastAsia"/>
      <w:kern w:val="0"/>
      <w:sz w:val="28"/>
      <w:szCs w:val="24"/>
    </w:rPr>
  </w:style>
  <w:style w:type="paragraph" w:customStyle="1" w:styleId="afff0">
    <w:name w:val="标题四"/>
    <w:basedOn w:val="3"/>
    <w:rsid w:val="000F0405"/>
    <w:pPr>
      <w:spacing w:line="416" w:lineRule="auto"/>
    </w:pPr>
    <w:rPr>
      <w:rFonts w:eastAsia="宋体"/>
      <w:bCs/>
      <w:sz w:val="28"/>
      <w:szCs w:val="32"/>
    </w:rPr>
  </w:style>
  <w:style w:type="paragraph" w:customStyle="1" w:styleId="afff1">
    <w:name w:val="项目"/>
    <w:basedOn w:val="ab"/>
    <w:rsid w:val="000F0405"/>
    <w:pPr>
      <w:spacing w:after="120" w:line="240" w:lineRule="auto"/>
      <w:ind w:firstLine="0"/>
    </w:pPr>
    <w:rPr>
      <w:rFonts w:ascii="楷体_GB2312" w:eastAsia="楷体_GB2312"/>
      <w:b/>
    </w:rPr>
  </w:style>
  <w:style w:type="paragraph" w:customStyle="1" w:styleId="412">
    <w:name w:val="样式 正文缩进正文（首行缩进两字）表正文正文非缩进特点标题4段1 + 首行缩进:  2 字符"/>
    <w:basedOn w:val="a5"/>
    <w:rsid w:val="000F0405"/>
    <w:pPr>
      <w:adjustRightInd w:val="0"/>
      <w:snapToGrid w:val="0"/>
      <w:spacing w:line="360" w:lineRule="auto"/>
      <w:ind w:firstLineChars="200" w:firstLine="480"/>
    </w:pPr>
    <w:rPr>
      <w:rFonts w:ascii="Times New Roman"/>
    </w:rPr>
  </w:style>
  <w:style w:type="paragraph" w:customStyle="1" w:styleId="1b">
    <w:name w:val="日期1"/>
    <w:basedOn w:val="a1"/>
    <w:next w:val="a1"/>
    <w:rsid w:val="000F0405"/>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2">
    <w:name w:val="楷体粗正文文字"/>
    <w:basedOn w:val="a1"/>
    <w:next w:val="34"/>
    <w:rsid w:val="000F0405"/>
    <w:pPr>
      <w:snapToGrid w:val="0"/>
      <w:spacing w:line="480" w:lineRule="exact"/>
      <w:ind w:firstLine="560"/>
    </w:pPr>
    <w:rPr>
      <w:rFonts w:eastAsia="宋体"/>
      <w:sz w:val="28"/>
    </w:rPr>
  </w:style>
  <w:style w:type="paragraph" w:customStyle="1" w:styleId="Bullet1">
    <w:name w:val="Bullet 1"/>
    <w:basedOn w:val="a1"/>
    <w:rsid w:val="000F0405"/>
    <w:pPr>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rsid w:val="000F0405"/>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c">
    <w:name w:val="首行缩进 1"/>
    <w:basedOn w:val="a1"/>
    <w:rsid w:val="000F0405"/>
    <w:pPr>
      <w:spacing w:after="120" w:line="360" w:lineRule="auto"/>
      <w:ind w:firstLineChars="200" w:firstLine="200"/>
    </w:pPr>
    <w:rPr>
      <w:rFonts w:eastAsia="宋体"/>
      <w:sz w:val="24"/>
      <w:szCs w:val="24"/>
    </w:rPr>
  </w:style>
  <w:style w:type="paragraph" w:customStyle="1" w:styleId="prop1">
    <w:name w:val="prop1"/>
    <w:basedOn w:val="4"/>
    <w:rsid w:val="000F0405"/>
    <w:pPr>
      <w:tabs>
        <w:tab w:val="left" w:pos="540"/>
      </w:tabs>
      <w:adjustRightInd/>
      <w:spacing w:line="360" w:lineRule="auto"/>
      <w:ind w:left="540" w:hanging="540"/>
      <w:textAlignment w:val="auto"/>
    </w:pPr>
    <w:rPr>
      <w:kern w:val="2"/>
    </w:rPr>
  </w:style>
  <w:style w:type="paragraph" w:customStyle="1" w:styleId="xl34">
    <w:name w:val="xl34"/>
    <w:basedOn w:val="a1"/>
    <w:rsid w:val="000F040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rsid w:val="000F0405"/>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rsid w:val="000F0405"/>
    <w:pPr>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rsid w:val="000F0405"/>
    <w:pPr>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6">
    <w:name w:val="序3"/>
    <w:basedOn w:val="a1"/>
    <w:rsid w:val="000F0405"/>
    <w:pPr>
      <w:tabs>
        <w:tab w:val="left" w:pos="0"/>
        <w:tab w:val="left" w:pos="643"/>
      </w:tabs>
      <w:ind w:left="643" w:hanging="360"/>
    </w:pPr>
    <w:rPr>
      <w:rFonts w:eastAsia="楷体_GB2312"/>
      <w:b/>
      <w:bCs/>
      <w:sz w:val="32"/>
      <w:szCs w:val="24"/>
    </w:rPr>
  </w:style>
  <w:style w:type="paragraph" w:customStyle="1" w:styleId="xl43">
    <w:name w:val="xl43"/>
    <w:basedOn w:val="a1"/>
    <w:rsid w:val="000F040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宋体" w:hAnsi="Arial" w:cs="Arial"/>
      <w:kern w:val="0"/>
      <w:sz w:val="16"/>
      <w:szCs w:val="16"/>
    </w:rPr>
  </w:style>
  <w:style w:type="paragraph" w:customStyle="1" w:styleId="61">
    <w:name w:val="6"/>
    <w:basedOn w:val="a1"/>
    <w:next w:val="af4"/>
    <w:rsid w:val="000F0405"/>
    <w:pPr>
      <w:adjustRightInd w:val="0"/>
      <w:snapToGrid w:val="0"/>
    </w:pPr>
    <w:rPr>
      <w:rFonts w:eastAsia="宋体"/>
      <w:sz w:val="24"/>
      <w:szCs w:val="24"/>
    </w:rPr>
  </w:style>
  <w:style w:type="paragraph" w:customStyle="1" w:styleId="xl24">
    <w:name w:val="xl24"/>
    <w:basedOn w:val="a1"/>
    <w:rsid w:val="000F0405"/>
    <w:pPr>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rsid w:val="000F0405"/>
    <w:pPr>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3">
    <w:name w:val="正文表格"/>
    <w:basedOn w:val="a1"/>
    <w:rsid w:val="000F0405"/>
    <w:pPr>
      <w:ind w:leftChars="10" w:left="10" w:rightChars="10" w:right="10"/>
    </w:pPr>
    <w:rPr>
      <w:rFonts w:eastAsia="宋体"/>
      <w:bCs/>
      <w:szCs w:val="24"/>
    </w:rPr>
  </w:style>
  <w:style w:type="paragraph" w:customStyle="1" w:styleId="CharChar2CharCharCharCharCharChar">
    <w:name w:val="Char Char2 Char Char Char Char Char Char"/>
    <w:basedOn w:val="a1"/>
    <w:qFormat/>
    <w:rsid w:val="000F0405"/>
    <w:pPr>
      <w:tabs>
        <w:tab w:val="left" w:pos="360"/>
      </w:tabs>
      <w:ind w:firstLineChars="150" w:firstLine="420"/>
    </w:pPr>
    <w:rPr>
      <w:rFonts w:ascii="Arial" w:eastAsia="宋体" w:hAnsi="Arial" w:cs="Arial"/>
      <w:sz w:val="20"/>
    </w:rPr>
  </w:style>
  <w:style w:type="paragraph" w:customStyle="1" w:styleId="afff4">
    <w:name w:val="表格"/>
    <w:basedOn w:val="a1"/>
    <w:qFormat/>
    <w:rsid w:val="000F0405"/>
    <w:pPr>
      <w:jc w:val="left"/>
    </w:pPr>
    <w:rPr>
      <w:rFonts w:eastAsia="宋体"/>
      <w:bCs/>
      <w:color w:val="000000"/>
      <w:szCs w:val="21"/>
    </w:rPr>
  </w:style>
  <w:style w:type="paragraph" w:customStyle="1" w:styleId="afff5">
    <w:name w:val="图中文字"/>
    <w:basedOn w:val="a1"/>
    <w:rsid w:val="000F0405"/>
    <w:pPr>
      <w:adjustRightInd w:val="0"/>
      <w:snapToGrid w:val="0"/>
      <w:spacing w:line="0" w:lineRule="atLeast"/>
    </w:pPr>
    <w:rPr>
      <w:rFonts w:eastAsia="宋体"/>
    </w:rPr>
  </w:style>
  <w:style w:type="paragraph" w:customStyle="1" w:styleId="1d">
    <w:name w:val="正文样式1"/>
    <w:basedOn w:val="a1"/>
    <w:rsid w:val="000F0405"/>
    <w:pPr>
      <w:spacing w:line="300" w:lineRule="auto"/>
      <w:ind w:firstLineChars="200" w:firstLine="560"/>
    </w:pPr>
    <w:rPr>
      <w:rFonts w:ascii="楷体_GB2312" w:eastAsia="楷体_GB2312"/>
      <w:kern w:val="0"/>
      <w:sz w:val="28"/>
      <w:szCs w:val="24"/>
    </w:rPr>
  </w:style>
  <w:style w:type="paragraph" w:customStyle="1" w:styleId="afff6">
    <w:name w:val="黑正体次次级"/>
    <w:basedOn w:val="afff7"/>
    <w:rsid w:val="000F0405"/>
    <w:pPr>
      <w:tabs>
        <w:tab w:val="left" w:pos="425"/>
      </w:tabs>
      <w:ind w:left="1417" w:hanging="425"/>
    </w:pPr>
    <w:rPr>
      <w:i/>
      <w:sz w:val="20"/>
    </w:rPr>
  </w:style>
  <w:style w:type="paragraph" w:customStyle="1" w:styleId="afff7">
    <w:name w:val="黑正文次级"/>
    <w:basedOn w:val="a1"/>
    <w:rsid w:val="000F0405"/>
    <w:pPr>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8">
    <w:name w:val="操作步骤"/>
    <w:basedOn w:val="a1"/>
    <w:rsid w:val="000F0405"/>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9">
    <w:name w:val="表格首行"/>
    <w:basedOn w:val="a1"/>
    <w:rsid w:val="000F0405"/>
    <w:rPr>
      <w:rFonts w:ascii="宋体" w:eastAsia="宋体" w:hAnsi="宋体"/>
      <w:szCs w:val="24"/>
    </w:rPr>
  </w:style>
  <w:style w:type="paragraph" w:customStyle="1" w:styleId="xl39">
    <w:name w:val="xl39"/>
    <w:basedOn w:val="a1"/>
    <w:rsid w:val="000F040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54">
    <w:name w:val="标题5"/>
    <w:basedOn w:val="a1"/>
    <w:rsid w:val="000F0405"/>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4">
    <w:name w:val="样式4"/>
    <w:rsid w:val="000F0405"/>
    <w:rPr>
      <w:rFonts w:ascii="宋体" w:hAnsi="宋体"/>
      <w:b/>
      <w:bCs/>
      <w:kern w:val="2"/>
      <w:sz w:val="28"/>
      <w:szCs w:val="28"/>
    </w:rPr>
  </w:style>
  <w:style w:type="paragraph" w:customStyle="1" w:styleId="NormalCenered">
    <w:name w:val="Normal Cenered"/>
    <w:basedOn w:val="a1"/>
    <w:rsid w:val="000F0405"/>
    <w:pPr>
      <w:tabs>
        <w:tab w:val="left" w:pos="6660"/>
      </w:tabs>
      <w:spacing w:before="240" w:after="120" w:line="288" w:lineRule="auto"/>
    </w:pPr>
    <w:rPr>
      <w:rFonts w:eastAsia="宋体"/>
      <w:kern w:val="0"/>
      <w:szCs w:val="24"/>
    </w:rPr>
  </w:style>
  <w:style w:type="paragraph" w:customStyle="1" w:styleId="gczx">
    <w:name w:val="gczx正文"/>
    <w:basedOn w:val="a1"/>
    <w:rsid w:val="000F0405"/>
    <w:pPr>
      <w:spacing w:beforeLines="25" w:afterLines="25" w:line="440" w:lineRule="exact"/>
      <w:ind w:firstLineChars="200" w:firstLine="200"/>
    </w:pPr>
    <w:rPr>
      <w:rFonts w:eastAsia="宋体"/>
      <w:sz w:val="24"/>
    </w:rPr>
  </w:style>
  <w:style w:type="paragraph" w:customStyle="1" w:styleId="afffa">
    <w:name w:val="编号正文"/>
    <w:basedOn w:val="aff6"/>
    <w:qFormat/>
    <w:rsid w:val="000F0405"/>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rsid w:val="000F0405"/>
    <w:rPr>
      <w:rFonts w:ascii="Tahoma" w:eastAsia="宋体" w:hAnsi="Tahoma"/>
      <w:sz w:val="24"/>
    </w:rPr>
  </w:style>
  <w:style w:type="paragraph" w:customStyle="1" w:styleId="afffb">
    <w:name w:val="编号列表"/>
    <w:basedOn w:val="a1"/>
    <w:rsid w:val="000F0405"/>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rsid w:val="000F0405"/>
    <w:rPr>
      <w:rFonts w:ascii="Tahoma" w:eastAsia="宋体" w:hAnsi="Tahoma"/>
      <w:sz w:val="24"/>
    </w:rPr>
  </w:style>
  <w:style w:type="paragraph" w:customStyle="1" w:styleId="Char1CharCharCharCharCharChar">
    <w:name w:val="Char1 Char Char Char Char Char Char"/>
    <w:basedOn w:val="a1"/>
    <w:rsid w:val="000F0405"/>
    <w:rPr>
      <w:rFonts w:ascii="Tahoma" w:eastAsia="宋体" w:hAnsi="Tahoma"/>
      <w:sz w:val="24"/>
    </w:rPr>
  </w:style>
  <w:style w:type="paragraph" w:customStyle="1" w:styleId="font7">
    <w:name w:val="font7"/>
    <w:basedOn w:val="a1"/>
    <w:rsid w:val="000F0405"/>
    <w:pPr>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rsid w:val="000F0405"/>
    <w:pPr>
      <w:numPr>
        <w:numId w:val="3"/>
      </w:numPr>
      <w:adjustRightInd w:val="0"/>
      <w:spacing w:beforeLines="50" w:line="360" w:lineRule="auto"/>
      <w:textAlignment w:val="baseline"/>
    </w:pPr>
    <w:rPr>
      <w:rFonts w:eastAsia="宋体"/>
    </w:rPr>
  </w:style>
  <w:style w:type="paragraph" w:customStyle="1" w:styleId="font6">
    <w:name w:val="font6"/>
    <w:basedOn w:val="a1"/>
    <w:rsid w:val="000F0405"/>
    <w:pPr>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a"/>
    <w:rsid w:val="000F0405"/>
    <w:pPr>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rsid w:val="000F0405"/>
    <w:pPr>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b/>
      <w:bCs/>
      <w:kern w:val="0"/>
      <w:sz w:val="20"/>
    </w:rPr>
  </w:style>
  <w:style w:type="paragraph" w:customStyle="1" w:styleId="xl38">
    <w:name w:val="xl38"/>
    <w:basedOn w:val="a1"/>
    <w:rsid w:val="000F040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rsid w:val="000F040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宋体" w:hAnsi="Arial Unicode MS"/>
      <w:b/>
      <w:bCs/>
      <w:kern w:val="0"/>
      <w:sz w:val="20"/>
    </w:rPr>
  </w:style>
  <w:style w:type="paragraph" w:customStyle="1" w:styleId="xl54">
    <w:name w:val="xl54"/>
    <w:basedOn w:val="a1"/>
    <w:rsid w:val="000F040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afffc">
    <w:name w:val="黑正文"/>
    <w:basedOn w:val="a1"/>
    <w:rsid w:val="000F0405"/>
    <w:pPr>
      <w:tabs>
        <w:tab w:val="left" w:pos="625"/>
      </w:tabs>
      <w:overflowPunct w:val="0"/>
      <w:adjustRightInd w:val="0"/>
      <w:spacing w:line="300" w:lineRule="auto"/>
      <w:ind w:left="625" w:hanging="425"/>
      <w:jc w:val="left"/>
    </w:pPr>
    <w:rPr>
      <w:rFonts w:eastAsia="宋体"/>
      <w:b/>
      <w:kern w:val="0"/>
      <w:sz w:val="24"/>
    </w:rPr>
  </w:style>
  <w:style w:type="paragraph" w:customStyle="1" w:styleId="afffd">
    <w:name w:val="注释文字"/>
    <w:basedOn w:val="a1"/>
    <w:rsid w:val="000F0405"/>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rsid w:val="000F0405"/>
    <w:pPr>
      <w:spacing w:after="160" w:line="240" w:lineRule="exact"/>
      <w:jc w:val="left"/>
    </w:pPr>
    <w:rPr>
      <w:rFonts w:eastAsia="宋体"/>
    </w:rPr>
  </w:style>
  <w:style w:type="paragraph" w:customStyle="1" w:styleId="afffe">
    <w:name w:val="正文（首行缩进）"/>
    <w:basedOn w:val="a1"/>
    <w:rsid w:val="000F0405"/>
    <w:pPr>
      <w:spacing w:line="360" w:lineRule="auto"/>
      <w:ind w:firstLine="420"/>
    </w:pPr>
    <w:rPr>
      <w:rFonts w:eastAsia="宋体"/>
      <w:sz w:val="24"/>
    </w:rPr>
  </w:style>
  <w:style w:type="paragraph" w:customStyle="1" w:styleId="affff">
    <w:name w:val="文章标题"/>
    <w:basedOn w:val="a1"/>
    <w:rsid w:val="000F0405"/>
    <w:pPr>
      <w:spacing w:beforeLines="200" w:afterLines="200"/>
    </w:pPr>
    <w:rPr>
      <w:rFonts w:eastAsia="宋体"/>
      <w:b/>
      <w:sz w:val="44"/>
      <w:szCs w:val="24"/>
    </w:rPr>
  </w:style>
  <w:style w:type="paragraph" w:customStyle="1" w:styleId="HeadingB">
    <w:name w:val="Heading B"/>
    <w:basedOn w:val="2"/>
    <w:next w:val="aa"/>
    <w:rsid w:val="000F0405"/>
    <w:pPr>
      <w:keepLines w:val="0"/>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rsid w:val="000F0405"/>
    <w:pPr>
      <w:spacing w:before="100" w:beforeAutospacing="1" w:after="100" w:afterAutospacing="1"/>
      <w:jc w:val="left"/>
    </w:pPr>
    <w:rPr>
      <w:rFonts w:ascii="Arial" w:eastAsia="Arial Unicode MS" w:hAnsi="Arial" w:cs="Arial"/>
      <w:kern w:val="0"/>
      <w:sz w:val="20"/>
    </w:rPr>
  </w:style>
  <w:style w:type="paragraph" w:customStyle="1" w:styleId="xl26">
    <w:name w:val="xl26"/>
    <w:basedOn w:val="a1"/>
    <w:rsid w:val="000F04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rsid w:val="000F0405"/>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0">
    <w:name w:val="注释"/>
    <w:basedOn w:val="a1"/>
    <w:rsid w:val="000F0405"/>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rsid w:val="000F0405"/>
    <w:pPr>
      <w:spacing w:before="180" w:after="60"/>
    </w:pPr>
    <w:rPr>
      <w:rFonts w:ascii="Arial" w:hAnsi="Arial"/>
      <w:color w:val="auto"/>
    </w:rPr>
  </w:style>
  <w:style w:type="paragraph" w:customStyle="1" w:styleId="1">
    <w:name w:val="合同标题1"/>
    <w:basedOn w:val="a1"/>
    <w:next w:val="a1"/>
    <w:rsid w:val="000F0405"/>
    <w:pPr>
      <w:numPr>
        <w:numId w:val="4"/>
      </w:numPr>
      <w:spacing w:line="360" w:lineRule="auto"/>
    </w:pPr>
    <w:rPr>
      <w:rFonts w:eastAsia="宋体"/>
      <w:b/>
      <w:sz w:val="24"/>
    </w:rPr>
  </w:style>
  <w:style w:type="paragraph" w:styleId="2c">
    <w:name w:val="Body Text First Indent 2"/>
    <w:basedOn w:val="ab"/>
    <w:link w:val="2d"/>
    <w:semiHidden/>
    <w:unhideWhenUsed/>
    <w:rsid w:val="00C924FD"/>
    <w:pPr>
      <w:spacing w:after="120" w:line="240" w:lineRule="auto"/>
      <w:ind w:leftChars="200" w:left="420" w:firstLineChars="200" w:firstLine="420"/>
    </w:pPr>
    <w:rPr>
      <w:rFonts w:ascii="Times New Roman" w:eastAsia="MS Gothic"/>
      <w:sz w:val="21"/>
    </w:rPr>
  </w:style>
  <w:style w:type="character" w:customStyle="1" w:styleId="ac">
    <w:name w:val="正文文本缩进 字符"/>
    <w:basedOn w:val="a2"/>
    <w:link w:val="ab"/>
    <w:rsid w:val="00C924FD"/>
    <w:rPr>
      <w:rFonts w:ascii="宋体"/>
      <w:kern w:val="2"/>
      <w:sz w:val="24"/>
    </w:rPr>
  </w:style>
  <w:style w:type="character" w:customStyle="1" w:styleId="2d">
    <w:name w:val="正文首行缩进 2 字符"/>
    <w:basedOn w:val="ac"/>
    <w:link w:val="2c"/>
    <w:semiHidden/>
    <w:rsid w:val="00C924FD"/>
    <w:rPr>
      <w:rFonts w:ascii="宋体" w:eastAsia="MS Gothic"/>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4172">
      <w:bodyDiv w:val="1"/>
      <w:marLeft w:val="0"/>
      <w:marRight w:val="0"/>
      <w:marTop w:val="0"/>
      <w:marBottom w:val="0"/>
      <w:divBdr>
        <w:top w:val="none" w:sz="0" w:space="0" w:color="auto"/>
        <w:left w:val="none" w:sz="0" w:space="0" w:color="auto"/>
        <w:bottom w:val="none" w:sz="0" w:space="0" w:color="auto"/>
        <w:right w:val="none" w:sz="0" w:space="0" w:color="auto"/>
      </w:divBdr>
    </w:div>
    <w:div w:id="1015569803">
      <w:bodyDiv w:val="1"/>
      <w:marLeft w:val="0"/>
      <w:marRight w:val="0"/>
      <w:marTop w:val="0"/>
      <w:marBottom w:val="0"/>
      <w:divBdr>
        <w:top w:val="none" w:sz="0" w:space="0" w:color="auto"/>
        <w:left w:val="none" w:sz="0" w:space="0" w:color="auto"/>
        <w:bottom w:val="none" w:sz="0" w:space="0" w:color="auto"/>
        <w:right w:val="none" w:sz="0" w:space="0" w:color="auto"/>
      </w:divBdr>
    </w:div>
    <w:div w:id="1716000175">
      <w:bodyDiv w:val="1"/>
      <w:marLeft w:val="0"/>
      <w:marRight w:val="0"/>
      <w:marTop w:val="0"/>
      <w:marBottom w:val="0"/>
      <w:divBdr>
        <w:top w:val="none" w:sz="0" w:space="0" w:color="auto"/>
        <w:left w:val="none" w:sz="0" w:space="0" w:color="auto"/>
        <w:bottom w:val="none" w:sz="0" w:space="0" w:color="auto"/>
        <w:right w:val="none" w:sz="0" w:space="0" w:color="auto"/>
      </w:divBdr>
    </w:div>
    <w:div w:id="1780299714">
      <w:bodyDiv w:val="1"/>
      <w:marLeft w:val="0"/>
      <w:marRight w:val="0"/>
      <w:marTop w:val="0"/>
      <w:marBottom w:val="0"/>
      <w:divBdr>
        <w:top w:val="none" w:sz="0" w:space="0" w:color="auto"/>
        <w:left w:val="none" w:sz="0" w:space="0" w:color="auto"/>
        <w:bottom w:val="none" w:sz="0" w:space="0" w:color="auto"/>
        <w:right w:val="none" w:sz="0" w:space="0" w:color="auto"/>
      </w:divBdr>
    </w:div>
    <w:div w:id="1784108792">
      <w:bodyDiv w:val="1"/>
      <w:marLeft w:val="0"/>
      <w:marRight w:val="0"/>
      <w:marTop w:val="0"/>
      <w:marBottom w:val="0"/>
      <w:divBdr>
        <w:top w:val="none" w:sz="0" w:space="0" w:color="auto"/>
        <w:left w:val="none" w:sz="0" w:space="0" w:color="auto"/>
        <w:bottom w:val="none" w:sz="0" w:space="0" w:color="auto"/>
        <w:right w:val="none" w:sz="0" w:space="0" w:color="auto"/>
      </w:divBdr>
    </w:div>
    <w:div w:id="183317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7B9F5-F585-4338-9B3B-F1112AD6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24</Pages>
  <Words>2056</Words>
  <Characters>11723</Characters>
  <Application>Microsoft Office Word</Application>
  <DocSecurity>0</DocSecurity>
  <Lines>97</Lines>
  <Paragraphs>27</Paragraphs>
  <ScaleCrop>false</ScaleCrop>
  <Company>tzcatv</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李晓峰</cp:lastModifiedBy>
  <cp:revision>77</cp:revision>
  <cp:lastPrinted>2022-06-30T03:06:00Z</cp:lastPrinted>
  <dcterms:created xsi:type="dcterms:W3CDTF">2023-04-14T00:51:00Z</dcterms:created>
  <dcterms:modified xsi:type="dcterms:W3CDTF">2023-04-27T03:21:00Z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160A3050078446E2A67D50C3F9C49C9E</vt:lpwstr>
  </property>
</Properties>
</file>