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405" w:rsidRDefault="000F0405">
      <w:pPr>
        <w:autoSpaceDE w:val="0"/>
        <w:autoSpaceDN w:val="0"/>
        <w:adjustRightInd w:val="0"/>
        <w:snapToGrid w:val="0"/>
        <w:spacing w:line="440" w:lineRule="exact"/>
        <w:rPr>
          <w:rFonts w:ascii="宋体" w:eastAsia="宋体" w:hAnsi="宋体"/>
          <w:b/>
          <w:spacing w:val="8"/>
          <w:kern w:val="0"/>
          <w:sz w:val="35"/>
        </w:rPr>
      </w:pPr>
    </w:p>
    <w:p w:rsidR="000F0405" w:rsidRDefault="00F45201">
      <w:pPr>
        <w:spacing w:before="100" w:after="100"/>
        <w:rPr>
          <w:rFonts w:ascii="黑体" w:eastAsia="黑体" w:hAnsi="宋体"/>
          <w:b/>
          <w:sz w:val="48"/>
          <w:szCs w:val="48"/>
        </w:rPr>
      </w:pPr>
      <w:r>
        <w:rPr>
          <w:rFonts w:ascii="黑体" w:eastAsia="黑体" w:hAnsi="宋体" w:hint="eastAsia"/>
          <w:b/>
          <w:sz w:val="48"/>
          <w:szCs w:val="48"/>
        </w:rPr>
        <w:t>官河湾</w:t>
      </w:r>
      <w:r w:rsidR="008F14DA">
        <w:rPr>
          <w:rFonts w:ascii="黑体" w:eastAsia="黑体" w:hAnsi="宋体" w:hint="eastAsia"/>
          <w:b/>
          <w:sz w:val="48"/>
          <w:szCs w:val="48"/>
        </w:rPr>
        <w:t>分机房基础设施采购项目</w:t>
      </w:r>
    </w:p>
    <w:p w:rsidR="000F0405" w:rsidRPr="006051B4" w:rsidRDefault="000F0405">
      <w:pPr>
        <w:spacing w:before="100" w:after="100"/>
        <w:rPr>
          <w:rFonts w:eastAsia="黑体"/>
          <w:b/>
          <w:sz w:val="60"/>
        </w:rPr>
      </w:pPr>
    </w:p>
    <w:p w:rsidR="00641F7B" w:rsidRDefault="008F14DA">
      <w:pPr>
        <w:outlineLvl w:val="0"/>
        <w:rPr>
          <w:rFonts w:ascii="黑体" w:eastAsia="黑体"/>
          <w:b/>
          <w:sz w:val="96"/>
          <w:szCs w:val="96"/>
        </w:rPr>
      </w:pPr>
      <w:r>
        <w:rPr>
          <w:rFonts w:ascii="黑体" w:eastAsia="黑体" w:hint="eastAsia"/>
          <w:b/>
          <w:sz w:val="96"/>
          <w:szCs w:val="96"/>
        </w:rPr>
        <w:t>招</w:t>
      </w:r>
    </w:p>
    <w:p w:rsidR="00641F7B" w:rsidRDefault="008F14DA">
      <w:pPr>
        <w:outlineLvl w:val="0"/>
        <w:rPr>
          <w:rFonts w:ascii="黑体" w:eastAsia="黑体"/>
          <w:b/>
          <w:sz w:val="96"/>
          <w:szCs w:val="96"/>
        </w:rPr>
      </w:pPr>
      <w:r>
        <w:rPr>
          <w:rFonts w:ascii="黑体" w:eastAsia="黑体" w:hint="eastAsia"/>
          <w:b/>
          <w:sz w:val="96"/>
          <w:szCs w:val="96"/>
        </w:rPr>
        <w:t>标</w:t>
      </w:r>
    </w:p>
    <w:p w:rsidR="00641F7B" w:rsidRDefault="008F14DA">
      <w:pPr>
        <w:outlineLvl w:val="0"/>
        <w:rPr>
          <w:rFonts w:ascii="黑体" w:eastAsia="黑体"/>
          <w:b/>
          <w:sz w:val="96"/>
          <w:szCs w:val="96"/>
        </w:rPr>
      </w:pPr>
      <w:r>
        <w:rPr>
          <w:rFonts w:ascii="黑体" w:eastAsia="黑体" w:hint="eastAsia"/>
          <w:b/>
          <w:sz w:val="96"/>
          <w:szCs w:val="96"/>
        </w:rPr>
        <w:t>邀</w:t>
      </w:r>
    </w:p>
    <w:p w:rsidR="00641F7B" w:rsidRDefault="008F14DA">
      <w:pPr>
        <w:outlineLvl w:val="0"/>
        <w:rPr>
          <w:rFonts w:ascii="黑体" w:eastAsia="黑体"/>
          <w:b/>
          <w:sz w:val="96"/>
          <w:szCs w:val="96"/>
        </w:rPr>
      </w:pPr>
      <w:r>
        <w:rPr>
          <w:rFonts w:ascii="黑体" w:eastAsia="黑体" w:hint="eastAsia"/>
          <w:b/>
          <w:sz w:val="96"/>
          <w:szCs w:val="96"/>
        </w:rPr>
        <w:t>请</w:t>
      </w:r>
    </w:p>
    <w:p w:rsidR="000F0405" w:rsidRDefault="00641F7B">
      <w:pPr>
        <w:outlineLvl w:val="0"/>
        <w:rPr>
          <w:rFonts w:ascii="黑体" w:eastAsia="黑体"/>
          <w:b/>
          <w:sz w:val="96"/>
          <w:szCs w:val="96"/>
        </w:rPr>
      </w:pPr>
      <w:r>
        <w:rPr>
          <w:rFonts w:ascii="黑体" w:eastAsia="黑体" w:hint="eastAsia"/>
          <w:b/>
          <w:sz w:val="96"/>
          <w:szCs w:val="96"/>
        </w:rPr>
        <w:t>函</w:t>
      </w:r>
    </w:p>
    <w:p w:rsidR="000F0405" w:rsidRDefault="000F0405">
      <w:pPr>
        <w:autoSpaceDE w:val="0"/>
        <w:autoSpaceDN w:val="0"/>
        <w:adjustRightInd w:val="0"/>
        <w:rPr>
          <w:rFonts w:eastAsia="黑体"/>
          <w:b/>
          <w:sz w:val="60"/>
        </w:rPr>
      </w:pPr>
    </w:p>
    <w:p w:rsidR="000F0405" w:rsidRDefault="000F0405">
      <w:pPr>
        <w:autoSpaceDE w:val="0"/>
        <w:autoSpaceDN w:val="0"/>
        <w:adjustRightInd w:val="0"/>
        <w:rPr>
          <w:rFonts w:eastAsia="黑体"/>
          <w:b/>
          <w:sz w:val="60"/>
        </w:rPr>
      </w:pPr>
    </w:p>
    <w:p w:rsidR="000F0405" w:rsidRDefault="000F0405">
      <w:pPr>
        <w:autoSpaceDE w:val="0"/>
        <w:autoSpaceDN w:val="0"/>
        <w:adjustRightInd w:val="0"/>
        <w:rPr>
          <w:rFonts w:ascii="宋体" w:eastAsia="宋体" w:hAnsi="宋体"/>
          <w:b/>
          <w:sz w:val="44"/>
        </w:rPr>
      </w:pPr>
    </w:p>
    <w:p w:rsidR="000F0405" w:rsidRDefault="000F0405">
      <w:pPr>
        <w:autoSpaceDE w:val="0"/>
        <w:autoSpaceDN w:val="0"/>
        <w:adjustRightInd w:val="0"/>
        <w:rPr>
          <w:rFonts w:ascii="宋体" w:eastAsia="宋体" w:hAnsi="宋体"/>
          <w:b/>
          <w:sz w:val="44"/>
        </w:rPr>
      </w:pPr>
    </w:p>
    <w:p w:rsidR="000F0405" w:rsidRDefault="000F0405">
      <w:pPr>
        <w:autoSpaceDE w:val="0"/>
        <w:autoSpaceDN w:val="0"/>
        <w:adjustRightInd w:val="0"/>
        <w:rPr>
          <w:rFonts w:ascii="宋体" w:eastAsia="宋体" w:hAnsi="宋体"/>
          <w:b/>
          <w:sz w:val="44"/>
        </w:rPr>
      </w:pPr>
    </w:p>
    <w:p w:rsidR="000F0405" w:rsidRDefault="000F0405">
      <w:pPr>
        <w:autoSpaceDE w:val="0"/>
        <w:autoSpaceDN w:val="0"/>
        <w:adjustRightInd w:val="0"/>
        <w:rPr>
          <w:rFonts w:ascii="宋体" w:eastAsia="宋体" w:hAnsi="宋体"/>
          <w:b/>
          <w:sz w:val="44"/>
        </w:rPr>
      </w:pPr>
    </w:p>
    <w:p w:rsidR="000F0405" w:rsidRDefault="000F0405" w:rsidP="00641F7B">
      <w:pPr>
        <w:autoSpaceDE w:val="0"/>
        <w:autoSpaceDN w:val="0"/>
        <w:adjustRightInd w:val="0"/>
        <w:jc w:val="both"/>
        <w:rPr>
          <w:rFonts w:ascii="宋体" w:eastAsia="宋体" w:hAnsi="宋体"/>
          <w:b/>
          <w:sz w:val="44"/>
        </w:rPr>
      </w:pPr>
    </w:p>
    <w:p w:rsidR="000F0405" w:rsidRDefault="008F14DA">
      <w:pPr>
        <w:autoSpaceDE w:val="0"/>
        <w:autoSpaceDN w:val="0"/>
        <w:adjustRightInd w:val="0"/>
        <w:spacing w:line="360" w:lineRule="auto"/>
        <w:ind w:firstLine="420"/>
        <w:rPr>
          <w:rFonts w:eastAsia="黑体"/>
          <w:b/>
          <w:sz w:val="32"/>
        </w:rPr>
      </w:pPr>
      <w:r>
        <w:rPr>
          <w:rFonts w:eastAsia="黑体" w:hint="eastAsia"/>
          <w:b/>
          <w:sz w:val="32"/>
        </w:rPr>
        <w:t>采</w:t>
      </w:r>
      <w:r>
        <w:rPr>
          <w:rFonts w:eastAsia="黑体" w:hint="eastAsia"/>
          <w:b/>
          <w:sz w:val="32"/>
        </w:rPr>
        <w:t xml:space="preserve"> </w:t>
      </w:r>
      <w:r>
        <w:rPr>
          <w:rFonts w:eastAsia="黑体" w:hint="eastAsia"/>
          <w:b/>
          <w:sz w:val="32"/>
        </w:rPr>
        <w:t>购</w:t>
      </w:r>
      <w:r>
        <w:rPr>
          <w:rFonts w:eastAsia="黑体" w:hint="eastAsia"/>
          <w:b/>
          <w:sz w:val="32"/>
        </w:rPr>
        <w:t xml:space="preserve"> </w:t>
      </w:r>
      <w:r>
        <w:rPr>
          <w:rFonts w:eastAsia="黑体" w:hint="eastAsia"/>
          <w:b/>
          <w:sz w:val="32"/>
        </w:rPr>
        <w:t>人：江苏省广电有线信息网络股份有限公司</w:t>
      </w:r>
    </w:p>
    <w:p w:rsidR="000F0405" w:rsidRDefault="008F14DA">
      <w:pPr>
        <w:autoSpaceDE w:val="0"/>
        <w:autoSpaceDN w:val="0"/>
        <w:adjustRightInd w:val="0"/>
        <w:spacing w:line="360" w:lineRule="auto"/>
        <w:ind w:firstLine="420"/>
        <w:rPr>
          <w:rFonts w:eastAsia="黑体"/>
          <w:b/>
          <w:sz w:val="32"/>
        </w:rPr>
      </w:pPr>
      <w:r>
        <w:rPr>
          <w:rFonts w:eastAsia="黑体" w:hint="eastAsia"/>
          <w:b/>
          <w:sz w:val="32"/>
        </w:rPr>
        <w:t>泰州分公司</w:t>
      </w:r>
    </w:p>
    <w:p w:rsidR="000F0405" w:rsidRDefault="000F0405" w:rsidP="00BA5362">
      <w:pPr>
        <w:jc w:val="both"/>
        <w:rPr>
          <w:rFonts w:eastAsiaTheme="minorEastAsia"/>
        </w:rPr>
        <w:sectPr w:rsidR="000F0405">
          <w:headerReference w:type="even" r:id="rId9"/>
          <w:headerReference w:type="default" r:id="rId10"/>
          <w:footerReference w:type="even" r:id="rId11"/>
          <w:footerReference w:type="default" r:id="rId12"/>
          <w:headerReference w:type="first" r:id="rId13"/>
          <w:footerReference w:type="first" r:id="rId14"/>
          <w:pgSz w:w="11907" w:h="16840"/>
          <w:pgMar w:top="1440" w:right="1134" w:bottom="1440" w:left="1418" w:header="851" w:footer="992" w:gutter="0"/>
          <w:cols w:space="720"/>
          <w:titlePg/>
          <w:docGrid w:linePitch="312"/>
        </w:sectPr>
      </w:pPr>
    </w:p>
    <w:p w:rsidR="00BA5362" w:rsidRPr="00BA5362" w:rsidRDefault="00BA5362" w:rsidP="00BA5362">
      <w:pPr>
        <w:spacing w:line="360" w:lineRule="auto"/>
        <w:outlineLvl w:val="0"/>
        <w:rPr>
          <w:rFonts w:asciiTheme="minorEastAsia" w:eastAsiaTheme="minorEastAsia" w:hAnsiTheme="minorEastAsia"/>
          <w:b/>
          <w:sz w:val="44"/>
          <w:szCs w:val="44"/>
        </w:rPr>
      </w:pPr>
      <w:bookmarkStart w:id="0" w:name="_Toc144030055"/>
      <w:bookmarkStart w:id="1" w:name="_Toc221528680"/>
      <w:r w:rsidRPr="00BA5362">
        <w:rPr>
          <w:rFonts w:asciiTheme="minorEastAsia" w:eastAsiaTheme="minorEastAsia" w:hAnsiTheme="minorEastAsia" w:hint="eastAsia"/>
          <w:b/>
          <w:sz w:val="44"/>
          <w:szCs w:val="44"/>
        </w:rPr>
        <w:lastRenderedPageBreak/>
        <w:t>招标邀请函</w:t>
      </w:r>
    </w:p>
    <w:p w:rsidR="000F0405" w:rsidRPr="00DB312C" w:rsidRDefault="00842433" w:rsidP="00DB312C">
      <w:pPr>
        <w:spacing w:line="360" w:lineRule="auto"/>
        <w:jc w:val="left"/>
        <w:outlineLvl w:val="0"/>
        <w:rPr>
          <w:rFonts w:ascii="宋体" w:eastAsia="宋体" w:hAnsi="宋体"/>
          <w:sz w:val="24"/>
          <w:szCs w:val="24"/>
        </w:rPr>
      </w:pPr>
      <w:r>
        <w:rPr>
          <w:rFonts w:ascii="宋体" w:eastAsia="宋体" w:hAnsi="宋体" w:hint="eastAsia"/>
          <w:szCs w:val="21"/>
        </w:rPr>
        <w:t xml:space="preserve"> </w:t>
      </w:r>
      <w:r>
        <w:rPr>
          <w:rFonts w:ascii="宋体" w:eastAsia="宋体" w:hAnsi="宋体"/>
          <w:szCs w:val="21"/>
        </w:rPr>
        <w:t xml:space="preserve">  </w:t>
      </w:r>
      <w:r w:rsidRPr="00DB312C">
        <w:rPr>
          <w:rFonts w:ascii="宋体" w:eastAsia="宋体" w:hAnsi="宋体"/>
          <w:szCs w:val="21"/>
        </w:rPr>
        <w:t xml:space="preserve"> </w:t>
      </w:r>
      <w:r w:rsidR="008F14DA" w:rsidRPr="00DB312C">
        <w:rPr>
          <w:rFonts w:ascii="宋体" w:eastAsia="宋体" w:hAnsi="宋体" w:hint="eastAsia"/>
          <w:sz w:val="24"/>
          <w:szCs w:val="24"/>
        </w:rPr>
        <w:t>江苏省广电有线信息网络股份有限公司泰州分公司</w:t>
      </w:r>
      <w:r w:rsidR="00FE2A62" w:rsidRPr="00DB312C">
        <w:rPr>
          <w:rFonts w:ascii="宋体" w:eastAsia="宋体" w:hAnsi="宋体" w:hint="eastAsia"/>
          <w:sz w:val="24"/>
          <w:szCs w:val="24"/>
        </w:rPr>
        <w:t>（以下简称江苏有线泰州分公司）</w:t>
      </w:r>
      <w:r w:rsidR="008F14DA" w:rsidRPr="00DB312C">
        <w:rPr>
          <w:rFonts w:ascii="宋体" w:eastAsia="宋体" w:hAnsi="宋体" w:hint="eastAsia"/>
          <w:sz w:val="24"/>
          <w:szCs w:val="24"/>
          <w:lang w:val="zh-CN"/>
        </w:rPr>
        <w:t>决定采用</w:t>
      </w:r>
      <w:r w:rsidR="008F14DA" w:rsidRPr="00DB312C">
        <w:rPr>
          <w:rFonts w:ascii="宋体" w:eastAsia="宋体" w:hAnsi="宋体" w:hint="eastAsia"/>
          <w:sz w:val="24"/>
          <w:szCs w:val="24"/>
        </w:rPr>
        <w:t>自主招标的方式确定</w:t>
      </w:r>
      <w:r w:rsidR="00F45201" w:rsidRPr="00DB312C">
        <w:rPr>
          <w:rFonts w:ascii="宋体" w:eastAsia="宋体" w:hAnsi="宋体" w:hint="eastAsia"/>
          <w:sz w:val="24"/>
          <w:szCs w:val="24"/>
        </w:rPr>
        <w:t>官河湾</w:t>
      </w:r>
      <w:r w:rsidR="008F14DA" w:rsidRPr="00DB312C">
        <w:rPr>
          <w:rFonts w:ascii="宋体" w:eastAsia="宋体" w:hAnsi="宋体" w:hint="eastAsia"/>
          <w:sz w:val="24"/>
          <w:szCs w:val="24"/>
        </w:rPr>
        <w:t>分机房基础设施项目的承建商。</w:t>
      </w:r>
      <w:proofErr w:type="gramStart"/>
      <w:r w:rsidR="008F14DA" w:rsidRPr="00DB312C">
        <w:rPr>
          <w:rFonts w:ascii="宋体" w:eastAsia="宋体" w:hAnsi="宋体" w:hint="eastAsia"/>
          <w:sz w:val="24"/>
          <w:szCs w:val="24"/>
        </w:rPr>
        <w:t>现邀请</w:t>
      </w:r>
      <w:proofErr w:type="gramEnd"/>
      <w:r w:rsidR="008F14DA" w:rsidRPr="00DB312C">
        <w:rPr>
          <w:rFonts w:ascii="宋体" w:eastAsia="宋体" w:hAnsi="宋体" w:hint="eastAsia"/>
          <w:sz w:val="24"/>
          <w:szCs w:val="24"/>
        </w:rPr>
        <w:t>有且满足基本资质要求的单位参加。</w:t>
      </w:r>
    </w:p>
    <w:p w:rsidR="000F0405" w:rsidRDefault="008F14DA" w:rsidP="00064E80">
      <w:pPr>
        <w:spacing w:line="360" w:lineRule="auto"/>
        <w:jc w:val="left"/>
        <w:rPr>
          <w:rFonts w:ascii="宋体" w:eastAsia="宋体" w:hAnsi="宋体"/>
          <w:b/>
          <w:szCs w:val="21"/>
        </w:rPr>
      </w:pPr>
      <w:r>
        <w:rPr>
          <w:rFonts w:ascii="宋体" w:eastAsia="宋体" w:hAnsi="宋体" w:hint="eastAsia"/>
          <w:b/>
          <w:szCs w:val="21"/>
        </w:rPr>
        <w:t>一、项目名称</w:t>
      </w:r>
    </w:p>
    <w:p w:rsidR="000F0405" w:rsidRPr="00DB312C" w:rsidRDefault="006051B4" w:rsidP="00064E80">
      <w:pPr>
        <w:spacing w:line="360" w:lineRule="auto"/>
        <w:ind w:firstLineChars="200" w:firstLine="480"/>
        <w:jc w:val="left"/>
        <w:rPr>
          <w:rFonts w:ascii="宋体" w:eastAsia="宋体" w:hAnsi="宋体"/>
          <w:sz w:val="24"/>
          <w:szCs w:val="24"/>
        </w:rPr>
      </w:pPr>
      <w:r w:rsidRPr="00DB312C">
        <w:rPr>
          <w:rFonts w:ascii="宋体" w:eastAsia="宋体" w:hAnsi="宋体" w:hint="eastAsia"/>
          <w:sz w:val="24"/>
          <w:szCs w:val="24"/>
        </w:rPr>
        <w:t xml:space="preserve">项目： </w:t>
      </w:r>
      <w:r w:rsidR="00EE1438" w:rsidRPr="00DB312C">
        <w:rPr>
          <w:rFonts w:ascii="宋体" w:eastAsia="宋体" w:hAnsi="宋体" w:hint="eastAsia"/>
          <w:sz w:val="24"/>
          <w:szCs w:val="24"/>
        </w:rPr>
        <w:t>官河湾</w:t>
      </w:r>
      <w:r w:rsidR="008F14DA" w:rsidRPr="00DB312C">
        <w:rPr>
          <w:rFonts w:ascii="宋体" w:eastAsia="宋体" w:hAnsi="宋体" w:hint="eastAsia"/>
          <w:sz w:val="24"/>
          <w:szCs w:val="24"/>
          <w:lang w:val="zh-CN"/>
        </w:rPr>
        <w:t>分机房基础设施项目</w:t>
      </w:r>
      <w:r w:rsidR="008F14DA" w:rsidRPr="00DB312C">
        <w:rPr>
          <w:rFonts w:ascii="宋体" w:eastAsia="宋体" w:hAnsi="宋体" w:hint="eastAsia"/>
          <w:sz w:val="24"/>
          <w:szCs w:val="24"/>
        </w:rPr>
        <w:t>。</w:t>
      </w:r>
    </w:p>
    <w:p w:rsidR="000F0405" w:rsidRPr="00DB312C" w:rsidRDefault="008F14DA" w:rsidP="00064E80">
      <w:pPr>
        <w:spacing w:line="360" w:lineRule="auto"/>
        <w:ind w:firstLine="435"/>
        <w:jc w:val="left"/>
        <w:rPr>
          <w:rFonts w:ascii="宋体" w:eastAsia="宋体" w:hAnsi="宋体"/>
          <w:sz w:val="24"/>
          <w:szCs w:val="24"/>
        </w:rPr>
      </w:pPr>
      <w:r w:rsidRPr="00DB312C">
        <w:rPr>
          <w:rFonts w:ascii="宋体" w:eastAsia="宋体" w:hAnsi="宋体" w:hint="eastAsia"/>
          <w:sz w:val="24"/>
          <w:szCs w:val="24"/>
        </w:rPr>
        <w:t>采购人：江苏有线泰州分公司</w:t>
      </w:r>
    </w:p>
    <w:p w:rsidR="000F0405" w:rsidRDefault="008F14DA" w:rsidP="00064E80">
      <w:pPr>
        <w:spacing w:line="360" w:lineRule="auto"/>
        <w:jc w:val="left"/>
        <w:rPr>
          <w:rFonts w:ascii="宋体" w:eastAsia="宋体" w:hAnsi="宋体"/>
          <w:b/>
          <w:szCs w:val="21"/>
        </w:rPr>
      </w:pPr>
      <w:r>
        <w:rPr>
          <w:rFonts w:ascii="宋体" w:eastAsia="宋体" w:hAnsi="宋体" w:hint="eastAsia"/>
          <w:b/>
          <w:szCs w:val="21"/>
        </w:rPr>
        <w:t>二、项目</w:t>
      </w:r>
      <w:r w:rsidR="00C924FD">
        <w:rPr>
          <w:rFonts w:ascii="宋体" w:eastAsia="宋体" w:hAnsi="宋体" w:hint="eastAsia"/>
          <w:b/>
          <w:szCs w:val="21"/>
        </w:rPr>
        <w:t>内容及限价</w:t>
      </w:r>
    </w:p>
    <w:p w:rsidR="000F0405" w:rsidRPr="00DB312C" w:rsidRDefault="00C924FD" w:rsidP="00DB312C">
      <w:pPr>
        <w:spacing w:line="360" w:lineRule="auto"/>
        <w:jc w:val="left"/>
        <w:rPr>
          <w:rFonts w:ascii="宋体" w:eastAsia="宋体" w:hAnsi="宋体"/>
          <w:bCs/>
          <w:sz w:val="24"/>
          <w:szCs w:val="24"/>
        </w:rPr>
      </w:pPr>
      <w:r w:rsidRPr="00DB312C">
        <w:rPr>
          <w:rFonts w:ascii="宋体" w:eastAsia="宋体" w:hAnsi="宋体" w:hint="eastAsia"/>
          <w:bCs/>
          <w:sz w:val="24"/>
          <w:szCs w:val="24"/>
        </w:rPr>
        <w:t>1、</w:t>
      </w:r>
      <w:r w:rsidR="008F14DA" w:rsidRPr="00DB312C">
        <w:rPr>
          <w:rFonts w:ascii="宋体" w:eastAsia="宋体" w:hAnsi="宋体" w:hint="eastAsia"/>
          <w:bCs/>
          <w:sz w:val="24"/>
          <w:szCs w:val="24"/>
        </w:rPr>
        <w:t>项目内容：</w:t>
      </w:r>
      <w:r w:rsidR="00F45201" w:rsidRPr="00DB312C">
        <w:rPr>
          <w:rFonts w:ascii="宋体" w:eastAsia="宋体" w:hAnsi="宋体" w:hint="eastAsia"/>
          <w:sz w:val="24"/>
          <w:szCs w:val="24"/>
        </w:rPr>
        <w:t>官河湾</w:t>
      </w:r>
      <w:r w:rsidR="008F14DA" w:rsidRPr="00DB312C">
        <w:rPr>
          <w:rFonts w:ascii="宋体" w:eastAsia="宋体" w:hAnsi="宋体" w:hint="eastAsia"/>
          <w:sz w:val="24"/>
          <w:szCs w:val="24"/>
        </w:rPr>
        <w:t>分机房基础设施项目，包含</w:t>
      </w:r>
      <w:r w:rsidR="00B446E4" w:rsidRPr="00DB312C">
        <w:rPr>
          <w:rFonts w:ascii="宋体" w:eastAsia="宋体" w:hAnsi="宋体" w:hint="eastAsia"/>
          <w:sz w:val="24"/>
          <w:szCs w:val="24"/>
        </w:rPr>
        <w:t>机房隔断砖砌刷白、内饰、</w:t>
      </w:r>
      <w:r w:rsidR="008F14DA" w:rsidRPr="00DB312C">
        <w:rPr>
          <w:rFonts w:ascii="宋体" w:eastAsia="宋体" w:hAnsi="宋体" w:hint="eastAsia"/>
          <w:sz w:val="24"/>
          <w:szCs w:val="24"/>
        </w:rPr>
        <w:t>低压配电柜（AP柜）、油机接口、机柜PDU、</w:t>
      </w:r>
      <w:proofErr w:type="gramStart"/>
      <w:r w:rsidR="00B446E4" w:rsidRPr="00DB312C">
        <w:rPr>
          <w:rFonts w:ascii="宋体" w:eastAsia="宋体" w:hAnsi="宋体" w:hint="eastAsia"/>
          <w:sz w:val="24"/>
          <w:szCs w:val="24"/>
        </w:rPr>
        <w:t>动环系统</w:t>
      </w:r>
      <w:proofErr w:type="gramEnd"/>
      <w:r w:rsidR="00B446E4" w:rsidRPr="00DB312C">
        <w:rPr>
          <w:rFonts w:ascii="宋体" w:eastAsia="宋体" w:hAnsi="宋体" w:hint="eastAsia"/>
          <w:sz w:val="24"/>
          <w:szCs w:val="24"/>
        </w:rPr>
        <w:t>设备安装、</w:t>
      </w:r>
      <w:r w:rsidR="00E33B08" w:rsidRPr="00DB312C">
        <w:rPr>
          <w:rFonts w:ascii="宋体" w:eastAsia="宋体" w:hAnsi="宋体" w:hint="eastAsia"/>
          <w:sz w:val="24"/>
          <w:szCs w:val="24"/>
        </w:rPr>
        <w:t>标准</w:t>
      </w:r>
      <w:proofErr w:type="gramStart"/>
      <w:r w:rsidR="008F14DA" w:rsidRPr="00DB312C">
        <w:rPr>
          <w:rFonts w:ascii="宋体" w:eastAsia="宋体" w:hAnsi="宋体" w:hint="eastAsia"/>
          <w:sz w:val="24"/>
          <w:szCs w:val="24"/>
        </w:rPr>
        <w:t>机柜</w:t>
      </w:r>
      <w:r w:rsidR="00B446E4" w:rsidRPr="00DB312C">
        <w:rPr>
          <w:rFonts w:ascii="宋体" w:eastAsia="宋体" w:hAnsi="宋体" w:hint="eastAsia"/>
          <w:sz w:val="24"/>
          <w:szCs w:val="24"/>
        </w:rPr>
        <w:t>利旧搬迁</w:t>
      </w:r>
      <w:proofErr w:type="gramEnd"/>
      <w:r w:rsidR="00B446E4" w:rsidRPr="00DB312C">
        <w:rPr>
          <w:rFonts w:ascii="宋体" w:eastAsia="宋体" w:hAnsi="宋体" w:hint="eastAsia"/>
          <w:sz w:val="24"/>
          <w:szCs w:val="24"/>
        </w:rPr>
        <w:t>就位</w:t>
      </w:r>
      <w:r w:rsidR="008F14DA" w:rsidRPr="00DB312C">
        <w:rPr>
          <w:rFonts w:ascii="宋体" w:eastAsia="宋体" w:hAnsi="宋体" w:hint="eastAsia"/>
          <w:sz w:val="24"/>
          <w:szCs w:val="24"/>
        </w:rPr>
        <w:t>、相关线缆敷设等</w:t>
      </w:r>
      <w:r w:rsidR="006051B4" w:rsidRPr="00DB312C">
        <w:rPr>
          <w:rFonts w:ascii="宋体" w:eastAsia="宋体" w:hAnsi="宋体" w:hint="eastAsia"/>
          <w:sz w:val="24"/>
          <w:szCs w:val="24"/>
        </w:rPr>
        <w:t>。</w:t>
      </w:r>
    </w:p>
    <w:p w:rsidR="00C924FD" w:rsidRPr="00C924FD" w:rsidRDefault="00C924FD" w:rsidP="00C924FD">
      <w:pPr>
        <w:jc w:val="both"/>
        <w:rPr>
          <w:rFonts w:ascii="等线" w:eastAsia="等线" w:hAnsi="等线" w:cs="宋体"/>
          <w:color w:val="000000"/>
          <w:kern w:val="0"/>
          <w:sz w:val="22"/>
          <w:szCs w:val="22"/>
        </w:rPr>
      </w:pPr>
      <w:r w:rsidRPr="00DB312C">
        <w:rPr>
          <w:rFonts w:asciiTheme="minorEastAsia" w:eastAsiaTheme="minorEastAsia" w:hAnsiTheme="minorEastAsia"/>
          <w:bCs/>
          <w:color w:val="000000" w:themeColor="text1"/>
          <w:sz w:val="24"/>
          <w:szCs w:val="24"/>
        </w:rPr>
        <w:t>2</w:t>
      </w:r>
      <w:r w:rsidRPr="00DB312C">
        <w:rPr>
          <w:rFonts w:asciiTheme="minorEastAsia" w:eastAsiaTheme="minorEastAsia" w:hAnsiTheme="minorEastAsia" w:hint="eastAsia"/>
          <w:bCs/>
          <w:color w:val="000000" w:themeColor="text1"/>
          <w:sz w:val="24"/>
          <w:szCs w:val="24"/>
        </w:rPr>
        <w:t>、本项目</w:t>
      </w:r>
      <w:r w:rsidRPr="00DB312C">
        <w:rPr>
          <w:rFonts w:asciiTheme="minorEastAsia" w:eastAsiaTheme="minorEastAsia" w:hAnsiTheme="minorEastAsia" w:hint="eastAsia"/>
          <w:color w:val="000000" w:themeColor="text1"/>
          <w:sz w:val="24"/>
          <w:szCs w:val="24"/>
        </w:rPr>
        <w:t>整体最高限价</w:t>
      </w:r>
      <w:r w:rsidRPr="00DB312C">
        <w:rPr>
          <w:rFonts w:asciiTheme="minorEastAsia" w:eastAsiaTheme="minorEastAsia" w:hAnsiTheme="minorEastAsia"/>
          <w:color w:val="000000" w:themeColor="text1"/>
          <w:sz w:val="24"/>
          <w:szCs w:val="24"/>
        </w:rPr>
        <w:t>120000</w:t>
      </w:r>
      <w:r w:rsidRPr="00DB312C">
        <w:rPr>
          <w:rFonts w:asciiTheme="minorEastAsia" w:eastAsiaTheme="minorEastAsia" w:hAnsiTheme="minorEastAsia" w:hint="eastAsia"/>
          <w:color w:val="000000" w:themeColor="text1"/>
          <w:sz w:val="24"/>
          <w:szCs w:val="24"/>
        </w:rPr>
        <w:t>元</w:t>
      </w:r>
      <w:r w:rsidRPr="00C924FD">
        <w:rPr>
          <w:rFonts w:asciiTheme="minorEastAsia" w:eastAsiaTheme="minorEastAsia" w:hAnsiTheme="minorEastAsia" w:hint="eastAsia"/>
          <w:color w:val="000000" w:themeColor="text1"/>
          <w:sz w:val="24"/>
          <w:szCs w:val="24"/>
        </w:rPr>
        <w:t>。</w:t>
      </w:r>
    </w:p>
    <w:p w:rsidR="00C924FD" w:rsidRPr="00C924FD" w:rsidRDefault="00C924FD" w:rsidP="00C924FD">
      <w:pPr>
        <w:widowControl w:val="0"/>
        <w:spacing w:line="360" w:lineRule="auto"/>
        <w:jc w:val="both"/>
        <w:rPr>
          <w:rFonts w:asciiTheme="minorEastAsia" w:eastAsiaTheme="minorEastAsia" w:hAnsiTheme="minorEastAsia"/>
          <w:sz w:val="24"/>
          <w:szCs w:val="24"/>
        </w:rPr>
      </w:pPr>
      <w:r w:rsidRPr="00C924FD">
        <w:rPr>
          <w:rFonts w:asciiTheme="minorEastAsia" w:eastAsiaTheme="minorEastAsia" w:hAnsiTheme="minorEastAsia"/>
          <w:sz w:val="24"/>
          <w:szCs w:val="24"/>
        </w:rPr>
        <w:t>3</w:t>
      </w:r>
      <w:r w:rsidRPr="00C924FD">
        <w:rPr>
          <w:rFonts w:asciiTheme="minorEastAsia" w:eastAsiaTheme="minorEastAsia" w:hAnsiTheme="minorEastAsia" w:hint="eastAsia"/>
          <w:sz w:val="24"/>
          <w:szCs w:val="24"/>
        </w:rPr>
        <w:t>、采用综合评分法选择中标候选人。</w:t>
      </w:r>
    </w:p>
    <w:p w:rsidR="00C924FD" w:rsidRDefault="00C924FD" w:rsidP="00C924FD">
      <w:pPr>
        <w:widowControl w:val="0"/>
        <w:spacing w:line="360" w:lineRule="auto"/>
        <w:jc w:val="both"/>
        <w:rPr>
          <w:rFonts w:asciiTheme="minorEastAsia" w:eastAsiaTheme="minorEastAsia" w:hAnsiTheme="minorEastAsia"/>
          <w:sz w:val="24"/>
          <w:szCs w:val="24"/>
        </w:rPr>
      </w:pPr>
      <w:r w:rsidRPr="00C924FD">
        <w:rPr>
          <w:rFonts w:asciiTheme="minorEastAsia" w:eastAsiaTheme="minorEastAsia" w:hAnsiTheme="minorEastAsia"/>
          <w:sz w:val="24"/>
          <w:szCs w:val="24"/>
        </w:rPr>
        <w:t>4</w:t>
      </w:r>
      <w:r w:rsidRPr="00C924FD">
        <w:rPr>
          <w:rFonts w:asciiTheme="minorEastAsia" w:eastAsiaTheme="minorEastAsia" w:hAnsiTheme="minorEastAsia" w:hint="eastAsia"/>
          <w:sz w:val="24"/>
          <w:szCs w:val="24"/>
        </w:rPr>
        <w:t>、招标人保留在授标之前任何时候接受或拒绝任何报价，宣布询价程序无效或拒绝所有报价的权力，对受影响的参与人不承担任何责任，也无义务向受影响的参与人解释采取这一行动的理由。</w:t>
      </w:r>
    </w:p>
    <w:p w:rsidR="00C924FD" w:rsidRPr="00C924FD" w:rsidRDefault="00C924FD" w:rsidP="00C924FD">
      <w:pPr>
        <w:widowControl w:val="0"/>
        <w:spacing w:line="360" w:lineRule="auto"/>
        <w:jc w:val="both"/>
        <w:rPr>
          <w:rFonts w:asciiTheme="minorEastAsia" w:eastAsiaTheme="minorEastAsia" w:hAnsiTheme="minorEastAsia"/>
          <w:b/>
          <w:sz w:val="24"/>
          <w:szCs w:val="24"/>
        </w:rPr>
      </w:pPr>
      <w:r w:rsidRPr="00C924FD">
        <w:rPr>
          <w:rFonts w:asciiTheme="minorEastAsia" w:eastAsiaTheme="minorEastAsia" w:hAnsiTheme="minorEastAsia" w:hint="eastAsia"/>
          <w:b/>
          <w:sz w:val="24"/>
          <w:szCs w:val="24"/>
        </w:rPr>
        <w:t>三、投标人的基本资质要求</w:t>
      </w:r>
    </w:p>
    <w:p w:rsidR="00C924FD" w:rsidRPr="00C924FD" w:rsidRDefault="00C924FD" w:rsidP="00466200">
      <w:pPr>
        <w:widowControl w:val="0"/>
        <w:spacing w:line="360" w:lineRule="auto"/>
        <w:ind w:firstLineChars="100" w:firstLine="240"/>
        <w:jc w:val="left"/>
        <w:rPr>
          <w:rFonts w:asciiTheme="minorEastAsia" w:eastAsiaTheme="minorEastAsia" w:hAnsiTheme="minorEastAsia"/>
          <w:bCs/>
          <w:sz w:val="24"/>
          <w:szCs w:val="24"/>
        </w:rPr>
      </w:pPr>
      <w:r w:rsidRPr="00586878">
        <w:rPr>
          <w:rFonts w:asciiTheme="minorEastAsia" w:eastAsiaTheme="minorEastAsia" w:hAnsiTheme="minorEastAsia" w:hint="eastAsia"/>
          <w:bCs/>
          <w:sz w:val="24"/>
          <w:szCs w:val="24"/>
        </w:rPr>
        <w:t>1、</w:t>
      </w:r>
      <w:r w:rsidRPr="00C924FD">
        <w:rPr>
          <w:rFonts w:asciiTheme="minorEastAsia" w:eastAsiaTheme="minorEastAsia" w:hAnsiTheme="minorEastAsia" w:hint="eastAsia"/>
          <w:bCs/>
          <w:sz w:val="24"/>
          <w:szCs w:val="24"/>
        </w:rPr>
        <w:t>为在中华人民共和国境内注册，具有合法经营资格</w:t>
      </w:r>
      <w:r w:rsidR="00586878">
        <w:rPr>
          <w:rFonts w:asciiTheme="minorEastAsia" w:eastAsiaTheme="minorEastAsia" w:hAnsiTheme="minorEastAsia" w:hint="eastAsia"/>
          <w:bCs/>
          <w:sz w:val="24"/>
          <w:szCs w:val="24"/>
        </w:rPr>
        <w:t>，</w:t>
      </w:r>
      <w:r w:rsidR="00586878" w:rsidRPr="00586878">
        <w:rPr>
          <w:rFonts w:asciiTheme="minorEastAsia" w:eastAsiaTheme="minorEastAsia" w:hAnsiTheme="minorEastAsia" w:hint="eastAsia"/>
          <w:bCs/>
          <w:sz w:val="24"/>
          <w:szCs w:val="24"/>
        </w:rPr>
        <w:t>具备建筑智能化系统设计施工资质或电子通信广电行业（电子系统工程）专业施工资质或建筑行业（施工劳务）资质</w:t>
      </w:r>
      <w:r w:rsidR="00586878">
        <w:rPr>
          <w:rFonts w:asciiTheme="minorEastAsia" w:eastAsiaTheme="minorEastAsia" w:hAnsiTheme="minorEastAsia" w:hint="eastAsia"/>
          <w:bCs/>
          <w:sz w:val="24"/>
          <w:szCs w:val="24"/>
        </w:rPr>
        <w:t>；</w:t>
      </w:r>
    </w:p>
    <w:p w:rsidR="00466200" w:rsidRPr="00466200" w:rsidRDefault="00C924FD" w:rsidP="00466200">
      <w:pPr>
        <w:widowControl w:val="0"/>
        <w:spacing w:line="360" w:lineRule="auto"/>
        <w:ind w:firstLineChars="100" w:firstLine="240"/>
        <w:jc w:val="left"/>
        <w:rPr>
          <w:rFonts w:asciiTheme="minorEastAsia" w:eastAsiaTheme="minorEastAsia" w:hAnsiTheme="minorEastAsia"/>
          <w:bCs/>
          <w:sz w:val="24"/>
          <w:szCs w:val="24"/>
        </w:rPr>
      </w:pPr>
      <w:r w:rsidRPr="00C924FD">
        <w:rPr>
          <w:rFonts w:asciiTheme="minorEastAsia" w:eastAsiaTheme="minorEastAsia" w:hAnsiTheme="minorEastAsia" w:hint="eastAsia"/>
          <w:bCs/>
          <w:sz w:val="24"/>
          <w:szCs w:val="24"/>
        </w:rPr>
        <w:t>2、</w:t>
      </w:r>
      <w:r w:rsidR="00466200" w:rsidRPr="00466200">
        <w:rPr>
          <w:rFonts w:asciiTheme="minorEastAsia" w:eastAsiaTheme="minorEastAsia" w:hAnsiTheme="minorEastAsia" w:hint="eastAsia"/>
          <w:bCs/>
          <w:sz w:val="24"/>
          <w:szCs w:val="24"/>
        </w:rPr>
        <w:t>投标人须持有企业安全生产许可证，且证件在有效期内。</w:t>
      </w:r>
    </w:p>
    <w:p w:rsidR="00C924FD" w:rsidRDefault="00C924FD" w:rsidP="00466200">
      <w:pPr>
        <w:widowControl w:val="0"/>
        <w:spacing w:line="360" w:lineRule="auto"/>
        <w:ind w:firstLineChars="100" w:firstLine="240"/>
        <w:jc w:val="left"/>
        <w:rPr>
          <w:rFonts w:asciiTheme="minorEastAsia" w:eastAsiaTheme="minorEastAsia" w:hAnsiTheme="minorEastAsia"/>
          <w:bCs/>
          <w:sz w:val="24"/>
          <w:szCs w:val="24"/>
        </w:rPr>
      </w:pPr>
      <w:r w:rsidRPr="00C924FD">
        <w:rPr>
          <w:rFonts w:asciiTheme="minorEastAsia" w:eastAsiaTheme="minorEastAsia" w:hAnsiTheme="minorEastAsia" w:hint="eastAsia"/>
          <w:bCs/>
          <w:sz w:val="24"/>
          <w:szCs w:val="24"/>
        </w:rPr>
        <w:t>3、所投产品必须符合国家相关标准、行业规范等；</w:t>
      </w:r>
    </w:p>
    <w:p w:rsidR="00C924FD" w:rsidRDefault="00466200" w:rsidP="00466200">
      <w:pPr>
        <w:widowControl w:val="0"/>
        <w:spacing w:line="360" w:lineRule="auto"/>
        <w:ind w:firstLineChars="100" w:firstLine="24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4、</w:t>
      </w:r>
      <w:r w:rsidR="00C924FD" w:rsidRPr="00C924FD">
        <w:rPr>
          <w:rFonts w:asciiTheme="minorEastAsia" w:eastAsiaTheme="minorEastAsia" w:hAnsiTheme="minorEastAsia" w:hint="eastAsia"/>
          <w:bCs/>
          <w:sz w:val="24"/>
          <w:szCs w:val="24"/>
        </w:rPr>
        <w:t>具有独立承担民事责任的能力、具有良好的商业信誉和健全的财务会计制度、有依法缴纳税收和社会保障资金的良好记录；</w:t>
      </w:r>
    </w:p>
    <w:p w:rsidR="00466200" w:rsidRDefault="00466200" w:rsidP="00466200">
      <w:pPr>
        <w:widowControl w:val="0"/>
        <w:spacing w:line="360" w:lineRule="auto"/>
        <w:ind w:firstLineChars="100" w:firstLine="24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5、</w:t>
      </w:r>
      <w:r w:rsidR="00C924FD" w:rsidRPr="00C924FD">
        <w:rPr>
          <w:rFonts w:asciiTheme="minorEastAsia" w:eastAsiaTheme="minorEastAsia" w:hAnsiTheme="minorEastAsia" w:hint="eastAsia"/>
          <w:bCs/>
          <w:sz w:val="24"/>
          <w:szCs w:val="24"/>
        </w:rPr>
        <w:t>未被“信用中国”网站（www.creditchina.gov.cn）列入失信被执行人、重大税收违法案件当事人名单、政府采购严重失信行为记录名单；</w:t>
      </w:r>
    </w:p>
    <w:p w:rsidR="00466200" w:rsidRPr="00466200" w:rsidRDefault="00466200" w:rsidP="00466200">
      <w:pPr>
        <w:widowControl w:val="0"/>
        <w:spacing w:line="360" w:lineRule="auto"/>
        <w:ind w:firstLineChars="100" w:firstLine="240"/>
        <w:jc w:val="left"/>
        <w:rPr>
          <w:rFonts w:asciiTheme="minorEastAsia" w:eastAsiaTheme="minorEastAsia" w:hAnsiTheme="minorEastAsia"/>
          <w:bCs/>
          <w:sz w:val="24"/>
          <w:szCs w:val="24"/>
        </w:rPr>
      </w:pPr>
      <w:r>
        <w:rPr>
          <w:rFonts w:asciiTheme="minorEastAsia" w:eastAsiaTheme="minorEastAsia" w:hAnsiTheme="minorEastAsia"/>
          <w:bCs/>
          <w:sz w:val="24"/>
          <w:szCs w:val="24"/>
        </w:rPr>
        <w:t>6</w:t>
      </w:r>
      <w:r>
        <w:rPr>
          <w:rFonts w:asciiTheme="minorEastAsia" w:eastAsiaTheme="minorEastAsia" w:hAnsiTheme="minorEastAsia" w:hint="eastAsia"/>
          <w:bCs/>
          <w:sz w:val="24"/>
          <w:szCs w:val="24"/>
        </w:rPr>
        <w:t>、</w:t>
      </w:r>
      <w:r w:rsidR="008F14DA" w:rsidRPr="00466200">
        <w:rPr>
          <w:rFonts w:asciiTheme="minorEastAsia" w:eastAsiaTheme="minorEastAsia" w:hAnsiTheme="minorEastAsia" w:hint="eastAsia"/>
          <w:bCs/>
          <w:sz w:val="24"/>
          <w:szCs w:val="24"/>
        </w:rPr>
        <w:t xml:space="preserve"> </w:t>
      </w:r>
      <w:r w:rsidRPr="00466200">
        <w:rPr>
          <w:rFonts w:asciiTheme="minorEastAsia" w:eastAsiaTheme="minorEastAsia" w:hAnsiTheme="minorEastAsia"/>
          <w:bCs/>
          <w:sz w:val="24"/>
          <w:szCs w:val="24"/>
        </w:rPr>
        <w:t>投标人在</w:t>
      </w:r>
      <w:r w:rsidRPr="00466200">
        <w:rPr>
          <w:rFonts w:asciiTheme="minorEastAsia" w:eastAsiaTheme="minorEastAsia" w:hAnsiTheme="minorEastAsia" w:hint="eastAsia"/>
          <w:bCs/>
          <w:sz w:val="24"/>
          <w:szCs w:val="24"/>
        </w:rPr>
        <w:t>江苏地区</w:t>
      </w:r>
      <w:r w:rsidRPr="00466200">
        <w:rPr>
          <w:rFonts w:asciiTheme="minorEastAsia" w:eastAsiaTheme="minorEastAsia" w:hAnsiTheme="minorEastAsia"/>
          <w:bCs/>
          <w:sz w:val="24"/>
          <w:szCs w:val="24"/>
        </w:rPr>
        <w:t>有长驻的服务机构，并具有较强的供货、安装和维护服务能力</w:t>
      </w:r>
      <w:r w:rsidRPr="00466200">
        <w:rPr>
          <w:rFonts w:asciiTheme="minorEastAsia" w:eastAsiaTheme="minorEastAsia" w:hAnsiTheme="minorEastAsia" w:hint="eastAsia"/>
          <w:bCs/>
          <w:sz w:val="24"/>
          <w:szCs w:val="24"/>
        </w:rPr>
        <w:t>，江苏地区</w:t>
      </w:r>
      <w:r w:rsidRPr="00466200">
        <w:rPr>
          <w:rFonts w:asciiTheme="minorEastAsia" w:eastAsiaTheme="minorEastAsia" w:hAnsiTheme="minorEastAsia"/>
          <w:bCs/>
          <w:sz w:val="24"/>
          <w:szCs w:val="24"/>
        </w:rPr>
        <w:t>有</w:t>
      </w:r>
      <w:r w:rsidRPr="00466200">
        <w:rPr>
          <w:rFonts w:asciiTheme="minorEastAsia" w:eastAsiaTheme="minorEastAsia" w:hAnsiTheme="minorEastAsia" w:hint="eastAsia"/>
          <w:bCs/>
          <w:sz w:val="24"/>
          <w:szCs w:val="24"/>
        </w:rPr>
        <w:t>同类业务施工业绩。</w:t>
      </w:r>
    </w:p>
    <w:p w:rsidR="00466200" w:rsidRDefault="00466200" w:rsidP="00C924FD">
      <w:pPr>
        <w:widowControl w:val="0"/>
        <w:spacing w:line="360" w:lineRule="auto"/>
        <w:ind w:firstLineChars="59" w:firstLine="142"/>
        <w:jc w:val="left"/>
        <w:rPr>
          <w:rFonts w:asciiTheme="minorEastAsia" w:eastAsiaTheme="minorEastAsia" w:hAnsiTheme="minorEastAsia"/>
          <w:bCs/>
          <w:sz w:val="24"/>
          <w:szCs w:val="24"/>
        </w:rPr>
      </w:pPr>
    </w:p>
    <w:p w:rsidR="00907575" w:rsidRPr="00466200" w:rsidRDefault="00907575" w:rsidP="00C924FD">
      <w:pPr>
        <w:widowControl w:val="0"/>
        <w:spacing w:line="360" w:lineRule="auto"/>
        <w:ind w:firstLineChars="59" w:firstLine="142"/>
        <w:jc w:val="left"/>
        <w:rPr>
          <w:rFonts w:asciiTheme="minorEastAsia" w:eastAsiaTheme="minorEastAsia" w:hAnsiTheme="minorEastAsia"/>
          <w:bCs/>
          <w:sz w:val="24"/>
          <w:szCs w:val="24"/>
        </w:rPr>
      </w:pPr>
    </w:p>
    <w:p w:rsidR="00C924FD" w:rsidRPr="00C924FD" w:rsidRDefault="00466200" w:rsidP="00C924FD">
      <w:pPr>
        <w:widowControl w:val="0"/>
        <w:spacing w:line="360" w:lineRule="auto"/>
        <w:jc w:val="both"/>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四</w:t>
      </w:r>
      <w:r w:rsidR="00C924FD" w:rsidRPr="00C924FD">
        <w:rPr>
          <w:rFonts w:asciiTheme="minorEastAsia" w:eastAsiaTheme="minorEastAsia" w:hAnsiTheme="minorEastAsia" w:hint="eastAsia"/>
          <w:b/>
          <w:sz w:val="24"/>
          <w:szCs w:val="24"/>
        </w:rPr>
        <w:t>、招标文件的发布</w:t>
      </w:r>
    </w:p>
    <w:p w:rsidR="00C924FD" w:rsidRPr="00C924FD" w:rsidRDefault="00C924FD" w:rsidP="00C924FD">
      <w:pPr>
        <w:widowControl w:val="0"/>
        <w:spacing w:line="360" w:lineRule="auto"/>
        <w:jc w:val="both"/>
        <w:rPr>
          <w:rFonts w:asciiTheme="minorEastAsia" w:eastAsiaTheme="minorEastAsia" w:hAnsiTheme="minorEastAsia" w:cs="宋体"/>
          <w:sz w:val="24"/>
          <w:szCs w:val="24"/>
        </w:rPr>
      </w:pPr>
      <w:r w:rsidRPr="00C924FD">
        <w:rPr>
          <w:rFonts w:asciiTheme="minorEastAsia" w:eastAsiaTheme="minorEastAsia" w:hAnsiTheme="minorEastAsia" w:cs="宋体" w:hint="eastAsia"/>
          <w:sz w:val="24"/>
          <w:szCs w:val="24"/>
        </w:rPr>
        <w:t>时间</w:t>
      </w:r>
      <w:r w:rsidRPr="00C924FD">
        <w:rPr>
          <w:rFonts w:asciiTheme="minorEastAsia" w:eastAsiaTheme="minorEastAsia" w:hAnsiTheme="minorEastAsia" w:hint="eastAsia"/>
          <w:sz w:val="24"/>
          <w:szCs w:val="24"/>
        </w:rPr>
        <w:t>：2</w:t>
      </w:r>
      <w:r w:rsidRPr="00C924FD">
        <w:rPr>
          <w:rFonts w:asciiTheme="minorEastAsia" w:eastAsiaTheme="minorEastAsia" w:hAnsiTheme="minorEastAsia"/>
          <w:sz w:val="24"/>
          <w:szCs w:val="24"/>
        </w:rPr>
        <w:t>023</w:t>
      </w:r>
      <w:r w:rsidRPr="00C924FD">
        <w:rPr>
          <w:rFonts w:asciiTheme="minorEastAsia" w:eastAsiaTheme="minorEastAsia" w:hAnsiTheme="minorEastAsia" w:hint="eastAsia"/>
          <w:sz w:val="24"/>
          <w:szCs w:val="24"/>
        </w:rPr>
        <w:t xml:space="preserve">年 </w:t>
      </w:r>
      <w:r w:rsidRPr="00C924FD">
        <w:rPr>
          <w:rFonts w:asciiTheme="minorEastAsia" w:eastAsiaTheme="minorEastAsia" w:hAnsiTheme="minorEastAsia"/>
          <w:sz w:val="24"/>
          <w:szCs w:val="24"/>
        </w:rPr>
        <w:t xml:space="preserve">   </w:t>
      </w:r>
      <w:r w:rsidRPr="00C924FD">
        <w:rPr>
          <w:rFonts w:asciiTheme="minorEastAsia" w:eastAsiaTheme="minorEastAsia" w:hAnsiTheme="minorEastAsia" w:hint="eastAsia"/>
          <w:sz w:val="24"/>
          <w:szCs w:val="24"/>
        </w:rPr>
        <w:t xml:space="preserve">月 </w:t>
      </w:r>
      <w:r w:rsidRPr="00C924FD">
        <w:rPr>
          <w:rFonts w:asciiTheme="minorEastAsia" w:eastAsiaTheme="minorEastAsia" w:hAnsiTheme="minorEastAsia"/>
          <w:sz w:val="24"/>
          <w:szCs w:val="24"/>
        </w:rPr>
        <w:t xml:space="preserve">   </w:t>
      </w:r>
      <w:r w:rsidRPr="00C924FD">
        <w:rPr>
          <w:rFonts w:asciiTheme="minorEastAsia" w:eastAsiaTheme="minorEastAsia" w:hAnsiTheme="minorEastAsia" w:hint="eastAsia"/>
          <w:sz w:val="24"/>
          <w:szCs w:val="24"/>
        </w:rPr>
        <w:t>日</w:t>
      </w:r>
    </w:p>
    <w:p w:rsidR="00C924FD" w:rsidRPr="00C924FD" w:rsidRDefault="00C924FD" w:rsidP="00C924FD">
      <w:pPr>
        <w:widowControl w:val="0"/>
        <w:spacing w:line="360" w:lineRule="auto"/>
        <w:ind w:left="1200" w:hangingChars="500" w:hanging="1200"/>
        <w:jc w:val="both"/>
        <w:rPr>
          <w:rFonts w:asciiTheme="minorEastAsia" w:eastAsiaTheme="minorEastAsia" w:hAnsiTheme="minorEastAsia"/>
          <w:sz w:val="24"/>
          <w:szCs w:val="24"/>
        </w:rPr>
      </w:pPr>
      <w:r w:rsidRPr="00C924FD">
        <w:rPr>
          <w:rFonts w:asciiTheme="minorEastAsia" w:eastAsiaTheme="minorEastAsia" w:hAnsiTheme="minorEastAsia" w:hint="eastAsia"/>
          <w:sz w:val="24"/>
          <w:szCs w:val="24"/>
        </w:rPr>
        <w:t>发布地点：江苏省广电有线信息网络股份有限公司泰州分公司</w:t>
      </w:r>
    </w:p>
    <w:p w:rsidR="00C924FD" w:rsidRPr="00C924FD" w:rsidRDefault="00C924FD" w:rsidP="00C924FD">
      <w:pPr>
        <w:widowControl w:val="0"/>
        <w:spacing w:line="360" w:lineRule="auto"/>
        <w:ind w:leftChars="500" w:left="1050"/>
        <w:jc w:val="both"/>
        <w:rPr>
          <w:rFonts w:asciiTheme="minorEastAsia" w:eastAsiaTheme="minorEastAsia" w:hAnsiTheme="minorEastAsia"/>
          <w:sz w:val="24"/>
          <w:szCs w:val="24"/>
        </w:rPr>
      </w:pPr>
      <w:r w:rsidRPr="00C924FD">
        <w:rPr>
          <w:rFonts w:asciiTheme="minorEastAsia" w:eastAsiaTheme="minorEastAsia" w:hAnsiTheme="minorEastAsia" w:hint="eastAsia"/>
          <w:sz w:val="24"/>
          <w:szCs w:val="24"/>
        </w:rPr>
        <w:t xml:space="preserve"> 泰州市海陵区梅兰东路99号</w:t>
      </w:r>
    </w:p>
    <w:p w:rsidR="00C924FD" w:rsidRPr="00C924FD" w:rsidRDefault="00C924FD" w:rsidP="00C924FD">
      <w:pPr>
        <w:widowControl w:val="0"/>
        <w:spacing w:line="360" w:lineRule="auto"/>
        <w:jc w:val="both"/>
        <w:rPr>
          <w:rFonts w:asciiTheme="minorEastAsia" w:eastAsiaTheme="minorEastAsia" w:hAnsiTheme="minorEastAsia"/>
          <w:sz w:val="24"/>
          <w:szCs w:val="24"/>
        </w:rPr>
      </w:pPr>
      <w:r w:rsidRPr="00C924FD">
        <w:rPr>
          <w:rFonts w:asciiTheme="minorEastAsia" w:eastAsiaTheme="minorEastAsia" w:hAnsiTheme="minorEastAsia" w:hint="eastAsia"/>
          <w:sz w:val="24"/>
          <w:szCs w:val="24"/>
        </w:rPr>
        <w:t>发布方式：江苏有线泰州分公司网站，网址：http://www.jscnnet.com/tz/</w:t>
      </w:r>
    </w:p>
    <w:p w:rsidR="00C924FD" w:rsidRDefault="00C924FD" w:rsidP="00466200">
      <w:pPr>
        <w:spacing w:line="360" w:lineRule="auto"/>
        <w:jc w:val="left"/>
        <w:rPr>
          <w:rFonts w:ascii="宋体" w:eastAsia="宋体" w:hAnsi="宋体"/>
          <w:b/>
          <w:color w:val="FF0000"/>
          <w:szCs w:val="21"/>
        </w:rPr>
      </w:pPr>
    </w:p>
    <w:p w:rsidR="00C924FD" w:rsidRPr="00C924FD" w:rsidRDefault="00466200" w:rsidP="00C924FD">
      <w:pPr>
        <w:widowControl w:val="0"/>
        <w:spacing w:line="360" w:lineRule="auto"/>
        <w:jc w:val="both"/>
        <w:rPr>
          <w:rFonts w:asciiTheme="minorEastAsia" w:eastAsiaTheme="minorEastAsia" w:hAnsiTheme="minorEastAsia"/>
          <w:b/>
          <w:sz w:val="24"/>
          <w:szCs w:val="24"/>
        </w:rPr>
      </w:pPr>
      <w:r>
        <w:rPr>
          <w:rFonts w:asciiTheme="minorEastAsia" w:eastAsiaTheme="minorEastAsia" w:hAnsiTheme="minorEastAsia" w:hint="eastAsia"/>
          <w:b/>
          <w:sz w:val="24"/>
          <w:szCs w:val="24"/>
        </w:rPr>
        <w:t>五</w:t>
      </w:r>
      <w:r w:rsidR="00C924FD" w:rsidRPr="00C924FD">
        <w:rPr>
          <w:rFonts w:asciiTheme="minorEastAsia" w:eastAsiaTheme="minorEastAsia" w:hAnsiTheme="minorEastAsia" w:hint="eastAsia"/>
          <w:b/>
          <w:sz w:val="24"/>
          <w:szCs w:val="24"/>
        </w:rPr>
        <w:t>、投标文件</w:t>
      </w:r>
    </w:p>
    <w:p w:rsidR="00C924FD" w:rsidRPr="00C924FD" w:rsidRDefault="00C924FD" w:rsidP="00C924FD">
      <w:pPr>
        <w:widowControl w:val="0"/>
        <w:spacing w:line="360" w:lineRule="auto"/>
        <w:jc w:val="both"/>
        <w:rPr>
          <w:rFonts w:asciiTheme="minorEastAsia" w:eastAsiaTheme="minorEastAsia" w:hAnsiTheme="minorEastAsia"/>
          <w:b/>
          <w:sz w:val="24"/>
          <w:szCs w:val="24"/>
        </w:rPr>
      </w:pPr>
      <w:r w:rsidRPr="00C924FD">
        <w:rPr>
          <w:rFonts w:asciiTheme="minorEastAsia" w:eastAsiaTheme="minorEastAsia" w:hAnsiTheme="minorEastAsia" w:hint="eastAsia"/>
          <w:b/>
          <w:sz w:val="24"/>
          <w:szCs w:val="24"/>
        </w:rPr>
        <w:t>1、投标文件包含的内容</w:t>
      </w:r>
    </w:p>
    <w:p w:rsidR="00C924FD" w:rsidRPr="00C924FD" w:rsidRDefault="00C924FD" w:rsidP="00A62098">
      <w:pPr>
        <w:adjustRightInd w:val="0"/>
        <w:spacing w:line="360" w:lineRule="auto"/>
        <w:ind w:firstLine="426"/>
        <w:jc w:val="left"/>
        <w:outlineLvl w:val="0"/>
        <w:rPr>
          <w:rFonts w:asciiTheme="minorEastAsia" w:eastAsiaTheme="minorEastAsia" w:hAnsiTheme="minorEastAsia"/>
          <w:bCs/>
          <w:color w:val="000000"/>
          <w:sz w:val="24"/>
          <w:szCs w:val="24"/>
        </w:rPr>
      </w:pPr>
      <w:r w:rsidRPr="00C924FD">
        <w:rPr>
          <w:rFonts w:asciiTheme="minorEastAsia" w:eastAsiaTheme="minorEastAsia" w:hAnsiTheme="minorEastAsia" w:hint="eastAsia"/>
          <w:bCs/>
          <w:color w:val="000000"/>
          <w:sz w:val="24"/>
          <w:szCs w:val="24"/>
        </w:rPr>
        <w:t>1</w:t>
      </w:r>
      <w:r w:rsidRPr="00C924FD">
        <w:rPr>
          <w:rFonts w:asciiTheme="minorEastAsia" w:eastAsiaTheme="minorEastAsia" w:hAnsiTheme="minorEastAsia"/>
          <w:bCs/>
          <w:color w:val="000000"/>
          <w:sz w:val="24"/>
          <w:szCs w:val="24"/>
        </w:rPr>
        <w:t>）</w:t>
      </w:r>
      <w:r w:rsidRPr="00C924FD">
        <w:rPr>
          <w:rFonts w:asciiTheme="minorEastAsia" w:eastAsiaTheme="minorEastAsia" w:hAnsiTheme="minorEastAsia" w:hint="eastAsia"/>
          <w:bCs/>
          <w:color w:val="000000"/>
          <w:sz w:val="24"/>
          <w:szCs w:val="24"/>
        </w:rPr>
        <w:t>企业法人营业执照复印件。</w:t>
      </w:r>
    </w:p>
    <w:p w:rsidR="00C924FD" w:rsidRPr="00C924FD" w:rsidRDefault="00C924FD" w:rsidP="00A62098">
      <w:pPr>
        <w:adjustRightInd w:val="0"/>
        <w:spacing w:line="360" w:lineRule="auto"/>
        <w:ind w:firstLine="426"/>
        <w:jc w:val="left"/>
        <w:outlineLvl w:val="0"/>
        <w:rPr>
          <w:rFonts w:asciiTheme="minorEastAsia" w:eastAsiaTheme="minorEastAsia" w:hAnsiTheme="minorEastAsia"/>
          <w:bCs/>
          <w:color w:val="000000"/>
          <w:sz w:val="24"/>
          <w:szCs w:val="24"/>
        </w:rPr>
      </w:pPr>
      <w:r w:rsidRPr="00C924FD">
        <w:rPr>
          <w:rFonts w:asciiTheme="minorEastAsia" w:eastAsiaTheme="minorEastAsia" w:hAnsiTheme="minorEastAsia" w:hint="eastAsia"/>
          <w:bCs/>
          <w:color w:val="000000"/>
          <w:sz w:val="24"/>
          <w:szCs w:val="24"/>
        </w:rPr>
        <w:t>2）法定代表人授权书。</w:t>
      </w:r>
    </w:p>
    <w:p w:rsidR="00C924FD" w:rsidRPr="00C924FD" w:rsidRDefault="00C924FD" w:rsidP="00A62098">
      <w:pPr>
        <w:adjustRightInd w:val="0"/>
        <w:spacing w:line="360" w:lineRule="auto"/>
        <w:ind w:firstLine="426"/>
        <w:jc w:val="left"/>
        <w:outlineLvl w:val="0"/>
        <w:rPr>
          <w:rFonts w:asciiTheme="minorEastAsia" w:eastAsiaTheme="minorEastAsia" w:hAnsiTheme="minorEastAsia"/>
          <w:bCs/>
          <w:color w:val="000000"/>
          <w:sz w:val="24"/>
          <w:szCs w:val="24"/>
        </w:rPr>
      </w:pPr>
      <w:r w:rsidRPr="00C924FD">
        <w:rPr>
          <w:rFonts w:asciiTheme="minorEastAsia" w:eastAsiaTheme="minorEastAsia" w:hAnsiTheme="minorEastAsia" w:hint="eastAsia"/>
          <w:bCs/>
          <w:color w:val="000000"/>
          <w:sz w:val="24"/>
          <w:szCs w:val="24"/>
        </w:rPr>
        <w:t>3）法人及委托人身份证复印件。</w:t>
      </w:r>
    </w:p>
    <w:p w:rsidR="00C924FD" w:rsidRPr="00C924FD" w:rsidRDefault="00C924FD" w:rsidP="00A62098">
      <w:pPr>
        <w:adjustRightInd w:val="0"/>
        <w:spacing w:line="360" w:lineRule="auto"/>
        <w:ind w:firstLine="426"/>
        <w:jc w:val="left"/>
        <w:outlineLvl w:val="0"/>
        <w:rPr>
          <w:rFonts w:asciiTheme="minorEastAsia" w:eastAsiaTheme="minorEastAsia" w:hAnsiTheme="minorEastAsia"/>
          <w:bCs/>
          <w:color w:val="000000"/>
          <w:sz w:val="24"/>
          <w:szCs w:val="24"/>
        </w:rPr>
      </w:pPr>
      <w:r w:rsidRPr="00C924FD">
        <w:rPr>
          <w:rFonts w:asciiTheme="minorEastAsia" w:eastAsiaTheme="minorEastAsia" w:hAnsiTheme="minorEastAsia"/>
          <w:bCs/>
          <w:color w:val="000000"/>
          <w:sz w:val="24"/>
          <w:szCs w:val="24"/>
        </w:rPr>
        <w:t>4</w:t>
      </w:r>
      <w:r w:rsidRPr="00C924FD">
        <w:rPr>
          <w:rFonts w:asciiTheme="minorEastAsia" w:eastAsiaTheme="minorEastAsia" w:hAnsiTheme="minorEastAsia" w:hint="eastAsia"/>
          <w:bCs/>
          <w:color w:val="000000"/>
          <w:sz w:val="24"/>
          <w:szCs w:val="24"/>
        </w:rPr>
        <w:t>）开标一览表。</w:t>
      </w:r>
    </w:p>
    <w:p w:rsidR="00A62098" w:rsidRPr="00A62098" w:rsidRDefault="00C924FD" w:rsidP="00A62098">
      <w:pPr>
        <w:adjustRightInd w:val="0"/>
        <w:spacing w:line="360" w:lineRule="auto"/>
        <w:ind w:firstLine="426"/>
        <w:jc w:val="left"/>
        <w:outlineLvl w:val="0"/>
        <w:rPr>
          <w:rFonts w:asciiTheme="minorEastAsia" w:eastAsiaTheme="minorEastAsia" w:hAnsiTheme="minorEastAsia"/>
          <w:bCs/>
          <w:color w:val="000000"/>
          <w:sz w:val="24"/>
          <w:szCs w:val="24"/>
        </w:rPr>
      </w:pPr>
      <w:r w:rsidRPr="00C924FD">
        <w:rPr>
          <w:rFonts w:asciiTheme="minorEastAsia" w:eastAsiaTheme="minorEastAsia" w:hAnsiTheme="minorEastAsia" w:hint="eastAsia"/>
          <w:bCs/>
          <w:color w:val="000000"/>
          <w:sz w:val="24"/>
          <w:szCs w:val="24"/>
        </w:rPr>
        <w:t>5）</w:t>
      </w:r>
      <w:r w:rsidR="00A62098" w:rsidRPr="00A62098">
        <w:rPr>
          <w:rFonts w:asciiTheme="minorEastAsia" w:eastAsiaTheme="minorEastAsia" w:hAnsiTheme="minorEastAsia" w:hint="eastAsia"/>
          <w:bCs/>
          <w:color w:val="000000"/>
          <w:sz w:val="24"/>
          <w:szCs w:val="24"/>
        </w:rPr>
        <w:t>分项报价表；</w:t>
      </w:r>
    </w:p>
    <w:p w:rsidR="00C924FD" w:rsidRPr="00A62098" w:rsidRDefault="00A62098" w:rsidP="00A62098">
      <w:pPr>
        <w:adjustRightInd w:val="0"/>
        <w:spacing w:line="360" w:lineRule="auto"/>
        <w:ind w:firstLine="426"/>
        <w:jc w:val="left"/>
        <w:outlineLvl w:val="0"/>
        <w:rPr>
          <w:rFonts w:asciiTheme="minorEastAsia" w:eastAsiaTheme="minorEastAsia" w:hAnsiTheme="minorEastAsia"/>
          <w:bCs/>
          <w:color w:val="000000"/>
          <w:sz w:val="24"/>
          <w:szCs w:val="24"/>
        </w:rPr>
      </w:pPr>
      <w:r>
        <w:rPr>
          <w:rFonts w:asciiTheme="minorEastAsia" w:eastAsiaTheme="minorEastAsia" w:hAnsiTheme="minorEastAsia" w:hint="eastAsia"/>
          <w:bCs/>
          <w:color w:val="000000"/>
          <w:sz w:val="24"/>
          <w:szCs w:val="24"/>
        </w:rPr>
        <w:t>6）</w:t>
      </w:r>
      <w:r w:rsidRPr="00A62098">
        <w:rPr>
          <w:rFonts w:asciiTheme="minorEastAsia" w:eastAsiaTheme="minorEastAsia" w:hAnsiTheme="minorEastAsia" w:hint="eastAsia"/>
          <w:bCs/>
          <w:color w:val="000000"/>
          <w:sz w:val="24"/>
          <w:szCs w:val="24"/>
        </w:rPr>
        <w:t>技术及施工组织方案书；</w:t>
      </w:r>
    </w:p>
    <w:p w:rsidR="00C924FD" w:rsidRPr="00A62098" w:rsidRDefault="00C924FD" w:rsidP="00A62098">
      <w:pPr>
        <w:adjustRightInd w:val="0"/>
        <w:spacing w:line="360" w:lineRule="auto"/>
        <w:ind w:leftChars="68" w:left="425" w:hanging="282"/>
        <w:jc w:val="left"/>
        <w:outlineLvl w:val="0"/>
        <w:rPr>
          <w:rFonts w:asciiTheme="minorEastAsia" w:eastAsiaTheme="minorEastAsia" w:hAnsiTheme="minorEastAsia"/>
          <w:bCs/>
          <w:color w:val="000000"/>
          <w:sz w:val="24"/>
          <w:szCs w:val="24"/>
        </w:rPr>
      </w:pPr>
      <w:r w:rsidRPr="00A62098">
        <w:rPr>
          <w:rFonts w:asciiTheme="minorEastAsia" w:eastAsiaTheme="minorEastAsia" w:hAnsiTheme="minorEastAsia" w:hint="eastAsia"/>
          <w:bCs/>
          <w:color w:val="000000"/>
          <w:sz w:val="24"/>
          <w:szCs w:val="24"/>
        </w:rPr>
        <w:t xml:space="preserve">  </w:t>
      </w:r>
      <w:r w:rsidR="00A62098">
        <w:rPr>
          <w:rFonts w:asciiTheme="minorEastAsia" w:eastAsiaTheme="minorEastAsia" w:hAnsiTheme="minorEastAsia"/>
          <w:bCs/>
          <w:color w:val="000000"/>
          <w:sz w:val="24"/>
          <w:szCs w:val="24"/>
        </w:rPr>
        <w:t>7</w:t>
      </w:r>
      <w:r w:rsidRPr="00A62098">
        <w:rPr>
          <w:rFonts w:asciiTheme="minorEastAsia" w:eastAsiaTheme="minorEastAsia" w:hAnsiTheme="minorEastAsia" w:hint="eastAsia"/>
          <w:bCs/>
          <w:color w:val="000000"/>
          <w:sz w:val="24"/>
          <w:szCs w:val="24"/>
        </w:rPr>
        <w:t>）安全生产许可证；</w:t>
      </w:r>
    </w:p>
    <w:p w:rsidR="00C924FD" w:rsidRPr="00A62098" w:rsidRDefault="00A62098" w:rsidP="00A62098">
      <w:pPr>
        <w:adjustRightInd w:val="0"/>
        <w:spacing w:line="360" w:lineRule="auto"/>
        <w:ind w:firstLine="426"/>
        <w:jc w:val="left"/>
        <w:outlineLvl w:val="0"/>
        <w:rPr>
          <w:rFonts w:asciiTheme="minorEastAsia" w:eastAsiaTheme="minorEastAsia" w:hAnsiTheme="minorEastAsia"/>
          <w:bCs/>
          <w:color w:val="000000"/>
          <w:sz w:val="24"/>
          <w:szCs w:val="24"/>
        </w:rPr>
      </w:pPr>
      <w:r>
        <w:rPr>
          <w:rFonts w:asciiTheme="minorEastAsia" w:eastAsiaTheme="minorEastAsia" w:hAnsiTheme="minorEastAsia"/>
          <w:bCs/>
          <w:color w:val="000000"/>
          <w:sz w:val="24"/>
          <w:szCs w:val="24"/>
        </w:rPr>
        <w:t>8</w:t>
      </w:r>
      <w:r w:rsidR="00C924FD" w:rsidRPr="00A62098">
        <w:rPr>
          <w:rFonts w:asciiTheme="minorEastAsia" w:eastAsiaTheme="minorEastAsia" w:hAnsiTheme="minorEastAsia" w:hint="eastAsia"/>
          <w:bCs/>
          <w:color w:val="000000"/>
          <w:sz w:val="24"/>
          <w:szCs w:val="24"/>
        </w:rPr>
        <w:t>）过往业绩合同复印件，原件待查;</w:t>
      </w:r>
    </w:p>
    <w:p w:rsidR="00C924FD" w:rsidRDefault="00A62098" w:rsidP="00A62098">
      <w:pPr>
        <w:adjustRightInd w:val="0"/>
        <w:spacing w:line="360" w:lineRule="auto"/>
        <w:ind w:firstLine="426"/>
        <w:jc w:val="left"/>
        <w:outlineLvl w:val="0"/>
        <w:rPr>
          <w:rFonts w:asciiTheme="minorEastAsia" w:eastAsiaTheme="minorEastAsia" w:hAnsiTheme="minorEastAsia"/>
          <w:bCs/>
          <w:color w:val="000000"/>
          <w:sz w:val="24"/>
          <w:szCs w:val="24"/>
        </w:rPr>
      </w:pPr>
      <w:r>
        <w:rPr>
          <w:rFonts w:asciiTheme="minorEastAsia" w:eastAsiaTheme="minorEastAsia" w:hAnsiTheme="minorEastAsia"/>
          <w:bCs/>
          <w:color w:val="000000"/>
          <w:sz w:val="24"/>
          <w:szCs w:val="24"/>
        </w:rPr>
        <w:t>9</w:t>
      </w:r>
      <w:r w:rsidR="00C924FD" w:rsidRPr="00A62098">
        <w:rPr>
          <w:rFonts w:asciiTheme="minorEastAsia" w:eastAsiaTheme="minorEastAsia" w:hAnsiTheme="minorEastAsia" w:hint="eastAsia"/>
          <w:bCs/>
          <w:color w:val="000000"/>
          <w:sz w:val="24"/>
          <w:szCs w:val="24"/>
        </w:rPr>
        <w:t>）</w:t>
      </w:r>
      <w:r w:rsidRPr="00C924FD">
        <w:rPr>
          <w:rFonts w:asciiTheme="minorEastAsia" w:eastAsiaTheme="minorEastAsia" w:hAnsiTheme="minorEastAsia" w:hint="eastAsia"/>
          <w:bCs/>
          <w:color w:val="000000"/>
          <w:sz w:val="24"/>
          <w:szCs w:val="24"/>
        </w:rPr>
        <w:t>售后服务承诺书。</w:t>
      </w:r>
    </w:p>
    <w:p w:rsidR="00DB312C" w:rsidRPr="00DB312C" w:rsidRDefault="00DB312C" w:rsidP="00A62098">
      <w:pPr>
        <w:adjustRightInd w:val="0"/>
        <w:spacing w:line="360" w:lineRule="auto"/>
        <w:ind w:firstLine="426"/>
        <w:jc w:val="left"/>
        <w:outlineLvl w:val="0"/>
        <w:rPr>
          <w:rFonts w:asciiTheme="minorEastAsia" w:eastAsiaTheme="minorEastAsia" w:hAnsiTheme="minorEastAsia"/>
          <w:bCs/>
          <w:color w:val="000000"/>
          <w:sz w:val="24"/>
          <w:szCs w:val="24"/>
        </w:rPr>
      </w:pPr>
      <w:r>
        <w:rPr>
          <w:rFonts w:asciiTheme="minorEastAsia" w:eastAsiaTheme="minorEastAsia" w:hAnsiTheme="minorEastAsia"/>
          <w:bCs/>
          <w:color w:val="000000"/>
          <w:sz w:val="24"/>
          <w:szCs w:val="24"/>
        </w:rPr>
        <w:t>10</w:t>
      </w:r>
      <w:r>
        <w:rPr>
          <w:rFonts w:asciiTheme="minorEastAsia" w:eastAsiaTheme="minorEastAsia" w:hAnsiTheme="minorEastAsia" w:hint="eastAsia"/>
          <w:bCs/>
          <w:color w:val="000000"/>
          <w:sz w:val="24"/>
          <w:szCs w:val="24"/>
        </w:rPr>
        <w:t>）</w:t>
      </w:r>
      <w:r w:rsidRPr="00DB312C">
        <w:rPr>
          <w:rFonts w:asciiTheme="minorEastAsia" w:eastAsiaTheme="minorEastAsia" w:hAnsiTheme="minorEastAsia" w:hint="eastAsia"/>
          <w:bCs/>
          <w:color w:val="000000"/>
          <w:sz w:val="24"/>
          <w:szCs w:val="24"/>
        </w:rPr>
        <w:t>施工资质</w:t>
      </w:r>
      <w:r>
        <w:rPr>
          <w:rFonts w:asciiTheme="minorEastAsia" w:eastAsiaTheme="minorEastAsia" w:hAnsiTheme="minorEastAsia" w:hint="eastAsia"/>
          <w:bCs/>
          <w:color w:val="000000"/>
          <w:sz w:val="24"/>
          <w:szCs w:val="24"/>
        </w:rPr>
        <w:t>证书。</w:t>
      </w:r>
    </w:p>
    <w:p w:rsidR="00C924FD" w:rsidRPr="00C924FD" w:rsidRDefault="00C924FD" w:rsidP="00C924FD">
      <w:pPr>
        <w:widowControl w:val="0"/>
        <w:spacing w:line="360" w:lineRule="auto"/>
        <w:jc w:val="both"/>
        <w:rPr>
          <w:rFonts w:asciiTheme="minorEastAsia" w:eastAsiaTheme="minorEastAsia" w:hAnsiTheme="minorEastAsia"/>
          <w:b/>
          <w:sz w:val="24"/>
          <w:szCs w:val="24"/>
        </w:rPr>
      </w:pPr>
      <w:r w:rsidRPr="00C924FD">
        <w:rPr>
          <w:rFonts w:asciiTheme="minorEastAsia" w:eastAsiaTheme="minorEastAsia" w:hAnsiTheme="minorEastAsia" w:hint="eastAsia"/>
          <w:b/>
          <w:sz w:val="24"/>
          <w:szCs w:val="24"/>
        </w:rPr>
        <w:t>以上文件需单独加盖公司公章，缺少任意一项将自动丧失竞争资格。</w:t>
      </w:r>
    </w:p>
    <w:p w:rsidR="00C924FD" w:rsidRPr="00C924FD" w:rsidRDefault="00C924FD" w:rsidP="00C924FD">
      <w:pPr>
        <w:widowControl w:val="0"/>
        <w:spacing w:line="360" w:lineRule="auto"/>
        <w:jc w:val="both"/>
        <w:rPr>
          <w:rFonts w:asciiTheme="minorEastAsia" w:eastAsiaTheme="minorEastAsia" w:hAnsiTheme="minorEastAsia"/>
          <w:b/>
          <w:sz w:val="24"/>
          <w:szCs w:val="24"/>
        </w:rPr>
      </w:pPr>
      <w:r w:rsidRPr="00C924FD">
        <w:rPr>
          <w:rFonts w:asciiTheme="minorEastAsia" w:eastAsiaTheme="minorEastAsia" w:hAnsiTheme="minorEastAsia" w:hint="eastAsia"/>
          <w:b/>
          <w:sz w:val="24"/>
          <w:szCs w:val="24"/>
        </w:rPr>
        <w:t>2、投标文件的递交</w:t>
      </w:r>
    </w:p>
    <w:p w:rsidR="00C924FD" w:rsidRPr="00C924FD" w:rsidRDefault="00C924FD" w:rsidP="00C924FD">
      <w:pPr>
        <w:widowControl w:val="0"/>
        <w:spacing w:line="360" w:lineRule="auto"/>
        <w:ind w:firstLineChars="200" w:firstLine="480"/>
        <w:jc w:val="both"/>
        <w:rPr>
          <w:rFonts w:asciiTheme="minorEastAsia" w:eastAsiaTheme="minorEastAsia" w:hAnsiTheme="minorEastAsia" w:cs="宋体"/>
          <w:sz w:val="24"/>
          <w:szCs w:val="24"/>
        </w:rPr>
      </w:pPr>
      <w:r w:rsidRPr="00C924FD">
        <w:rPr>
          <w:rFonts w:asciiTheme="minorEastAsia" w:eastAsiaTheme="minorEastAsia" w:hAnsiTheme="minorEastAsia" w:cs="宋体" w:hint="eastAsia"/>
          <w:sz w:val="24"/>
          <w:szCs w:val="24"/>
        </w:rPr>
        <w:t>投标文件截止时间：2</w:t>
      </w:r>
      <w:r w:rsidRPr="00C924FD">
        <w:rPr>
          <w:rFonts w:asciiTheme="minorEastAsia" w:eastAsiaTheme="minorEastAsia" w:hAnsiTheme="minorEastAsia" w:cs="宋体"/>
          <w:sz w:val="24"/>
          <w:szCs w:val="24"/>
        </w:rPr>
        <w:t>023</w:t>
      </w:r>
      <w:r w:rsidRPr="00C924FD">
        <w:rPr>
          <w:rFonts w:asciiTheme="minorEastAsia" w:eastAsiaTheme="minorEastAsia" w:hAnsiTheme="minorEastAsia" w:cs="宋体" w:hint="eastAsia"/>
          <w:sz w:val="24"/>
          <w:szCs w:val="24"/>
        </w:rPr>
        <w:t xml:space="preserve">年 </w:t>
      </w:r>
      <w:r w:rsidRPr="00C924FD">
        <w:rPr>
          <w:rFonts w:asciiTheme="minorEastAsia" w:eastAsiaTheme="minorEastAsia" w:hAnsiTheme="minorEastAsia" w:cs="宋体"/>
          <w:sz w:val="24"/>
          <w:szCs w:val="24"/>
        </w:rPr>
        <w:t xml:space="preserve">  </w:t>
      </w:r>
      <w:r w:rsidRPr="00C924FD">
        <w:rPr>
          <w:rFonts w:asciiTheme="minorEastAsia" w:eastAsiaTheme="minorEastAsia" w:hAnsiTheme="minorEastAsia" w:cs="宋体" w:hint="eastAsia"/>
          <w:sz w:val="24"/>
          <w:szCs w:val="24"/>
        </w:rPr>
        <w:t xml:space="preserve">月 </w:t>
      </w:r>
      <w:r w:rsidRPr="00C924FD">
        <w:rPr>
          <w:rFonts w:asciiTheme="minorEastAsia" w:eastAsiaTheme="minorEastAsia" w:hAnsiTheme="minorEastAsia" w:cs="宋体"/>
          <w:sz w:val="24"/>
          <w:szCs w:val="24"/>
        </w:rPr>
        <w:t xml:space="preserve">  </w:t>
      </w:r>
      <w:r w:rsidRPr="00C924FD">
        <w:rPr>
          <w:rFonts w:asciiTheme="minorEastAsia" w:eastAsiaTheme="minorEastAsia" w:hAnsiTheme="minorEastAsia" w:cs="宋体" w:hint="eastAsia"/>
          <w:sz w:val="24"/>
          <w:szCs w:val="24"/>
        </w:rPr>
        <w:t xml:space="preserve">日 </w:t>
      </w:r>
      <w:r w:rsidRPr="00C924FD">
        <w:rPr>
          <w:rFonts w:asciiTheme="minorEastAsia" w:eastAsiaTheme="minorEastAsia" w:hAnsiTheme="minorEastAsia" w:cs="宋体"/>
          <w:sz w:val="24"/>
          <w:szCs w:val="24"/>
        </w:rPr>
        <w:t xml:space="preserve">   </w:t>
      </w:r>
      <w:r w:rsidRPr="00C924FD">
        <w:rPr>
          <w:rFonts w:asciiTheme="minorEastAsia" w:eastAsiaTheme="minorEastAsia" w:hAnsiTheme="minorEastAsia" w:cs="宋体" w:hint="eastAsia"/>
          <w:sz w:val="24"/>
          <w:szCs w:val="24"/>
        </w:rPr>
        <w:t>时，逾期收到或不符合规定的报价文件恕不接受。</w:t>
      </w:r>
    </w:p>
    <w:p w:rsidR="00C924FD" w:rsidRPr="00C924FD" w:rsidRDefault="00C924FD" w:rsidP="00C924FD">
      <w:pPr>
        <w:widowControl w:val="0"/>
        <w:spacing w:line="360" w:lineRule="auto"/>
        <w:ind w:firstLine="420"/>
        <w:jc w:val="both"/>
        <w:rPr>
          <w:rFonts w:asciiTheme="minorEastAsia" w:eastAsiaTheme="minorEastAsia" w:hAnsiTheme="minorEastAsia" w:cs="宋体"/>
          <w:sz w:val="24"/>
          <w:szCs w:val="24"/>
        </w:rPr>
      </w:pPr>
      <w:r w:rsidRPr="00C924FD">
        <w:rPr>
          <w:rFonts w:asciiTheme="minorEastAsia" w:eastAsiaTheme="minorEastAsia" w:hAnsiTheme="minorEastAsia" w:cs="宋体" w:hint="eastAsia"/>
          <w:sz w:val="24"/>
          <w:szCs w:val="24"/>
        </w:rPr>
        <w:t>递交投标文件地点：投标文件密封盖章后邮寄或送达</w:t>
      </w:r>
      <w:r w:rsidRPr="00C924FD">
        <w:rPr>
          <w:rFonts w:asciiTheme="minorEastAsia" w:eastAsiaTheme="minorEastAsia" w:hAnsiTheme="minorEastAsia" w:hint="eastAsia"/>
          <w:sz w:val="24"/>
          <w:szCs w:val="24"/>
        </w:rPr>
        <w:t>江苏省广电有线信息网络股份有限公司泰州分公司。</w:t>
      </w:r>
    </w:p>
    <w:p w:rsidR="00C924FD" w:rsidRPr="00C924FD" w:rsidRDefault="00C924FD" w:rsidP="00C924FD">
      <w:pPr>
        <w:widowControl w:val="0"/>
        <w:spacing w:line="360" w:lineRule="auto"/>
        <w:ind w:firstLineChars="200" w:firstLine="480"/>
        <w:jc w:val="both"/>
        <w:rPr>
          <w:rFonts w:asciiTheme="minorEastAsia" w:eastAsiaTheme="minorEastAsia" w:hAnsiTheme="minorEastAsia"/>
          <w:sz w:val="24"/>
          <w:szCs w:val="24"/>
        </w:rPr>
      </w:pPr>
      <w:r w:rsidRPr="00C924FD">
        <w:rPr>
          <w:rFonts w:asciiTheme="minorEastAsia" w:eastAsiaTheme="minorEastAsia" w:hAnsiTheme="minorEastAsia" w:hint="eastAsia"/>
          <w:sz w:val="24"/>
          <w:szCs w:val="24"/>
        </w:rPr>
        <w:t>采购人：江苏省广电有线信息网络股份有限公司泰州分公司</w:t>
      </w:r>
    </w:p>
    <w:p w:rsidR="00466200" w:rsidRDefault="00C924FD" w:rsidP="00DB312C">
      <w:pPr>
        <w:widowControl w:val="0"/>
        <w:spacing w:line="360" w:lineRule="auto"/>
        <w:ind w:leftChars="200" w:left="2820" w:hangingChars="1000" w:hanging="2400"/>
        <w:jc w:val="both"/>
        <w:rPr>
          <w:rFonts w:asciiTheme="minorEastAsia" w:eastAsiaTheme="minorEastAsia" w:hAnsiTheme="minorEastAsia"/>
          <w:sz w:val="24"/>
          <w:szCs w:val="24"/>
        </w:rPr>
      </w:pPr>
      <w:r w:rsidRPr="00C924FD">
        <w:rPr>
          <w:rFonts w:asciiTheme="minorEastAsia" w:eastAsiaTheme="minorEastAsia" w:hAnsiTheme="minorEastAsia" w:hint="eastAsia"/>
          <w:sz w:val="24"/>
          <w:szCs w:val="24"/>
        </w:rPr>
        <w:t>地  址：泰州市海陵区梅兰东路99号</w:t>
      </w:r>
    </w:p>
    <w:p w:rsidR="00C924FD" w:rsidRPr="00C924FD" w:rsidRDefault="00C924FD" w:rsidP="00C924FD">
      <w:pPr>
        <w:widowControl w:val="0"/>
        <w:spacing w:line="360" w:lineRule="auto"/>
        <w:ind w:leftChars="200" w:left="2820" w:hangingChars="1000" w:hanging="2400"/>
        <w:jc w:val="both"/>
        <w:rPr>
          <w:rFonts w:asciiTheme="minorEastAsia" w:eastAsiaTheme="minorEastAsia" w:hAnsiTheme="minorEastAsia"/>
          <w:sz w:val="24"/>
          <w:szCs w:val="24"/>
        </w:rPr>
      </w:pPr>
      <w:r w:rsidRPr="00C924FD">
        <w:rPr>
          <w:rFonts w:asciiTheme="minorEastAsia" w:eastAsiaTheme="minorEastAsia" w:hAnsiTheme="minorEastAsia" w:hint="eastAsia"/>
          <w:sz w:val="24"/>
          <w:szCs w:val="24"/>
        </w:rPr>
        <w:t>商务联系人：李先生</w:t>
      </w:r>
    </w:p>
    <w:p w:rsidR="00C924FD" w:rsidRPr="00C924FD" w:rsidRDefault="00C924FD" w:rsidP="00C924FD">
      <w:pPr>
        <w:widowControl w:val="0"/>
        <w:spacing w:line="360" w:lineRule="auto"/>
        <w:ind w:leftChars="200" w:left="2820" w:hangingChars="1000" w:hanging="2400"/>
        <w:jc w:val="both"/>
        <w:rPr>
          <w:rFonts w:asciiTheme="minorEastAsia" w:eastAsiaTheme="minorEastAsia" w:hAnsiTheme="minorEastAsia"/>
          <w:sz w:val="24"/>
          <w:szCs w:val="24"/>
        </w:rPr>
      </w:pPr>
      <w:r w:rsidRPr="00C924FD">
        <w:rPr>
          <w:rFonts w:asciiTheme="minorEastAsia" w:eastAsiaTheme="minorEastAsia" w:hAnsiTheme="minorEastAsia" w:hint="eastAsia"/>
          <w:sz w:val="24"/>
          <w:szCs w:val="24"/>
        </w:rPr>
        <w:t>联系电话：</w:t>
      </w:r>
      <w:r w:rsidRPr="00C924FD">
        <w:rPr>
          <w:rFonts w:asciiTheme="minorEastAsia" w:eastAsiaTheme="minorEastAsia" w:hAnsiTheme="minorEastAsia" w:cs="宋体" w:hint="eastAsia"/>
          <w:kern w:val="0"/>
          <w:sz w:val="24"/>
          <w:szCs w:val="24"/>
        </w:rPr>
        <w:t>15052813300</w:t>
      </w:r>
      <w:r w:rsidRPr="00C924FD">
        <w:rPr>
          <w:rFonts w:asciiTheme="minorEastAsia" w:eastAsiaTheme="minorEastAsia" w:hAnsiTheme="minorEastAsia" w:hint="eastAsia"/>
          <w:sz w:val="24"/>
          <w:szCs w:val="24"/>
        </w:rPr>
        <w:t xml:space="preserve"> </w:t>
      </w:r>
    </w:p>
    <w:p w:rsidR="00C924FD" w:rsidRPr="00C924FD" w:rsidRDefault="00C924FD" w:rsidP="00C924FD">
      <w:pPr>
        <w:widowControl w:val="0"/>
        <w:spacing w:line="360" w:lineRule="auto"/>
        <w:ind w:leftChars="200" w:left="2820" w:hangingChars="1000" w:hanging="2400"/>
        <w:jc w:val="both"/>
        <w:rPr>
          <w:rFonts w:asciiTheme="minorEastAsia" w:eastAsiaTheme="minorEastAsia" w:hAnsiTheme="minorEastAsia"/>
          <w:sz w:val="24"/>
          <w:szCs w:val="24"/>
        </w:rPr>
      </w:pPr>
      <w:r w:rsidRPr="00C924FD">
        <w:rPr>
          <w:rFonts w:asciiTheme="minorEastAsia" w:eastAsiaTheme="minorEastAsia" w:hAnsiTheme="minorEastAsia" w:hint="eastAsia"/>
          <w:sz w:val="24"/>
          <w:szCs w:val="24"/>
        </w:rPr>
        <w:t>技术联系人：蔡先生</w:t>
      </w:r>
    </w:p>
    <w:p w:rsidR="00C924FD" w:rsidRPr="00C924FD" w:rsidRDefault="00C924FD" w:rsidP="00C924FD">
      <w:pPr>
        <w:widowControl w:val="0"/>
        <w:spacing w:line="360" w:lineRule="auto"/>
        <w:ind w:leftChars="200" w:left="2820" w:hangingChars="1000" w:hanging="2400"/>
        <w:jc w:val="both"/>
        <w:rPr>
          <w:rFonts w:asciiTheme="minorEastAsia" w:eastAsiaTheme="minorEastAsia" w:hAnsiTheme="minorEastAsia"/>
          <w:sz w:val="24"/>
          <w:szCs w:val="24"/>
        </w:rPr>
      </w:pPr>
      <w:r w:rsidRPr="00C924FD">
        <w:rPr>
          <w:rFonts w:asciiTheme="minorEastAsia" w:eastAsiaTheme="minorEastAsia" w:hAnsiTheme="minorEastAsia" w:hint="eastAsia"/>
          <w:sz w:val="24"/>
          <w:szCs w:val="24"/>
        </w:rPr>
        <w:t>联系电话：1370142853</w:t>
      </w:r>
    </w:p>
    <w:p w:rsidR="00C924FD" w:rsidRPr="00C924FD" w:rsidRDefault="00C924FD" w:rsidP="00C924FD">
      <w:pPr>
        <w:widowControl w:val="0"/>
        <w:spacing w:line="360" w:lineRule="auto"/>
        <w:ind w:leftChars="200" w:left="2820" w:hangingChars="1000" w:hanging="2400"/>
        <w:jc w:val="both"/>
        <w:rPr>
          <w:rFonts w:asciiTheme="minorEastAsia" w:eastAsiaTheme="minorEastAsia" w:hAnsiTheme="minorEastAsia"/>
          <w:sz w:val="24"/>
          <w:szCs w:val="24"/>
        </w:rPr>
      </w:pPr>
    </w:p>
    <w:p w:rsidR="000F0405" w:rsidRDefault="008F14DA">
      <w:pPr>
        <w:spacing w:line="400" w:lineRule="exact"/>
        <w:rPr>
          <w:rFonts w:ascii="黑体" w:eastAsia="黑体"/>
          <w:b/>
          <w:sz w:val="37"/>
        </w:rPr>
      </w:pPr>
      <w:bookmarkStart w:id="2" w:name="_Toc221528684"/>
      <w:bookmarkStart w:id="3" w:name="_Toc214454991"/>
      <w:bookmarkStart w:id="4" w:name="_Toc144030079"/>
      <w:bookmarkStart w:id="5" w:name="_Toc144030366"/>
      <w:bookmarkEnd w:id="0"/>
      <w:bookmarkEnd w:id="1"/>
      <w:r>
        <w:rPr>
          <w:rFonts w:ascii="黑体" w:eastAsia="黑体" w:hint="eastAsia"/>
          <w:b/>
          <w:sz w:val="37"/>
        </w:rPr>
        <w:t>技术及服务要求</w:t>
      </w:r>
      <w:bookmarkEnd w:id="2"/>
      <w:bookmarkEnd w:id="3"/>
      <w:bookmarkEnd w:id="4"/>
      <w:bookmarkEnd w:id="5"/>
    </w:p>
    <w:p w:rsidR="000F0405" w:rsidRDefault="000F0405">
      <w:pPr>
        <w:spacing w:line="400" w:lineRule="exact"/>
        <w:ind w:firstLineChars="547" w:firstLine="2032"/>
        <w:rPr>
          <w:rFonts w:ascii="黑体" w:eastAsia="黑体"/>
          <w:b/>
          <w:sz w:val="37"/>
        </w:rPr>
      </w:pPr>
    </w:p>
    <w:p w:rsidR="000F0405" w:rsidRPr="00466200" w:rsidRDefault="00F45201" w:rsidP="00466200">
      <w:pPr>
        <w:spacing w:line="360" w:lineRule="auto"/>
        <w:ind w:firstLine="420"/>
        <w:jc w:val="left"/>
        <w:rPr>
          <w:rFonts w:eastAsiaTheme="minorEastAsia"/>
          <w:color w:val="FF0000"/>
        </w:rPr>
      </w:pPr>
      <w:r>
        <w:rPr>
          <w:rFonts w:ascii="宋体" w:eastAsia="宋体" w:hAnsi="宋体" w:hint="eastAsia"/>
          <w:szCs w:val="21"/>
        </w:rPr>
        <w:t>官河湾</w:t>
      </w:r>
      <w:r w:rsidR="008F14DA">
        <w:rPr>
          <w:rFonts w:ascii="宋体" w:eastAsia="宋体" w:hAnsi="宋体" w:hint="eastAsia"/>
          <w:szCs w:val="21"/>
        </w:rPr>
        <w:t>分机房基础设施采购项目包括：供配电系统建设、</w:t>
      </w:r>
      <w:r w:rsidR="004F1BF4">
        <w:rPr>
          <w:rFonts w:ascii="宋体" w:eastAsia="宋体" w:hAnsi="宋体" w:hint="eastAsia"/>
          <w:szCs w:val="21"/>
        </w:rPr>
        <w:t>机柜安装、</w:t>
      </w:r>
      <w:r w:rsidR="008F14DA">
        <w:rPr>
          <w:rFonts w:ascii="宋体" w:eastAsia="宋体" w:hAnsi="宋体" w:hint="eastAsia"/>
          <w:szCs w:val="21"/>
        </w:rPr>
        <w:t>桥架施工</w:t>
      </w:r>
      <w:r w:rsidR="00BD1236">
        <w:rPr>
          <w:rFonts w:ascii="宋体" w:eastAsia="宋体" w:hAnsi="宋体" w:hint="eastAsia"/>
          <w:szCs w:val="21"/>
        </w:rPr>
        <w:t>、机房内饰</w:t>
      </w:r>
      <w:r w:rsidR="008F14DA">
        <w:rPr>
          <w:rFonts w:ascii="宋体" w:eastAsia="宋体" w:hAnsi="宋体" w:hint="eastAsia"/>
          <w:szCs w:val="21"/>
        </w:rPr>
        <w:t>。</w:t>
      </w:r>
      <w:r w:rsidR="00466200" w:rsidRPr="00466200">
        <w:rPr>
          <w:rFonts w:ascii="宋体" w:eastAsia="宋体" w:hAnsi="宋体"/>
          <w:szCs w:val="21"/>
        </w:rPr>
        <w:t>投</w:t>
      </w:r>
      <w:r w:rsidR="00466200" w:rsidRPr="00466200">
        <w:rPr>
          <w:rFonts w:ascii="宋体" w:eastAsia="宋体" w:hAnsi="宋体" w:hint="eastAsia"/>
          <w:szCs w:val="21"/>
        </w:rPr>
        <w:t>标产品均应符合国家相关规定，符合《供配电系统设计规范》（GB50052-2009）、电气装置安装工程电缆线路施工及验收规范GB50168－2006、《系统接地的型式及安全技术要求》（GB14050-2008）的要求。</w:t>
      </w:r>
    </w:p>
    <w:p w:rsidR="000F0405" w:rsidRPr="00466200" w:rsidRDefault="008F14DA">
      <w:pPr>
        <w:pStyle w:val="ad"/>
        <w:spacing w:line="360" w:lineRule="auto"/>
        <w:rPr>
          <w:rFonts w:hAnsi="宋体"/>
          <w:szCs w:val="21"/>
        </w:rPr>
      </w:pPr>
      <w:r w:rsidRPr="00466200">
        <w:rPr>
          <w:rFonts w:hAnsi="宋体" w:hint="eastAsia"/>
          <w:szCs w:val="21"/>
        </w:rPr>
        <w:t>一、技术需求</w:t>
      </w:r>
    </w:p>
    <w:p w:rsidR="000F0405" w:rsidRPr="00466200" w:rsidRDefault="008F14DA" w:rsidP="00466200">
      <w:pPr>
        <w:pStyle w:val="ad"/>
        <w:spacing w:line="360" w:lineRule="auto"/>
        <w:jc w:val="left"/>
        <w:rPr>
          <w:rFonts w:hAnsi="宋体"/>
          <w:szCs w:val="21"/>
        </w:rPr>
      </w:pPr>
      <w:r w:rsidRPr="00466200">
        <w:rPr>
          <w:rFonts w:hAnsi="宋体" w:hint="eastAsia"/>
          <w:szCs w:val="21"/>
        </w:rPr>
        <w:t>（一）供配电系统整体技术方案</w:t>
      </w:r>
    </w:p>
    <w:p w:rsidR="000F0405" w:rsidRDefault="00F07250">
      <w:pPr>
        <w:pStyle w:val="ad"/>
        <w:spacing w:line="360" w:lineRule="auto"/>
        <w:ind w:firstLineChars="200" w:firstLine="420"/>
        <w:rPr>
          <w:rFonts w:hAnsi="宋体" w:cs="宋体"/>
          <w:color w:val="000000"/>
          <w:szCs w:val="21"/>
        </w:rPr>
      </w:pPr>
      <w:r>
        <w:rPr>
          <w:rFonts w:hAnsi="宋体" w:cs="宋体" w:hint="eastAsia"/>
          <w:noProof/>
          <w:color w:val="000000"/>
          <w:szCs w:val="21"/>
        </w:rPr>
        <w:drawing>
          <wp:anchor distT="0" distB="0" distL="114300" distR="114300" simplePos="0" relativeHeight="251659264" behindDoc="0" locked="0" layoutInCell="1" allowOverlap="1">
            <wp:simplePos x="0" y="0"/>
            <wp:positionH relativeFrom="column">
              <wp:posOffset>-4445</wp:posOffset>
            </wp:positionH>
            <wp:positionV relativeFrom="paragraph">
              <wp:posOffset>1841500</wp:posOffset>
            </wp:positionV>
            <wp:extent cx="5170170" cy="3293745"/>
            <wp:effectExtent l="19050" t="0" r="0" b="0"/>
            <wp:wrapSquare wrapText="bothSides"/>
            <wp:docPr id="3" name="图片 1" descr="C:\Users\Administrator\Documents\Tencent Files\1062709816\FileRecv\MobileFil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Tencent Files\1062709816\FileRecv\MobileFile\12.png"/>
                    <pic:cNvPicPr>
                      <a:picLocks noChangeAspect="1" noChangeArrowheads="1"/>
                    </pic:cNvPicPr>
                  </pic:nvPicPr>
                  <pic:blipFill>
                    <a:blip r:embed="rId15" cstate="print"/>
                    <a:srcRect/>
                    <a:stretch>
                      <a:fillRect/>
                    </a:stretch>
                  </pic:blipFill>
                  <pic:spPr bwMode="auto">
                    <a:xfrm>
                      <a:off x="0" y="0"/>
                      <a:ext cx="5170170" cy="3293745"/>
                    </a:xfrm>
                    <a:prstGeom prst="rect">
                      <a:avLst/>
                    </a:prstGeom>
                    <a:noFill/>
                    <a:ln w="9525">
                      <a:noFill/>
                      <a:miter lim="800000"/>
                      <a:headEnd/>
                      <a:tailEnd/>
                    </a:ln>
                  </pic:spPr>
                </pic:pic>
              </a:graphicData>
            </a:graphic>
          </wp:anchor>
        </w:drawing>
      </w:r>
      <w:r w:rsidR="008F14DA">
        <w:rPr>
          <w:rFonts w:hAnsi="宋体" w:cs="宋体" w:hint="eastAsia"/>
          <w:color w:val="000000"/>
          <w:szCs w:val="21"/>
        </w:rPr>
        <w:t>分机房电源输入均明确为一路市电、一路油机应急供电。机房内配置一个低压配电柜，低压配电柜可实现市电、油机应急供电的选择倒换。机房内设备的供电应根据保障等级及功耗来确定供电方式的选择。其中，</w:t>
      </w:r>
      <w:r w:rsidR="008F14DA">
        <w:rPr>
          <w:rFonts w:hAnsi="宋体" w:cs="宋体"/>
          <w:color w:val="000000"/>
          <w:szCs w:val="21"/>
        </w:rPr>
        <w:t>UPS主供:主机设备、网络设备、保安监控设备、多媒体、消防、应急照明等</w:t>
      </w:r>
      <w:r w:rsidR="008F14DA">
        <w:rPr>
          <w:rFonts w:hAnsi="宋体" w:cs="宋体" w:hint="eastAsia"/>
          <w:color w:val="000000"/>
          <w:szCs w:val="21"/>
        </w:rPr>
        <w:t>；市电直供</w:t>
      </w:r>
      <w:r w:rsidR="008F14DA">
        <w:rPr>
          <w:rFonts w:hAnsi="宋体" w:cs="宋体"/>
          <w:color w:val="000000"/>
          <w:szCs w:val="21"/>
        </w:rPr>
        <w:t>:空调设备、普通照明和给排风、维修插座、一般动力等</w:t>
      </w:r>
      <w:r w:rsidR="008F14DA">
        <w:rPr>
          <w:rFonts w:hAnsi="宋体" w:cs="宋体" w:hint="eastAsia"/>
          <w:color w:val="000000"/>
          <w:szCs w:val="21"/>
        </w:rPr>
        <w:t>。为实现每个机柜双回路的供电需求，每个机柜设置两组PDU，其中一组PDU为UPS输出回路，一组PDU为市电回路。</w:t>
      </w:r>
      <w:r w:rsidR="00852525">
        <w:rPr>
          <w:rFonts w:hAnsi="宋体" w:cs="宋体" w:hint="eastAsia"/>
          <w:color w:val="000000"/>
          <w:szCs w:val="21"/>
        </w:rPr>
        <w:t>为保护机房设备安全，进线A</w:t>
      </w:r>
      <w:r w:rsidR="00852525">
        <w:rPr>
          <w:rFonts w:hAnsi="宋体" w:cs="宋体"/>
          <w:color w:val="000000"/>
          <w:szCs w:val="21"/>
        </w:rPr>
        <w:t>P</w:t>
      </w:r>
      <w:proofErr w:type="gramStart"/>
      <w:r w:rsidR="00852525">
        <w:rPr>
          <w:rFonts w:hAnsi="宋体" w:cs="宋体" w:hint="eastAsia"/>
          <w:color w:val="000000"/>
          <w:szCs w:val="21"/>
        </w:rPr>
        <w:t>柜需安装</w:t>
      </w:r>
      <w:proofErr w:type="gramEnd"/>
      <w:r w:rsidR="00852525">
        <w:rPr>
          <w:rFonts w:hAnsi="宋体" w:cs="宋体" w:hint="eastAsia"/>
          <w:color w:val="000000"/>
          <w:szCs w:val="21"/>
        </w:rPr>
        <w:t>浪涌保护器。</w:t>
      </w:r>
      <w:r w:rsidR="008F14DA">
        <w:rPr>
          <w:rFonts w:hAnsi="宋体" w:cs="宋体" w:hint="eastAsia"/>
          <w:color w:val="000000"/>
          <w:szCs w:val="21"/>
        </w:rPr>
        <w:t>机柜需进行接地保护，各机柜与接地铜</w:t>
      </w:r>
      <w:proofErr w:type="gramStart"/>
      <w:r w:rsidR="008F14DA">
        <w:rPr>
          <w:rFonts w:hAnsi="宋体" w:cs="宋体" w:hint="eastAsia"/>
          <w:color w:val="000000"/>
          <w:szCs w:val="21"/>
        </w:rPr>
        <w:t>排直接</w:t>
      </w:r>
      <w:proofErr w:type="gramEnd"/>
      <w:r w:rsidR="008F14DA">
        <w:rPr>
          <w:rFonts w:hAnsi="宋体" w:cs="宋体" w:hint="eastAsia"/>
          <w:color w:val="000000"/>
          <w:szCs w:val="21"/>
        </w:rPr>
        <w:t>相联。</w:t>
      </w:r>
    </w:p>
    <w:p w:rsidR="00466200" w:rsidRDefault="00466200">
      <w:pPr>
        <w:pStyle w:val="ad"/>
        <w:spacing w:line="360" w:lineRule="auto"/>
        <w:ind w:firstLineChars="200" w:firstLine="420"/>
        <w:rPr>
          <w:rFonts w:hAnsi="宋体" w:cs="宋体"/>
          <w:color w:val="000000"/>
          <w:szCs w:val="21"/>
        </w:rPr>
      </w:pPr>
    </w:p>
    <w:p w:rsidR="00466200" w:rsidRDefault="00466200">
      <w:pPr>
        <w:pStyle w:val="ad"/>
        <w:spacing w:line="360" w:lineRule="auto"/>
        <w:ind w:firstLineChars="200" w:firstLine="420"/>
        <w:rPr>
          <w:rFonts w:hAnsi="宋体" w:cs="宋体"/>
          <w:color w:val="000000"/>
          <w:szCs w:val="21"/>
        </w:rPr>
      </w:pPr>
    </w:p>
    <w:p w:rsidR="00466200" w:rsidRDefault="00466200">
      <w:pPr>
        <w:pStyle w:val="ad"/>
        <w:spacing w:line="360" w:lineRule="auto"/>
        <w:ind w:firstLineChars="200" w:firstLine="420"/>
        <w:rPr>
          <w:rFonts w:hAnsi="宋体" w:cs="宋体"/>
          <w:color w:val="000000"/>
          <w:szCs w:val="21"/>
        </w:rPr>
      </w:pPr>
    </w:p>
    <w:p w:rsidR="00F07250" w:rsidRDefault="00F07250" w:rsidP="00F07250">
      <w:pPr>
        <w:pStyle w:val="ad"/>
        <w:spacing w:line="360" w:lineRule="auto"/>
        <w:rPr>
          <w:rFonts w:hAnsi="宋体" w:cs="宋体"/>
          <w:color w:val="000000"/>
          <w:szCs w:val="21"/>
        </w:rPr>
      </w:pPr>
    </w:p>
    <w:p w:rsidR="000F0405" w:rsidRDefault="008F14DA" w:rsidP="0097023A">
      <w:pPr>
        <w:pStyle w:val="ad"/>
        <w:spacing w:line="360" w:lineRule="auto"/>
        <w:jc w:val="left"/>
        <w:rPr>
          <w:rFonts w:hAnsi="宋体" w:cs="宋体"/>
          <w:b/>
          <w:color w:val="000000"/>
          <w:szCs w:val="21"/>
        </w:rPr>
      </w:pPr>
      <w:r>
        <w:rPr>
          <w:rFonts w:hAnsi="宋体" w:cs="宋体" w:hint="eastAsia"/>
          <w:b/>
          <w:color w:val="000000"/>
          <w:szCs w:val="21"/>
        </w:rPr>
        <w:t>（二）机房配电柜</w:t>
      </w:r>
    </w:p>
    <w:p w:rsidR="000F0405" w:rsidRDefault="008F14DA" w:rsidP="0097023A">
      <w:pPr>
        <w:pStyle w:val="ad"/>
        <w:spacing w:line="360" w:lineRule="auto"/>
        <w:ind w:firstLineChars="200" w:firstLine="420"/>
        <w:jc w:val="left"/>
        <w:rPr>
          <w:rFonts w:hAnsi="宋体" w:cs="宋体"/>
          <w:b/>
          <w:color w:val="000000"/>
          <w:szCs w:val="21"/>
        </w:rPr>
      </w:pPr>
      <w:r>
        <w:rPr>
          <w:rFonts w:hAnsi="宋体" w:cs="宋体" w:hint="eastAsia"/>
          <w:color w:val="000000"/>
          <w:szCs w:val="21"/>
        </w:rPr>
        <w:t>设置低压配电AP柜，机柜设置在机房区域，实现市电和发电机的切换、市电输出，UPS电源输入和输出，满足现有负载的前提下考虑用电设备增加开关需进行预留，配电柜需安装防雷设施。</w:t>
      </w:r>
      <w:r>
        <w:rPr>
          <w:rFonts w:hAnsi="宋体" w:cs="宋体" w:hint="eastAsia"/>
          <w:b/>
          <w:color w:val="000000"/>
          <w:szCs w:val="21"/>
        </w:rPr>
        <w:t xml:space="preserve">   </w:t>
      </w:r>
    </w:p>
    <w:p w:rsidR="000F0405" w:rsidRDefault="008F14DA" w:rsidP="0097023A">
      <w:pPr>
        <w:pStyle w:val="ad"/>
        <w:spacing w:line="360" w:lineRule="auto"/>
        <w:ind w:firstLineChars="200" w:firstLine="422"/>
        <w:jc w:val="left"/>
        <w:rPr>
          <w:rFonts w:hAnsi="宋体" w:cs="宋体"/>
          <w:color w:val="000000"/>
          <w:szCs w:val="21"/>
        </w:rPr>
      </w:pPr>
      <w:r>
        <w:rPr>
          <w:rFonts w:hAnsi="宋体" w:cs="宋体" w:hint="eastAsia"/>
          <w:b/>
          <w:color w:val="000000"/>
          <w:szCs w:val="21"/>
        </w:rPr>
        <w:t>1、AP配电柜</w:t>
      </w:r>
    </w:p>
    <w:p w:rsidR="000F0405" w:rsidRDefault="008F14DA" w:rsidP="0097023A">
      <w:pPr>
        <w:pStyle w:val="ad"/>
        <w:spacing w:line="360" w:lineRule="auto"/>
        <w:ind w:firstLineChars="200" w:firstLine="420"/>
        <w:jc w:val="left"/>
        <w:rPr>
          <w:rFonts w:hAnsi="宋体" w:cs="宋体"/>
          <w:color w:val="000000"/>
          <w:szCs w:val="21"/>
        </w:rPr>
      </w:pPr>
      <w:r>
        <w:rPr>
          <w:rFonts w:hAnsi="宋体" w:cs="宋体" w:hint="eastAsia"/>
          <w:color w:val="000000"/>
          <w:szCs w:val="21"/>
        </w:rPr>
        <w:t>（1）、AP</w:t>
      </w:r>
      <w:proofErr w:type="gramStart"/>
      <w:r>
        <w:rPr>
          <w:rFonts w:hAnsi="宋体" w:cs="宋体" w:hint="eastAsia"/>
          <w:color w:val="000000"/>
          <w:szCs w:val="21"/>
        </w:rPr>
        <w:t>柜设计</w:t>
      </w:r>
      <w:proofErr w:type="gramEnd"/>
      <w:r>
        <w:rPr>
          <w:rFonts w:hAnsi="宋体" w:cs="宋体" w:hint="eastAsia"/>
          <w:color w:val="000000"/>
          <w:szCs w:val="21"/>
        </w:rPr>
        <w:t>每路用电总负荷按15KW设计，统一按三相电进行设计，预留接口，以便于今后机房扩容和精密空调部署。为提高供电的可靠性，</w:t>
      </w:r>
      <w:r w:rsidR="00EF34F3">
        <w:rPr>
          <w:rFonts w:hAnsi="宋体" w:cs="宋体" w:hint="eastAsia"/>
          <w:color w:val="000000"/>
          <w:szCs w:val="21"/>
        </w:rPr>
        <w:t>安装ATS切换开关</w:t>
      </w:r>
      <w:r w:rsidR="002D68F0">
        <w:rPr>
          <w:rFonts w:hAnsi="宋体" w:cs="宋体" w:hint="eastAsia"/>
          <w:color w:val="000000"/>
          <w:szCs w:val="21"/>
        </w:rPr>
        <w:t>，</w:t>
      </w:r>
      <w:r w:rsidR="00EF34F3">
        <w:rPr>
          <w:rFonts w:hAnsi="宋体" w:cs="宋体" w:hint="eastAsia"/>
          <w:color w:val="000000"/>
          <w:szCs w:val="21"/>
        </w:rPr>
        <w:t>实现</w:t>
      </w:r>
      <w:r>
        <w:rPr>
          <w:rFonts w:hAnsi="宋体" w:cs="宋体" w:hint="eastAsia"/>
          <w:color w:val="000000"/>
          <w:szCs w:val="21"/>
        </w:rPr>
        <w:t>机房电源输入可在市电与油机发电间可实现自动或手动切换，当市电回路出现故障时（如电缆、开关等）或检修时，不应造成供电中断。</w:t>
      </w:r>
      <w:r>
        <w:rPr>
          <w:rFonts w:hAnsi="宋体" w:hint="eastAsia"/>
          <w:color w:val="000000"/>
          <w:szCs w:val="21"/>
        </w:rPr>
        <w:t>（*）</w:t>
      </w:r>
    </w:p>
    <w:p w:rsidR="000F0405" w:rsidRPr="00701B65" w:rsidRDefault="008F14DA" w:rsidP="0097023A">
      <w:pPr>
        <w:spacing w:line="360" w:lineRule="auto"/>
        <w:jc w:val="left"/>
        <w:rPr>
          <w:rFonts w:ascii="宋体" w:eastAsia="宋体" w:hAnsi="宋体" w:cs="宋体"/>
          <w:color w:val="000000"/>
          <w:szCs w:val="21"/>
        </w:rPr>
      </w:pPr>
      <w:r w:rsidRPr="00701B65">
        <w:rPr>
          <w:rFonts w:hAnsi="宋体" w:cs="宋体" w:hint="eastAsia"/>
          <w:color w:val="000000"/>
          <w:szCs w:val="21"/>
        </w:rPr>
        <w:t xml:space="preserve"> </w:t>
      </w:r>
      <w:r w:rsidRPr="00701B65">
        <w:rPr>
          <w:rFonts w:ascii="宋体" w:eastAsia="宋体" w:hAnsi="宋体" w:cs="宋体" w:hint="eastAsia"/>
          <w:color w:val="000000"/>
          <w:szCs w:val="21"/>
        </w:rPr>
        <w:t>配电柜为双电源回路模式，一路为市电直接输入、一路为UPS输入。</w:t>
      </w:r>
    </w:p>
    <w:p w:rsidR="000F0405" w:rsidRPr="00701B65" w:rsidRDefault="008F14DA" w:rsidP="0097023A">
      <w:pPr>
        <w:spacing w:line="360" w:lineRule="auto"/>
        <w:ind w:firstLineChars="200" w:firstLine="420"/>
        <w:jc w:val="left"/>
        <w:rPr>
          <w:rFonts w:ascii="宋体" w:eastAsia="宋体" w:hAnsi="宋体" w:cs="宋体"/>
          <w:color w:val="000000"/>
          <w:szCs w:val="21"/>
        </w:rPr>
      </w:pPr>
      <w:r w:rsidRPr="00701B65">
        <w:rPr>
          <w:rFonts w:ascii="宋体" w:eastAsia="宋体" w:hAnsi="宋体" w:cs="宋体" w:hint="eastAsia"/>
          <w:color w:val="000000"/>
          <w:szCs w:val="21"/>
        </w:rPr>
        <w:t>（2）、市电输入、UPS输入、UPS输出、旁路输出开关：100A/2P（注：旁路开关需配置锁扣装置）。（*）</w:t>
      </w:r>
    </w:p>
    <w:p w:rsidR="000F0405" w:rsidRPr="00701B65" w:rsidRDefault="008F14DA" w:rsidP="0097023A">
      <w:pPr>
        <w:spacing w:line="360" w:lineRule="auto"/>
        <w:ind w:firstLineChars="200" w:firstLine="420"/>
        <w:jc w:val="left"/>
        <w:rPr>
          <w:rFonts w:ascii="宋体" w:eastAsia="宋体" w:hAnsi="宋体" w:cs="宋体"/>
          <w:color w:val="000000"/>
          <w:szCs w:val="21"/>
        </w:rPr>
      </w:pPr>
      <w:r w:rsidRPr="00701B65">
        <w:rPr>
          <w:rFonts w:ascii="宋体" w:eastAsia="宋体" w:hAnsi="宋体" w:cs="宋体" w:hint="eastAsia"/>
          <w:color w:val="000000"/>
          <w:szCs w:val="21"/>
        </w:rPr>
        <w:t>（3）输出分路： 32A/1P 20路。</w:t>
      </w:r>
    </w:p>
    <w:p w:rsidR="000F0405" w:rsidRPr="00701B65" w:rsidRDefault="00701B65" w:rsidP="0097023A">
      <w:pPr>
        <w:spacing w:line="360" w:lineRule="auto"/>
        <w:ind w:firstLineChars="350" w:firstLine="735"/>
        <w:jc w:val="left"/>
        <w:rPr>
          <w:rFonts w:ascii="宋体" w:eastAsia="宋体" w:hAnsi="宋体" w:cs="宋体"/>
          <w:color w:val="000000"/>
          <w:szCs w:val="21"/>
        </w:rPr>
      </w:pPr>
      <w:r w:rsidRPr="00701B65">
        <w:rPr>
          <w:rFonts w:ascii="宋体" w:eastAsia="宋体" w:hAnsi="宋体" w:cs="宋体" w:hint="eastAsia"/>
          <w:color w:val="000000"/>
          <w:szCs w:val="21"/>
        </w:rPr>
        <w:t>ATS开关、</w:t>
      </w:r>
      <w:r w:rsidR="008F14DA" w:rsidRPr="00701B65">
        <w:rPr>
          <w:rFonts w:ascii="宋体" w:eastAsia="宋体" w:hAnsi="宋体" w:cs="宋体" w:hint="eastAsia"/>
          <w:color w:val="000000"/>
          <w:szCs w:val="21"/>
        </w:rPr>
        <w:t>断路器开关品牌（</w:t>
      </w:r>
      <w:r w:rsidR="008F14DA" w:rsidRPr="0097023A">
        <w:rPr>
          <w:rFonts w:ascii="宋体" w:eastAsia="宋体" w:hAnsi="宋体" w:cs="宋体" w:hint="eastAsia"/>
          <w:b/>
          <w:bCs/>
          <w:color w:val="000000"/>
          <w:szCs w:val="21"/>
        </w:rPr>
        <w:t>ABB、施耐德、西门子</w:t>
      </w:r>
      <w:r w:rsidR="008F14DA" w:rsidRPr="00701B65">
        <w:rPr>
          <w:rFonts w:ascii="宋体" w:eastAsia="宋体" w:hAnsi="宋体" w:cs="宋体" w:hint="eastAsia"/>
          <w:color w:val="000000"/>
          <w:szCs w:val="21"/>
        </w:rPr>
        <w:t>），电缆品牌（</w:t>
      </w:r>
      <w:r w:rsidR="008F14DA" w:rsidRPr="0097023A">
        <w:rPr>
          <w:rFonts w:ascii="宋体" w:eastAsia="宋体" w:hAnsi="宋体" w:cs="宋体" w:hint="eastAsia"/>
          <w:b/>
          <w:bCs/>
          <w:color w:val="000000"/>
          <w:szCs w:val="21"/>
        </w:rPr>
        <w:t>上上、远东、华美</w:t>
      </w:r>
      <w:r w:rsidR="008F14DA" w:rsidRPr="00701B65">
        <w:rPr>
          <w:rFonts w:ascii="宋体" w:eastAsia="宋体" w:hAnsi="宋体" w:cs="宋体" w:hint="eastAsia"/>
          <w:color w:val="000000"/>
          <w:szCs w:val="21"/>
        </w:rPr>
        <w:t>），额定极限分断能力及额定运行分断能力均不低于6KA，机械寿命不得低于20000次，电气寿命不得低于10000次。（*）</w:t>
      </w:r>
    </w:p>
    <w:p w:rsidR="000F0405" w:rsidRPr="00701B65" w:rsidRDefault="008F14DA" w:rsidP="0097023A">
      <w:pPr>
        <w:pStyle w:val="ad"/>
        <w:spacing w:line="360" w:lineRule="auto"/>
        <w:ind w:firstLineChars="200" w:firstLine="420"/>
        <w:jc w:val="left"/>
        <w:rPr>
          <w:rFonts w:hAnsi="宋体" w:cs="宋体"/>
          <w:color w:val="000000"/>
          <w:szCs w:val="21"/>
        </w:rPr>
      </w:pPr>
      <w:r w:rsidRPr="00701B65">
        <w:rPr>
          <w:rFonts w:hAnsi="宋体" w:cs="宋体" w:hint="eastAsia"/>
          <w:color w:val="000000"/>
          <w:szCs w:val="21"/>
        </w:rPr>
        <w:t>2、备用移动发电机电源接入箱</w:t>
      </w:r>
    </w:p>
    <w:p w:rsidR="000F0405" w:rsidRPr="00701B65" w:rsidRDefault="008F14DA" w:rsidP="0097023A">
      <w:pPr>
        <w:spacing w:line="360" w:lineRule="auto"/>
        <w:ind w:firstLineChars="300" w:firstLine="630"/>
        <w:jc w:val="left"/>
        <w:rPr>
          <w:rFonts w:ascii="宋体" w:eastAsia="宋体" w:hAnsi="宋体" w:cs="宋体"/>
          <w:color w:val="000000"/>
          <w:szCs w:val="21"/>
        </w:rPr>
      </w:pPr>
      <w:r w:rsidRPr="00701B65">
        <w:rPr>
          <w:rFonts w:ascii="宋体" w:eastAsia="宋体" w:hAnsi="宋体" w:cs="宋体" w:hint="eastAsia"/>
          <w:color w:val="000000"/>
          <w:szCs w:val="21"/>
        </w:rPr>
        <w:t>配合移动发电车的使用，各机房应在一楼合适的位置安装备用移动发电机电源接入箱，电源线接入AP低压配电箱，实现两路电源供电，市电优先，发电备用。</w:t>
      </w:r>
    </w:p>
    <w:p w:rsidR="000F0405" w:rsidRPr="00701B65" w:rsidRDefault="008F14DA" w:rsidP="0097023A">
      <w:pPr>
        <w:spacing w:line="360" w:lineRule="auto"/>
        <w:ind w:firstLineChars="200" w:firstLine="420"/>
        <w:jc w:val="left"/>
        <w:rPr>
          <w:rFonts w:ascii="宋体" w:eastAsia="宋体" w:hAnsi="宋体" w:cs="宋体"/>
          <w:color w:val="000000"/>
          <w:szCs w:val="21"/>
        </w:rPr>
      </w:pPr>
      <w:r w:rsidRPr="00701B65">
        <w:rPr>
          <w:rFonts w:ascii="宋体" w:eastAsia="宋体" w:hAnsi="宋体" w:cs="宋体" w:hint="eastAsia"/>
          <w:color w:val="000000"/>
          <w:szCs w:val="21"/>
        </w:rPr>
        <w:t>移动电源接入箱箱体材料需采用为304不锈钢。（重要）</w:t>
      </w:r>
    </w:p>
    <w:p w:rsidR="000F0405" w:rsidRPr="00701B65" w:rsidRDefault="008F14DA" w:rsidP="0097023A">
      <w:pPr>
        <w:spacing w:line="360" w:lineRule="auto"/>
        <w:ind w:firstLineChars="200" w:firstLine="420"/>
        <w:jc w:val="left"/>
        <w:rPr>
          <w:rFonts w:ascii="宋体" w:eastAsia="宋体" w:hAnsi="宋体" w:cs="宋体"/>
          <w:color w:val="000000"/>
          <w:szCs w:val="21"/>
        </w:rPr>
      </w:pPr>
      <w:r w:rsidRPr="00701B65">
        <w:rPr>
          <w:rFonts w:ascii="宋体" w:eastAsia="宋体" w:hAnsi="宋体" w:cs="宋体" w:hint="eastAsia"/>
          <w:color w:val="000000"/>
          <w:szCs w:val="21"/>
        </w:rPr>
        <w:t>电源接入箱内安装三相五极防爆插座100A，保证移动机组接入方便及时。（*）</w:t>
      </w:r>
    </w:p>
    <w:p w:rsidR="000F0405" w:rsidRPr="00701B65" w:rsidRDefault="008F14DA" w:rsidP="0097023A">
      <w:pPr>
        <w:spacing w:line="360" w:lineRule="auto"/>
        <w:ind w:firstLineChars="200" w:firstLine="420"/>
        <w:jc w:val="left"/>
        <w:rPr>
          <w:rFonts w:ascii="宋体" w:eastAsia="宋体" w:hAnsi="宋体" w:cs="宋体"/>
          <w:color w:val="000000"/>
          <w:szCs w:val="21"/>
        </w:rPr>
      </w:pPr>
      <w:r w:rsidRPr="00701B65">
        <w:rPr>
          <w:rFonts w:ascii="宋体" w:eastAsia="宋体" w:hAnsi="宋体" w:cs="宋体" w:hint="eastAsia"/>
          <w:color w:val="000000"/>
          <w:szCs w:val="21"/>
        </w:rPr>
        <w:t>需现场安装调试该设备。</w:t>
      </w:r>
    </w:p>
    <w:p w:rsidR="000F0405" w:rsidRDefault="008F14DA" w:rsidP="0097023A">
      <w:pPr>
        <w:spacing w:line="360" w:lineRule="auto"/>
        <w:ind w:firstLineChars="200" w:firstLine="422"/>
        <w:jc w:val="left"/>
        <w:rPr>
          <w:rFonts w:hAnsi="宋体" w:cs="宋体"/>
          <w:b/>
          <w:color w:val="000000"/>
          <w:szCs w:val="21"/>
        </w:rPr>
      </w:pPr>
      <w:r>
        <w:rPr>
          <w:rFonts w:eastAsiaTheme="minorEastAsia" w:hAnsi="宋体" w:cs="宋体" w:hint="eastAsia"/>
          <w:b/>
          <w:color w:val="000000"/>
          <w:szCs w:val="21"/>
        </w:rPr>
        <w:t>3</w:t>
      </w:r>
      <w:r>
        <w:rPr>
          <w:rFonts w:hAnsi="宋体" w:cs="宋体" w:hint="eastAsia"/>
          <w:b/>
          <w:color w:val="000000"/>
          <w:szCs w:val="21"/>
        </w:rPr>
        <w:t>、</w:t>
      </w:r>
      <w:r>
        <w:rPr>
          <w:rFonts w:eastAsiaTheme="minorEastAsia" w:hAnsi="宋体" w:cs="宋体" w:hint="eastAsia"/>
          <w:b/>
          <w:color w:val="000000"/>
          <w:szCs w:val="21"/>
        </w:rPr>
        <w:t>AP</w:t>
      </w:r>
      <w:r>
        <w:rPr>
          <w:rFonts w:hAnsi="宋体" w:cs="宋体" w:hint="eastAsia"/>
          <w:b/>
          <w:color w:val="000000"/>
          <w:szCs w:val="21"/>
        </w:rPr>
        <w:t>配电柜功能要求</w:t>
      </w:r>
    </w:p>
    <w:p w:rsidR="000F0405" w:rsidRDefault="008F14DA" w:rsidP="0097023A">
      <w:pPr>
        <w:pStyle w:val="ad"/>
        <w:spacing w:line="360" w:lineRule="auto"/>
        <w:ind w:firstLineChars="200" w:firstLine="420"/>
        <w:jc w:val="left"/>
        <w:rPr>
          <w:rFonts w:hAnsi="宋体" w:cs="宋体"/>
          <w:color w:val="000000"/>
          <w:szCs w:val="21"/>
        </w:rPr>
      </w:pPr>
      <w:r>
        <w:rPr>
          <w:rFonts w:hAnsi="宋体" w:cs="宋体" w:hint="eastAsia"/>
          <w:color w:val="000000"/>
          <w:szCs w:val="21"/>
        </w:rPr>
        <w:t>（1）配电柜集中设置便于操作检修，各类开关组件需符合设备负载电压、电流要求。</w:t>
      </w:r>
      <w:r>
        <w:rPr>
          <w:rFonts w:hint="eastAsia"/>
          <w:color w:val="000000"/>
          <w:sz w:val="24"/>
          <w:szCs w:val="24"/>
        </w:rPr>
        <w:t>（重要）</w:t>
      </w:r>
    </w:p>
    <w:p w:rsidR="000F0405" w:rsidRDefault="008F14DA" w:rsidP="0097023A">
      <w:pPr>
        <w:pStyle w:val="ad"/>
        <w:spacing w:line="360" w:lineRule="auto"/>
        <w:ind w:firstLineChars="200" w:firstLine="420"/>
        <w:jc w:val="left"/>
        <w:rPr>
          <w:rFonts w:hAnsi="宋体" w:cs="宋体"/>
          <w:color w:val="000000"/>
          <w:szCs w:val="21"/>
        </w:rPr>
      </w:pPr>
      <w:r>
        <w:rPr>
          <w:rFonts w:hAnsi="宋体" w:cs="宋体" w:hint="eastAsia"/>
          <w:color w:val="000000"/>
          <w:szCs w:val="21"/>
        </w:rPr>
        <w:t>（2）配电柜的供电回路数要足够设备的使用，考虑到设备的扩充要有预留。</w:t>
      </w:r>
    </w:p>
    <w:p w:rsidR="000F0405" w:rsidRDefault="008F14DA" w:rsidP="0097023A">
      <w:pPr>
        <w:pStyle w:val="ad"/>
        <w:spacing w:line="360" w:lineRule="auto"/>
        <w:ind w:firstLineChars="200" w:firstLine="420"/>
        <w:jc w:val="left"/>
        <w:rPr>
          <w:rFonts w:hAnsi="宋体" w:cs="宋体"/>
          <w:color w:val="000000"/>
          <w:szCs w:val="21"/>
        </w:rPr>
      </w:pPr>
      <w:r>
        <w:rPr>
          <w:rFonts w:hAnsi="宋体" w:cs="宋体" w:hint="eastAsia"/>
          <w:color w:val="000000"/>
          <w:szCs w:val="21"/>
        </w:rPr>
        <w:t>（3）配电柜设置电压表、电流表，以检查机房用电情况、检查三相电流的不平衡情况。</w:t>
      </w:r>
    </w:p>
    <w:p w:rsidR="000F0405" w:rsidRDefault="008F14DA" w:rsidP="0097023A">
      <w:pPr>
        <w:pStyle w:val="ad"/>
        <w:spacing w:line="360" w:lineRule="auto"/>
        <w:ind w:firstLineChars="200" w:firstLine="420"/>
        <w:jc w:val="left"/>
        <w:rPr>
          <w:rFonts w:hAnsi="宋体" w:cs="宋体"/>
          <w:color w:val="000000"/>
          <w:szCs w:val="21"/>
        </w:rPr>
      </w:pPr>
      <w:r>
        <w:rPr>
          <w:rFonts w:hAnsi="宋体" w:cs="宋体" w:hint="eastAsia"/>
          <w:color w:val="000000"/>
          <w:szCs w:val="21"/>
        </w:rPr>
        <w:t>（4）各路电源设有指示灯，指示通断。</w:t>
      </w:r>
      <w:r>
        <w:rPr>
          <w:rFonts w:hint="eastAsia"/>
          <w:color w:val="000000"/>
          <w:sz w:val="24"/>
          <w:szCs w:val="24"/>
        </w:rPr>
        <w:t>（重要）</w:t>
      </w:r>
    </w:p>
    <w:p w:rsidR="000F0405" w:rsidRDefault="004F1BF4" w:rsidP="0097023A">
      <w:pPr>
        <w:spacing w:line="360" w:lineRule="auto"/>
        <w:ind w:firstLineChars="200" w:firstLine="422"/>
        <w:jc w:val="left"/>
        <w:rPr>
          <w:rFonts w:hAnsi="宋体" w:cs="宋体"/>
          <w:b/>
          <w:color w:val="000000"/>
          <w:szCs w:val="21"/>
        </w:rPr>
      </w:pPr>
      <w:r>
        <w:rPr>
          <w:rFonts w:hAnsi="宋体" w:cs="宋体"/>
          <w:b/>
          <w:color w:val="000000"/>
          <w:szCs w:val="21"/>
        </w:rPr>
        <w:lastRenderedPageBreak/>
        <w:t>4</w:t>
      </w:r>
      <w:r w:rsidR="008F14DA">
        <w:rPr>
          <w:rFonts w:hAnsi="宋体" w:cs="宋体" w:hint="eastAsia"/>
          <w:b/>
          <w:color w:val="000000"/>
          <w:szCs w:val="21"/>
        </w:rPr>
        <w:t>、配电柜工艺要求</w:t>
      </w:r>
    </w:p>
    <w:p w:rsidR="000F0405" w:rsidRDefault="008F14DA" w:rsidP="0097023A">
      <w:pPr>
        <w:pStyle w:val="ad"/>
        <w:spacing w:line="360" w:lineRule="auto"/>
        <w:ind w:firstLineChars="200" w:firstLine="420"/>
        <w:jc w:val="left"/>
        <w:rPr>
          <w:rFonts w:hAnsi="宋体" w:cs="宋体"/>
          <w:color w:val="000000"/>
          <w:szCs w:val="21"/>
        </w:rPr>
      </w:pPr>
      <w:r>
        <w:rPr>
          <w:rFonts w:hAnsi="宋体" w:cs="宋体" w:hint="eastAsia"/>
          <w:color w:val="000000"/>
          <w:szCs w:val="21"/>
        </w:rPr>
        <w:t>（1）低压配电柜根据国标设计及制造，结构紧凑，防护等级高，所用配件为优质产品。</w:t>
      </w:r>
    </w:p>
    <w:p w:rsidR="000F0405" w:rsidRDefault="008F14DA" w:rsidP="0097023A">
      <w:pPr>
        <w:pStyle w:val="ad"/>
        <w:spacing w:line="360" w:lineRule="auto"/>
        <w:ind w:firstLineChars="200" w:firstLine="420"/>
        <w:jc w:val="left"/>
        <w:rPr>
          <w:rFonts w:hAnsi="宋体" w:cs="宋体"/>
          <w:color w:val="000000"/>
          <w:szCs w:val="21"/>
        </w:rPr>
      </w:pPr>
      <w:r>
        <w:rPr>
          <w:rFonts w:hAnsi="宋体" w:cs="宋体" w:hint="eastAsia"/>
          <w:color w:val="000000"/>
          <w:szCs w:val="21"/>
        </w:rPr>
        <w:t>（2）所有电缆、塑铜线均敷设在钢制线槽内，分支穿电线管，末端穿金属软管。</w:t>
      </w:r>
      <w:r>
        <w:rPr>
          <w:rFonts w:hint="eastAsia"/>
          <w:color w:val="000000"/>
          <w:sz w:val="24"/>
          <w:szCs w:val="24"/>
        </w:rPr>
        <w:t>（重要）</w:t>
      </w:r>
    </w:p>
    <w:p w:rsidR="000F0405" w:rsidRDefault="008F14DA" w:rsidP="0097023A">
      <w:pPr>
        <w:pStyle w:val="ad"/>
        <w:spacing w:line="360" w:lineRule="auto"/>
        <w:ind w:firstLineChars="200" w:firstLine="420"/>
        <w:jc w:val="left"/>
        <w:rPr>
          <w:rFonts w:hAnsi="宋体" w:cs="宋体"/>
          <w:b/>
          <w:color w:val="000000"/>
          <w:szCs w:val="21"/>
        </w:rPr>
      </w:pPr>
      <w:r>
        <w:rPr>
          <w:rFonts w:hAnsi="宋体" w:cs="宋体" w:hint="eastAsia"/>
          <w:color w:val="000000"/>
          <w:szCs w:val="21"/>
        </w:rPr>
        <w:t>（3）电线管、金属线槽均可靠接地。</w:t>
      </w:r>
      <w:r>
        <w:rPr>
          <w:rFonts w:hint="eastAsia"/>
          <w:color w:val="000000"/>
          <w:sz w:val="24"/>
          <w:szCs w:val="24"/>
        </w:rPr>
        <w:t>（重要）</w:t>
      </w:r>
    </w:p>
    <w:p w:rsidR="000F0405" w:rsidRDefault="008F14DA" w:rsidP="0097023A">
      <w:pPr>
        <w:pStyle w:val="ad"/>
        <w:spacing w:line="360" w:lineRule="auto"/>
        <w:ind w:firstLineChars="200" w:firstLine="420"/>
        <w:jc w:val="left"/>
        <w:rPr>
          <w:rFonts w:hAnsi="宋体" w:cs="宋体"/>
          <w:color w:val="000000"/>
          <w:szCs w:val="21"/>
        </w:rPr>
      </w:pPr>
      <w:r>
        <w:rPr>
          <w:rFonts w:hAnsi="宋体" w:cs="宋体" w:hint="eastAsia"/>
          <w:color w:val="000000"/>
          <w:szCs w:val="21"/>
        </w:rPr>
        <w:t>（4）电缆均需符合设备功率要求配置，并采用阻燃电缆，按国标采用电缆线色。</w:t>
      </w:r>
      <w:r>
        <w:rPr>
          <w:rFonts w:hAnsi="宋体" w:hint="eastAsia"/>
          <w:color w:val="000000"/>
          <w:szCs w:val="21"/>
        </w:rPr>
        <w:t>（*）</w:t>
      </w:r>
    </w:p>
    <w:p w:rsidR="000F0405" w:rsidRDefault="008F14DA" w:rsidP="0097023A">
      <w:pPr>
        <w:pStyle w:val="ad"/>
        <w:spacing w:line="360" w:lineRule="auto"/>
        <w:ind w:firstLineChars="200" w:firstLine="420"/>
        <w:jc w:val="left"/>
        <w:rPr>
          <w:rFonts w:hAnsi="宋体" w:cs="宋体"/>
          <w:color w:val="000000"/>
          <w:szCs w:val="21"/>
        </w:rPr>
      </w:pPr>
      <w:r>
        <w:rPr>
          <w:rFonts w:hAnsi="宋体" w:cs="宋体" w:hint="eastAsia"/>
          <w:color w:val="000000"/>
          <w:szCs w:val="21"/>
        </w:rPr>
        <w:t>（5）电流监测及告警装置可以安装在柜门上或柜内上方便于观察操作处；告警指示灯应安装在柜门上或柜门上方柜体框架上。</w:t>
      </w:r>
      <w:r>
        <w:rPr>
          <w:rFonts w:hint="eastAsia"/>
          <w:color w:val="000000"/>
          <w:sz w:val="24"/>
          <w:szCs w:val="24"/>
        </w:rPr>
        <w:t>（重要）</w:t>
      </w:r>
    </w:p>
    <w:p w:rsidR="000F0405" w:rsidRDefault="008F14DA" w:rsidP="0097023A">
      <w:pPr>
        <w:pStyle w:val="ad"/>
        <w:spacing w:line="360" w:lineRule="auto"/>
        <w:ind w:firstLineChars="200" w:firstLine="420"/>
        <w:jc w:val="left"/>
        <w:rPr>
          <w:rFonts w:hAnsi="宋体" w:cs="宋体"/>
          <w:color w:val="000000"/>
          <w:szCs w:val="21"/>
        </w:rPr>
      </w:pPr>
      <w:r>
        <w:rPr>
          <w:rFonts w:hAnsi="宋体" w:cs="宋体" w:hint="eastAsia"/>
          <w:color w:val="000000"/>
          <w:szCs w:val="21"/>
        </w:rPr>
        <w:t>（6）其他要求</w:t>
      </w:r>
    </w:p>
    <w:p w:rsidR="000F0405" w:rsidRDefault="008F14DA" w:rsidP="0097023A">
      <w:pPr>
        <w:pStyle w:val="ad"/>
        <w:spacing w:line="360" w:lineRule="auto"/>
        <w:ind w:firstLineChars="300" w:firstLine="630"/>
        <w:jc w:val="left"/>
        <w:rPr>
          <w:rFonts w:hAnsi="宋体" w:cs="宋体"/>
          <w:color w:val="000000"/>
          <w:szCs w:val="21"/>
        </w:rPr>
      </w:pPr>
      <w:r>
        <w:rPr>
          <w:rFonts w:hAnsi="宋体" w:cs="宋体" w:hint="eastAsia"/>
          <w:color w:val="000000"/>
          <w:szCs w:val="21"/>
        </w:rPr>
        <w:t>配电柜为19英寸标准机柜，材质为冷轧钢板，箱体厚度不小于1.5mm，前门为单开玻璃门，后门为双开铁门。（重要）</w:t>
      </w:r>
    </w:p>
    <w:p w:rsidR="00F07250" w:rsidRDefault="00F07250" w:rsidP="0097023A">
      <w:pPr>
        <w:pStyle w:val="ad"/>
        <w:spacing w:line="360" w:lineRule="auto"/>
        <w:ind w:firstLineChars="300" w:firstLine="630"/>
        <w:jc w:val="left"/>
        <w:rPr>
          <w:rFonts w:hAnsi="宋体" w:cs="宋体"/>
          <w:color w:val="000000"/>
          <w:szCs w:val="21"/>
        </w:rPr>
      </w:pPr>
    </w:p>
    <w:p w:rsidR="000F0405" w:rsidRDefault="008F14DA" w:rsidP="0097023A">
      <w:pPr>
        <w:pStyle w:val="ad"/>
        <w:numPr>
          <w:ilvl w:val="0"/>
          <w:numId w:val="6"/>
        </w:numPr>
        <w:spacing w:line="360" w:lineRule="auto"/>
        <w:jc w:val="left"/>
        <w:rPr>
          <w:rFonts w:hAnsi="宋体" w:cs="宋体"/>
          <w:color w:val="000000"/>
          <w:szCs w:val="21"/>
        </w:rPr>
      </w:pPr>
      <w:r>
        <w:rPr>
          <w:rFonts w:hAnsi="宋体" w:cs="宋体" w:hint="eastAsia"/>
          <w:b/>
          <w:color w:val="000000"/>
          <w:szCs w:val="21"/>
        </w:rPr>
        <w:t>PDU</w:t>
      </w:r>
    </w:p>
    <w:p w:rsidR="000F0405" w:rsidRDefault="008F14DA" w:rsidP="0097023A">
      <w:pPr>
        <w:pStyle w:val="ad"/>
        <w:spacing w:line="360" w:lineRule="auto"/>
        <w:ind w:firstLine="465"/>
        <w:jc w:val="left"/>
        <w:rPr>
          <w:rFonts w:hAnsi="宋体" w:cs="宋体"/>
          <w:color w:val="000000"/>
          <w:szCs w:val="21"/>
        </w:rPr>
      </w:pPr>
      <w:r>
        <w:rPr>
          <w:rFonts w:hAnsi="宋体" w:cs="宋体" w:hint="eastAsia"/>
          <w:color w:val="000000"/>
          <w:szCs w:val="21"/>
        </w:rPr>
        <w:t>在</w:t>
      </w:r>
      <w:r w:rsidR="00701B65">
        <w:rPr>
          <w:rFonts w:hAnsi="宋体" w:cs="宋体" w:hint="eastAsia"/>
          <w:color w:val="000000"/>
          <w:szCs w:val="21"/>
        </w:rPr>
        <w:t>采购</w:t>
      </w:r>
      <w:r>
        <w:rPr>
          <w:rFonts w:hAnsi="宋体" w:cs="宋体" w:hint="eastAsia"/>
          <w:color w:val="000000"/>
          <w:szCs w:val="21"/>
        </w:rPr>
        <w:t>的机柜上加装双回路PDU,机柜内部PDU分市电为A路、UPS为 B路，</w:t>
      </w:r>
      <w:r w:rsidR="00C53A13">
        <w:rPr>
          <w:rFonts w:hAnsi="宋体" w:cs="宋体" w:hint="eastAsia"/>
          <w:color w:val="000000"/>
          <w:szCs w:val="21"/>
        </w:rPr>
        <w:t>2条PDU应在机柜后部左右安装，</w:t>
      </w:r>
      <w:proofErr w:type="gramStart"/>
      <w:r w:rsidR="00C53A13">
        <w:rPr>
          <w:rFonts w:hAnsi="宋体" w:cs="宋体" w:hint="eastAsia"/>
          <w:color w:val="000000"/>
          <w:szCs w:val="21"/>
        </w:rPr>
        <w:t>因空间或利旧</w:t>
      </w:r>
      <w:proofErr w:type="gramEnd"/>
      <w:r w:rsidR="00C53A13">
        <w:rPr>
          <w:rFonts w:hAnsi="宋体" w:cs="宋体" w:hint="eastAsia"/>
          <w:color w:val="000000"/>
          <w:szCs w:val="21"/>
        </w:rPr>
        <w:t>机柜原因可在一面安装，</w:t>
      </w:r>
      <w:r w:rsidR="00701B65">
        <w:rPr>
          <w:rFonts w:hAnsi="宋体" w:cs="宋体" w:hint="eastAsia"/>
          <w:color w:val="000000"/>
          <w:szCs w:val="21"/>
        </w:rPr>
        <w:t>PDU上贴醒目标签。</w:t>
      </w:r>
      <w:r>
        <w:rPr>
          <w:rFonts w:hAnsi="宋体" w:cs="宋体" w:hint="eastAsia"/>
          <w:color w:val="000000"/>
          <w:szCs w:val="21"/>
        </w:rPr>
        <w:t>PDU整体要求美观大方,每路 PDU用16</w:t>
      </w:r>
      <w:r w:rsidR="00701B65">
        <w:rPr>
          <w:rFonts w:hAnsi="宋体" w:cs="宋体" w:hint="eastAsia"/>
          <w:color w:val="000000"/>
          <w:szCs w:val="21"/>
        </w:rPr>
        <w:t>位国标插座</w:t>
      </w:r>
      <w:r>
        <w:rPr>
          <w:rFonts w:hAnsi="宋体" w:cs="宋体" w:hint="eastAsia"/>
          <w:color w:val="000000"/>
          <w:szCs w:val="21"/>
        </w:rPr>
        <w:t>，其中10A(C13)14位、16A(C19)2位。</w:t>
      </w:r>
      <w:r>
        <w:rPr>
          <w:rFonts w:hAnsi="宋体" w:hint="eastAsia"/>
          <w:color w:val="000000"/>
          <w:szCs w:val="21"/>
        </w:rPr>
        <w:t>（*）</w:t>
      </w:r>
    </w:p>
    <w:p w:rsidR="000F0405" w:rsidRPr="00786360" w:rsidRDefault="008F14DA" w:rsidP="0097023A">
      <w:pPr>
        <w:pStyle w:val="aff1"/>
        <w:numPr>
          <w:ilvl w:val="0"/>
          <w:numId w:val="11"/>
        </w:numPr>
        <w:spacing w:line="360" w:lineRule="auto"/>
        <w:ind w:firstLineChars="0"/>
        <w:jc w:val="left"/>
        <w:rPr>
          <w:rFonts w:asciiTheme="majorEastAsia" w:eastAsiaTheme="majorEastAsia" w:hAnsiTheme="majorEastAsia" w:cs="宋体"/>
          <w:color w:val="000000"/>
          <w:szCs w:val="21"/>
        </w:rPr>
      </w:pPr>
      <w:r w:rsidRPr="00786360">
        <w:rPr>
          <w:rFonts w:asciiTheme="majorEastAsia" w:eastAsiaTheme="majorEastAsia" w:hAnsiTheme="majorEastAsia" w:cs="宋体" w:hint="eastAsia"/>
          <w:color w:val="000000"/>
          <w:szCs w:val="21"/>
        </w:rPr>
        <w:t>整体描述</w:t>
      </w:r>
    </w:p>
    <w:p w:rsidR="000F0405" w:rsidRPr="00786360" w:rsidRDefault="008F14DA" w:rsidP="0097023A">
      <w:pPr>
        <w:pStyle w:val="aff1"/>
        <w:numPr>
          <w:ilvl w:val="0"/>
          <w:numId w:val="12"/>
        </w:numPr>
        <w:spacing w:line="360" w:lineRule="auto"/>
        <w:ind w:left="851" w:firstLineChars="0" w:hanging="567"/>
        <w:jc w:val="left"/>
        <w:rPr>
          <w:rFonts w:ascii="宋体" w:eastAsiaTheme="minorEastAsia" w:hAnsi="宋体"/>
          <w:color w:val="000000"/>
          <w:szCs w:val="21"/>
        </w:rPr>
      </w:pPr>
      <w:r w:rsidRPr="00786360">
        <w:rPr>
          <w:rFonts w:ascii="宋体" w:hAnsi="宋体" w:hint="eastAsia"/>
          <w:color w:val="000000"/>
          <w:szCs w:val="21"/>
        </w:rPr>
        <w:t>外形尺寸：</w:t>
      </w:r>
    </w:p>
    <w:p w:rsidR="00786360" w:rsidRPr="00786360" w:rsidRDefault="00786360" w:rsidP="0097023A">
      <w:pPr>
        <w:pStyle w:val="ad"/>
        <w:spacing w:line="360" w:lineRule="auto"/>
        <w:ind w:left="284" w:firstLineChars="300" w:firstLine="630"/>
        <w:jc w:val="left"/>
        <w:rPr>
          <w:rFonts w:hAnsi="宋体" w:cs="宋体"/>
          <w:color w:val="000000"/>
          <w:szCs w:val="21"/>
        </w:rPr>
      </w:pPr>
      <w:r>
        <w:rPr>
          <w:rFonts w:hAnsi="宋体" w:cs="宋体" w:hint="eastAsia"/>
          <w:color w:val="000000"/>
          <w:szCs w:val="21"/>
        </w:rPr>
        <w:t>在符合电器连接规范、工艺要求及使用要求的前提下，外形尺寸尽量最小化；同一面安装2条</w:t>
      </w:r>
      <w:r>
        <w:rPr>
          <w:rFonts w:hAnsi="宋体" w:hint="eastAsia"/>
          <w:color w:val="000000"/>
          <w:szCs w:val="21"/>
        </w:rPr>
        <w:t>竖</w:t>
      </w:r>
      <w:r>
        <w:rPr>
          <w:rFonts w:hAnsi="宋体" w:cs="宋体" w:hint="eastAsia"/>
          <w:color w:val="000000"/>
          <w:szCs w:val="21"/>
        </w:rPr>
        <w:t>向PDU为1U～1.5U宽（插座面左右间距），厚度不得大于48mm（插座面与插座底的尺寸）；（重要）</w:t>
      </w:r>
    </w:p>
    <w:p w:rsidR="00786360" w:rsidRPr="00786360" w:rsidRDefault="00786360" w:rsidP="0097023A">
      <w:pPr>
        <w:pStyle w:val="aff1"/>
        <w:numPr>
          <w:ilvl w:val="0"/>
          <w:numId w:val="12"/>
        </w:numPr>
        <w:spacing w:line="360" w:lineRule="auto"/>
        <w:ind w:firstLineChars="0"/>
        <w:jc w:val="left"/>
        <w:rPr>
          <w:rFonts w:ascii="宋体" w:eastAsiaTheme="minorEastAsia" w:hAnsi="宋体"/>
          <w:color w:val="000000"/>
          <w:szCs w:val="21"/>
        </w:rPr>
      </w:pPr>
      <w:r w:rsidRPr="00786360">
        <w:rPr>
          <w:rFonts w:ascii="宋体" w:hAnsi="宋体" w:hint="eastAsia"/>
          <w:color w:val="000000"/>
          <w:szCs w:val="21"/>
        </w:rPr>
        <w:t>工作范</w:t>
      </w:r>
      <w:r w:rsidRPr="00786360">
        <w:rPr>
          <w:rFonts w:ascii="宋体" w:hAnsi="宋体" w:cs="宋体" w:hint="eastAsia"/>
          <w:color w:val="000000"/>
          <w:szCs w:val="21"/>
        </w:rPr>
        <w:t>围</w:t>
      </w:r>
      <w:r w:rsidRPr="00786360">
        <w:rPr>
          <w:rFonts w:ascii="宋体" w:eastAsia="MS Gothic" w:hAnsi="宋体" w:cs="MS Gothic" w:hint="eastAsia"/>
          <w:color w:val="000000"/>
          <w:szCs w:val="21"/>
        </w:rPr>
        <w:t>：（</w:t>
      </w:r>
      <w:r w:rsidRPr="00786360">
        <w:rPr>
          <w:rFonts w:ascii="宋体" w:hAnsi="宋体" w:hint="eastAsia"/>
          <w:color w:val="000000"/>
          <w:szCs w:val="21"/>
        </w:rPr>
        <w:t>*）</w:t>
      </w:r>
    </w:p>
    <w:p w:rsidR="00786360" w:rsidRDefault="00786360" w:rsidP="0097023A">
      <w:pPr>
        <w:pStyle w:val="aff1"/>
        <w:spacing w:line="360" w:lineRule="auto"/>
        <w:ind w:leftChars="-10" w:left="-21" w:firstLineChars="415" w:firstLine="871"/>
        <w:jc w:val="left"/>
        <w:rPr>
          <w:rFonts w:ascii="宋体" w:hAnsi="宋体"/>
          <w:color w:val="000000"/>
          <w:szCs w:val="21"/>
        </w:rPr>
      </w:pPr>
      <w:r>
        <w:rPr>
          <w:rFonts w:ascii="宋体" w:hAnsi="宋体" w:hint="eastAsia"/>
          <w:color w:val="000000"/>
          <w:szCs w:val="21"/>
        </w:rPr>
        <w:t>工作电压/频率：220～380V-----50/60Hz；</w:t>
      </w:r>
    </w:p>
    <w:p w:rsidR="00786360" w:rsidRPr="00270665" w:rsidRDefault="00786360" w:rsidP="0097023A">
      <w:pPr>
        <w:spacing w:line="360" w:lineRule="auto"/>
        <w:ind w:firstLineChars="415" w:firstLine="871"/>
        <w:jc w:val="left"/>
        <w:rPr>
          <w:rFonts w:ascii="宋体" w:eastAsia="宋体" w:hAnsi="宋体"/>
          <w:color w:val="000000"/>
          <w:szCs w:val="21"/>
        </w:rPr>
      </w:pPr>
      <w:r w:rsidRPr="00270665">
        <w:rPr>
          <w:rFonts w:ascii="宋体" w:eastAsia="宋体" w:hAnsi="宋体" w:hint="eastAsia"/>
          <w:color w:val="000000"/>
          <w:szCs w:val="21"/>
        </w:rPr>
        <w:t>环境温度：0</w:t>
      </w:r>
      <w:bookmarkStart w:id="6" w:name="OLE_LINK2"/>
      <w:bookmarkStart w:id="7" w:name="OLE_LINK1"/>
      <w:r w:rsidRPr="00270665">
        <w:rPr>
          <w:rFonts w:ascii="宋体" w:eastAsia="宋体" w:hAnsi="宋体" w:hint="eastAsia"/>
          <w:color w:val="000000"/>
          <w:szCs w:val="21"/>
        </w:rPr>
        <w:t>～</w:t>
      </w:r>
      <w:bookmarkEnd w:id="6"/>
      <w:bookmarkEnd w:id="7"/>
      <w:r w:rsidRPr="00270665">
        <w:rPr>
          <w:rFonts w:ascii="宋体" w:eastAsia="宋体" w:hAnsi="宋体" w:hint="eastAsia"/>
          <w:color w:val="000000"/>
          <w:szCs w:val="21"/>
        </w:rPr>
        <w:t xml:space="preserve">+75℃ </w:t>
      </w:r>
      <w:r>
        <w:rPr>
          <w:rFonts w:ascii="宋体" w:eastAsia="宋体" w:hAnsi="宋体" w:hint="eastAsia"/>
          <w:color w:val="000000"/>
          <w:szCs w:val="21"/>
        </w:rPr>
        <w:t>；</w:t>
      </w:r>
      <w:r w:rsidRPr="00270665">
        <w:rPr>
          <w:rFonts w:ascii="宋体" w:eastAsia="宋体" w:hAnsi="宋体" w:hint="eastAsia"/>
          <w:color w:val="000000"/>
          <w:szCs w:val="21"/>
        </w:rPr>
        <w:t xml:space="preserve">         </w:t>
      </w:r>
    </w:p>
    <w:p w:rsidR="00786360" w:rsidRDefault="00786360" w:rsidP="0097023A">
      <w:pPr>
        <w:spacing w:line="360" w:lineRule="auto"/>
        <w:ind w:firstLineChars="415" w:firstLine="871"/>
        <w:jc w:val="left"/>
        <w:rPr>
          <w:rFonts w:ascii="宋体" w:eastAsia="宋体" w:hAnsi="宋体"/>
          <w:color w:val="000000"/>
          <w:szCs w:val="21"/>
        </w:rPr>
      </w:pPr>
      <w:r w:rsidRPr="00270665">
        <w:rPr>
          <w:rFonts w:ascii="宋体" w:eastAsia="宋体" w:hAnsi="宋体" w:hint="eastAsia"/>
          <w:color w:val="000000"/>
          <w:szCs w:val="21"/>
        </w:rPr>
        <w:t>相对湿度: 10%～95%</w:t>
      </w:r>
      <w:r>
        <w:rPr>
          <w:rFonts w:ascii="宋体" w:eastAsia="宋体" w:hAnsi="宋体" w:hint="eastAsia"/>
          <w:color w:val="000000"/>
          <w:szCs w:val="21"/>
        </w:rPr>
        <w:t>；</w:t>
      </w:r>
    </w:p>
    <w:p w:rsidR="00786360" w:rsidRDefault="00786360" w:rsidP="0097023A">
      <w:pPr>
        <w:pStyle w:val="aff1"/>
        <w:numPr>
          <w:ilvl w:val="0"/>
          <w:numId w:val="12"/>
        </w:numPr>
        <w:spacing w:line="360" w:lineRule="auto"/>
        <w:ind w:left="851" w:firstLineChars="0" w:hanging="578"/>
        <w:jc w:val="left"/>
        <w:rPr>
          <w:rFonts w:ascii="宋体" w:hAnsi="宋体"/>
          <w:color w:val="000000"/>
          <w:szCs w:val="21"/>
        </w:rPr>
      </w:pPr>
      <w:r>
        <w:rPr>
          <w:rFonts w:ascii="宋体" w:hAnsi="宋体" w:hint="eastAsia"/>
          <w:color w:val="000000"/>
          <w:szCs w:val="21"/>
        </w:rPr>
        <w:t>耐火阻燃：</w:t>
      </w:r>
      <w:r w:rsidRPr="00270665">
        <w:rPr>
          <w:rFonts w:ascii="宋体" w:hAnsi="宋体" w:hint="eastAsia"/>
          <w:color w:val="000000"/>
          <w:szCs w:val="21"/>
        </w:rPr>
        <w:t>（*）</w:t>
      </w:r>
    </w:p>
    <w:p w:rsidR="00786360" w:rsidRDefault="00786360" w:rsidP="0097023A">
      <w:pPr>
        <w:pStyle w:val="aff1"/>
        <w:spacing w:line="360" w:lineRule="auto"/>
        <w:ind w:leftChars="260" w:left="546"/>
        <w:jc w:val="left"/>
        <w:rPr>
          <w:rFonts w:ascii="宋体" w:hAnsi="宋体"/>
          <w:color w:val="000000"/>
          <w:szCs w:val="21"/>
        </w:rPr>
      </w:pPr>
      <w:r>
        <w:rPr>
          <w:rFonts w:ascii="宋体" w:hAnsi="宋体" w:hint="eastAsia"/>
          <w:color w:val="000000"/>
          <w:szCs w:val="21"/>
        </w:rPr>
        <w:lastRenderedPageBreak/>
        <w:t>PDU的插座面板和各功能面板须为高阻燃塑胶材料，阻燃特性符合UL94-V0等级和国家相关规定；</w:t>
      </w:r>
    </w:p>
    <w:p w:rsidR="00786360" w:rsidRDefault="00786360" w:rsidP="0097023A">
      <w:pPr>
        <w:pStyle w:val="aff1"/>
        <w:numPr>
          <w:ilvl w:val="0"/>
          <w:numId w:val="12"/>
        </w:numPr>
        <w:spacing w:line="360" w:lineRule="auto"/>
        <w:ind w:left="426" w:firstLineChars="0" w:hanging="142"/>
        <w:jc w:val="left"/>
        <w:rPr>
          <w:rFonts w:ascii="宋体" w:hAnsi="宋体"/>
          <w:color w:val="000000"/>
          <w:szCs w:val="21"/>
        </w:rPr>
      </w:pPr>
      <w:r>
        <w:rPr>
          <w:rFonts w:ascii="宋体" w:hAnsi="宋体" w:hint="eastAsia"/>
          <w:color w:val="000000"/>
          <w:szCs w:val="21"/>
        </w:rPr>
        <w:t>PDU顶端作为接线端子进线口；进线</w:t>
      </w:r>
      <w:proofErr w:type="gramStart"/>
      <w:r>
        <w:rPr>
          <w:rFonts w:ascii="宋体" w:hAnsi="宋体" w:hint="eastAsia"/>
          <w:color w:val="000000"/>
          <w:szCs w:val="21"/>
        </w:rPr>
        <w:t>口建议</w:t>
      </w:r>
      <w:proofErr w:type="gramEnd"/>
      <w:r>
        <w:rPr>
          <w:rFonts w:ascii="宋体" w:hAnsi="宋体" w:hint="eastAsia"/>
          <w:color w:val="000000"/>
          <w:szCs w:val="21"/>
        </w:rPr>
        <w:t>采用盖板但应符合相关标准要求，盖板及大小应方便后期维护检测时使用手持式红外热像仪拍摄或观察红外热图像为宜；</w:t>
      </w:r>
    </w:p>
    <w:p w:rsidR="00786360" w:rsidRDefault="00786360" w:rsidP="0097023A">
      <w:pPr>
        <w:pStyle w:val="aff1"/>
        <w:spacing w:line="360" w:lineRule="auto"/>
        <w:ind w:left="426" w:firstLineChars="0" w:firstLine="0"/>
        <w:jc w:val="left"/>
        <w:rPr>
          <w:rFonts w:ascii="宋体" w:hAnsi="宋体"/>
          <w:color w:val="000000"/>
          <w:szCs w:val="21"/>
        </w:rPr>
      </w:pPr>
      <w:r>
        <w:rPr>
          <w:rFonts w:hint="eastAsia"/>
          <w:color w:val="000000"/>
          <w:sz w:val="24"/>
        </w:rPr>
        <w:t>（重要）</w:t>
      </w:r>
    </w:p>
    <w:p w:rsidR="00786360" w:rsidRDefault="00786360" w:rsidP="0097023A">
      <w:pPr>
        <w:pStyle w:val="aff1"/>
        <w:numPr>
          <w:ilvl w:val="0"/>
          <w:numId w:val="12"/>
        </w:numPr>
        <w:spacing w:line="360" w:lineRule="auto"/>
        <w:ind w:firstLineChars="0"/>
        <w:jc w:val="left"/>
        <w:rPr>
          <w:rFonts w:ascii="宋体" w:hAnsi="宋体"/>
          <w:color w:val="000000"/>
          <w:szCs w:val="21"/>
        </w:rPr>
      </w:pPr>
      <w:r>
        <w:rPr>
          <w:rFonts w:ascii="宋体" w:hAnsi="宋体" w:hint="eastAsia"/>
          <w:color w:val="000000"/>
          <w:szCs w:val="21"/>
        </w:rPr>
        <w:t>PDU每位</w:t>
      </w:r>
      <w:proofErr w:type="gramStart"/>
      <w:r>
        <w:rPr>
          <w:rFonts w:ascii="宋体" w:hAnsi="宋体" w:hint="eastAsia"/>
          <w:color w:val="000000"/>
          <w:szCs w:val="21"/>
        </w:rPr>
        <w:t>插座间须保留</w:t>
      </w:r>
      <w:proofErr w:type="gramEnd"/>
      <w:r>
        <w:rPr>
          <w:rFonts w:ascii="宋体" w:hAnsi="宋体" w:hint="eastAsia"/>
          <w:color w:val="000000"/>
          <w:szCs w:val="21"/>
        </w:rPr>
        <w:t>一定的间距，避免所有电源线插入后，导致误操作；</w:t>
      </w:r>
    </w:p>
    <w:p w:rsidR="00786360" w:rsidRDefault="00786360" w:rsidP="0097023A">
      <w:pPr>
        <w:pStyle w:val="aff1"/>
        <w:spacing w:line="360" w:lineRule="auto"/>
        <w:ind w:left="1004" w:firstLineChars="0" w:firstLine="0"/>
        <w:jc w:val="left"/>
        <w:rPr>
          <w:rFonts w:ascii="宋体" w:hAnsi="宋体"/>
          <w:color w:val="000000"/>
          <w:szCs w:val="21"/>
        </w:rPr>
      </w:pPr>
      <w:r>
        <w:rPr>
          <w:rFonts w:hint="eastAsia"/>
          <w:color w:val="000000"/>
          <w:sz w:val="24"/>
        </w:rPr>
        <w:t>（重要）</w:t>
      </w:r>
    </w:p>
    <w:p w:rsidR="00786360" w:rsidRPr="00786360" w:rsidRDefault="00786360" w:rsidP="0097023A">
      <w:pPr>
        <w:pStyle w:val="aff1"/>
        <w:numPr>
          <w:ilvl w:val="0"/>
          <w:numId w:val="12"/>
        </w:numPr>
        <w:spacing w:line="360" w:lineRule="auto"/>
        <w:ind w:firstLineChars="0"/>
        <w:jc w:val="left"/>
        <w:rPr>
          <w:rFonts w:ascii="宋体" w:hAnsi="宋体"/>
          <w:color w:val="000000"/>
          <w:szCs w:val="21"/>
        </w:rPr>
      </w:pPr>
      <w:r>
        <w:rPr>
          <w:rFonts w:ascii="宋体" w:hAnsi="宋体" w:hint="eastAsia"/>
          <w:color w:val="000000"/>
          <w:szCs w:val="21"/>
        </w:rPr>
        <w:t>AC PDU本体进线</w:t>
      </w:r>
      <w:proofErr w:type="gramStart"/>
      <w:r>
        <w:rPr>
          <w:rFonts w:ascii="宋体" w:hAnsi="宋体" w:hint="eastAsia"/>
          <w:color w:val="000000"/>
          <w:szCs w:val="21"/>
        </w:rPr>
        <w:t>端不得</w:t>
      </w:r>
      <w:proofErr w:type="gramEnd"/>
      <w:r>
        <w:rPr>
          <w:rFonts w:ascii="宋体" w:hAnsi="宋体" w:hint="eastAsia"/>
          <w:color w:val="000000"/>
          <w:szCs w:val="21"/>
        </w:rPr>
        <w:t>带空气开关，避免增加故障点；</w:t>
      </w:r>
      <w:r>
        <w:rPr>
          <w:rFonts w:hint="eastAsia"/>
          <w:color w:val="000000"/>
          <w:sz w:val="24"/>
        </w:rPr>
        <w:t>（</w:t>
      </w:r>
      <w:r>
        <w:rPr>
          <w:rFonts w:hint="eastAsia"/>
          <w:color w:val="000000"/>
          <w:sz w:val="24"/>
        </w:rPr>
        <w:t>*</w:t>
      </w:r>
      <w:r>
        <w:rPr>
          <w:rFonts w:hint="eastAsia"/>
          <w:color w:val="000000"/>
          <w:sz w:val="24"/>
        </w:rPr>
        <w:t>）</w:t>
      </w:r>
    </w:p>
    <w:p w:rsidR="00786360" w:rsidRPr="00786360" w:rsidRDefault="00786360" w:rsidP="0097023A">
      <w:pPr>
        <w:pStyle w:val="aff1"/>
        <w:spacing w:line="360" w:lineRule="auto"/>
        <w:ind w:left="1004" w:firstLineChars="0" w:firstLine="0"/>
        <w:jc w:val="left"/>
        <w:rPr>
          <w:rFonts w:ascii="宋体" w:hAnsi="宋体"/>
          <w:color w:val="000000"/>
          <w:szCs w:val="21"/>
        </w:rPr>
      </w:pPr>
    </w:p>
    <w:p w:rsidR="000F0405" w:rsidRPr="00270665" w:rsidRDefault="008F14DA" w:rsidP="0097023A">
      <w:pPr>
        <w:spacing w:line="360" w:lineRule="auto"/>
        <w:ind w:firstLineChars="67" w:firstLine="141"/>
        <w:jc w:val="left"/>
        <w:rPr>
          <w:rFonts w:asciiTheme="minorEastAsia" w:eastAsiaTheme="minorEastAsia" w:hAnsiTheme="minorEastAsia" w:cs="宋体"/>
          <w:color w:val="000000"/>
          <w:szCs w:val="21"/>
        </w:rPr>
      </w:pPr>
      <w:r w:rsidRPr="00270665">
        <w:rPr>
          <w:rFonts w:asciiTheme="minorEastAsia" w:eastAsiaTheme="minorEastAsia" w:hAnsiTheme="minorEastAsia" w:cs="宋体" w:hint="eastAsia"/>
          <w:color w:val="000000"/>
          <w:szCs w:val="21"/>
        </w:rPr>
        <w:t>2、输入输出端性能参数</w:t>
      </w:r>
    </w:p>
    <w:p w:rsidR="000F0405" w:rsidRPr="00270665" w:rsidRDefault="008F14DA" w:rsidP="0097023A">
      <w:pPr>
        <w:ind w:firstLine="420"/>
        <w:jc w:val="left"/>
        <w:rPr>
          <w:rFonts w:asciiTheme="minorEastAsia" w:eastAsiaTheme="minorEastAsia" w:hAnsiTheme="minorEastAsia"/>
          <w:color w:val="000000"/>
          <w:szCs w:val="21"/>
        </w:rPr>
      </w:pPr>
      <w:r w:rsidRPr="00270665">
        <w:rPr>
          <w:rFonts w:asciiTheme="minorEastAsia" w:eastAsiaTheme="minorEastAsia" w:hAnsiTheme="minorEastAsia" w:hint="eastAsia"/>
          <w:color w:val="000000"/>
          <w:szCs w:val="21"/>
        </w:rPr>
        <w:t>（1）输入端性能参数</w:t>
      </w:r>
      <w:r w:rsidRPr="00270665">
        <w:rPr>
          <w:rFonts w:asciiTheme="minorEastAsia" w:eastAsiaTheme="minorEastAsia" w:hAnsiTheme="minorEastAsia" w:hint="eastAsia"/>
          <w:color w:val="000000"/>
          <w:sz w:val="24"/>
          <w:szCs w:val="24"/>
        </w:rPr>
        <w:t>（*）</w:t>
      </w:r>
    </w:p>
    <w:p w:rsidR="000F0405" w:rsidRPr="00270665" w:rsidRDefault="008F14DA" w:rsidP="0097023A">
      <w:pPr>
        <w:pStyle w:val="aff1"/>
        <w:numPr>
          <w:ilvl w:val="0"/>
          <w:numId w:val="8"/>
        </w:numPr>
        <w:spacing w:line="360" w:lineRule="auto"/>
        <w:ind w:firstLineChars="0" w:hanging="49"/>
        <w:jc w:val="left"/>
        <w:rPr>
          <w:rFonts w:ascii="宋体" w:hAnsi="宋体"/>
          <w:color w:val="000000"/>
          <w:szCs w:val="21"/>
        </w:rPr>
      </w:pPr>
      <w:r>
        <w:rPr>
          <w:rFonts w:ascii="宋体" w:hAnsi="宋体" w:hint="eastAsia"/>
          <w:color w:val="000000"/>
          <w:szCs w:val="21"/>
        </w:rPr>
        <w:t>公共特性：</w:t>
      </w:r>
      <w:r w:rsidR="00270665">
        <w:rPr>
          <w:rFonts w:ascii="宋体" w:hAnsi="宋体" w:hint="eastAsia"/>
          <w:color w:val="000000"/>
          <w:szCs w:val="21"/>
        </w:rPr>
        <w:t xml:space="preserve">  </w:t>
      </w:r>
      <w:r w:rsidRPr="00270665">
        <w:rPr>
          <w:rFonts w:ascii="宋体" w:hAnsi="宋体" w:hint="eastAsia"/>
          <w:color w:val="000000"/>
          <w:szCs w:val="21"/>
        </w:rPr>
        <w:t>输入电压/频率：220～380V ----50/60Hz</w:t>
      </w:r>
    </w:p>
    <w:p w:rsidR="000F0405" w:rsidRPr="00270665" w:rsidRDefault="008F14DA" w:rsidP="0097023A">
      <w:pPr>
        <w:pStyle w:val="aff1"/>
        <w:numPr>
          <w:ilvl w:val="0"/>
          <w:numId w:val="8"/>
        </w:numPr>
        <w:spacing w:line="360" w:lineRule="auto"/>
        <w:ind w:firstLineChars="0" w:hanging="49"/>
        <w:jc w:val="left"/>
        <w:rPr>
          <w:rFonts w:ascii="宋体" w:hAnsi="宋体"/>
          <w:color w:val="000000"/>
          <w:szCs w:val="21"/>
        </w:rPr>
      </w:pPr>
      <w:r>
        <w:rPr>
          <w:rFonts w:ascii="宋体" w:hAnsi="宋体" w:hint="eastAsia"/>
          <w:color w:val="000000"/>
          <w:szCs w:val="21"/>
        </w:rPr>
        <w:t>单相：</w:t>
      </w:r>
      <w:r w:rsidR="00270665">
        <w:rPr>
          <w:rFonts w:ascii="宋体" w:hAnsi="宋体" w:hint="eastAsia"/>
          <w:color w:val="000000"/>
          <w:szCs w:val="21"/>
        </w:rPr>
        <w:t xml:space="preserve">      </w:t>
      </w:r>
      <w:r w:rsidRPr="00270665">
        <w:rPr>
          <w:rFonts w:ascii="宋体" w:hAnsi="宋体" w:hint="eastAsia"/>
          <w:color w:val="000000"/>
          <w:szCs w:val="21"/>
        </w:rPr>
        <w:t>外部输入电缆额定载流量：竖向PDU为32A；</w:t>
      </w:r>
    </w:p>
    <w:p w:rsidR="000F0405" w:rsidRDefault="008F14DA" w:rsidP="0097023A">
      <w:pPr>
        <w:pStyle w:val="ad"/>
        <w:spacing w:line="360" w:lineRule="auto"/>
        <w:ind w:firstLine="465"/>
        <w:jc w:val="left"/>
        <w:rPr>
          <w:rFonts w:hAnsi="宋体"/>
          <w:color w:val="000000"/>
          <w:szCs w:val="21"/>
        </w:rPr>
      </w:pPr>
      <w:r>
        <w:rPr>
          <w:rFonts w:hAnsi="宋体" w:hint="eastAsia"/>
          <w:color w:val="000000"/>
          <w:szCs w:val="21"/>
        </w:rPr>
        <w:t>（2）输出端性能参数</w:t>
      </w:r>
    </w:p>
    <w:p w:rsidR="000F0405" w:rsidRDefault="008F14DA" w:rsidP="0097023A">
      <w:pPr>
        <w:pStyle w:val="aff1"/>
        <w:numPr>
          <w:ilvl w:val="0"/>
          <w:numId w:val="9"/>
        </w:numPr>
        <w:spacing w:line="360" w:lineRule="auto"/>
        <w:ind w:firstLineChars="0" w:hanging="49"/>
        <w:jc w:val="left"/>
        <w:rPr>
          <w:rFonts w:ascii="宋体" w:hAnsi="宋体"/>
          <w:color w:val="000000"/>
          <w:szCs w:val="21"/>
        </w:rPr>
      </w:pPr>
      <w:r>
        <w:rPr>
          <w:rFonts w:ascii="宋体" w:hAnsi="宋体" w:hint="eastAsia"/>
          <w:color w:val="000000"/>
          <w:szCs w:val="21"/>
        </w:rPr>
        <w:t>插座金属材料特性：</w:t>
      </w:r>
    </w:p>
    <w:p w:rsidR="000F0405" w:rsidRDefault="008F14DA" w:rsidP="0097023A">
      <w:pPr>
        <w:pStyle w:val="aff1"/>
        <w:spacing w:line="360" w:lineRule="auto"/>
        <w:ind w:left="900" w:firstLineChars="300" w:firstLine="630"/>
        <w:jc w:val="left"/>
        <w:rPr>
          <w:rFonts w:ascii="宋体" w:hAnsi="宋体"/>
          <w:color w:val="000000"/>
          <w:szCs w:val="21"/>
        </w:rPr>
      </w:pPr>
      <w:r>
        <w:rPr>
          <w:rFonts w:ascii="宋体" w:hAnsi="宋体" w:hint="eastAsia"/>
          <w:color w:val="000000"/>
          <w:szCs w:val="21"/>
        </w:rPr>
        <w:t>输出模块的插接组件应采用导电性能良好，弹性好，耐磨性、抗磁性，不易氧化、高硬度的锡磷青铜或黄铜，防止虚接和打火现象产生。材料厚度要求为：L/N—0.6mm；PE—0.6mm；</w:t>
      </w:r>
    </w:p>
    <w:p w:rsidR="000F0405" w:rsidRPr="00270665" w:rsidRDefault="008F14DA" w:rsidP="0097023A">
      <w:pPr>
        <w:pStyle w:val="aff1"/>
        <w:numPr>
          <w:ilvl w:val="0"/>
          <w:numId w:val="9"/>
        </w:numPr>
        <w:spacing w:line="360" w:lineRule="auto"/>
        <w:ind w:firstLineChars="0" w:hanging="49"/>
        <w:jc w:val="left"/>
        <w:rPr>
          <w:rFonts w:ascii="宋体" w:hAnsi="宋体"/>
          <w:color w:val="000000"/>
          <w:szCs w:val="21"/>
        </w:rPr>
      </w:pPr>
      <w:r>
        <w:rPr>
          <w:rFonts w:ascii="宋体" w:hAnsi="宋体" w:hint="eastAsia"/>
          <w:color w:val="000000"/>
          <w:szCs w:val="21"/>
        </w:rPr>
        <w:t>输出模块额定电流：C13为10A，C19为16A；</w:t>
      </w:r>
      <w:r>
        <w:rPr>
          <w:rFonts w:hint="eastAsia"/>
          <w:color w:val="000000"/>
          <w:sz w:val="24"/>
        </w:rPr>
        <w:t>（</w:t>
      </w:r>
      <w:r>
        <w:rPr>
          <w:rFonts w:hint="eastAsia"/>
          <w:color w:val="000000"/>
          <w:sz w:val="24"/>
        </w:rPr>
        <w:t>*</w:t>
      </w:r>
      <w:r>
        <w:rPr>
          <w:rFonts w:hint="eastAsia"/>
          <w:color w:val="000000"/>
          <w:sz w:val="24"/>
        </w:rPr>
        <w:t>）</w:t>
      </w:r>
    </w:p>
    <w:p w:rsidR="000F0405" w:rsidRPr="00270665" w:rsidRDefault="008F14DA" w:rsidP="0097023A">
      <w:pPr>
        <w:pStyle w:val="aff1"/>
        <w:numPr>
          <w:ilvl w:val="0"/>
          <w:numId w:val="9"/>
        </w:numPr>
        <w:spacing w:line="360" w:lineRule="auto"/>
        <w:ind w:firstLineChars="0" w:hanging="49"/>
        <w:jc w:val="left"/>
        <w:rPr>
          <w:rFonts w:ascii="宋体" w:hAnsi="宋体"/>
          <w:color w:val="000000"/>
          <w:szCs w:val="21"/>
        </w:rPr>
      </w:pPr>
      <w:r w:rsidRPr="00270665">
        <w:rPr>
          <w:rFonts w:hAnsi="宋体" w:hint="eastAsia"/>
          <w:color w:val="000000"/>
          <w:szCs w:val="21"/>
        </w:rPr>
        <w:t>电源线插头插入拔出插座时，力度应感觉较为紧；内部连接专用端子连线：插座单元之间连接的线，采用主、支路一体化无断点连接方式，避免长期通电过热脱焊现象，主线</w:t>
      </w:r>
      <w:r w:rsidRPr="00270665">
        <w:rPr>
          <w:rFonts w:hAnsi="宋体" w:hint="eastAsia"/>
          <w:color w:val="000000"/>
          <w:szCs w:val="21"/>
        </w:rPr>
        <w:t>L</w:t>
      </w:r>
      <w:r w:rsidRPr="00270665">
        <w:rPr>
          <w:rFonts w:hAnsi="宋体" w:hint="eastAsia"/>
          <w:color w:val="000000"/>
          <w:szCs w:val="21"/>
        </w:rPr>
        <w:t>（单相）、</w:t>
      </w:r>
      <w:r w:rsidRPr="00270665">
        <w:rPr>
          <w:rFonts w:hAnsi="宋体" w:hint="eastAsia"/>
          <w:color w:val="000000"/>
          <w:szCs w:val="21"/>
        </w:rPr>
        <w:t>N</w:t>
      </w:r>
      <w:r w:rsidRPr="00270665">
        <w:rPr>
          <w:rFonts w:hAnsi="宋体" w:hint="eastAsia"/>
          <w:color w:val="000000"/>
          <w:szCs w:val="21"/>
        </w:rPr>
        <w:t>、</w:t>
      </w:r>
      <w:r w:rsidRPr="00270665">
        <w:rPr>
          <w:rFonts w:hAnsi="宋体" w:hint="eastAsia"/>
          <w:color w:val="000000"/>
          <w:szCs w:val="21"/>
        </w:rPr>
        <w:t>PE</w:t>
      </w:r>
      <w:r w:rsidRPr="00270665">
        <w:rPr>
          <w:rFonts w:hAnsi="宋体" w:hint="eastAsia"/>
          <w:color w:val="000000"/>
          <w:szCs w:val="21"/>
        </w:rPr>
        <w:t>线，须使用单股多芯</w:t>
      </w:r>
      <w:r w:rsidRPr="00270665">
        <w:rPr>
          <w:rFonts w:hAnsi="宋体" w:hint="eastAsia"/>
          <w:color w:val="000000"/>
          <w:szCs w:val="21"/>
        </w:rPr>
        <w:t>RV</w:t>
      </w:r>
      <w:r w:rsidRPr="00270665">
        <w:rPr>
          <w:rFonts w:hAnsi="宋体" w:hint="eastAsia"/>
          <w:color w:val="000000"/>
          <w:szCs w:val="21"/>
        </w:rPr>
        <w:t>软铜线≧</w:t>
      </w:r>
      <w:r w:rsidRPr="00270665">
        <w:rPr>
          <w:rFonts w:hAnsi="宋体" w:hint="eastAsia"/>
          <w:color w:val="000000"/>
          <w:szCs w:val="21"/>
        </w:rPr>
        <w:t>4mm2</w:t>
      </w:r>
      <w:r w:rsidRPr="00270665">
        <w:rPr>
          <w:rFonts w:hAnsi="宋体" w:hint="eastAsia"/>
          <w:color w:val="000000"/>
          <w:szCs w:val="21"/>
        </w:rPr>
        <w:t>；从主线到插座各极的支线，须使用单股多芯</w:t>
      </w:r>
      <w:r w:rsidRPr="00270665">
        <w:rPr>
          <w:rFonts w:hAnsi="宋体" w:hint="eastAsia"/>
          <w:color w:val="000000"/>
          <w:szCs w:val="21"/>
        </w:rPr>
        <w:t>RV</w:t>
      </w:r>
      <w:r w:rsidRPr="00270665">
        <w:rPr>
          <w:rFonts w:hAnsi="宋体" w:hint="eastAsia"/>
          <w:color w:val="000000"/>
          <w:szCs w:val="21"/>
        </w:rPr>
        <w:t>软铜线≧</w:t>
      </w:r>
      <w:r w:rsidRPr="00270665">
        <w:rPr>
          <w:rFonts w:hAnsi="宋体" w:hint="eastAsia"/>
          <w:color w:val="000000"/>
          <w:szCs w:val="21"/>
        </w:rPr>
        <w:t>1.5mm2</w:t>
      </w:r>
      <w:r w:rsidRPr="00270665">
        <w:rPr>
          <w:rFonts w:hAnsi="宋体" w:hint="eastAsia"/>
          <w:color w:val="000000"/>
          <w:szCs w:val="21"/>
        </w:rPr>
        <w:t>；主线与支线的连接部位，不得采用切断主线，及焊接方式；主线应完整，支线与主线压紧，使两条铜线紧密接触不会因高温分离，且使用阻燃材料将该节点密封保护。</w:t>
      </w:r>
      <w:r w:rsidRPr="00270665">
        <w:rPr>
          <w:rFonts w:hint="eastAsia"/>
          <w:color w:val="000000"/>
          <w:sz w:val="24"/>
        </w:rPr>
        <w:t>（重要）</w:t>
      </w:r>
    </w:p>
    <w:p w:rsidR="000F0405" w:rsidRDefault="008F14DA" w:rsidP="0097023A">
      <w:pPr>
        <w:pStyle w:val="ad"/>
        <w:spacing w:line="360" w:lineRule="auto"/>
        <w:ind w:left="900" w:hanging="49"/>
        <w:jc w:val="left"/>
        <w:rPr>
          <w:rFonts w:hAnsi="宋体"/>
          <w:color w:val="000000"/>
          <w:szCs w:val="21"/>
        </w:rPr>
      </w:pPr>
      <w:r>
        <w:rPr>
          <w:rFonts w:hAnsi="宋体" w:hint="eastAsia"/>
          <w:color w:val="000000"/>
          <w:szCs w:val="21"/>
        </w:rPr>
        <w:t>需现场安装调试该设备。</w:t>
      </w:r>
    </w:p>
    <w:p w:rsidR="00466200" w:rsidRDefault="00466200" w:rsidP="0097023A">
      <w:pPr>
        <w:pStyle w:val="ad"/>
        <w:spacing w:line="360" w:lineRule="auto"/>
        <w:ind w:left="900" w:hanging="49"/>
        <w:jc w:val="left"/>
        <w:rPr>
          <w:rFonts w:hAnsi="宋体"/>
          <w:color w:val="000000"/>
          <w:szCs w:val="21"/>
        </w:rPr>
      </w:pPr>
    </w:p>
    <w:p w:rsidR="00466200" w:rsidRDefault="00466200" w:rsidP="0097023A">
      <w:pPr>
        <w:pStyle w:val="ad"/>
        <w:spacing w:line="360" w:lineRule="auto"/>
        <w:ind w:left="900" w:hanging="49"/>
        <w:jc w:val="left"/>
        <w:rPr>
          <w:rFonts w:hAnsi="宋体"/>
          <w:color w:val="000000"/>
          <w:szCs w:val="21"/>
        </w:rPr>
      </w:pPr>
    </w:p>
    <w:p w:rsidR="00101651" w:rsidRPr="0086709B" w:rsidRDefault="00101651" w:rsidP="0097023A">
      <w:pPr>
        <w:pStyle w:val="ad"/>
        <w:spacing w:line="360" w:lineRule="auto"/>
        <w:jc w:val="left"/>
        <w:rPr>
          <w:rFonts w:hAnsi="宋体" w:cs="宋体"/>
          <w:b/>
          <w:bCs/>
          <w:kern w:val="0"/>
          <w:sz w:val="20"/>
        </w:rPr>
      </w:pPr>
      <w:r w:rsidRPr="0086709B">
        <w:rPr>
          <w:rFonts w:hAnsi="宋体" w:cs="宋体" w:hint="eastAsia"/>
          <w:szCs w:val="21"/>
        </w:rPr>
        <w:lastRenderedPageBreak/>
        <w:t>（四）</w:t>
      </w:r>
      <w:r w:rsidR="00EC49E7" w:rsidRPr="0086709B">
        <w:rPr>
          <w:rFonts w:hAnsi="宋体" w:cs="宋体" w:hint="eastAsia"/>
          <w:b/>
          <w:bCs/>
          <w:kern w:val="0"/>
          <w:sz w:val="20"/>
        </w:rPr>
        <w:t>机房内饰：</w:t>
      </w:r>
    </w:p>
    <w:p w:rsidR="002D68F0" w:rsidRPr="0086709B" w:rsidRDefault="002D68F0" w:rsidP="0097023A">
      <w:pPr>
        <w:pStyle w:val="ad"/>
        <w:spacing w:line="360" w:lineRule="auto"/>
        <w:ind w:firstLineChars="202" w:firstLine="424"/>
        <w:jc w:val="left"/>
        <w:rPr>
          <w:rFonts w:hAnsi="宋体" w:cs="宋体"/>
          <w:bCs/>
          <w:kern w:val="0"/>
          <w:szCs w:val="21"/>
        </w:rPr>
      </w:pPr>
      <w:r w:rsidRPr="0086709B">
        <w:rPr>
          <w:rFonts w:hAnsi="宋体" w:cs="宋体" w:hint="eastAsia"/>
          <w:bCs/>
          <w:kern w:val="0"/>
          <w:szCs w:val="21"/>
        </w:rPr>
        <w:t>1、</w:t>
      </w:r>
      <w:r w:rsidR="007B6F9A" w:rsidRPr="0086709B">
        <w:rPr>
          <w:rFonts w:hAnsi="宋体" w:cs="宋体" w:hint="eastAsia"/>
          <w:bCs/>
          <w:kern w:val="0"/>
          <w:szCs w:val="21"/>
        </w:rPr>
        <w:t>机房</w:t>
      </w:r>
      <w:r w:rsidR="0086709B" w:rsidRPr="0086709B">
        <w:rPr>
          <w:rFonts w:hAnsi="宋体" w:cs="宋体" w:hint="eastAsia"/>
          <w:bCs/>
          <w:kern w:val="0"/>
          <w:szCs w:val="21"/>
        </w:rPr>
        <w:t>隔断需用红砖砌墙，与原有墙面一起进行刷白，应使用环保涂料。砌墙面积2</w:t>
      </w:r>
      <w:r w:rsidR="0086709B" w:rsidRPr="0086709B">
        <w:rPr>
          <w:rFonts w:hAnsi="宋体" w:cs="宋体"/>
          <w:bCs/>
          <w:kern w:val="0"/>
          <w:szCs w:val="21"/>
        </w:rPr>
        <w:t>0m</w:t>
      </w:r>
      <w:r w:rsidR="0086709B" w:rsidRPr="0086709B">
        <w:rPr>
          <w:rFonts w:hAnsi="宋体" w:cs="宋体" w:hint="eastAsia"/>
          <w:bCs/>
          <w:kern w:val="0"/>
          <w:szCs w:val="21"/>
        </w:rPr>
        <w:t>²左右,刷白面积12</w:t>
      </w:r>
      <w:r w:rsidR="0086709B" w:rsidRPr="0086709B">
        <w:rPr>
          <w:rFonts w:hAnsi="宋体" w:cs="宋体"/>
          <w:bCs/>
          <w:kern w:val="0"/>
          <w:szCs w:val="21"/>
        </w:rPr>
        <w:t>0m</w:t>
      </w:r>
      <w:r w:rsidR="0086709B" w:rsidRPr="0086709B">
        <w:rPr>
          <w:rFonts w:hAnsi="宋体" w:cs="宋体" w:hint="eastAsia"/>
          <w:bCs/>
          <w:kern w:val="0"/>
          <w:szCs w:val="21"/>
        </w:rPr>
        <w:t>²左右，机房地面需用绿色水性环氧树脂地坪漆浇注环氧地坪。</w:t>
      </w:r>
      <w:r w:rsidR="0086709B" w:rsidRPr="0086709B">
        <w:rPr>
          <w:rFonts w:hAnsi="宋体" w:cs="宋体"/>
          <w:bCs/>
          <w:kern w:val="0"/>
          <w:szCs w:val="21"/>
        </w:rPr>
        <w:t xml:space="preserve"> </w:t>
      </w:r>
    </w:p>
    <w:p w:rsidR="00A97818" w:rsidRPr="00A97818" w:rsidRDefault="002D68F0" w:rsidP="0097023A">
      <w:pPr>
        <w:spacing w:line="300" w:lineRule="auto"/>
        <w:ind w:firstLineChars="200" w:firstLine="420"/>
        <w:jc w:val="left"/>
        <w:rPr>
          <w:rFonts w:ascii="宋体" w:eastAsia="宋体" w:hAnsi="宋体" w:cs="宋体"/>
          <w:bCs/>
          <w:kern w:val="0"/>
          <w:szCs w:val="21"/>
        </w:rPr>
      </w:pPr>
      <w:r w:rsidRPr="00A97818">
        <w:rPr>
          <w:rFonts w:ascii="宋体" w:eastAsia="宋体" w:hAnsi="宋体" w:cs="宋体" w:hint="eastAsia"/>
          <w:bCs/>
          <w:kern w:val="0"/>
          <w:szCs w:val="21"/>
        </w:rPr>
        <w:t>2、</w:t>
      </w:r>
      <w:r w:rsidR="00A97818">
        <w:rPr>
          <w:rFonts w:ascii="宋体" w:eastAsia="宋体" w:hAnsi="宋体" w:cs="宋体" w:hint="eastAsia"/>
          <w:bCs/>
          <w:kern w:val="0"/>
          <w:szCs w:val="21"/>
        </w:rPr>
        <w:t>安装</w:t>
      </w:r>
      <w:r w:rsidR="00A97818" w:rsidRPr="00A97818">
        <w:rPr>
          <w:rFonts w:ascii="宋体" w:eastAsia="宋体" w:hAnsi="宋体" w:cs="宋体" w:hint="eastAsia"/>
          <w:bCs/>
          <w:kern w:val="0"/>
          <w:szCs w:val="21"/>
        </w:rPr>
        <w:t>甲级钢质防火门：</w:t>
      </w:r>
      <w:r w:rsidR="005B2006" w:rsidRPr="00294FD0">
        <w:rPr>
          <w:rFonts w:ascii="宋体" w:eastAsia="宋体" w:hAnsi="宋体" w:cs="宋体" w:hint="eastAsia"/>
          <w:bCs/>
          <w:kern w:val="0"/>
          <w:szCs w:val="21"/>
        </w:rPr>
        <w:t>（*）</w:t>
      </w:r>
    </w:p>
    <w:p w:rsidR="00A97818" w:rsidRPr="00A97818" w:rsidRDefault="001720D9" w:rsidP="0097023A">
      <w:pPr>
        <w:pStyle w:val="aff1"/>
        <w:numPr>
          <w:ilvl w:val="0"/>
          <w:numId w:val="15"/>
        </w:numPr>
        <w:spacing w:line="300" w:lineRule="auto"/>
        <w:ind w:firstLineChars="0"/>
        <w:jc w:val="left"/>
        <w:rPr>
          <w:rFonts w:ascii="宋体" w:hAnsi="宋体" w:cs="宋体"/>
          <w:bCs/>
          <w:kern w:val="0"/>
          <w:szCs w:val="21"/>
        </w:rPr>
      </w:pPr>
      <w:r>
        <w:rPr>
          <w:rFonts w:ascii="宋体" w:hAnsi="宋体" w:cs="宋体" w:hint="eastAsia"/>
          <w:bCs/>
          <w:kern w:val="0"/>
          <w:szCs w:val="21"/>
        </w:rPr>
        <w:t>、</w:t>
      </w:r>
      <w:r w:rsidR="00A97818" w:rsidRPr="00A97818">
        <w:rPr>
          <w:rFonts w:ascii="宋体" w:hAnsi="宋体" w:cs="宋体" w:hint="eastAsia"/>
          <w:bCs/>
          <w:kern w:val="0"/>
          <w:szCs w:val="21"/>
        </w:rPr>
        <w:t>尺寸（高度）2</w:t>
      </w:r>
      <w:r w:rsidR="00F92AE2">
        <w:rPr>
          <w:rFonts w:ascii="宋体" w:hAnsi="宋体" w:cs="宋体"/>
          <w:bCs/>
          <w:kern w:val="0"/>
          <w:szCs w:val="21"/>
        </w:rPr>
        <w:t>400</w:t>
      </w:r>
      <w:r>
        <w:rPr>
          <w:rFonts w:ascii="宋体" w:hAnsi="宋体" w:cs="宋体"/>
          <w:bCs/>
          <w:kern w:val="0"/>
          <w:szCs w:val="21"/>
        </w:rPr>
        <w:t>mm</w:t>
      </w:r>
      <w:r w:rsidR="00A97818" w:rsidRPr="00A97818">
        <w:rPr>
          <w:rFonts w:ascii="宋体" w:hAnsi="宋体" w:cs="宋体" w:hint="eastAsia"/>
          <w:bCs/>
          <w:kern w:val="0"/>
          <w:szCs w:val="21"/>
        </w:rPr>
        <w:t xml:space="preserve">* </w:t>
      </w:r>
      <w:r w:rsidR="00F92AE2">
        <w:rPr>
          <w:rFonts w:ascii="宋体" w:hAnsi="宋体" w:cs="宋体"/>
          <w:bCs/>
          <w:kern w:val="0"/>
          <w:szCs w:val="21"/>
        </w:rPr>
        <w:t>1000</w:t>
      </w:r>
      <w:r>
        <w:rPr>
          <w:rFonts w:ascii="宋体" w:hAnsi="宋体" w:cs="宋体"/>
          <w:bCs/>
          <w:kern w:val="0"/>
          <w:szCs w:val="21"/>
        </w:rPr>
        <w:t>mm</w:t>
      </w:r>
      <w:r w:rsidR="00A97818" w:rsidRPr="00A97818">
        <w:rPr>
          <w:rFonts w:ascii="宋体" w:hAnsi="宋体" w:cs="宋体" w:hint="eastAsia"/>
          <w:bCs/>
          <w:kern w:val="0"/>
          <w:szCs w:val="21"/>
        </w:rPr>
        <w:t>（宽度）</w:t>
      </w:r>
      <w:r w:rsidR="00F92AE2">
        <w:rPr>
          <w:rFonts w:ascii="宋体" w:hAnsi="宋体" w:cs="宋体" w:hint="eastAsia"/>
          <w:bCs/>
          <w:kern w:val="0"/>
          <w:szCs w:val="21"/>
        </w:rPr>
        <w:t>面积内，</w:t>
      </w:r>
      <w:r>
        <w:rPr>
          <w:rFonts w:ascii="宋体" w:hAnsi="宋体" w:cs="宋体" w:hint="eastAsia"/>
          <w:bCs/>
          <w:kern w:val="0"/>
          <w:szCs w:val="21"/>
        </w:rPr>
        <w:t>单</w:t>
      </w:r>
      <w:r w:rsidR="00F92AE2" w:rsidRPr="00A97818">
        <w:rPr>
          <w:rFonts w:ascii="宋体" w:hAnsi="宋体" w:cs="宋体" w:hint="eastAsia"/>
          <w:bCs/>
          <w:kern w:val="0"/>
          <w:szCs w:val="21"/>
        </w:rPr>
        <w:t>外开</w:t>
      </w:r>
      <w:r w:rsidR="00A97818" w:rsidRPr="00A97818">
        <w:rPr>
          <w:rFonts w:ascii="宋体" w:hAnsi="宋体" w:cs="宋体" w:hint="eastAsia"/>
          <w:bCs/>
          <w:kern w:val="0"/>
          <w:szCs w:val="21"/>
        </w:rPr>
        <w:t>门。</w:t>
      </w:r>
    </w:p>
    <w:p w:rsidR="00294FD0" w:rsidRDefault="001720D9" w:rsidP="0097023A">
      <w:pPr>
        <w:pStyle w:val="aff1"/>
        <w:numPr>
          <w:ilvl w:val="0"/>
          <w:numId w:val="15"/>
        </w:numPr>
        <w:spacing w:line="300" w:lineRule="auto"/>
        <w:ind w:firstLineChars="0"/>
        <w:jc w:val="left"/>
        <w:rPr>
          <w:rFonts w:ascii="宋体" w:hAnsi="宋体" w:cs="宋体"/>
          <w:bCs/>
          <w:kern w:val="0"/>
          <w:szCs w:val="21"/>
        </w:rPr>
      </w:pPr>
      <w:r>
        <w:rPr>
          <w:rFonts w:ascii="宋体" w:hAnsi="宋体" w:cs="宋体" w:hint="eastAsia"/>
          <w:bCs/>
          <w:kern w:val="0"/>
          <w:szCs w:val="21"/>
          <w:highlight w:val="lightGray"/>
        </w:rPr>
        <w:t>、</w:t>
      </w:r>
      <w:r w:rsidR="00A97818" w:rsidRPr="00294FD0">
        <w:rPr>
          <w:rFonts w:ascii="宋体" w:hAnsi="宋体" w:cs="宋体" w:hint="eastAsia"/>
          <w:bCs/>
          <w:kern w:val="0"/>
          <w:szCs w:val="21"/>
        </w:rPr>
        <w:t>配锁、灰色。</w:t>
      </w:r>
    </w:p>
    <w:p w:rsidR="00EC4913" w:rsidRPr="00294FD0" w:rsidRDefault="00EC4913" w:rsidP="0097023A">
      <w:pPr>
        <w:pStyle w:val="aff1"/>
        <w:numPr>
          <w:ilvl w:val="0"/>
          <w:numId w:val="15"/>
        </w:numPr>
        <w:spacing w:line="300" w:lineRule="auto"/>
        <w:ind w:firstLineChars="0"/>
        <w:jc w:val="left"/>
        <w:rPr>
          <w:rFonts w:ascii="宋体" w:hAnsi="宋体" w:cs="宋体"/>
          <w:bCs/>
          <w:kern w:val="0"/>
          <w:szCs w:val="21"/>
        </w:rPr>
      </w:pPr>
      <w:r>
        <w:rPr>
          <w:rFonts w:ascii="宋体" w:hAnsi="宋体" w:cs="宋体" w:hint="eastAsia"/>
          <w:bCs/>
          <w:kern w:val="0"/>
          <w:szCs w:val="21"/>
        </w:rPr>
        <w:t>、</w:t>
      </w:r>
      <w:r w:rsidR="00F92AE2">
        <w:rPr>
          <w:rFonts w:ascii="宋体" w:hAnsi="宋体" w:cs="宋体" w:hint="eastAsia"/>
          <w:bCs/>
          <w:kern w:val="0"/>
          <w:szCs w:val="21"/>
        </w:rPr>
        <w:t>供货时</w:t>
      </w:r>
      <w:r>
        <w:rPr>
          <w:rFonts w:asciiTheme="majorEastAsia" w:eastAsiaTheme="majorEastAsia" w:hAnsiTheme="majorEastAsia" w:cs="宋体" w:hint="eastAsia"/>
          <w:kern w:val="0"/>
          <w:szCs w:val="21"/>
        </w:rPr>
        <w:t>提供厂商资质和产品合格证，</w:t>
      </w:r>
    </w:p>
    <w:p w:rsidR="002D68F0" w:rsidRPr="00294FD0" w:rsidRDefault="00294FD0" w:rsidP="0097023A">
      <w:pPr>
        <w:spacing w:line="300" w:lineRule="auto"/>
        <w:ind w:firstLineChars="200" w:firstLine="420"/>
        <w:jc w:val="left"/>
        <w:rPr>
          <w:rFonts w:ascii="宋体" w:eastAsia="宋体" w:hAnsi="宋体" w:cs="宋体"/>
          <w:bCs/>
          <w:kern w:val="0"/>
          <w:szCs w:val="21"/>
        </w:rPr>
      </w:pPr>
      <w:r w:rsidRPr="00294FD0">
        <w:rPr>
          <w:rFonts w:ascii="宋体" w:eastAsia="宋体" w:hAnsi="宋体" w:cs="宋体" w:hint="eastAsia"/>
          <w:bCs/>
          <w:kern w:val="0"/>
          <w:szCs w:val="21"/>
        </w:rPr>
        <w:t>3、安装</w:t>
      </w:r>
      <w:r w:rsidR="00856546" w:rsidRPr="00856546">
        <w:rPr>
          <w:rFonts w:ascii="宋体" w:eastAsia="宋体" w:hAnsi="宋体" w:cs="宋体" w:hint="eastAsia"/>
          <w:bCs/>
          <w:kern w:val="0"/>
          <w:szCs w:val="21"/>
        </w:rPr>
        <w:t>吊顶嵌入式</w:t>
      </w:r>
      <w:r w:rsidR="00856546">
        <w:rPr>
          <w:rFonts w:ascii="宋体" w:eastAsia="宋体" w:hAnsi="宋体" w:cs="宋体" w:hint="eastAsia"/>
          <w:bCs/>
          <w:kern w:val="0"/>
          <w:szCs w:val="21"/>
        </w:rPr>
        <w:t>白光</w:t>
      </w:r>
      <w:r w:rsidR="00856546" w:rsidRPr="00856546">
        <w:rPr>
          <w:rFonts w:ascii="宋体" w:eastAsia="宋体" w:hAnsi="宋体" w:cs="宋体" w:hint="eastAsia"/>
          <w:bCs/>
          <w:kern w:val="0"/>
          <w:szCs w:val="21"/>
        </w:rPr>
        <w:t>LED灯</w:t>
      </w:r>
      <w:r w:rsidR="00856546">
        <w:rPr>
          <w:rFonts w:ascii="宋体" w:eastAsia="宋体" w:hAnsi="宋体" w:cs="宋体" w:hint="eastAsia"/>
          <w:bCs/>
          <w:kern w:val="0"/>
          <w:szCs w:val="21"/>
        </w:rPr>
        <w:t>四</w:t>
      </w:r>
      <w:r w:rsidRPr="00294FD0">
        <w:rPr>
          <w:rFonts w:ascii="宋体" w:eastAsia="宋体" w:hAnsi="宋体" w:cs="宋体" w:hint="eastAsia"/>
          <w:bCs/>
          <w:kern w:val="0"/>
          <w:szCs w:val="21"/>
        </w:rPr>
        <w:t>盏。</w:t>
      </w:r>
    </w:p>
    <w:p w:rsidR="002D68F0" w:rsidRPr="00294FD0" w:rsidRDefault="002D68F0" w:rsidP="0097023A">
      <w:pPr>
        <w:pStyle w:val="aff1"/>
        <w:spacing w:line="300" w:lineRule="auto"/>
        <w:ind w:left="210" w:firstLineChars="100" w:firstLine="210"/>
        <w:jc w:val="left"/>
        <w:rPr>
          <w:rFonts w:ascii="宋体" w:hAnsi="宋体" w:cs="宋体"/>
          <w:bCs/>
          <w:kern w:val="0"/>
          <w:szCs w:val="21"/>
        </w:rPr>
      </w:pPr>
      <w:r w:rsidRPr="00294FD0">
        <w:rPr>
          <w:rFonts w:ascii="宋体" w:hAnsi="宋体" w:cs="宋体" w:hint="eastAsia"/>
          <w:bCs/>
          <w:kern w:val="0"/>
          <w:szCs w:val="21"/>
        </w:rPr>
        <w:t>4、</w:t>
      </w:r>
      <w:r w:rsidR="00294FD0" w:rsidRPr="00294FD0">
        <w:rPr>
          <w:rFonts w:ascii="宋体" w:hAnsi="宋体" w:cs="宋体" w:hint="eastAsia"/>
          <w:bCs/>
          <w:kern w:val="0"/>
          <w:szCs w:val="21"/>
        </w:rPr>
        <w:t>公司永安站机房地面安装2</w:t>
      </w:r>
      <w:r w:rsidR="00294FD0" w:rsidRPr="00294FD0">
        <w:rPr>
          <w:rFonts w:ascii="宋体" w:hAnsi="宋体" w:cs="宋体"/>
          <w:bCs/>
          <w:kern w:val="0"/>
          <w:szCs w:val="21"/>
        </w:rPr>
        <w:t>5 m</w:t>
      </w:r>
      <w:r w:rsidR="00294FD0" w:rsidRPr="00294FD0">
        <w:rPr>
          <w:rFonts w:ascii="宋体" w:hAnsi="宋体" w:cs="宋体" w:hint="eastAsia"/>
          <w:bCs/>
          <w:kern w:val="0"/>
          <w:szCs w:val="21"/>
        </w:rPr>
        <w:t>²防火地板革。</w:t>
      </w:r>
    </w:p>
    <w:p w:rsidR="00A75969" w:rsidRDefault="00DD4A82" w:rsidP="0097023A">
      <w:pPr>
        <w:shd w:val="clear" w:color="auto" w:fill="FFFFFF"/>
        <w:ind w:firstLineChars="200" w:firstLine="420"/>
        <w:jc w:val="left"/>
        <w:textAlignment w:val="baseline"/>
        <w:rPr>
          <w:rFonts w:ascii="宋体" w:eastAsia="宋体" w:hAnsi="宋体" w:cs="宋体"/>
          <w:bCs/>
          <w:kern w:val="0"/>
          <w:szCs w:val="21"/>
        </w:rPr>
      </w:pPr>
      <w:r>
        <w:rPr>
          <w:rFonts w:ascii="宋体" w:eastAsia="宋体" w:hAnsi="宋体" w:cs="宋体"/>
          <w:bCs/>
          <w:kern w:val="0"/>
          <w:szCs w:val="21"/>
        </w:rPr>
        <w:t>5</w:t>
      </w:r>
      <w:r>
        <w:rPr>
          <w:rFonts w:ascii="宋体" w:eastAsia="宋体" w:hAnsi="宋体" w:cs="宋体" w:hint="eastAsia"/>
          <w:bCs/>
          <w:kern w:val="0"/>
          <w:szCs w:val="21"/>
        </w:rPr>
        <w:t>、</w:t>
      </w:r>
      <w:r w:rsidR="00852525" w:rsidRPr="00852525">
        <w:rPr>
          <w:rFonts w:ascii="宋体" w:eastAsia="宋体" w:hAnsi="宋体" w:cs="宋体" w:hint="eastAsia"/>
          <w:bCs/>
          <w:kern w:val="0"/>
          <w:szCs w:val="21"/>
        </w:rPr>
        <w:t>机房设备接地线连接越短越好。</w:t>
      </w:r>
    </w:p>
    <w:p w:rsidR="00466200" w:rsidRPr="0097023A" w:rsidRDefault="00466200" w:rsidP="0097023A">
      <w:pPr>
        <w:shd w:val="clear" w:color="auto" w:fill="FFFFFF"/>
        <w:ind w:firstLineChars="200" w:firstLine="420"/>
        <w:jc w:val="left"/>
        <w:textAlignment w:val="baseline"/>
        <w:rPr>
          <w:rFonts w:ascii="宋体" w:eastAsia="宋体" w:hAnsi="宋体" w:cs="宋体"/>
          <w:bCs/>
          <w:kern w:val="0"/>
          <w:szCs w:val="21"/>
        </w:rPr>
      </w:pPr>
    </w:p>
    <w:p w:rsidR="00A20D11" w:rsidRPr="002D68F0" w:rsidRDefault="008F14DA" w:rsidP="002D68F0">
      <w:pPr>
        <w:pStyle w:val="ad"/>
        <w:spacing w:line="360" w:lineRule="auto"/>
        <w:ind w:leftChars="-135" w:left="-283"/>
        <w:jc w:val="left"/>
        <w:rPr>
          <w:rFonts w:hAnsi="宋体" w:cs="宋体"/>
          <w:bCs/>
          <w:color w:val="000000"/>
          <w:kern w:val="0"/>
          <w:szCs w:val="21"/>
        </w:rPr>
      </w:pPr>
      <w:r>
        <w:rPr>
          <w:rFonts w:hAnsi="宋体" w:cs="宋体" w:hint="eastAsia"/>
          <w:b/>
          <w:color w:val="000000"/>
          <w:szCs w:val="21"/>
        </w:rPr>
        <w:t>二、主要供货清单料（如有材料</w:t>
      </w:r>
      <w:proofErr w:type="gramStart"/>
      <w:r>
        <w:rPr>
          <w:rFonts w:hAnsi="宋体" w:cs="宋体" w:hint="eastAsia"/>
          <w:b/>
          <w:color w:val="000000"/>
          <w:szCs w:val="21"/>
        </w:rPr>
        <w:t>添加请</w:t>
      </w:r>
      <w:proofErr w:type="gramEnd"/>
      <w:r>
        <w:rPr>
          <w:rFonts w:hAnsi="宋体" w:cs="宋体" w:hint="eastAsia"/>
          <w:b/>
          <w:color w:val="000000"/>
          <w:szCs w:val="21"/>
        </w:rPr>
        <w:t>详细说明用途）</w:t>
      </w:r>
    </w:p>
    <w:tbl>
      <w:tblPr>
        <w:tblW w:w="9928"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3140"/>
        <w:gridCol w:w="4300"/>
        <w:gridCol w:w="720"/>
        <w:gridCol w:w="1054"/>
      </w:tblGrid>
      <w:tr w:rsidR="00A20D11" w:rsidRPr="00A20D11" w:rsidTr="00856546">
        <w:trPr>
          <w:trHeight w:val="480"/>
        </w:trPr>
        <w:tc>
          <w:tcPr>
            <w:tcW w:w="714" w:type="dxa"/>
            <w:shd w:val="clear" w:color="auto" w:fill="auto"/>
            <w:vAlign w:val="center"/>
            <w:hideMark/>
          </w:tcPr>
          <w:p w:rsidR="00A20D11" w:rsidRPr="00A20D11" w:rsidRDefault="00A20D11" w:rsidP="00A20D11">
            <w:pPr>
              <w:rPr>
                <w:rFonts w:asciiTheme="minorEastAsia" w:eastAsiaTheme="minorEastAsia" w:hAnsiTheme="minorEastAsia" w:cs="宋体"/>
                <w:color w:val="000000"/>
                <w:kern w:val="0"/>
                <w:szCs w:val="21"/>
              </w:rPr>
            </w:pPr>
            <w:r w:rsidRPr="00A20D11">
              <w:rPr>
                <w:rFonts w:asciiTheme="minorEastAsia" w:eastAsiaTheme="minorEastAsia" w:hAnsiTheme="minorEastAsia" w:cs="宋体" w:hint="eastAsia"/>
                <w:color w:val="000000"/>
                <w:kern w:val="0"/>
                <w:szCs w:val="21"/>
              </w:rPr>
              <w:t>序号</w:t>
            </w:r>
          </w:p>
        </w:tc>
        <w:tc>
          <w:tcPr>
            <w:tcW w:w="3140" w:type="dxa"/>
            <w:shd w:val="clear" w:color="auto" w:fill="auto"/>
            <w:vAlign w:val="center"/>
            <w:hideMark/>
          </w:tcPr>
          <w:p w:rsidR="00A20D11" w:rsidRPr="00A20D11" w:rsidRDefault="00A20D11" w:rsidP="00A20D11">
            <w:pPr>
              <w:rPr>
                <w:rFonts w:asciiTheme="minorEastAsia" w:eastAsiaTheme="minorEastAsia" w:hAnsiTheme="minorEastAsia" w:cs="宋体"/>
                <w:color w:val="000000"/>
                <w:kern w:val="0"/>
                <w:szCs w:val="21"/>
              </w:rPr>
            </w:pPr>
            <w:r w:rsidRPr="00A20D11">
              <w:rPr>
                <w:rFonts w:asciiTheme="minorEastAsia" w:eastAsiaTheme="minorEastAsia" w:hAnsiTheme="minorEastAsia" w:cs="宋体" w:hint="eastAsia"/>
                <w:color w:val="000000"/>
                <w:kern w:val="0"/>
                <w:szCs w:val="21"/>
              </w:rPr>
              <w:t>设备名称</w:t>
            </w:r>
          </w:p>
        </w:tc>
        <w:tc>
          <w:tcPr>
            <w:tcW w:w="4300" w:type="dxa"/>
            <w:shd w:val="clear" w:color="auto" w:fill="auto"/>
            <w:vAlign w:val="center"/>
            <w:hideMark/>
          </w:tcPr>
          <w:p w:rsidR="00A20D11" w:rsidRPr="00A20D11" w:rsidRDefault="00A20D11" w:rsidP="00A20D11">
            <w:pPr>
              <w:rPr>
                <w:rFonts w:asciiTheme="minorEastAsia" w:eastAsiaTheme="minorEastAsia" w:hAnsiTheme="minorEastAsia" w:cs="宋体"/>
                <w:color w:val="000000"/>
                <w:kern w:val="0"/>
                <w:szCs w:val="21"/>
              </w:rPr>
            </w:pPr>
            <w:r w:rsidRPr="00A20D11">
              <w:rPr>
                <w:rFonts w:asciiTheme="minorEastAsia" w:eastAsiaTheme="minorEastAsia" w:hAnsiTheme="minorEastAsia" w:cs="宋体" w:hint="eastAsia"/>
                <w:color w:val="000000"/>
                <w:kern w:val="0"/>
                <w:szCs w:val="21"/>
              </w:rPr>
              <w:t>技术参数</w:t>
            </w:r>
          </w:p>
        </w:tc>
        <w:tc>
          <w:tcPr>
            <w:tcW w:w="720" w:type="dxa"/>
            <w:shd w:val="clear" w:color="auto" w:fill="auto"/>
            <w:vAlign w:val="center"/>
            <w:hideMark/>
          </w:tcPr>
          <w:p w:rsidR="00A20D11" w:rsidRPr="00A20D11" w:rsidRDefault="00A20D11" w:rsidP="00A20D11">
            <w:pPr>
              <w:rPr>
                <w:rFonts w:asciiTheme="minorEastAsia" w:eastAsiaTheme="minorEastAsia" w:hAnsiTheme="minorEastAsia" w:cs="宋体"/>
                <w:color w:val="000000"/>
                <w:kern w:val="0"/>
                <w:szCs w:val="21"/>
              </w:rPr>
            </w:pPr>
            <w:r w:rsidRPr="00A20D11">
              <w:rPr>
                <w:rFonts w:asciiTheme="minorEastAsia" w:eastAsiaTheme="minorEastAsia" w:hAnsiTheme="minorEastAsia" w:cs="宋体" w:hint="eastAsia"/>
                <w:color w:val="000000"/>
                <w:kern w:val="0"/>
                <w:szCs w:val="21"/>
              </w:rPr>
              <w:t>单位</w:t>
            </w:r>
          </w:p>
        </w:tc>
        <w:tc>
          <w:tcPr>
            <w:tcW w:w="1054" w:type="dxa"/>
            <w:shd w:val="clear" w:color="auto" w:fill="auto"/>
            <w:vAlign w:val="center"/>
            <w:hideMark/>
          </w:tcPr>
          <w:p w:rsidR="00A20D11" w:rsidRPr="00A20D11" w:rsidRDefault="00A20D11" w:rsidP="00A20D11">
            <w:pPr>
              <w:rPr>
                <w:rFonts w:asciiTheme="minorEastAsia" w:eastAsiaTheme="minorEastAsia" w:hAnsiTheme="minorEastAsia" w:cs="宋体"/>
                <w:color w:val="000000"/>
                <w:kern w:val="0"/>
                <w:szCs w:val="21"/>
              </w:rPr>
            </w:pPr>
            <w:r w:rsidRPr="00A20D11">
              <w:rPr>
                <w:rFonts w:asciiTheme="minorEastAsia" w:eastAsiaTheme="minorEastAsia" w:hAnsiTheme="minorEastAsia" w:cs="宋体" w:hint="eastAsia"/>
                <w:color w:val="000000"/>
                <w:kern w:val="0"/>
                <w:szCs w:val="21"/>
              </w:rPr>
              <w:t>数量</w:t>
            </w:r>
          </w:p>
        </w:tc>
      </w:tr>
      <w:tr w:rsidR="00A20D11" w:rsidRPr="00A20D11" w:rsidTr="00856546">
        <w:trPr>
          <w:trHeight w:val="5760"/>
        </w:trPr>
        <w:tc>
          <w:tcPr>
            <w:tcW w:w="714" w:type="dxa"/>
            <w:shd w:val="clear" w:color="auto" w:fill="auto"/>
            <w:vAlign w:val="center"/>
            <w:hideMark/>
          </w:tcPr>
          <w:p w:rsidR="00A20D11" w:rsidRPr="00A20D11" w:rsidRDefault="00A20D11" w:rsidP="00A20D11">
            <w:pPr>
              <w:rPr>
                <w:rFonts w:asciiTheme="majorEastAsia" w:eastAsiaTheme="majorEastAsia" w:hAnsiTheme="majorEastAsia" w:cs="宋体"/>
                <w:b/>
                <w:bCs/>
                <w:color w:val="000000"/>
                <w:kern w:val="0"/>
                <w:szCs w:val="21"/>
              </w:rPr>
            </w:pPr>
            <w:r w:rsidRPr="00A20D11">
              <w:rPr>
                <w:rFonts w:asciiTheme="majorEastAsia" w:eastAsiaTheme="majorEastAsia" w:hAnsiTheme="majorEastAsia" w:cs="宋体" w:hint="eastAsia"/>
                <w:b/>
                <w:bCs/>
                <w:color w:val="000000"/>
                <w:kern w:val="0"/>
                <w:szCs w:val="21"/>
              </w:rPr>
              <w:t>1</w:t>
            </w:r>
          </w:p>
        </w:tc>
        <w:tc>
          <w:tcPr>
            <w:tcW w:w="3140" w:type="dxa"/>
            <w:shd w:val="clear" w:color="auto" w:fill="auto"/>
            <w:vAlign w:val="center"/>
            <w:hideMark/>
          </w:tcPr>
          <w:p w:rsidR="00A20D11" w:rsidRPr="00A20D11" w:rsidRDefault="00A20D11" w:rsidP="00A20D11">
            <w:pPr>
              <w:rPr>
                <w:rFonts w:asciiTheme="majorEastAsia" w:eastAsiaTheme="majorEastAsia" w:hAnsiTheme="majorEastAsia" w:cs="宋体"/>
                <w:color w:val="000000"/>
                <w:kern w:val="0"/>
                <w:szCs w:val="21"/>
              </w:rPr>
            </w:pPr>
            <w:r w:rsidRPr="00A20D11">
              <w:rPr>
                <w:rFonts w:asciiTheme="majorEastAsia" w:eastAsiaTheme="majorEastAsia" w:hAnsiTheme="majorEastAsia" w:cs="宋体" w:hint="eastAsia"/>
                <w:color w:val="000000"/>
                <w:kern w:val="0"/>
                <w:szCs w:val="21"/>
              </w:rPr>
              <w:t>低压配电AP柜</w:t>
            </w:r>
            <w:r w:rsidRPr="00A20D11">
              <w:rPr>
                <w:rFonts w:asciiTheme="majorEastAsia" w:eastAsiaTheme="majorEastAsia" w:hAnsiTheme="majorEastAsia" w:cs="宋体" w:hint="eastAsia"/>
                <w:color w:val="000000"/>
                <w:kern w:val="0"/>
                <w:szCs w:val="21"/>
              </w:rPr>
              <w:br/>
              <w:t>（施耐德空开）</w:t>
            </w:r>
          </w:p>
        </w:tc>
        <w:tc>
          <w:tcPr>
            <w:tcW w:w="4300" w:type="dxa"/>
            <w:shd w:val="clear" w:color="000000" w:fill="FFFFFF"/>
            <w:vAlign w:val="center"/>
            <w:hideMark/>
          </w:tcPr>
          <w:p w:rsidR="00A20D11" w:rsidRPr="00A20D11" w:rsidRDefault="00A20D11" w:rsidP="00A20D11">
            <w:pPr>
              <w:jc w:val="left"/>
              <w:rPr>
                <w:rFonts w:asciiTheme="majorEastAsia" w:eastAsiaTheme="majorEastAsia" w:hAnsiTheme="majorEastAsia" w:cs="宋体"/>
                <w:color w:val="000000"/>
                <w:kern w:val="0"/>
                <w:szCs w:val="21"/>
              </w:rPr>
            </w:pPr>
            <w:r w:rsidRPr="00A20D11">
              <w:rPr>
                <w:rFonts w:asciiTheme="majorEastAsia" w:eastAsiaTheme="majorEastAsia" w:hAnsiTheme="majorEastAsia" w:cs="宋体" w:hint="eastAsia"/>
                <w:color w:val="000000"/>
                <w:kern w:val="0"/>
                <w:szCs w:val="21"/>
              </w:rPr>
              <w:t>宽600*深1200*高2200 标准机柜 ，前门玻璃、后门</w:t>
            </w:r>
            <w:proofErr w:type="gramStart"/>
            <w:r w:rsidRPr="00A20D11">
              <w:rPr>
                <w:rFonts w:asciiTheme="majorEastAsia" w:eastAsiaTheme="majorEastAsia" w:hAnsiTheme="majorEastAsia" w:cs="宋体" w:hint="eastAsia"/>
                <w:color w:val="000000"/>
                <w:kern w:val="0"/>
                <w:szCs w:val="21"/>
              </w:rPr>
              <w:t>金属双</w:t>
            </w:r>
            <w:proofErr w:type="gramEnd"/>
            <w:r w:rsidRPr="00A20D11">
              <w:rPr>
                <w:rFonts w:asciiTheme="majorEastAsia" w:eastAsiaTheme="majorEastAsia" w:hAnsiTheme="majorEastAsia" w:cs="宋体" w:hint="eastAsia"/>
                <w:color w:val="000000"/>
                <w:kern w:val="0"/>
                <w:szCs w:val="21"/>
              </w:rPr>
              <w:t>开门</w:t>
            </w:r>
            <w:r w:rsidRPr="00A20D11">
              <w:rPr>
                <w:rFonts w:asciiTheme="majorEastAsia" w:eastAsiaTheme="majorEastAsia" w:hAnsiTheme="majorEastAsia" w:cs="宋体" w:hint="eastAsia"/>
                <w:color w:val="000000"/>
                <w:kern w:val="0"/>
                <w:szCs w:val="21"/>
              </w:rPr>
              <w:br/>
              <w:t>市电、柴油发电机双输入，WATSNB-100 4P PC级100A</w:t>
            </w:r>
            <w:r w:rsidRPr="00A20D11">
              <w:rPr>
                <w:rFonts w:asciiTheme="majorEastAsia" w:eastAsiaTheme="majorEastAsia" w:hAnsiTheme="majorEastAsia" w:cs="宋体" w:hint="eastAsia"/>
                <w:color w:val="000000"/>
                <w:kern w:val="0"/>
                <w:szCs w:val="21"/>
              </w:rPr>
              <w:br/>
              <w:t xml:space="preserve">输出一路 机房空调（三相） C32A 4P </w:t>
            </w:r>
            <w:r w:rsidRPr="00A20D11">
              <w:rPr>
                <w:rFonts w:asciiTheme="majorEastAsia" w:eastAsiaTheme="majorEastAsia" w:hAnsiTheme="majorEastAsia" w:cs="宋体" w:hint="eastAsia"/>
                <w:color w:val="000000"/>
                <w:kern w:val="0"/>
                <w:szCs w:val="21"/>
              </w:rPr>
              <w:br/>
              <w:t xml:space="preserve">输出一路 照明插座         C32A 3P </w:t>
            </w:r>
            <w:r w:rsidRPr="00A20D11">
              <w:rPr>
                <w:rFonts w:asciiTheme="majorEastAsia" w:eastAsiaTheme="majorEastAsia" w:hAnsiTheme="majorEastAsia" w:cs="宋体" w:hint="eastAsia"/>
                <w:color w:val="000000"/>
                <w:kern w:val="0"/>
                <w:szCs w:val="21"/>
              </w:rPr>
              <w:br/>
              <w:t xml:space="preserve">输出一路 备用（三相）     C63A 3P  </w:t>
            </w:r>
            <w:r w:rsidRPr="00A20D11">
              <w:rPr>
                <w:rFonts w:asciiTheme="majorEastAsia" w:eastAsiaTheme="majorEastAsia" w:hAnsiTheme="majorEastAsia" w:cs="宋体" w:hint="eastAsia"/>
                <w:color w:val="000000"/>
                <w:kern w:val="0"/>
                <w:szCs w:val="21"/>
              </w:rPr>
              <w:br/>
              <w:t xml:space="preserve">输出一路 备用（三相）     C32A 4P </w:t>
            </w:r>
            <w:r w:rsidRPr="00A20D11">
              <w:rPr>
                <w:rFonts w:asciiTheme="majorEastAsia" w:eastAsiaTheme="majorEastAsia" w:hAnsiTheme="majorEastAsia" w:cs="宋体" w:hint="eastAsia"/>
                <w:color w:val="000000"/>
                <w:kern w:val="0"/>
                <w:szCs w:val="21"/>
              </w:rPr>
              <w:br/>
              <w:t>含电量表 三相电流电压+485</w:t>
            </w:r>
            <w:r w:rsidRPr="00A20D11">
              <w:rPr>
                <w:rFonts w:asciiTheme="majorEastAsia" w:eastAsiaTheme="majorEastAsia" w:hAnsiTheme="majorEastAsia" w:cs="宋体" w:hint="eastAsia"/>
                <w:color w:val="000000"/>
                <w:kern w:val="0"/>
                <w:szCs w:val="21"/>
              </w:rPr>
              <w:br/>
              <w:t xml:space="preserve">输出一路63A 2P直通开关 </w:t>
            </w:r>
            <w:r w:rsidRPr="00A20D11">
              <w:rPr>
                <w:rFonts w:asciiTheme="majorEastAsia" w:eastAsiaTheme="majorEastAsia" w:hAnsiTheme="majorEastAsia" w:cs="宋体" w:hint="eastAsia"/>
                <w:b/>
                <w:bCs/>
                <w:kern w:val="0"/>
                <w:szCs w:val="21"/>
              </w:rPr>
              <w:t>（与UPS输入</w:t>
            </w:r>
            <w:proofErr w:type="gramStart"/>
            <w:r w:rsidRPr="00A20D11">
              <w:rPr>
                <w:rFonts w:asciiTheme="majorEastAsia" w:eastAsiaTheme="majorEastAsia" w:hAnsiTheme="majorEastAsia" w:cs="宋体" w:hint="eastAsia"/>
                <w:b/>
                <w:bCs/>
                <w:kern w:val="0"/>
                <w:szCs w:val="21"/>
              </w:rPr>
              <w:t>不</w:t>
            </w:r>
            <w:proofErr w:type="gramEnd"/>
            <w:r w:rsidRPr="00A20D11">
              <w:rPr>
                <w:rFonts w:asciiTheme="majorEastAsia" w:eastAsiaTheme="majorEastAsia" w:hAnsiTheme="majorEastAsia" w:cs="宋体" w:hint="eastAsia"/>
                <w:b/>
                <w:bCs/>
                <w:kern w:val="0"/>
                <w:szCs w:val="21"/>
              </w:rPr>
              <w:t>同相）</w:t>
            </w:r>
            <w:r w:rsidRPr="00A20D11">
              <w:rPr>
                <w:rFonts w:asciiTheme="majorEastAsia" w:eastAsiaTheme="majorEastAsia" w:hAnsiTheme="majorEastAsia" w:cs="宋体" w:hint="eastAsia"/>
                <w:color w:val="000000"/>
                <w:kern w:val="0"/>
                <w:szCs w:val="21"/>
              </w:rPr>
              <w:br/>
              <w:t xml:space="preserve">输出一路63A 2P UPS输入开关 </w:t>
            </w:r>
            <w:r w:rsidRPr="00A20D11">
              <w:rPr>
                <w:rFonts w:asciiTheme="majorEastAsia" w:eastAsiaTheme="majorEastAsia" w:hAnsiTheme="majorEastAsia" w:cs="宋体" w:hint="eastAsia"/>
                <w:color w:val="000000"/>
                <w:kern w:val="0"/>
                <w:szCs w:val="21"/>
              </w:rPr>
              <w:br/>
              <w:t xml:space="preserve">输出一路维修旁路开关 带锁63A 2P </w:t>
            </w:r>
            <w:r w:rsidRPr="00A20D11">
              <w:rPr>
                <w:rFonts w:asciiTheme="majorEastAsia" w:eastAsiaTheme="majorEastAsia" w:hAnsiTheme="majorEastAsia" w:cs="宋体" w:hint="eastAsia"/>
                <w:color w:val="000000"/>
                <w:kern w:val="0"/>
                <w:szCs w:val="21"/>
              </w:rPr>
              <w:br/>
              <w:t xml:space="preserve">UPS输出一路 63A 2P开关 </w:t>
            </w:r>
            <w:r w:rsidRPr="00A20D11">
              <w:rPr>
                <w:rFonts w:asciiTheme="majorEastAsia" w:eastAsiaTheme="majorEastAsia" w:hAnsiTheme="majorEastAsia" w:cs="宋体" w:hint="eastAsia"/>
                <w:color w:val="000000"/>
                <w:kern w:val="0"/>
                <w:szCs w:val="21"/>
              </w:rPr>
              <w:br/>
              <w:t xml:space="preserve">输出分路32A 1P 20个 </w:t>
            </w:r>
            <w:r w:rsidRPr="00A20D11">
              <w:rPr>
                <w:rFonts w:asciiTheme="majorEastAsia" w:eastAsiaTheme="majorEastAsia" w:hAnsiTheme="majorEastAsia" w:cs="宋体" w:hint="eastAsia"/>
                <w:color w:val="000000"/>
                <w:kern w:val="0"/>
                <w:szCs w:val="21"/>
              </w:rPr>
              <w:br/>
              <w:t>一是UPS输出 二是市电直通  每路设计10个分路 共20个 采用32A 1P</w:t>
            </w:r>
            <w:proofErr w:type="gramStart"/>
            <w:r w:rsidRPr="00A20D11">
              <w:rPr>
                <w:rFonts w:asciiTheme="majorEastAsia" w:eastAsiaTheme="majorEastAsia" w:hAnsiTheme="majorEastAsia" w:cs="宋体" w:hint="eastAsia"/>
                <w:color w:val="000000"/>
                <w:kern w:val="0"/>
                <w:szCs w:val="21"/>
              </w:rPr>
              <w:t>的微断</w:t>
            </w:r>
            <w:proofErr w:type="gramEnd"/>
            <w:r w:rsidRPr="00A20D11">
              <w:rPr>
                <w:rFonts w:asciiTheme="majorEastAsia" w:eastAsiaTheme="majorEastAsia" w:hAnsiTheme="majorEastAsia" w:cs="宋体" w:hint="eastAsia"/>
                <w:color w:val="000000"/>
                <w:kern w:val="0"/>
                <w:szCs w:val="21"/>
              </w:rPr>
              <w:t xml:space="preserve"> （本次6个机柜 各用6个分路）其余分路备用</w:t>
            </w:r>
          </w:p>
        </w:tc>
        <w:tc>
          <w:tcPr>
            <w:tcW w:w="720" w:type="dxa"/>
            <w:shd w:val="clear" w:color="auto" w:fill="auto"/>
            <w:vAlign w:val="center"/>
            <w:hideMark/>
          </w:tcPr>
          <w:p w:rsidR="00A20D11" w:rsidRPr="00A20D11" w:rsidRDefault="00A20D11" w:rsidP="00A20D11">
            <w:pPr>
              <w:rPr>
                <w:rFonts w:asciiTheme="majorEastAsia" w:eastAsiaTheme="majorEastAsia" w:hAnsiTheme="majorEastAsia" w:cs="宋体"/>
                <w:color w:val="000000"/>
                <w:kern w:val="0"/>
                <w:szCs w:val="21"/>
              </w:rPr>
            </w:pPr>
            <w:proofErr w:type="gramStart"/>
            <w:r w:rsidRPr="00A20D11">
              <w:rPr>
                <w:rFonts w:asciiTheme="majorEastAsia" w:eastAsiaTheme="majorEastAsia" w:hAnsiTheme="majorEastAsia" w:cs="宋体" w:hint="eastAsia"/>
                <w:color w:val="000000"/>
                <w:kern w:val="0"/>
                <w:szCs w:val="21"/>
              </w:rPr>
              <w:t>个</w:t>
            </w:r>
            <w:proofErr w:type="gramEnd"/>
          </w:p>
        </w:tc>
        <w:tc>
          <w:tcPr>
            <w:tcW w:w="1054" w:type="dxa"/>
            <w:shd w:val="clear" w:color="auto" w:fill="auto"/>
            <w:vAlign w:val="center"/>
            <w:hideMark/>
          </w:tcPr>
          <w:p w:rsidR="00A20D11" w:rsidRPr="00A20D11" w:rsidRDefault="00A20D11" w:rsidP="00A20D11">
            <w:pPr>
              <w:rPr>
                <w:rFonts w:asciiTheme="majorEastAsia" w:eastAsiaTheme="majorEastAsia" w:hAnsiTheme="majorEastAsia" w:cs="宋体"/>
                <w:color w:val="000000"/>
                <w:kern w:val="0"/>
                <w:szCs w:val="21"/>
              </w:rPr>
            </w:pPr>
            <w:r w:rsidRPr="00A20D11">
              <w:rPr>
                <w:rFonts w:asciiTheme="majorEastAsia" w:eastAsiaTheme="majorEastAsia" w:hAnsiTheme="majorEastAsia" w:cs="宋体" w:hint="eastAsia"/>
                <w:color w:val="000000"/>
                <w:kern w:val="0"/>
                <w:szCs w:val="21"/>
              </w:rPr>
              <w:t>1</w:t>
            </w:r>
          </w:p>
        </w:tc>
      </w:tr>
      <w:tr w:rsidR="00A20D11" w:rsidRPr="00A20D11" w:rsidTr="00856546">
        <w:trPr>
          <w:trHeight w:val="540"/>
        </w:trPr>
        <w:tc>
          <w:tcPr>
            <w:tcW w:w="714" w:type="dxa"/>
            <w:shd w:val="clear" w:color="auto" w:fill="auto"/>
            <w:vAlign w:val="center"/>
            <w:hideMark/>
          </w:tcPr>
          <w:p w:rsidR="00A20D11" w:rsidRPr="00A20D11" w:rsidRDefault="00A20D11" w:rsidP="00A20D11">
            <w:pPr>
              <w:rPr>
                <w:rFonts w:asciiTheme="majorEastAsia" w:eastAsiaTheme="majorEastAsia" w:hAnsiTheme="majorEastAsia" w:cs="宋体"/>
                <w:b/>
                <w:bCs/>
                <w:color w:val="000000"/>
                <w:kern w:val="0"/>
                <w:szCs w:val="21"/>
              </w:rPr>
            </w:pPr>
            <w:r w:rsidRPr="00A20D11">
              <w:rPr>
                <w:rFonts w:asciiTheme="majorEastAsia" w:eastAsiaTheme="majorEastAsia" w:hAnsiTheme="majorEastAsia" w:cs="宋体" w:hint="eastAsia"/>
                <w:b/>
                <w:bCs/>
                <w:color w:val="000000"/>
                <w:kern w:val="0"/>
                <w:szCs w:val="21"/>
              </w:rPr>
              <w:t>2</w:t>
            </w:r>
          </w:p>
        </w:tc>
        <w:tc>
          <w:tcPr>
            <w:tcW w:w="3140" w:type="dxa"/>
            <w:shd w:val="clear" w:color="auto" w:fill="auto"/>
            <w:vAlign w:val="center"/>
            <w:hideMark/>
          </w:tcPr>
          <w:p w:rsidR="00A20D11" w:rsidRPr="00A20D11" w:rsidRDefault="00A20D11" w:rsidP="00A20D11">
            <w:pPr>
              <w:rPr>
                <w:rFonts w:asciiTheme="majorEastAsia" w:eastAsiaTheme="majorEastAsia" w:hAnsiTheme="majorEastAsia" w:cs="宋体"/>
                <w:color w:val="000000"/>
                <w:kern w:val="0"/>
                <w:szCs w:val="21"/>
              </w:rPr>
            </w:pPr>
            <w:r w:rsidRPr="00A20D11">
              <w:rPr>
                <w:rFonts w:asciiTheme="majorEastAsia" w:eastAsiaTheme="majorEastAsia" w:hAnsiTheme="majorEastAsia" w:cs="宋体" w:hint="eastAsia"/>
                <w:color w:val="000000"/>
                <w:kern w:val="0"/>
                <w:szCs w:val="21"/>
              </w:rPr>
              <w:t>柴油机接口箱</w:t>
            </w:r>
          </w:p>
        </w:tc>
        <w:tc>
          <w:tcPr>
            <w:tcW w:w="4300" w:type="dxa"/>
            <w:shd w:val="clear" w:color="000000" w:fill="FFFFFF"/>
            <w:vAlign w:val="center"/>
            <w:hideMark/>
          </w:tcPr>
          <w:p w:rsidR="00A20D11" w:rsidRPr="00A20D11" w:rsidRDefault="00A20D11" w:rsidP="00A20D11">
            <w:pPr>
              <w:jc w:val="left"/>
              <w:rPr>
                <w:rFonts w:asciiTheme="majorEastAsia" w:eastAsiaTheme="majorEastAsia" w:hAnsiTheme="majorEastAsia" w:cs="宋体"/>
                <w:color w:val="000000"/>
                <w:kern w:val="0"/>
                <w:szCs w:val="21"/>
              </w:rPr>
            </w:pPr>
            <w:r w:rsidRPr="00A20D11">
              <w:rPr>
                <w:rFonts w:asciiTheme="majorEastAsia" w:eastAsiaTheme="majorEastAsia" w:hAnsiTheme="majorEastAsia" w:cs="宋体" w:hint="eastAsia"/>
                <w:color w:val="000000"/>
                <w:kern w:val="0"/>
                <w:szCs w:val="21"/>
              </w:rPr>
              <w:t>金属304不锈钢防水箱500*400mm 包含工业防爆专用防水插头IP54 PCE 100A 4P</w:t>
            </w:r>
          </w:p>
        </w:tc>
        <w:tc>
          <w:tcPr>
            <w:tcW w:w="720" w:type="dxa"/>
            <w:shd w:val="clear" w:color="auto" w:fill="auto"/>
            <w:vAlign w:val="center"/>
            <w:hideMark/>
          </w:tcPr>
          <w:p w:rsidR="00A20D11" w:rsidRPr="00A20D11" w:rsidRDefault="00A20D11" w:rsidP="00A20D11">
            <w:pPr>
              <w:rPr>
                <w:rFonts w:asciiTheme="majorEastAsia" w:eastAsiaTheme="majorEastAsia" w:hAnsiTheme="majorEastAsia" w:cs="宋体"/>
                <w:color w:val="000000"/>
                <w:kern w:val="0"/>
                <w:szCs w:val="21"/>
              </w:rPr>
            </w:pPr>
            <w:proofErr w:type="gramStart"/>
            <w:r w:rsidRPr="00A20D11">
              <w:rPr>
                <w:rFonts w:asciiTheme="majorEastAsia" w:eastAsiaTheme="majorEastAsia" w:hAnsiTheme="majorEastAsia" w:cs="宋体" w:hint="eastAsia"/>
                <w:color w:val="000000"/>
                <w:kern w:val="0"/>
                <w:szCs w:val="21"/>
              </w:rPr>
              <w:t>个</w:t>
            </w:r>
            <w:proofErr w:type="gramEnd"/>
          </w:p>
        </w:tc>
        <w:tc>
          <w:tcPr>
            <w:tcW w:w="1054" w:type="dxa"/>
            <w:shd w:val="clear" w:color="auto" w:fill="auto"/>
            <w:vAlign w:val="center"/>
            <w:hideMark/>
          </w:tcPr>
          <w:p w:rsidR="00A20D11" w:rsidRPr="00A20D11" w:rsidRDefault="00A20D11" w:rsidP="00A20D11">
            <w:pPr>
              <w:rPr>
                <w:rFonts w:asciiTheme="majorEastAsia" w:eastAsiaTheme="majorEastAsia" w:hAnsiTheme="majorEastAsia" w:cs="宋体"/>
                <w:color w:val="000000"/>
                <w:kern w:val="0"/>
                <w:szCs w:val="21"/>
              </w:rPr>
            </w:pPr>
            <w:r w:rsidRPr="00A20D11">
              <w:rPr>
                <w:rFonts w:asciiTheme="majorEastAsia" w:eastAsiaTheme="majorEastAsia" w:hAnsiTheme="majorEastAsia" w:cs="宋体" w:hint="eastAsia"/>
                <w:color w:val="000000"/>
                <w:kern w:val="0"/>
                <w:szCs w:val="21"/>
              </w:rPr>
              <w:t>1</w:t>
            </w:r>
          </w:p>
        </w:tc>
      </w:tr>
      <w:tr w:rsidR="00A20D11" w:rsidRPr="00A20D11" w:rsidTr="00856546">
        <w:trPr>
          <w:trHeight w:val="540"/>
        </w:trPr>
        <w:tc>
          <w:tcPr>
            <w:tcW w:w="714" w:type="dxa"/>
            <w:shd w:val="clear" w:color="auto" w:fill="auto"/>
            <w:vAlign w:val="center"/>
            <w:hideMark/>
          </w:tcPr>
          <w:p w:rsidR="00A20D11" w:rsidRPr="00A20D11" w:rsidRDefault="00A20D11" w:rsidP="00A20D11">
            <w:pPr>
              <w:rPr>
                <w:rFonts w:asciiTheme="majorEastAsia" w:eastAsiaTheme="majorEastAsia" w:hAnsiTheme="majorEastAsia" w:cs="宋体"/>
                <w:b/>
                <w:bCs/>
                <w:color w:val="000000"/>
                <w:kern w:val="0"/>
                <w:szCs w:val="21"/>
              </w:rPr>
            </w:pPr>
            <w:r w:rsidRPr="00A20D11">
              <w:rPr>
                <w:rFonts w:asciiTheme="majorEastAsia" w:eastAsiaTheme="majorEastAsia" w:hAnsiTheme="majorEastAsia" w:cs="宋体" w:hint="eastAsia"/>
                <w:b/>
                <w:bCs/>
                <w:color w:val="000000"/>
                <w:kern w:val="0"/>
                <w:szCs w:val="21"/>
              </w:rPr>
              <w:t>3</w:t>
            </w:r>
          </w:p>
        </w:tc>
        <w:tc>
          <w:tcPr>
            <w:tcW w:w="3140" w:type="dxa"/>
            <w:shd w:val="clear" w:color="auto" w:fill="auto"/>
            <w:vAlign w:val="center"/>
            <w:hideMark/>
          </w:tcPr>
          <w:p w:rsidR="00A20D11" w:rsidRPr="00A20D11" w:rsidRDefault="00A20D11" w:rsidP="00A20D11">
            <w:pPr>
              <w:rPr>
                <w:rFonts w:asciiTheme="majorEastAsia" w:eastAsiaTheme="majorEastAsia" w:hAnsiTheme="majorEastAsia" w:cs="宋体"/>
                <w:color w:val="000000"/>
                <w:kern w:val="0"/>
                <w:szCs w:val="21"/>
              </w:rPr>
            </w:pPr>
            <w:r w:rsidRPr="00A20D11">
              <w:rPr>
                <w:rFonts w:asciiTheme="majorEastAsia" w:eastAsiaTheme="majorEastAsia" w:hAnsiTheme="majorEastAsia" w:cs="宋体" w:hint="eastAsia"/>
                <w:color w:val="000000"/>
                <w:kern w:val="0"/>
                <w:szCs w:val="21"/>
              </w:rPr>
              <w:t>机柜</w:t>
            </w:r>
          </w:p>
        </w:tc>
        <w:tc>
          <w:tcPr>
            <w:tcW w:w="4300" w:type="dxa"/>
            <w:shd w:val="clear" w:color="auto" w:fill="auto"/>
            <w:vAlign w:val="center"/>
            <w:hideMark/>
          </w:tcPr>
          <w:p w:rsidR="00A20D11" w:rsidRPr="00A20D11" w:rsidRDefault="00A20D11" w:rsidP="00A20D11">
            <w:pPr>
              <w:jc w:val="left"/>
              <w:rPr>
                <w:rFonts w:asciiTheme="majorEastAsia" w:eastAsiaTheme="majorEastAsia" w:hAnsiTheme="majorEastAsia" w:cs="宋体"/>
                <w:color w:val="000000"/>
                <w:kern w:val="0"/>
                <w:szCs w:val="21"/>
              </w:rPr>
            </w:pPr>
            <w:r w:rsidRPr="00A20D11">
              <w:rPr>
                <w:rFonts w:asciiTheme="majorEastAsia" w:eastAsiaTheme="majorEastAsia" w:hAnsiTheme="majorEastAsia" w:cs="宋体" w:hint="eastAsia"/>
                <w:color w:val="000000"/>
                <w:kern w:val="0"/>
                <w:szCs w:val="21"/>
              </w:rPr>
              <w:t>机柜搬运、安装就位</w:t>
            </w:r>
          </w:p>
        </w:tc>
        <w:tc>
          <w:tcPr>
            <w:tcW w:w="720" w:type="dxa"/>
            <w:shd w:val="clear" w:color="auto" w:fill="auto"/>
            <w:vAlign w:val="center"/>
            <w:hideMark/>
          </w:tcPr>
          <w:p w:rsidR="00A20D11" w:rsidRPr="00A20D11" w:rsidRDefault="00A20D11" w:rsidP="00A20D11">
            <w:pPr>
              <w:rPr>
                <w:rFonts w:asciiTheme="majorEastAsia" w:eastAsiaTheme="majorEastAsia" w:hAnsiTheme="majorEastAsia" w:cs="宋体"/>
                <w:color w:val="000000"/>
                <w:kern w:val="0"/>
                <w:szCs w:val="21"/>
              </w:rPr>
            </w:pPr>
            <w:proofErr w:type="gramStart"/>
            <w:r w:rsidRPr="00A20D11">
              <w:rPr>
                <w:rFonts w:asciiTheme="majorEastAsia" w:eastAsiaTheme="majorEastAsia" w:hAnsiTheme="majorEastAsia" w:cs="宋体" w:hint="eastAsia"/>
                <w:color w:val="000000"/>
                <w:kern w:val="0"/>
                <w:szCs w:val="21"/>
              </w:rPr>
              <w:t>个</w:t>
            </w:r>
            <w:proofErr w:type="gramEnd"/>
          </w:p>
        </w:tc>
        <w:tc>
          <w:tcPr>
            <w:tcW w:w="1054" w:type="dxa"/>
            <w:shd w:val="clear" w:color="auto" w:fill="auto"/>
            <w:vAlign w:val="center"/>
            <w:hideMark/>
          </w:tcPr>
          <w:p w:rsidR="00A20D11" w:rsidRPr="00A20D11" w:rsidRDefault="00A20D11" w:rsidP="00A20D11">
            <w:pPr>
              <w:rPr>
                <w:rFonts w:asciiTheme="majorEastAsia" w:eastAsiaTheme="majorEastAsia" w:hAnsiTheme="majorEastAsia" w:cs="宋体"/>
                <w:color w:val="000000"/>
                <w:kern w:val="0"/>
                <w:szCs w:val="21"/>
              </w:rPr>
            </w:pPr>
            <w:r w:rsidRPr="00A20D11">
              <w:rPr>
                <w:rFonts w:asciiTheme="majorEastAsia" w:eastAsiaTheme="majorEastAsia" w:hAnsiTheme="majorEastAsia" w:cs="宋体" w:hint="eastAsia"/>
                <w:color w:val="000000"/>
                <w:kern w:val="0"/>
                <w:szCs w:val="21"/>
              </w:rPr>
              <w:t>6</w:t>
            </w:r>
          </w:p>
        </w:tc>
      </w:tr>
      <w:tr w:rsidR="00A20D11" w:rsidRPr="00A20D11" w:rsidTr="00856546">
        <w:trPr>
          <w:trHeight w:val="540"/>
        </w:trPr>
        <w:tc>
          <w:tcPr>
            <w:tcW w:w="714" w:type="dxa"/>
            <w:shd w:val="clear" w:color="auto" w:fill="auto"/>
            <w:vAlign w:val="center"/>
            <w:hideMark/>
          </w:tcPr>
          <w:p w:rsidR="00A20D11" w:rsidRPr="00A20D11" w:rsidRDefault="00A20D11" w:rsidP="00A20D11">
            <w:pPr>
              <w:rPr>
                <w:rFonts w:asciiTheme="majorEastAsia" w:eastAsiaTheme="majorEastAsia" w:hAnsiTheme="majorEastAsia" w:cs="宋体"/>
                <w:b/>
                <w:bCs/>
                <w:color w:val="000000"/>
                <w:kern w:val="0"/>
                <w:szCs w:val="21"/>
              </w:rPr>
            </w:pPr>
            <w:r w:rsidRPr="00A20D11">
              <w:rPr>
                <w:rFonts w:asciiTheme="majorEastAsia" w:eastAsiaTheme="majorEastAsia" w:hAnsiTheme="majorEastAsia" w:cs="宋体" w:hint="eastAsia"/>
                <w:b/>
                <w:bCs/>
                <w:color w:val="000000"/>
                <w:kern w:val="0"/>
                <w:szCs w:val="21"/>
              </w:rPr>
              <w:t>4</w:t>
            </w:r>
          </w:p>
        </w:tc>
        <w:tc>
          <w:tcPr>
            <w:tcW w:w="3140" w:type="dxa"/>
            <w:shd w:val="clear" w:color="auto" w:fill="auto"/>
            <w:vAlign w:val="center"/>
            <w:hideMark/>
          </w:tcPr>
          <w:p w:rsidR="00A20D11" w:rsidRPr="00A20D11" w:rsidRDefault="00A20D11" w:rsidP="00A20D11">
            <w:pPr>
              <w:rPr>
                <w:rFonts w:asciiTheme="majorEastAsia" w:eastAsiaTheme="majorEastAsia" w:hAnsiTheme="majorEastAsia" w:cs="宋体"/>
                <w:color w:val="000000"/>
                <w:kern w:val="0"/>
                <w:szCs w:val="21"/>
              </w:rPr>
            </w:pPr>
            <w:r w:rsidRPr="00A20D11">
              <w:rPr>
                <w:rFonts w:asciiTheme="majorEastAsia" w:eastAsiaTheme="majorEastAsia" w:hAnsiTheme="majorEastAsia" w:cs="宋体" w:hint="eastAsia"/>
                <w:color w:val="000000"/>
                <w:kern w:val="0"/>
                <w:szCs w:val="21"/>
              </w:rPr>
              <w:t>ODF光纤配线架</w:t>
            </w:r>
          </w:p>
        </w:tc>
        <w:tc>
          <w:tcPr>
            <w:tcW w:w="4300" w:type="dxa"/>
            <w:shd w:val="clear" w:color="auto" w:fill="auto"/>
            <w:vAlign w:val="center"/>
            <w:hideMark/>
          </w:tcPr>
          <w:p w:rsidR="00A20D11" w:rsidRPr="00A20D11" w:rsidRDefault="00A20D11" w:rsidP="00A20D11">
            <w:pPr>
              <w:jc w:val="left"/>
              <w:rPr>
                <w:rFonts w:asciiTheme="majorEastAsia" w:eastAsiaTheme="majorEastAsia" w:hAnsiTheme="majorEastAsia" w:cs="宋体"/>
                <w:color w:val="000000"/>
                <w:kern w:val="0"/>
                <w:szCs w:val="21"/>
              </w:rPr>
            </w:pPr>
            <w:r w:rsidRPr="00A20D11">
              <w:rPr>
                <w:rFonts w:asciiTheme="majorEastAsia" w:eastAsiaTheme="majorEastAsia" w:hAnsiTheme="majorEastAsia" w:cs="宋体" w:hint="eastAsia"/>
                <w:color w:val="000000"/>
                <w:kern w:val="0"/>
                <w:szCs w:val="21"/>
              </w:rPr>
              <w:t>ODF光纤配线架柜体搬运、安装就位</w:t>
            </w:r>
          </w:p>
        </w:tc>
        <w:tc>
          <w:tcPr>
            <w:tcW w:w="720" w:type="dxa"/>
            <w:shd w:val="clear" w:color="auto" w:fill="auto"/>
            <w:vAlign w:val="center"/>
            <w:hideMark/>
          </w:tcPr>
          <w:p w:rsidR="00A20D11" w:rsidRPr="00A20D11" w:rsidRDefault="00A20D11" w:rsidP="00A20D11">
            <w:pPr>
              <w:rPr>
                <w:rFonts w:asciiTheme="majorEastAsia" w:eastAsiaTheme="majorEastAsia" w:hAnsiTheme="majorEastAsia" w:cs="宋体"/>
                <w:color w:val="000000"/>
                <w:kern w:val="0"/>
                <w:szCs w:val="21"/>
              </w:rPr>
            </w:pPr>
            <w:r w:rsidRPr="00A20D11">
              <w:rPr>
                <w:rFonts w:asciiTheme="majorEastAsia" w:eastAsiaTheme="majorEastAsia" w:hAnsiTheme="majorEastAsia" w:cs="宋体" w:hint="eastAsia"/>
                <w:color w:val="000000"/>
                <w:kern w:val="0"/>
                <w:szCs w:val="21"/>
              </w:rPr>
              <w:t>台</w:t>
            </w:r>
          </w:p>
        </w:tc>
        <w:tc>
          <w:tcPr>
            <w:tcW w:w="1054" w:type="dxa"/>
            <w:shd w:val="clear" w:color="auto" w:fill="auto"/>
            <w:vAlign w:val="center"/>
            <w:hideMark/>
          </w:tcPr>
          <w:p w:rsidR="00A20D11" w:rsidRPr="00A20D11" w:rsidRDefault="00A20D11" w:rsidP="00A20D11">
            <w:pPr>
              <w:rPr>
                <w:rFonts w:asciiTheme="majorEastAsia" w:eastAsiaTheme="majorEastAsia" w:hAnsiTheme="majorEastAsia" w:cs="宋体"/>
                <w:color w:val="000000"/>
                <w:kern w:val="0"/>
                <w:szCs w:val="21"/>
              </w:rPr>
            </w:pPr>
            <w:r w:rsidRPr="00A20D11">
              <w:rPr>
                <w:rFonts w:asciiTheme="majorEastAsia" w:eastAsiaTheme="majorEastAsia" w:hAnsiTheme="majorEastAsia" w:cs="宋体" w:hint="eastAsia"/>
                <w:color w:val="000000"/>
                <w:kern w:val="0"/>
                <w:szCs w:val="21"/>
              </w:rPr>
              <w:t>2</w:t>
            </w:r>
          </w:p>
        </w:tc>
      </w:tr>
      <w:tr w:rsidR="00A20D11" w:rsidRPr="00A20D11" w:rsidTr="00856546">
        <w:trPr>
          <w:trHeight w:val="540"/>
        </w:trPr>
        <w:tc>
          <w:tcPr>
            <w:tcW w:w="714" w:type="dxa"/>
            <w:shd w:val="clear" w:color="auto" w:fill="auto"/>
            <w:vAlign w:val="center"/>
            <w:hideMark/>
          </w:tcPr>
          <w:p w:rsidR="00A20D11" w:rsidRPr="00A20D11" w:rsidRDefault="00A20D11" w:rsidP="00A20D11">
            <w:pPr>
              <w:rPr>
                <w:rFonts w:asciiTheme="majorEastAsia" w:eastAsiaTheme="majorEastAsia" w:hAnsiTheme="majorEastAsia" w:cs="宋体"/>
                <w:b/>
                <w:bCs/>
                <w:color w:val="000000"/>
                <w:kern w:val="0"/>
                <w:szCs w:val="21"/>
              </w:rPr>
            </w:pPr>
            <w:r w:rsidRPr="00A20D11">
              <w:rPr>
                <w:rFonts w:asciiTheme="majorEastAsia" w:eastAsiaTheme="majorEastAsia" w:hAnsiTheme="majorEastAsia" w:cs="宋体" w:hint="eastAsia"/>
                <w:b/>
                <w:bCs/>
                <w:color w:val="000000"/>
                <w:kern w:val="0"/>
                <w:szCs w:val="21"/>
              </w:rPr>
              <w:t>5</w:t>
            </w:r>
          </w:p>
        </w:tc>
        <w:tc>
          <w:tcPr>
            <w:tcW w:w="3140" w:type="dxa"/>
            <w:shd w:val="clear" w:color="auto" w:fill="auto"/>
            <w:vAlign w:val="center"/>
            <w:hideMark/>
          </w:tcPr>
          <w:p w:rsidR="00A20D11" w:rsidRPr="00A20D11" w:rsidRDefault="00A20D11" w:rsidP="00A20D11">
            <w:pPr>
              <w:rPr>
                <w:rFonts w:asciiTheme="majorEastAsia" w:eastAsiaTheme="majorEastAsia" w:hAnsiTheme="majorEastAsia" w:cs="宋体"/>
                <w:color w:val="000000"/>
                <w:kern w:val="0"/>
                <w:szCs w:val="21"/>
              </w:rPr>
            </w:pPr>
            <w:r w:rsidRPr="00A20D11">
              <w:rPr>
                <w:rFonts w:asciiTheme="majorEastAsia" w:eastAsiaTheme="majorEastAsia" w:hAnsiTheme="majorEastAsia" w:cs="宋体" w:hint="eastAsia"/>
                <w:color w:val="000000"/>
                <w:kern w:val="0"/>
                <w:szCs w:val="21"/>
              </w:rPr>
              <w:t>PDU</w:t>
            </w:r>
          </w:p>
        </w:tc>
        <w:tc>
          <w:tcPr>
            <w:tcW w:w="4300" w:type="dxa"/>
            <w:shd w:val="clear" w:color="auto" w:fill="auto"/>
            <w:vAlign w:val="center"/>
            <w:hideMark/>
          </w:tcPr>
          <w:p w:rsidR="00A20D11" w:rsidRPr="00A20D11" w:rsidRDefault="00A20D11" w:rsidP="00A20D11">
            <w:pPr>
              <w:jc w:val="left"/>
              <w:rPr>
                <w:rFonts w:asciiTheme="majorEastAsia" w:eastAsiaTheme="majorEastAsia" w:hAnsiTheme="majorEastAsia" w:cs="宋体"/>
                <w:color w:val="000000"/>
                <w:kern w:val="0"/>
                <w:szCs w:val="21"/>
              </w:rPr>
            </w:pPr>
            <w:r w:rsidRPr="00A20D11">
              <w:rPr>
                <w:rFonts w:asciiTheme="majorEastAsia" w:eastAsiaTheme="majorEastAsia" w:hAnsiTheme="majorEastAsia" w:cs="宋体" w:hint="eastAsia"/>
                <w:color w:val="000000"/>
                <w:kern w:val="0"/>
                <w:szCs w:val="21"/>
              </w:rPr>
              <w:t xml:space="preserve">16位  14个10A 2个16A标准接口 </w:t>
            </w:r>
          </w:p>
        </w:tc>
        <w:tc>
          <w:tcPr>
            <w:tcW w:w="720" w:type="dxa"/>
            <w:shd w:val="clear" w:color="auto" w:fill="auto"/>
            <w:vAlign w:val="center"/>
            <w:hideMark/>
          </w:tcPr>
          <w:p w:rsidR="00A20D11" w:rsidRPr="00A20D11" w:rsidRDefault="00A20D11" w:rsidP="00A20D11">
            <w:pPr>
              <w:rPr>
                <w:rFonts w:asciiTheme="majorEastAsia" w:eastAsiaTheme="majorEastAsia" w:hAnsiTheme="majorEastAsia" w:cs="宋体"/>
                <w:color w:val="000000"/>
                <w:kern w:val="0"/>
                <w:szCs w:val="21"/>
              </w:rPr>
            </w:pPr>
            <w:proofErr w:type="gramStart"/>
            <w:r w:rsidRPr="00A20D11">
              <w:rPr>
                <w:rFonts w:asciiTheme="majorEastAsia" w:eastAsiaTheme="majorEastAsia" w:hAnsiTheme="majorEastAsia" w:cs="宋体" w:hint="eastAsia"/>
                <w:color w:val="000000"/>
                <w:kern w:val="0"/>
                <w:szCs w:val="21"/>
              </w:rPr>
              <w:t>个</w:t>
            </w:r>
            <w:proofErr w:type="gramEnd"/>
          </w:p>
        </w:tc>
        <w:tc>
          <w:tcPr>
            <w:tcW w:w="1054" w:type="dxa"/>
            <w:shd w:val="clear" w:color="auto" w:fill="auto"/>
            <w:vAlign w:val="center"/>
            <w:hideMark/>
          </w:tcPr>
          <w:p w:rsidR="00A20D11" w:rsidRPr="00A20D11" w:rsidRDefault="00A20D11" w:rsidP="00A20D11">
            <w:pPr>
              <w:rPr>
                <w:rFonts w:asciiTheme="majorEastAsia" w:eastAsiaTheme="majorEastAsia" w:hAnsiTheme="majorEastAsia" w:cs="宋体"/>
                <w:color w:val="000000"/>
                <w:kern w:val="0"/>
                <w:szCs w:val="21"/>
              </w:rPr>
            </w:pPr>
            <w:r w:rsidRPr="00A20D11">
              <w:rPr>
                <w:rFonts w:asciiTheme="majorEastAsia" w:eastAsiaTheme="majorEastAsia" w:hAnsiTheme="majorEastAsia" w:cs="宋体" w:hint="eastAsia"/>
                <w:color w:val="000000"/>
                <w:kern w:val="0"/>
                <w:szCs w:val="21"/>
              </w:rPr>
              <w:t>12</w:t>
            </w:r>
          </w:p>
        </w:tc>
      </w:tr>
      <w:tr w:rsidR="00A20D11" w:rsidRPr="00A20D11" w:rsidTr="00856546">
        <w:trPr>
          <w:trHeight w:val="540"/>
        </w:trPr>
        <w:tc>
          <w:tcPr>
            <w:tcW w:w="714" w:type="dxa"/>
            <w:shd w:val="clear" w:color="auto" w:fill="auto"/>
            <w:vAlign w:val="center"/>
            <w:hideMark/>
          </w:tcPr>
          <w:p w:rsidR="00A20D11" w:rsidRPr="00A20D11" w:rsidRDefault="00A20D11" w:rsidP="00A20D11">
            <w:pPr>
              <w:rPr>
                <w:rFonts w:asciiTheme="majorEastAsia" w:eastAsiaTheme="majorEastAsia" w:hAnsiTheme="majorEastAsia" w:cs="宋体"/>
                <w:b/>
                <w:bCs/>
                <w:color w:val="000000"/>
                <w:kern w:val="0"/>
                <w:szCs w:val="21"/>
              </w:rPr>
            </w:pPr>
            <w:r w:rsidRPr="00A20D11">
              <w:rPr>
                <w:rFonts w:asciiTheme="majorEastAsia" w:eastAsiaTheme="majorEastAsia" w:hAnsiTheme="majorEastAsia" w:cs="宋体" w:hint="eastAsia"/>
                <w:b/>
                <w:bCs/>
                <w:color w:val="000000"/>
                <w:kern w:val="0"/>
                <w:szCs w:val="21"/>
              </w:rPr>
              <w:t>6</w:t>
            </w:r>
          </w:p>
        </w:tc>
        <w:tc>
          <w:tcPr>
            <w:tcW w:w="3140" w:type="dxa"/>
            <w:shd w:val="clear" w:color="auto" w:fill="auto"/>
            <w:vAlign w:val="center"/>
            <w:hideMark/>
          </w:tcPr>
          <w:p w:rsidR="00A20D11" w:rsidRPr="00A20D11" w:rsidRDefault="00A20D11" w:rsidP="00A20D11">
            <w:pPr>
              <w:rPr>
                <w:rFonts w:asciiTheme="majorEastAsia" w:eastAsiaTheme="majorEastAsia" w:hAnsiTheme="majorEastAsia" w:cs="宋体"/>
                <w:color w:val="000000"/>
                <w:kern w:val="0"/>
                <w:szCs w:val="21"/>
              </w:rPr>
            </w:pPr>
            <w:r w:rsidRPr="00A20D11">
              <w:rPr>
                <w:rFonts w:asciiTheme="majorEastAsia" w:eastAsiaTheme="majorEastAsia" w:hAnsiTheme="majorEastAsia" w:cs="宋体" w:hint="eastAsia"/>
                <w:color w:val="000000"/>
                <w:kern w:val="0"/>
                <w:szCs w:val="21"/>
              </w:rPr>
              <w:t>华美电力电缆（接口箱至AP）</w:t>
            </w:r>
          </w:p>
        </w:tc>
        <w:tc>
          <w:tcPr>
            <w:tcW w:w="4300" w:type="dxa"/>
            <w:shd w:val="clear" w:color="000000" w:fill="FFFFFF"/>
            <w:vAlign w:val="center"/>
            <w:hideMark/>
          </w:tcPr>
          <w:p w:rsidR="00A20D11" w:rsidRPr="00A20D11" w:rsidRDefault="00A20D11" w:rsidP="00A20D11">
            <w:pPr>
              <w:jc w:val="left"/>
              <w:rPr>
                <w:rFonts w:asciiTheme="majorEastAsia" w:eastAsiaTheme="majorEastAsia" w:hAnsiTheme="majorEastAsia" w:cs="宋体"/>
                <w:color w:val="000000"/>
                <w:kern w:val="0"/>
                <w:szCs w:val="21"/>
              </w:rPr>
            </w:pPr>
            <w:r w:rsidRPr="00A20D11">
              <w:rPr>
                <w:rFonts w:asciiTheme="majorEastAsia" w:eastAsiaTheme="majorEastAsia" w:hAnsiTheme="majorEastAsia" w:cs="宋体" w:hint="eastAsia"/>
                <w:color w:val="000000"/>
                <w:kern w:val="0"/>
                <w:szCs w:val="21"/>
              </w:rPr>
              <w:t>RVV-3*35+1*16mm2</w:t>
            </w:r>
          </w:p>
        </w:tc>
        <w:tc>
          <w:tcPr>
            <w:tcW w:w="720" w:type="dxa"/>
            <w:shd w:val="clear" w:color="auto" w:fill="auto"/>
            <w:vAlign w:val="center"/>
            <w:hideMark/>
          </w:tcPr>
          <w:p w:rsidR="00A20D11" w:rsidRPr="00A20D11" w:rsidRDefault="00A20D11" w:rsidP="00A20D11">
            <w:pPr>
              <w:rPr>
                <w:rFonts w:asciiTheme="majorEastAsia" w:eastAsiaTheme="majorEastAsia" w:hAnsiTheme="majorEastAsia" w:cs="宋体"/>
                <w:color w:val="000000"/>
                <w:kern w:val="0"/>
                <w:szCs w:val="21"/>
              </w:rPr>
            </w:pPr>
            <w:r w:rsidRPr="00A20D11">
              <w:rPr>
                <w:rFonts w:asciiTheme="majorEastAsia" w:eastAsiaTheme="majorEastAsia" w:hAnsiTheme="majorEastAsia" w:cs="宋体" w:hint="eastAsia"/>
                <w:color w:val="000000"/>
                <w:kern w:val="0"/>
                <w:szCs w:val="21"/>
              </w:rPr>
              <w:t>米</w:t>
            </w:r>
          </w:p>
        </w:tc>
        <w:tc>
          <w:tcPr>
            <w:tcW w:w="1054" w:type="dxa"/>
            <w:shd w:val="clear" w:color="auto" w:fill="auto"/>
            <w:vAlign w:val="center"/>
            <w:hideMark/>
          </w:tcPr>
          <w:p w:rsidR="00A20D11" w:rsidRPr="00A20D11" w:rsidRDefault="00A20D11" w:rsidP="00A20D11">
            <w:pPr>
              <w:rPr>
                <w:rFonts w:asciiTheme="majorEastAsia" w:eastAsiaTheme="majorEastAsia" w:hAnsiTheme="majorEastAsia" w:cs="宋体"/>
                <w:color w:val="000000"/>
                <w:kern w:val="0"/>
                <w:szCs w:val="21"/>
              </w:rPr>
            </w:pPr>
            <w:r w:rsidRPr="00A20D11">
              <w:rPr>
                <w:rFonts w:asciiTheme="majorEastAsia" w:eastAsiaTheme="majorEastAsia" w:hAnsiTheme="majorEastAsia" w:cs="宋体" w:hint="eastAsia"/>
                <w:color w:val="000000"/>
                <w:kern w:val="0"/>
                <w:szCs w:val="21"/>
              </w:rPr>
              <w:t>40</w:t>
            </w:r>
          </w:p>
        </w:tc>
      </w:tr>
      <w:tr w:rsidR="00A20D11" w:rsidRPr="00A20D11" w:rsidTr="00856546">
        <w:trPr>
          <w:trHeight w:val="540"/>
        </w:trPr>
        <w:tc>
          <w:tcPr>
            <w:tcW w:w="714" w:type="dxa"/>
            <w:shd w:val="clear" w:color="auto" w:fill="auto"/>
            <w:vAlign w:val="center"/>
            <w:hideMark/>
          </w:tcPr>
          <w:p w:rsidR="00A20D11" w:rsidRPr="00A20D11" w:rsidRDefault="00A20D11" w:rsidP="00A20D11">
            <w:pPr>
              <w:rPr>
                <w:rFonts w:asciiTheme="majorEastAsia" w:eastAsiaTheme="majorEastAsia" w:hAnsiTheme="majorEastAsia" w:cs="宋体"/>
                <w:b/>
                <w:bCs/>
                <w:color w:val="000000"/>
                <w:kern w:val="0"/>
                <w:szCs w:val="21"/>
              </w:rPr>
            </w:pPr>
            <w:r w:rsidRPr="00A20D11">
              <w:rPr>
                <w:rFonts w:asciiTheme="majorEastAsia" w:eastAsiaTheme="majorEastAsia" w:hAnsiTheme="majorEastAsia" w:cs="宋体" w:hint="eastAsia"/>
                <w:b/>
                <w:bCs/>
                <w:color w:val="000000"/>
                <w:kern w:val="0"/>
                <w:szCs w:val="21"/>
              </w:rPr>
              <w:lastRenderedPageBreak/>
              <w:t>7</w:t>
            </w:r>
          </w:p>
        </w:tc>
        <w:tc>
          <w:tcPr>
            <w:tcW w:w="3140" w:type="dxa"/>
            <w:shd w:val="clear" w:color="auto" w:fill="auto"/>
            <w:vAlign w:val="center"/>
            <w:hideMark/>
          </w:tcPr>
          <w:p w:rsidR="00A20D11" w:rsidRPr="00A20D11" w:rsidRDefault="00A20D11" w:rsidP="00A20D11">
            <w:pPr>
              <w:rPr>
                <w:rFonts w:asciiTheme="majorEastAsia" w:eastAsiaTheme="majorEastAsia" w:hAnsiTheme="majorEastAsia" w:cs="宋体"/>
                <w:color w:val="000000"/>
                <w:kern w:val="0"/>
                <w:szCs w:val="21"/>
              </w:rPr>
            </w:pPr>
            <w:r w:rsidRPr="00A20D11">
              <w:rPr>
                <w:rFonts w:asciiTheme="majorEastAsia" w:eastAsiaTheme="majorEastAsia" w:hAnsiTheme="majorEastAsia" w:cs="宋体" w:hint="eastAsia"/>
                <w:color w:val="000000"/>
                <w:kern w:val="0"/>
                <w:szCs w:val="21"/>
              </w:rPr>
              <w:t>华美电缆（强电柜AP柜）</w:t>
            </w:r>
          </w:p>
        </w:tc>
        <w:tc>
          <w:tcPr>
            <w:tcW w:w="4300" w:type="dxa"/>
            <w:shd w:val="clear" w:color="auto" w:fill="auto"/>
            <w:vAlign w:val="center"/>
            <w:hideMark/>
          </w:tcPr>
          <w:p w:rsidR="00A20D11" w:rsidRPr="00A20D11" w:rsidRDefault="00A20D11" w:rsidP="00A20D11">
            <w:pPr>
              <w:jc w:val="left"/>
              <w:rPr>
                <w:rFonts w:asciiTheme="majorEastAsia" w:eastAsiaTheme="majorEastAsia" w:hAnsiTheme="majorEastAsia" w:cs="宋体"/>
                <w:color w:val="000000"/>
                <w:kern w:val="0"/>
                <w:szCs w:val="21"/>
              </w:rPr>
            </w:pPr>
            <w:r w:rsidRPr="00A20D11">
              <w:rPr>
                <w:rFonts w:asciiTheme="majorEastAsia" w:eastAsiaTheme="majorEastAsia" w:hAnsiTheme="majorEastAsia" w:cs="宋体" w:hint="eastAsia"/>
                <w:color w:val="000000"/>
                <w:kern w:val="0"/>
                <w:szCs w:val="21"/>
              </w:rPr>
              <w:t>RVV-3*35+1*16mm2</w:t>
            </w:r>
          </w:p>
        </w:tc>
        <w:tc>
          <w:tcPr>
            <w:tcW w:w="720" w:type="dxa"/>
            <w:shd w:val="clear" w:color="auto" w:fill="auto"/>
            <w:vAlign w:val="center"/>
            <w:hideMark/>
          </w:tcPr>
          <w:p w:rsidR="00A20D11" w:rsidRPr="00A20D11" w:rsidRDefault="00A20D11" w:rsidP="00A20D11">
            <w:pPr>
              <w:rPr>
                <w:rFonts w:asciiTheme="majorEastAsia" w:eastAsiaTheme="majorEastAsia" w:hAnsiTheme="majorEastAsia" w:cs="宋体"/>
                <w:color w:val="000000"/>
                <w:kern w:val="0"/>
                <w:szCs w:val="21"/>
              </w:rPr>
            </w:pPr>
            <w:r w:rsidRPr="00A20D11">
              <w:rPr>
                <w:rFonts w:asciiTheme="majorEastAsia" w:eastAsiaTheme="majorEastAsia" w:hAnsiTheme="majorEastAsia" w:cs="宋体" w:hint="eastAsia"/>
                <w:color w:val="000000"/>
                <w:kern w:val="0"/>
                <w:szCs w:val="21"/>
              </w:rPr>
              <w:t>米</w:t>
            </w:r>
          </w:p>
        </w:tc>
        <w:tc>
          <w:tcPr>
            <w:tcW w:w="1054" w:type="dxa"/>
            <w:shd w:val="clear" w:color="auto" w:fill="auto"/>
            <w:vAlign w:val="center"/>
            <w:hideMark/>
          </w:tcPr>
          <w:p w:rsidR="00A20D11" w:rsidRPr="00A20D11" w:rsidRDefault="00A20D11" w:rsidP="00A20D11">
            <w:pPr>
              <w:rPr>
                <w:rFonts w:asciiTheme="majorEastAsia" w:eastAsiaTheme="majorEastAsia" w:hAnsiTheme="majorEastAsia" w:cs="宋体"/>
                <w:color w:val="000000"/>
                <w:kern w:val="0"/>
                <w:szCs w:val="21"/>
              </w:rPr>
            </w:pPr>
            <w:r w:rsidRPr="00A20D11">
              <w:rPr>
                <w:rFonts w:asciiTheme="majorEastAsia" w:eastAsiaTheme="majorEastAsia" w:hAnsiTheme="majorEastAsia" w:cs="宋体" w:hint="eastAsia"/>
                <w:color w:val="000000"/>
                <w:kern w:val="0"/>
                <w:szCs w:val="21"/>
              </w:rPr>
              <w:t>30</w:t>
            </w:r>
          </w:p>
        </w:tc>
      </w:tr>
      <w:tr w:rsidR="00A20D11" w:rsidRPr="00A20D11" w:rsidTr="00856546">
        <w:trPr>
          <w:trHeight w:val="540"/>
        </w:trPr>
        <w:tc>
          <w:tcPr>
            <w:tcW w:w="714" w:type="dxa"/>
            <w:shd w:val="clear" w:color="auto" w:fill="auto"/>
            <w:vAlign w:val="center"/>
            <w:hideMark/>
          </w:tcPr>
          <w:p w:rsidR="00A20D11" w:rsidRPr="00A20D11" w:rsidRDefault="00A20D11" w:rsidP="00A20D11">
            <w:pPr>
              <w:rPr>
                <w:rFonts w:asciiTheme="majorEastAsia" w:eastAsiaTheme="majorEastAsia" w:hAnsiTheme="majorEastAsia" w:cs="宋体"/>
                <w:b/>
                <w:bCs/>
                <w:color w:val="000000"/>
                <w:kern w:val="0"/>
                <w:szCs w:val="21"/>
              </w:rPr>
            </w:pPr>
            <w:r w:rsidRPr="00A20D11">
              <w:rPr>
                <w:rFonts w:asciiTheme="majorEastAsia" w:eastAsiaTheme="majorEastAsia" w:hAnsiTheme="majorEastAsia" w:cs="宋体" w:hint="eastAsia"/>
                <w:b/>
                <w:bCs/>
                <w:color w:val="000000"/>
                <w:kern w:val="0"/>
                <w:szCs w:val="21"/>
              </w:rPr>
              <w:t>8</w:t>
            </w:r>
          </w:p>
        </w:tc>
        <w:tc>
          <w:tcPr>
            <w:tcW w:w="3140" w:type="dxa"/>
            <w:shd w:val="clear" w:color="auto" w:fill="auto"/>
            <w:vAlign w:val="center"/>
            <w:hideMark/>
          </w:tcPr>
          <w:p w:rsidR="00A20D11" w:rsidRPr="00A20D11" w:rsidRDefault="00A20D11" w:rsidP="00A20D11">
            <w:pPr>
              <w:rPr>
                <w:rFonts w:asciiTheme="majorEastAsia" w:eastAsiaTheme="majorEastAsia" w:hAnsiTheme="majorEastAsia" w:cs="宋体"/>
                <w:color w:val="000000"/>
                <w:kern w:val="0"/>
                <w:szCs w:val="21"/>
              </w:rPr>
            </w:pPr>
            <w:r w:rsidRPr="00A20D11">
              <w:rPr>
                <w:rFonts w:asciiTheme="majorEastAsia" w:eastAsiaTheme="majorEastAsia" w:hAnsiTheme="majorEastAsia" w:cs="宋体" w:hint="eastAsia"/>
                <w:color w:val="000000"/>
                <w:kern w:val="0"/>
                <w:szCs w:val="21"/>
              </w:rPr>
              <w:t>华美电缆（AP</w:t>
            </w:r>
            <w:proofErr w:type="gramStart"/>
            <w:r w:rsidRPr="00A20D11">
              <w:rPr>
                <w:rFonts w:asciiTheme="majorEastAsia" w:eastAsiaTheme="majorEastAsia" w:hAnsiTheme="majorEastAsia" w:cs="宋体" w:hint="eastAsia"/>
                <w:color w:val="000000"/>
                <w:kern w:val="0"/>
                <w:szCs w:val="21"/>
              </w:rPr>
              <w:t>柜至机柜</w:t>
            </w:r>
            <w:proofErr w:type="gramEnd"/>
            <w:r w:rsidRPr="00A20D11">
              <w:rPr>
                <w:rFonts w:asciiTheme="majorEastAsia" w:eastAsiaTheme="majorEastAsia" w:hAnsiTheme="majorEastAsia" w:cs="宋体" w:hint="eastAsia"/>
                <w:color w:val="000000"/>
                <w:kern w:val="0"/>
                <w:szCs w:val="21"/>
              </w:rPr>
              <w:t>）</w:t>
            </w:r>
          </w:p>
        </w:tc>
        <w:tc>
          <w:tcPr>
            <w:tcW w:w="4300" w:type="dxa"/>
            <w:shd w:val="clear" w:color="auto" w:fill="auto"/>
            <w:vAlign w:val="center"/>
            <w:hideMark/>
          </w:tcPr>
          <w:p w:rsidR="00A20D11" w:rsidRPr="00A20D11" w:rsidRDefault="00A20D11" w:rsidP="00A20D11">
            <w:pPr>
              <w:jc w:val="left"/>
              <w:rPr>
                <w:rFonts w:asciiTheme="majorEastAsia" w:eastAsiaTheme="majorEastAsia" w:hAnsiTheme="majorEastAsia" w:cs="宋体"/>
                <w:color w:val="000000"/>
                <w:kern w:val="0"/>
                <w:szCs w:val="21"/>
              </w:rPr>
            </w:pPr>
            <w:r w:rsidRPr="00A20D11">
              <w:rPr>
                <w:rFonts w:asciiTheme="majorEastAsia" w:eastAsiaTheme="majorEastAsia" w:hAnsiTheme="majorEastAsia" w:cs="宋体" w:hint="eastAsia"/>
                <w:color w:val="000000"/>
                <w:kern w:val="0"/>
                <w:szCs w:val="21"/>
              </w:rPr>
              <w:t>RVV2*6+1*6mm²</w:t>
            </w:r>
          </w:p>
        </w:tc>
        <w:tc>
          <w:tcPr>
            <w:tcW w:w="720" w:type="dxa"/>
            <w:shd w:val="clear" w:color="auto" w:fill="auto"/>
            <w:vAlign w:val="center"/>
            <w:hideMark/>
          </w:tcPr>
          <w:p w:rsidR="00A20D11" w:rsidRPr="00A20D11" w:rsidRDefault="00A20D11" w:rsidP="00A20D11">
            <w:pPr>
              <w:rPr>
                <w:rFonts w:asciiTheme="majorEastAsia" w:eastAsiaTheme="majorEastAsia" w:hAnsiTheme="majorEastAsia" w:cs="宋体"/>
                <w:color w:val="000000"/>
                <w:kern w:val="0"/>
                <w:szCs w:val="21"/>
              </w:rPr>
            </w:pPr>
            <w:r w:rsidRPr="00A20D11">
              <w:rPr>
                <w:rFonts w:asciiTheme="majorEastAsia" w:eastAsiaTheme="majorEastAsia" w:hAnsiTheme="majorEastAsia" w:cs="宋体" w:hint="eastAsia"/>
                <w:color w:val="000000"/>
                <w:kern w:val="0"/>
                <w:szCs w:val="21"/>
              </w:rPr>
              <w:t>米</w:t>
            </w:r>
          </w:p>
        </w:tc>
        <w:tc>
          <w:tcPr>
            <w:tcW w:w="1054" w:type="dxa"/>
            <w:shd w:val="clear" w:color="auto" w:fill="auto"/>
            <w:vAlign w:val="center"/>
            <w:hideMark/>
          </w:tcPr>
          <w:p w:rsidR="00A20D11" w:rsidRPr="00A20D11" w:rsidRDefault="00A20D11" w:rsidP="00A20D11">
            <w:pPr>
              <w:rPr>
                <w:rFonts w:asciiTheme="majorEastAsia" w:eastAsiaTheme="majorEastAsia" w:hAnsiTheme="majorEastAsia" w:cs="宋体"/>
                <w:color w:val="000000"/>
                <w:kern w:val="0"/>
                <w:szCs w:val="21"/>
              </w:rPr>
            </w:pPr>
            <w:r w:rsidRPr="00A20D11">
              <w:rPr>
                <w:rFonts w:asciiTheme="majorEastAsia" w:eastAsiaTheme="majorEastAsia" w:hAnsiTheme="majorEastAsia" w:cs="宋体" w:hint="eastAsia"/>
                <w:color w:val="000000"/>
                <w:kern w:val="0"/>
                <w:szCs w:val="21"/>
              </w:rPr>
              <w:t>110</w:t>
            </w:r>
          </w:p>
        </w:tc>
      </w:tr>
      <w:tr w:rsidR="00A20D11" w:rsidRPr="00A20D11" w:rsidTr="00856546">
        <w:trPr>
          <w:trHeight w:val="540"/>
        </w:trPr>
        <w:tc>
          <w:tcPr>
            <w:tcW w:w="714" w:type="dxa"/>
            <w:shd w:val="clear" w:color="auto" w:fill="auto"/>
            <w:vAlign w:val="center"/>
            <w:hideMark/>
          </w:tcPr>
          <w:p w:rsidR="00A20D11" w:rsidRPr="00A20D11" w:rsidRDefault="00A20D11" w:rsidP="00A20D11">
            <w:pPr>
              <w:rPr>
                <w:rFonts w:asciiTheme="majorEastAsia" w:eastAsiaTheme="majorEastAsia" w:hAnsiTheme="majorEastAsia" w:cs="宋体"/>
                <w:b/>
                <w:bCs/>
                <w:color w:val="000000"/>
                <w:kern w:val="0"/>
                <w:szCs w:val="21"/>
              </w:rPr>
            </w:pPr>
            <w:r w:rsidRPr="00A20D11">
              <w:rPr>
                <w:rFonts w:asciiTheme="majorEastAsia" w:eastAsiaTheme="majorEastAsia" w:hAnsiTheme="majorEastAsia" w:cs="宋体" w:hint="eastAsia"/>
                <w:b/>
                <w:bCs/>
                <w:color w:val="000000"/>
                <w:kern w:val="0"/>
                <w:szCs w:val="21"/>
              </w:rPr>
              <w:t>9</w:t>
            </w:r>
          </w:p>
        </w:tc>
        <w:tc>
          <w:tcPr>
            <w:tcW w:w="3140" w:type="dxa"/>
            <w:shd w:val="clear" w:color="auto" w:fill="auto"/>
            <w:vAlign w:val="center"/>
            <w:hideMark/>
          </w:tcPr>
          <w:p w:rsidR="00A20D11" w:rsidRPr="00A20D11" w:rsidRDefault="00A20D11" w:rsidP="00A20D11">
            <w:pPr>
              <w:rPr>
                <w:rFonts w:asciiTheme="majorEastAsia" w:eastAsiaTheme="majorEastAsia" w:hAnsiTheme="majorEastAsia" w:cs="宋体"/>
                <w:color w:val="000000"/>
                <w:kern w:val="0"/>
                <w:szCs w:val="21"/>
              </w:rPr>
            </w:pPr>
            <w:r w:rsidRPr="00A20D11">
              <w:rPr>
                <w:rFonts w:asciiTheme="majorEastAsia" w:eastAsiaTheme="majorEastAsia" w:hAnsiTheme="majorEastAsia" w:cs="宋体" w:hint="eastAsia"/>
                <w:color w:val="000000"/>
                <w:kern w:val="0"/>
                <w:szCs w:val="21"/>
              </w:rPr>
              <w:t>华美电缆（列</w:t>
            </w:r>
            <w:proofErr w:type="gramStart"/>
            <w:r w:rsidRPr="00A20D11">
              <w:rPr>
                <w:rFonts w:asciiTheme="majorEastAsia" w:eastAsiaTheme="majorEastAsia" w:hAnsiTheme="majorEastAsia" w:cs="宋体" w:hint="eastAsia"/>
                <w:color w:val="000000"/>
                <w:kern w:val="0"/>
                <w:szCs w:val="21"/>
              </w:rPr>
              <w:t>头柜至</w:t>
            </w:r>
            <w:proofErr w:type="gramEnd"/>
            <w:r w:rsidRPr="00A20D11">
              <w:rPr>
                <w:rFonts w:asciiTheme="majorEastAsia" w:eastAsiaTheme="majorEastAsia" w:hAnsiTheme="majorEastAsia" w:cs="宋体" w:hint="eastAsia"/>
                <w:color w:val="000000"/>
                <w:kern w:val="0"/>
                <w:szCs w:val="21"/>
              </w:rPr>
              <w:t>UPS）</w:t>
            </w:r>
          </w:p>
        </w:tc>
        <w:tc>
          <w:tcPr>
            <w:tcW w:w="4300" w:type="dxa"/>
            <w:shd w:val="clear" w:color="000000" w:fill="FFFFFF"/>
            <w:vAlign w:val="center"/>
            <w:hideMark/>
          </w:tcPr>
          <w:p w:rsidR="00A20D11" w:rsidRPr="00A20D11" w:rsidRDefault="00A20D11" w:rsidP="00A20D11">
            <w:pPr>
              <w:jc w:val="left"/>
              <w:rPr>
                <w:rFonts w:asciiTheme="majorEastAsia" w:eastAsiaTheme="majorEastAsia" w:hAnsiTheme="majorEastAsia" w:cs="宋体"/>
                <w:color w:val="000000"/>
                <w:kern w:val="0"/>
                <w:szCs w:val="21"/>
              </w:rPr>
            </w:pPr>
            <w:r w:rsidRPr="00A20D11">
              <w:rPr>
                <w:rFonts w:asciiTheme="majorEastAsia" w:eastAsiaTheme="majorEastAsia" w:hAnsiTheme="majorEastAsia" w:cs="宋体" w:hint="eastAsia"/>
                <w:color w:val="000000"/>
                <w:kern w:val="0"/>
                <w:szCs w:val="21"/>
              </w:rPr>
              <w:t>RVV-2*10+1*6mm2</w:t>
            </w:r>
          </w:p>
        </w:tc>
        <w:tc>
          <w:tcPr>
            <w:tcW w:w="720" w:type="dxa"/>
            <w:shd w:val="clear" w:color="auto" w:fill="auto"/>
            <w:vAlign w:val="center"/>
            <w:hideMark/>
          </w:tcPr>
          <w:p w:rsidR="00A20D11" w:rsidRPr="00A20D11" w:rsidRDefault="00A20D11" w:rsidP="00A20D11">
            <w:pPr>
              <w:rPr>
                <w:rFonts w:asciiTheme="majorEastAsia" w:eastAsiaTheme="majorEastAsia" w:hAnsiTheme="majorEastAsia" w:cs="宋体"/>
                <w:color w:val="000000"/>
                <w:kern w:val="0"/>
                <w:szCs w:val="21"/>
              </w:rPr>
            </w:pPr>
            <w:r w:rsidRPr="00A20D11">
              <w:rPr>
                <w:rFonts w:asciiTheme="majorEastAsia" w:eastAsiaTheme="majorEastAsia" w:hAnsiTheme="majorEastAsia" w:cs="宋体" w:hint="eastAsia"/>
                <w:color w:val="000000"/>
                <w:kern w:val="0"/>
                <w:szCs w:val="21"/>
              </w:rPr>
              <w:t>米</w:t>
            </w:r>
          </w:p>
        </w:tc>
        <w:tc>
          <w:tcPr>
            <w:tcW w:w="1054" w:type="dxa"/>
            <w:shd w:val="clear" w:color="auto" w:fill="auto"/>
            <w:vAlign w:val="center"/>
            <w:hideMark/>
          </w:tcPr>
          <w:p w:rsidR="00A20D11" w:rsidRPr="00A20D11" w:rsidRDefault="00A20D11" w:rsidP="00A20D11">
            <w:pPr>
              <w:rPr>
                <w:rFonts w:asciiTheme="majorEastAsia" w:eastAsiaTheme="majorEastAsia" w:hAnsiTheme="majorEastAsia" w:cs="宋体"/>
                <w:color w:val="000000"/>
                <w:kern w:val="0"/>
                <w:szCs w:val="21"/>
              </w:rPr>
            </w:pPr>
            <w:r w:rsidRPr="00A20D11">
              <w:rPr>
                <w:rFonts w:asciiTheme="majorEastAsia" w:eastAsiaTheme="majorEastAsia" w:hAnsiTheme="majorEastAsia" w:cs="宋体" w:hint="eastAsia"/>
                <w:color w:val="000000"/>
                <w:kern w:val="0"/>
                <w:szCs w:val="21"/>
              </w:rPr>
              <w:t>25</w:t>
            </w:r>
          </w:p>
        </w:tc>
      </w:tr>
      <w:tr w:rsidR="00A20D11" w:rsidRPr="00A20D11" w:rsidTr="00856546">
        <w:trPr>
          <w:trHeight w:val="540"/>
        </w:trPr>
        <w:tc>
          <w:tcPr>
            <w:tcW w:w="714" w:type="dxa"/>
            <w:shd w:val="clear" w:color="auto" w:fill="auto"/>
            <w:vAlign w:val="center"/>
            <w:hideMark/>
          </w:tcPr>
          <w:p w:rsidR="00A20D11" w:rsidRPr="00A20D11" w:rsidRDefault="00A20D11" w:rsidP="00A20D11">
            <w:pPr>
              <w:rPr>
                <w:rFonts w:asciiTheme="majorEastAsia" w:eastAsiaTheme="majorEastAsia" w:hAnsiTheme="majorEastAsia" w:cs="宋体"/>
                <w:b/>
                <w:bCs/>
                <w:color w:val="000000"/>
                <w:kern w:val="0"/>
                <w:szCs w:val="21"/>
              </w:rPr>
            </w:pPr>
            <w:r w:rsidRPr="00A20D11">
              <w:rPr>
                <w:rFonts w:asciiTheme="majorEastAsia" w:eastAsiaTheme="majorEastAsia" w:hAnsiTheme="majorEastAsia" w:cs="宋体" w:hint="eastAsia"/>
                <w:b/>
                <w:bCs/>
                <w:color w:val="000000"/>
                <w:kern w:val="0"/>
                <w:szCs w:val="21"/>
              </w:rPr>
              <w:t>10</w:t>
            </w:r>
          </w:p>
        </w:tc>
        <w:tc>
          <w:tcPr>
            <w:tcW w:w="3140" w:type="dxa"/>
            <w:shd w:val="clear" w:color="auto" w:fill="auto"/>
            <w:vAlign w:val="center"/>
            <w:hideMark/>
          </w:tcPr>
          <w:p w:rsidR="00A20D11" w:rsidRPr="00A20D11" w:rsidRDefault="00A20D11" w:rsidP="00A20D11">
            <w:pPr>
              <w:rPr>
                <w:rFonts w:asciiTheme="majorEastAsia" w:eastAsiaTheme="majorEastAsia" w:hAnsiTheme="majorEastAsia" w:cs="宋体"/>
                <w:color w:val="000000"/>
                <w:kern w:val="0"/>
                <w:szCs w:val="21"/>
              </w:rPr>
            </w:pPr>
            <w:r w:rsidRPr="00A20D11">
              <w:rPr>
                <w:rFonts w:asciiTheme="majorEastAsia" w:eastAsiaTheme="majorEastAsia" w:hAnsiTheme="majorEastAsia" w:cs="宋体" w:hint="eastAsia"/>
                <w:color w:val="000000"/>
                <w:kern w:val="0"/>
                <w:szCs w:val="21"/>
              </w:rPr>
              <w:t>华美电缆（空调）</w:t>
            </w:r>
          </w:p>
        </w:tc>
        <w:tc>
          <w:tcPr>
            <w:tcW w:w="4300" w:type="dxa"/>
            <w:shd w:val="clear" w:color="000000" w:fill="FFFFFF"/>
            <w:vAlign w:val="center"/>
            <w:hideMark/>
          </w:tcPr>
          <w:p w:rsidR="00A20D11" w:rsidRPr="00A20D11" w:rsidRDefault="00A20D11" w:rsidP="00A20D11">
            <w:pPr>
              <w:jc w:val="left"/>
              <w:rPr>
                <w:rFonts w:asciiTheme="majorEastAsia" w:eastAsiaTheme="majorEastAsia" w:hAnsiTheme="majorEastAsia" w:cs="宋体"/>
                <w:color w:val="000000"/>
                <w:kern w:val="0"/>
                <w:szCs w:val="21"/>
              </w:rPr>
            </w:pPr>
            <w:r w:rsidRPr="00A20D11">
              <w:rPr>
                <w:rFonts w:asciiTheme="majorEastAsia" w:eastAsiaTheme="majorEastAsia" w:hAnsiTheme="majorEastAsia" w:cs="宋体" w:hint="eastAsia"/>
                <w:color w:val="000000"/>
                <w:kern w:val="0"/>
                <w:szCs w:val="21"/>
              </w:rPr>
              <w:t>RVV3*10+1*6mm²</w:t>
            </w:r>
          </w:p>
        </w:tc>
        <w:tc>
          <w:tcPr>
            <w:tcW w:w="720" w:type="dxa"/>
            <w:shd w:val="clear" w:color="auto" w:fill="auto"/>
            <w:vAlign w:val="center"/>
            <w:hideMark/>
          </w:tcPr>
          <w:p w:rsidR="00A20D11" w:rsidRPr="00A20D11" w:rsidRDefault="00A20D11" w:rsidP="00A20D11">
            <w:pPr>
              <w:rPr>
                <w:rFonts w:asciiTheme="majorEastAsia" w:eastAsiaTheme="majorEastAsia" w:hAnsiTheme="majorEastAsia" w:cs="宋体"/>
                <w:color w:val="000000"/>
                <w:kern w:val="0"/>
                <w:szCs w:val="21"/>
              </w:rPr>
            </w:pPr>
            <w:r w:rsidRPr="00A20D11">
              <w:rPr>
                <w:rFonts w:asciiTheme="majorEastAsia" w:eastAsiaTheme="majorEastAsia" w:hAnsiTheme="majorEastAsia" w:cs="宋体" w:hint="eastAsia"/>
                <w:color w:val="000000"/>
                <w:kern w:val="0"/>
                <w:szCs w:val="21"/>
              </w:rPr>
              <w:t>米</w:t>
            </w:r>
          </w:p>
        </w:tc>
        <w:tc>
          <w:tcPr>
            <w:tcW w:w="1054" w:type="dxa"/>
            <w:shd w:val="clear" w:color="auto" w:fill="auto"/>
            <w:vAlign w:val="center"/>
            <w:hideMark/>
          </w:tcPr>
          <w:p w:rsidR="00A20D11" w:rsidRPr="00A20D11" w:rsidRDefault="00A20D11" w:rsidP="00A20D11">
            <w:pPr>
              <w:rPr>
                <w:rFonts w:asciiTheme="majorEastAsia" w:eastAsiaTheme="majorEastAsia" w:hAnsiTheme="majorEastAsia" w:cs="宋体"/>
                <w:color w:val="000000"/>
                <w:kern w:val="0"/>
                <w:szCs w:val="21"/>
              </w:rPr>
            </w:pPr>
            <w:r w:rsidRPr="00A20D11">
              <w:rPr>
                <w:rFonts w:asciiTheme="majorEastAsia" w:eastAsiaTheme="majorEastAsia" w:hAnsiTheme="majorEastAsia" w:cs="宋体" w:hint="eastAsia"/>
                <w:color w:val="000000"/>
                <w:kern w:val="0"/>
                <w:szCs w:val="21"/>
              </w:rPr>
              <w:t>20</w:t>
            </w:r>
          </w:p>
        </w:tc>
      </w:tr>
      <w:tr w:rsidR="00A20D11" w:rsidRPr="00A20D11" w:rsidTr="00856546">
        <w:trPr>
          <w:trHeight w:val="540"/>
        </w:trPr>
        <w:tc>
          <w:tcPr>
            <w:tcW w:w="714" w:type="dxa"/>
            <w:shd w:val="clear" w:color="auto" w:fill="auto"/>
            <w:vAlign w:val="center"/>
            <w:hideMark/>
          </w:tcPr>
          <w:p w:rsidR="00A20D11" w:rsidRPr="00A20D11" w:rsidRDefault="00A20D11" w:rsidP="00A20D11">
            <w:pPr>
              <w:rPr>
                <w:rFonts w:asciiTheme="majorEastAsia" w:eastAsiaTheme="majorEastAsia" w:hAnsiTheme="majorEastAsia" w:cs="宋体"/>
                <w:b/>
                <w:bCs/>
                <w:color w:val="000000"/>
                <w:kern w:val="0"/>
                <w:szCs w:val="21"/>
              </w:rPr>
            </w:pPr>
            <w:r w:rsidRPr="00A20D11">
              <w:rPr>
                <w:rFonts w:asciiTheme="majorEastAsia" w:eastAsiaTheme="majorEastAsia" w:hAnsiTheme="majorEastAsia" w:cs="宋体" w:hint="eastAsia"/>
                <w:b/>
                <w:bCs/>
                <w:color w:val="000000"/>
                <w:kern w:val="0"/>
                <w:szCs w:val="21"/>
              </w:rPr>
              <w:t>11</w:t>
            </w:r>
          </w:p>
        </w:tc>
        <w:tc>
          <w:tcPr>
            <w:tcW w:w="3140" w:type="dxa"/>
            <w:shd w:val="clear" w:color="auto" w:fill="auto"/>
            <w:vAlign w:val="center"/>
            <w:hideMark/>
          </w:tcPr>
          <w:p w:rsidR="00A20D11" w:rsidRPr="00A20D11" w:rsidRDefault="00A20D11" w:rsidP="00A20D11">
            <w:pPr>
              <w:rPr>
                <w:rFonts w:asciiTheme="majorEastAsia" w:eastAsiaTheme="majorEastAsia" w:hAnsiTheme="majorEastAsia" w:cs="宋体"/>
                <w:color w:val="000000"/>
                <w:kern w:val="0"/>
                <w:szCs w:val="21"/>
              </w:rPr>
            </w:pPr>
            <w:r w:rsidRPr="00A20D11">
              <w:rPr>
                <w:rFonts w:asciiTheme="majorEastAsia" w:eastAsiaTheme="majorEastAsia" w:hAnsiTheme="majorEastAsia" w:cs="宋体" w:hint="eastAsia"/>
                <w:color w:val="000000"/>
                <w:kern w:val="0"/>
                <w:szCs w:val="21"/>
              </w:rPr>
              <w:t>总配电空开（施耐德）</w:t>
            </w:r>
          </w:p>
        </w:tc>
        <w:tc>
          <w:tcPr>
            <w:tcW w:w="4300" w:type="dxa"/>
            <w:shd w:val="clear" w:color="auto" w:fill="auto"/>
            <w:vAlign w:val="center"/>
            <w:hideMark/>
          </w:tcPr>
          <w:p w:rsidR="00A20D11" w:rsidRPr="00A20D11" w:rsidRDefault="00A20D11" w:rsidP="00A20D11">
            <w:pPr>
              <w:jc w:val="left"/>
              <w:rPr>
                <w:rFonts w:asciiTheme="majorEastAsia" w:eastAsiaTheme="majorEastAsia" w:hAnsiTheme="majorEastAsia" w:cs="宋体"/>
                <w:color w:val="000000"/>
                <w:kern w:val="0"/>
                <w:szCs w:val="21"/>
              </w:rPr>
            </w:pPr>
            <w:r w:rsidRPr="00A20D11">
              <w:rPr>
                <w:rFonts w:asciiTheme="majorEastAsia" w:eastAsiaTheme="majorEastAsia" w:hAnsiTheme="majorEastAsia" w:cs="宋体" w:hint="eastAsia"/>
                <w:color w:val="000000"/>
                <w:kern w:val="0"/>
                <w:szCs w:val="21"/>
              </w:rPr>
              <w:t>100A/4P</w:t>
            </w:r>
          </w:p>
        </w:tc>
        <w:tc>
          <w:tcPr>
            <w:tcW w:w="720" w:type="dxa"/>
            <w:shd w:val="clear" w:color="auto" w:fill="auto"/>
            <w:vAlign w:val="center"/>
            <w:hideMark/>
          </w:tcPr>
          <w:p w:rsidR="00A20D11" w:rsidRPr="00A20D11" w:rsidRDefault="00A20D11" w:rsidP="00A20D11">
            <w:pPr>
              <w:rPr>
                <w:rFonts w:asciiTheme="majorEastAsia" w:eastAsiaTheme="majorEastAsia" w:hAnsiTheme="majorEastAsia" w:cs="宋体"/>
                <w:color w:val="000000"/>
                <w:kern w:val="0"/>
                <w:szCs w:val="21"/>
              </w:rPr>
            </w:pPr>
            <w:r w:rsidRPr="00A20D11">
              <w:rPr>
                <w:rFonts w:asciiTheme="majorEastAsia" w:eastAsiaTheme="majorEastAsia" w:hAnsiTheme="majorEastAsia" w:cs="宋体" w:hint="eastAsia"/>
                <w:color w:val="000000"/>
                <w:kern w:val="0"/>
                <w:szCs w:val="21"/>
              </w:rPr>
              <w:t>只</w:t>
            </w:r>
          </w:p>
        </w:tc>
        <w:tc>
          <w:tcPr>
            <w:tcW w:w="1054" w:type="dxa"/>
            <w:shd w:val="clear" w:color="auto" w:fill="auto"/>
            <w:vAlign w:val="center"/>
            <w:hideMark/>
          </w:tcPr>
          <w:p w:rsidR="00A20D11" w:rsidRPr="00A20D11" w:rsidRDefault="00A20D11" w:rsidP="00A20D11">
            <w:pPr>
              <w:rPr>
                <w:rFonts w:asciiTheme="majorEastAsia" w:eastAsiaTheme="majorEastAsia" w:hAnsiTheme="majorEastAsia" w:cs="宋体"/>
                <w:color w:val="000000"/>
                <w:kern w:val="0"/>
                <w:szCs w:val="21"/>
              </w:rPr>
            </w:pPr>
            <w:r w:rsidRPr="00A20D11">
              <w:rPr>
                <w:rFonts w:asciiTheme="majorEastAsia" w:eastAsiaTheme="majorEastAsia" w:hAnsiTheme="majorEastAsia" w:cs="宋体" w:hint="eastAsia"/>
                <w:color w:val="000000"/>
                <w:kern w:val="0"/>
                <w:szCs w:val="21"/>
              </w:rPr>
              <w:t>1</w:t>
            </w:r>
          </w:p>
        </w:tc>
      </w:tr>
      <w:tr w:rsidR="00A20D11" w:rsidRPr="00A20D11" w:rsidTr="00856546">
        <w:trPr>
          <w:trHeight w:val="1155"/>
        </w:trPr>
        <w:tc>
          <w:tcPr>
            <w:tcW w:w="714" w:type="dxa"/>
            <w:shd w:val="clear" w:color="auto" w:fill="auto"/>
            <w:vAlign w:val="center"/>
            <w:hideMark/>
          </w:tcPr>
          <w:p w:rsidR="00A20D11" w:rsidRPr="00A20D11" w:rsidRDefault="00A20D11" w:rsidP="00A20D11">
            <w:pPr>
              <w:rPr>
                <w:rFonts w:asciiTheme="majorEastAsia" w:eastAsiaTheme="majorEastAsia" w:hAnsiTheme="majorEastAsia" w:cs="宋体"/>
                <w:b/>
                <w:bCs/>
                <w:color w:val="000000"/>
                <w:kern w:val="0"/>
                <w:szCs w:val="21"/>
              </w:rPr>
            </w:pPr>
            <w:r w:rsidRPr="00A20D11">
              <w:rPr>
                <w:rFonts w:asciiTheme="majorEastAsia" w:eastAsiaTheme="majorEastAsia" w:hAnsiTheme="majorEastAsia" w:cs="宋体" w:hint="eastAsia"/>
                <w:b/>
                <w:bCs/>
                <w:color w:val="000000"/>
                <w:kern w:val="0"/>
                <w:szCs w:val="21"/>
              </w:rPr>
              <w:t>12</w:t>
            </w:r>
          </w:p>
        </w:tc>
        <w:tc>
          <w:tcPr>
            <w:tcW w:w="3140" w:type="dxa"/>
            <w:shd w:val="clear" w:color="auto" w:fill="auto"/>
            <w:vAlign w:val="center"/>
            <w:hideMark/>
          </w:tcPr>
          <w:p w:rsidR="00A20D11" w:rsidRPr="00A20D11" w:rsidRDefault="00A20D11" w:rsidP="00A20D11">
            <w:pPr>
              <w:rPr>
                <w:rFonts w:asciiTheme="majorEastAsia" w:eastAsiaTheme="majorEastAsia" w:hAnsiTheme="majorEastAsia" w:cs="宋体"/>
                <w:color w:val="000000"/>
                <w:kern w:val="0"/>
                <w:szCs w:val="21"/>
              </w:rPr>
            </w:pPr>
            <w:r w:rsidRPr="00A20D11">
              <w:rPr>
                <w:rFonts w:asciiTheme="majorEastAsia" w:eastAsiaTheme="majorEastAsia" w:hAnsiTheme="majorEastAsia" w:cs="宋体" w:hint="eastAsia"/>
                <w:color w:val="000000"/>
                <w:kern w:val="0"/>
                <w:szCs w:val="21"/>
              </w:rPr>
              <w:t>弱电网格桥架</w:t>
            </w:r>
          </w:p>
        </w:tc>
        <w:tc>
          <w:tcPr>
            <w:tcW w:w="4300" w:type="dxa"/>
            <w:shd w:val="clear" w:color="auto" w:fill="auto"/>
            <w:vAlign w:val="center"/>
            <w:hideMark/>
          </w:tcPr>
          <w:p w:rsidR="00A20D11" w:rsidRPr="00A20D11" w:rsidRDefault="00A20D11" w:rsidP="00A20D11">
            <w:pPr>
              <w:jc w:val="left"/>
              <w:rPr>
                <w:rFonts w:asciiTheme="majorEastAsia" w:eastAsiaTheme="majorEastAsia" w:hAnsiTheme="majorEastAsia" w:cs="宋体"/>
                <w:color w:val="000000"/>
                <w:kern w:val="0"/>
                <w:szCs w:val="21"/>
              </w:rPr>
            </w:pPr>
            <w:r w:rsidRPr="00A20D11">
              <w:rPr>
                <w:rFonts w:asciiTheme="majorEastAsia" w:eastAsiaTheme="majorEastAsia" w:hAnsiTheme="majorEastAsia" w:cs="宋体" w:hint="eastAsia"/>
                <w:color w:val="000000"/>
                <w:kern w:val="0"/>
                <w:szCs w:val="21"/>
              </w:rPr>
              <w:t>1.桥架类型：网格式桥架</w:t>
            </w:r>
            <w:r w:rsidRPr="00A20D11">
              <w:rPr>
                <w:rFonts w:asciiTheme="majorEastAsia" w:eastAsiaTheme="majorEastAsia" w:hAnsiTheme="majorEastAsia" w:cs="宋体" w:hint="eastAsia"/>
                <w:color w:val="000000"/>
                <w:kern w:val="0"/>
                <w:szCs w:val="21"/>
              </w:rPr>
              <w:br/>
              <w:t>2.规格：400*100</w:t>
            </w:r>
            <w:r w:rsidRPr="00A20D11">
              <w:rPr>
                <w:rFonts w:asciiTheme="majorEastAsia" w:eastAsiaTheme="majorEastAsia" w:hAnsiTheme="majorEastAsia" w:cs="宋体" w:hint="eastAsia"/>
                <w:color w:val="000000"/>
                <w:kern w:val="0"/>
                <w:szCs w:val="21"/>
              </w:rPr>
              <w:br/>
              <w:t>3.机房弱电主干桥架，内敷光纤、铜缆</w:t>
            </w:r>
            <w:r w:rsidRPr="00A20D11">
              <w:rPr>
                <w:rFonts w:asciiTheme="majorEastAsia" w:eastAsiaTheme="majorEastAsia" w:hAnsiTheme="majorEastAsia" w:cs="宋体" w:hint="eastAsia"/>
                <w:color w:val="000000"/>
                <w:kern w:val="0"/>
                <w:szCs w:val="21"/>
              </w:rPr>
              <w:br/>
              <w:t>机柜上方 几字型支架安装</w:t>
            </w:r>
          </w:p>
        </w:tc>
        <w:tc>
          <w:tcPr>
            <w:tcW w:w="720" w:type="dxa"/>
            <w:shd w:val="clear" w:color="auto" w:fill="auto"/>
            <w:vAlign w:val="center"/>
            <w:hideMark/>
          </w:tcPr>
          <w:p w:rsidR="00A20D11" w:rsidRPr="00A20D11" w:rsidRDefault="00A20D11" w:rsidP="00A20D11">
            <w:pPr>
              <w:rPr>
                <w:rFonts w:asciiTheme="majorEastAsia" w:eastAsiaTheme="majorEastAsia" w:hAnsiTheme="majorEastAsia" w:cs="宋体"/>
                <w:color w:val="000000"/>
                <w:kern w:val="0"/>
                <w:szCs w:val="21"/>
              </w:rPr>
            </w:pPr>
            <w:r w:rsidRPr="00A20D11">
              <w:rPr>
                <w:rFonts w:asciiTheme="majorEastAsia" w:eastAsiaTheme="majorEastAsia" w:hAnsiTheme="majorEastAsia" w:cs="宋体" w:hint="eastAsia"/>
                <w:color w:val="000000"/>
                <w:kern w:val="0"/>
                <w:szCs w:val="21"/>
              </w:rPr>
              <w:t>米</w:t>
            </w:r>
          </w:p>
        </w:tc>
        <w:tc>
          <w:tcPr>
            <w:tcW w:w="1054" w:type="dxa"/>
            <w:shd w:val="clear" w:color="auto" w:fill="auto"/>
            <w:vAlign w:val="center"/>
            <w:hideMark/>
          </w:tcPr>
          <w:p w:rsidR="00A20D11" w:rsidRPr="00A20D11" w:rsidRDefault="00A20D11" w:rsidP="00A20D11">
            <w:pPr>
              <w:rPr>
                <w:rFonts w:asciiTheme="majorEastAsia" w:eastAsiaTheme="majorEastAsia" w:hAnsiTheme="majorEastAsia" w:cs="宋体"/>
                <w:color w:val="000000"/>
                <w:kern w:val="0"/>
                <w:szCs w:val="21"/>
              </w:rPr>
            </w:pPr>
            <w:r w:rsidRPr="00A20D11">
              <w:rPr>
                <w:rFonts w:asciiTheme="majorEastAsia" w:eastAsiaTheme="majorEastAsia" w:hAnsiTheme="majorEastAsia" w:cs="宋体" w:hint="eastAsia"/>
                <w:color w:val="000000"/>
                <w:kern w:val="0"/>
                <w:szCs w:val="21"/>
              </w:rPr>
              <w:t>7</w:t>
            </w:r>
          </w:p>
        </w:tc>
      </w:tr>
      <w:tr w:rsidR="00A20D11" w:rsidRPr="00A20D11" w:rsidTr="00856546">
        <w:trPr>
          <w:trHeight w:val="1185"/>
        </w:trPr>
        <w:tc>
          <w:tcPr>
            <w:tcW w:w="714" w:type="dxa"/>
            <w:shd w:val="clear" w:color="auto" w:fill="auto"/>
            <w:vAlign w:val="center"/>
            <w:hideMark/>
          </w:tcPr>
          <w:p w:rsidR="00A20D11" w:rsidRPr="00A20D11" w:rsidRDefault="00A20D11" w:rsidP="00A20D11">
            <w:pPr>
              <w:rPr>
                <w:rFonts w:asciiTheme="majorEastAsia" w:eastAsiaTheme="majorEastAsia" w:hAnsiTheme="majorEastAsia" w:cs="宋体"/>
                <w:b/>
                <w:bCs/>
                <w:color w:val="000000"/>
                <w:kern w:val="0"/>
                <w:szCs w:val="21"/>
              </w:rPr>
            </w:pPr>
            <w:r w:rsidRPr="00A20D11">
              <w:rPr>
                <w:rFonts w:asciiTheme="majorEastAsia" w:eastAsiaTheme="majorEastAsia" w:hAnsiTheme="majorEastAsia" w:cs="宋体" w:hint="eastAsia"/>
                <w:b/>
                <w:bCs/>
                <w:color w:val="000000"/>
                <w:kern w:val="0"/>
                <w:szCs w:val="21"/>
              </w:rPr>
              <w:t>13</w:t>
            </w:r>
          </w:p>
        </w:tc>
        <w:tc>
          <w:tcPr>
            <w:tcW w:w="3140" w:type="dxa"/>
            <w:shd w:val="clear" w:color="auto" w:fill="auto"/>
            <w:vAlign w:val="center"/>
            <w:hideMark/>
          </w:tcPr>
          <w:p w:rsidR="00A20D11" w:rsidRPr="00A20D11" w:rsidRDefault="00A20D11" w:rsidP="00A20D11">
            <w:pPr>
              <w:rPr>
                <w:rFonts w:asciiTheme="majorEastAsia" w:eastAsiaTheme="majorEastAsia" w:hAnsiTheme="majorEastAsia" w:cs="宋体"/>
                <w:color w:val="000000"/>
                <w:kern w:val="0"/>
                <w:szCs w:val="21"/>
              </w:rPr>
            </w:pPr>
            <w:r w:rsidRPr="00A20D11">
              <w:rPr>
                <w:rFonts w:asciiTheme="majorEastAsia" w:eastAsiaTheme="majorEastAsia" w:hAnsiTheme="majorEastAsia" w:cs="宋体" w:hint="eastAsia"/>
                <w:color w:val="000000"/>
                <w:kern w:val="0"/>
                <w:szCs w:val="21"/>
              </w:rPr>
              <w:t>强电网格桥架</w:t>
            </w:r>
          </w:p>
        </w:tc>
        <w:tc>
          <w:tcPr>
            <w:tcW w:w="4300" w:type="dxa"/>
            <w:shd w:val="clear" w:color="auto" w:fill="auto"/>
            <w:vAlign w:val="center"/>
            <w:hideMark/>
          </w:tcPr>
          <w:p w:rsidR="00A20D11" w:rsidRPr="00A20D11" w:rsidRDefault="00A20D11" w:rsidP="00A20D11">
            <w:pPr>
              <w:jc w:val="left"/>
              <w:rPr>
                <w:rFonts w:asciiTheme="majorEastAsia" w:eastAsiaTheme="majorEastAsia" w:hAnsiTheme="majorEastAsia" w:cs="宋体"/>
                <w:color w:val="000000"/>
                <w:kern w:val="0"/>
                <w:szCs w:val="21"/>
              </w:rPr>
            </w:pPr>
            <w:r w:rsidRPr="00A20D11">
              <w:rPr>
                <w:rFonts w:asciiTheme="majorEastAsia" w:eastAsiaTheme="majorEastAsia" w:hAnsiTheme="majorEastAsia" w:cs="宋体" w:hint="eastAsia"/>
                <w:color w:val="000000"/>
                <w:kern w:val="0"/>
                <w:szCs w:val="21"/>
              </w:rPr>
              <w:t>1.桥架类型：网格式桥架</w:t>
            </w:r>
            <w:r w:rsidRPr="00A20D11">
              <w:rPr>
                <w:rFonts w:asciiTheme="majorEastAsia" w:eastAsiaTheme="majorEastAsia" w:hAnsiTheme="majorEastAsia" w:cs="宋体" w:hint="eastAsia"/>
                <w:color w:val="000000"/>
                <w:kern w:val="0"/>
                <w:szCs w:val="21"/>
              </w:rPr>
              <w:br/>
              <w:t>2.规格：300*100</w:t>
            </w:r>
            <w:r w:rsidRPr="00A20D11">
              <w:rPr>
                <w:rFonts w:asciiTheme="majorEastAsia" w:eastAsiaTheme="majorEastAsia" w:hAnsiTheme="majorEastAsia" w:cs="宋体" w:hint="eastAsia"/>
                <w:color w:val="000000"/>
                <w:kern w:val="0"/>
                <w:szCs w:val="21"/>
              </w:rPr>
              <w:br/>
              <w:t>3.机房强电主干桥架，内敷电力电缆</w:t>
            </w:r>
            <w:r w:rsidRPr="00A20D11">
              <w:rPr>
                <w:rFonts w:asciiTheme="majorEastAsia" w:eastAsiaTheme="majorEastAsia" w:hAnsiTheme="majorEastAsia" w:cs="宋体" w:hint="eastAsia"/>
                <w:color w:val="000000"/>
                <w:kern w:val="0"/>
                <w:szCs w:val="21"/>
              </w:rPr>
              <w:br/>
              <w:t>机柜上方 几字型支架安装</w:t>
            </w:r>
          </w:p>
        </w:tc>
        <w:tc>
          <w:tcPr>
            <w:tcW w:w="720" w:type="dxa"/>
            <w:shd w:val="clear" w:color="auto" w:fill="auto"/>
            <w:vAlign w:val="center"/>
            <w:hideMark/>
          </w:tcPr>
          <w:p w:rsidR="00A20D11" w:rsidRPr="00A20D11" w:rsidRDefault="00A20D11" w:rsidP="00A20D11">
            <w:pPr>
              <w:rPr>
                <w:rFonts w:asciiTheme="majorEastAsia" w:eastAsiaTheme="majorEastAsia" w:hAnsiTheme="majorEastAsia" w:cs="宋体"/>
                <w:color w:val="000000"/>
                <w:kern w:val="0"/>
                <w:szCs w:val="21"/>
              </w:rPr>
            </w:pPr>
            <w:r w:rsidRPr="00A20D11">
              <w:rPr>
                <w:rFonts w:asciiTheme="majorEastAsia" w:eastAsiaTheme="majorEastAsia" w:hAnsiTheme="majorEastAsia" w:cs="宋体" w:hint="eastAsia"/>
                <w:color w:val="000000"/>
                <w:kern w:val="0"/>
                <w:szCs w:val="21"/>
              </w:rPr>
              <w:t>米</w:t>
            </w:r>
          </w:p>
        </w:tc>
        <w:tc>
          <w:tcPr>
            <w:tcW w:w="1054" w:type="dxa"/>
            <w:shd w:val="clear" w:color="auto" w:fill="auto"/>
            <w:vAlign w:val="center"/>
            <w:hideMark/>
          </w:tcPr>
          <w:p w:rsidR="00A20D11" w:rsidRPr="00A20D11" w:rsidRDefault="00A20D11" w:rsidP="00A20D11">
            <w:pPr>
              <w:rPr>
                <w:rFonts w:asciiTheme="majorEastAsia" w:eastAsiaTheme="majorEastAsia" w:hAnsiTheme="majorEastAsia" w:cs="宋体"/>
                <w:color w:val="000000"/>
                <w:kern w:val="0"/>
                <w:szCs w:val="21"/>
              </w:rPr>
            </w:pPr>
            <w:r w:rsidRPr="00A20D11">
              <w:rPr>
                <w:rFonts w:asciiTheme="majorEastAsia" w:eastAsiaTheme="majorEastAsia" w:hAnsiTheme="majorEastAsia" w:cs="宋体" w:hint="eastAsia"/>
                <w:color w:val="000000"/>
                <w:kern w:val="0"/>
                <w:szCs w:val="21"/>
              </w:rPr>
              <w:t>9</w:t>
            </w:r>
          </w:p>
        </w:tc>
      </w:tr>
      <w:tr w:rsidR="00A20D11" w:rsidRPr="00A20D11" w:rsidTr="00856546">
        <w:trPr>
          <w:trHeight w:val="540"/>
        </w:trPr>
        <w:tc>
          <w:tcPr>
            <w:tcW w:w="714" w:type="dxa"/>
            <w:shd w:val="clear" w:color="auto" w:fill="auto"/>
            <w:vAlign w:val="center"/>
            <w:hideMark/>
          </w:tcPr>
          <w:p w:rsidR="00A20D11" w:rsidRPr="00A20D11" w:rsidRDefault="00A20D11" w:rsidP="00A20D11">
            <w:pPr>
              <w:rPr>
                <w:rFonts w:asciiTheme="majorEastAsia" w:eastAsiaTheme="majorEastAsia" w:hAnsiTheme="majorEastAsia" w:cs="宋体"/>
                <w:b/>
                <w:bCs/>
                <w:color w:val="000000"/>
                <w:kern w:val="0"/>
                <w:szCs w:val="21"/>
              </w:rPr>
            </w:pPr>
            <w:r w:rsidRPr="00A20D11">
              <w:rPr>
                <w:rFonts w:asciiTheme="majorEastAsia" w:eastAsiaTheme="majorEastAsia" w:hAnsiTheme="majorEastAsia" w:cs="宋体" w:hint="eastAsia"/>
                <w:b/>
                <w:bCs/>
                <w:color w:val="000000"/>
                <w:kern w:val="0"/>
                <w:szCs w:val="21"/>
              </w:rPr>
              <w:t>14</w:t>
            </w:r>
          </w:p>
        </w:tc>
        <w:tc>
          <w:tcPr>
            <w:tcW w:w="3140" w:type="dxa"/>
            <w:shd w:val="clear" w:color="auto" w:fill="auto"/>
            <w:vAlign w:val="center"/>
            <w:hideMark/>
          </w:tcPr>
          <w:p w:rsidR="00A20D11" w:rsidRPr="00A20D11" w:rsidRDefault="00A20D11" w:rsidP="00A20D11">
            <w:pPr>
              <w:rPr>
                <w:rFonts w:asciiTheme="majorEastAsia" w:eastAsiaTheme="majorEastAsia" w:hAnsiTheme="majorEastAsia" w:cs="宋体"/>
                <w:color w:val="000000"/>
                <w:kern w:val="0"/>
                <w:szCs w:val="21"/>
              </w:rPr>
            </w:pPr>
            <w:r w:rsidRPr="00A20D11">
              <w:rPr>
                <w:rFonts w:asciiTheme="majorEastAsia" w:eastAsiaTheme="majorEastAsia" w:hAnsiTheme="majorEastAsia" w:cs="宋体" w:hint="eastAsia"/>
                <w:color w:val="000000"/>
                <w:kern w:val="0"/>
                <w:szCs w:val="21"/>
              </w:rPr>
              <w:t>接地线（机柜至配电柜）</w:t>
            </w:r>
          </w:p>
        </w:tc>
        <w:tc>
          <w:tcPr>
            <w:tcW w:w="4300" w:type="dxa"/>
            <w:shd w:val="clear" w:color="auto" w:fill="auto"/>
            <w:vAlign w:val="center"/>
            <w:hideMark/>
          </w:tcPr>
          <w:p w:rsidR="00A20D11" w:rsidRPr="00A20D11" w:rsidRDefault="00A20D11" w:rsidP="00A20D11">
            <w:pPr>
              <w:jc w:val="left"/>
              <w:rPr>
                <w:rFonts w:asciiTheme="majorEastAsia" w:eastAsiaTheme="majorEastAsia" w:hAnsiTheme="majorEastAsia" w:cs="宋体"/>
                <w:color w:val="000000"/>
                <w:kern w:val="0"/>
                <w:szCs w:val="21"/>
              </w:rPr>
            </w:pPr>
            <w:r w:rsidRPr="00A20D11">
              <w:rPr>
                <w:rFonts w:asciiTheme="majorEastAsia" w:eastAsiaTheme="majorEastAsia" w:hAnsiTheme="majorEastAsia" w:cs="宋体" w:hint="eastAsia"/>
                <w:color w:val="000000"/>
                <w:kern w:val="0"/>
                <w:szCs w:val="21"/>
              </w:rPr>
              <w:t xml:space="preserve"> 多股软芯 BVR6mm² 黄绿色</w:t>
            </w:r>
          </w:p>
        </w:tc>
        <w:tc>
          <w:tcPr>
            <w:tcW w:w="720" w:type="dxa"/>
            <w:shd w:val="clear" w:color="auto" w:fill="auto"/>
            <w:vAlign w:val="center"/>
            <w:hideMark/>
          </w:tcPr>
          <w:p w:rsidR="00A20D11" w:rsidRPr="00A20D11" w:rsidRDefault="00A20D11" w:rsidP="00A20D11">
            <w:pPr>
              <w:rPr>
                <w:rFonts w:asciiTheme="majorEastAsia" w:eastAsiaTheme="majorEastAsia" w:hAnsiTheme="majorEastAsia" w:cs="宋体"/>
                <w:color w:val="000000"/>
                <w:kern w:val="0"/>
                <w:szCs w:val="21"/>
              </w:rPr>
            </w:pPr>
            <w:r w:rsidRPr="00A20D11">
              <w:rPr>
                <w:rFonts w:asciiTheme="majorEastAsia" w:eastAsiaTheme="majorEastAsia" w:hAnsiTheme="majorEastAsia" w:cs="宋体" w:hint="eastAsia"/>
                <w:color w:val="000000"/>
                <w:kern w:val="0"/>
                <w:szCs w:val="21"/>
              </w:rPr>
              <w:t>米</w:t>
            </w:r>
          </w:p>
        </w:tc>
        <w:tc>
          <w:tcPr>
            <w:tcW w:w="1054" w:type="dxa"/>
            <w:shd w:val="clear" w:color="auto" w:fill="auto"/>
            <w:vAlign w:val="center"/>
            <w:hideMark/>
          </w:tcPr>
          <w:p w:rsidR="00A20D11" w:rsidRPr="00A20D11" w:rsidRDefault="00A20D11" w:rsidP="00A20D11">
            <w:pPr>
              <w:rPr>
                <w:rFonts w:asciiTheme="majorEastAsia" w:eastAsiaTheme="majorEastAsia" w:hAnsiTheme="majorEastAsia" w:cs="宋体"/>
                <w:color w:val="000000"/>
                <w:kern w:val="0"/>
                <w:szCs w:val="21"/>
              </w:rPr>
            </w:pPr>
            <w:r w:rsidRPr="00A20D11">
              <w:rPr>
                <w:rFonts w:asciiTheme="majorEastAsia" w:eastAsiaTheme="majorEastAsia" w:hAnsiTheme="majorEastAsia" w:cs="宋体" w:hint="eastAsia"/>
                <w:color w:val="000000"/>
                <w:kern w:val="0"/>
                <w:szCs w:val="21"/>
              </w:rPr>
              <w:t>20</w:t>
            </w:r>
          </w:p>
        </w:tc>
      </w:tr>
      <w:tr w:rsidR="00A20D11" w:rsidRPr="00A20D11" w:rsidTr="00856546">
        <w:trPr>
          <w:trHeight w:val="540"/>
        </w:trPr>
        <w:tc>
          <w:tcPr>
            <w:tcW w:w="714" w:type="dxa"/>
            <w:shd w:val="clear" w:color="auto" w:fill="auto"/>
            <w:vAlign w:val="center"/>
            <w:hideMark/>
          </w:tcPr>
          <w:p w:rsidR="00A20D11" w:rsidRPr="00A20D11" w:rsidRDefault="00A20D11" w:rsidP="00A20D11">
            <w:pPr>
              <w:rPr>
                <w:rFonts w:asciiTheme="majorEastAsia" w:eastAsiaTheme="majorEastAsia" w:hAnsiTheme="majorEastAsia" w:cs="宋体"/>
                <w:b/>
                <w:bCs/>
                <w:color w:val="000000"/>
                <w:kern w:val="0"/>
                <w:szCs w:val="21"/>
              </w:rPr>
            </w:pPr>
            <w:r w:rsidRPr="00A20D11">
              <w:rPr>
                <w:rFonts w:asciiTheme="majorEastAsia" w:eastAsiaTheme="majorEastAsia" w:hAnsiTheme="majorEastAsia" w:cs="宋体" w:hint="eastAsia"/>
                <w:b/>
                <w:bCs/>
                <w:color w:val="000000"/>
                <w:kern w:val="0"/>
                <w:szCs w:val="21"/>
              </w:rPr>
              <w:t>15</w:t>
            </w:r>
          </w:p>
        </w:tc>
        <w:tc>
          <w:tcPr>
            <w:tcW w:w="3140" w:type="dxa"/>
            <w:shd w:val="clear" w:color="auto" w:fill="auto"/>
            <w:vAlign w:val="center"/>
            <w:hideMark/>
          </w:tcPr>
          <w:p w:rsidR="00A20D11" w:rsidRPr="00A20D11" w:rsidRDefault="00A20D11" w:rsidP="00A20D11">
            <w:pPr>
              <w:rPr>
                <w:rFonts w:asciiTheme="majorEastAsia" w:eastAsiaTheme="majorEastAsia" w:hAnsiTheme="majorEastAsia" w:cs="宋体"/>
                <w:color w:val="000000"/>
                <w:kern w:val="0"/>
                <w:szCs w:val="21"/>
              </w:rPr>
            </w:pPr>
            <w:r w:rsidRPr="00A20D11">
              <w:rPr>
                <w:rFonts w:asciiTheme="majorEastAsia" w:eastAsiaTheme="majorEastAsia" w:hAnsiTheme="majorEastAsia" w:cs="宋体" w:hint="eastAsia"/>
                <w:color w:val="000000"/>
                <w:kern w:val="0"/>
                <w:szCs w:val="21"/>
              </w:rPr>
              <w:t>接地线（配电柜至接地极）</w:t>
            </w:r>
          </w:p>
        </w:tc>
        <w:tc>
          <w:tcPr>
            <w:tcW w:w="4300" w:type="dxa"/>
            <w:shd w:val="clear" w:color="000000" w:fill="FFFFFF"/>
            <w:vAlign w:val="center"/>
            <w:hideMark/>
          </w:tcPr>
          <w:p w:rsidR="00A20D11" w:rsidRPr="00A20D11" w:rsidRDefault="00A20D11" w:rsidP="00A20D11">
            <w:pPr>
              <w:jc w:val="left"/>
              <w:rPr>
                <w:rFonts w:asciiTheme="majorEastAsia" w:eastAsiaTheme="majorEastAsia" w:hAnsiTheme="majorEastAsia" w:cs="宋体"/>
                <w:color w:val="000000"/>
                <w:kern w:val="0"/>
                <w:szCs w:val="21"/>
              </w:rPr>
            </w:pPr>
            <w:r w:rsidRPr="00A20D11">
              <w:rPr>
                <w:rFonts w:asciiTheme="majorEastAsia" w:eastAsiaTheme="majorEastAsia" w:hAnsiTheme="majorEastAsia" w:cs="宋体" w:hint="eastAsia"/>
                <w:color w:val="000000"/>
                <w:kern w:val="0"/>
                <w:szCs w:val="21"/>
              </w:rPr>
              <w:t xml:space="preserve"> 多股软芯 BVR16mm² 黄绿色</w:t>
            </w:r>
          </w:p>
        </w:tc>
        <w:tc>
          <w:tcPr>
            <w:tcW w:w="720" w:type="dxa"/>
            <w:shd w:val="clear" w:color="auto" w:fill="auto"/>
            <w:vAlign w:val="center"/>
            <w:hideMark/>
          </w:tcPr>
          <w:p w:rsidR="00A20D11" w:rsidRPr="00A20D11" w:rsidRDefault="00A20D11" w:rsidP="00A20D11">
            <w:pPr>
              <w:rPr>
                <w:rFonts w:asciiTheme="majorEastAsia" w:eastAsiaTheme="majorEastAsia" w:hAnsiTheme="majorEastAsia" w:cs="宋体"/>
                <w:color w:val="000000"/>
                <w:kern w:val="0"/>
                <w:szCs w:val="21"/>
              </w:rPr>
            </w:pPr>
            <w:r w:rsidRPr="00A20D11">
              <w:rPr>
                <w:rFonts w:asciiTheme="majorEastAsia" w:eastAsiaTheme="majorEastAsia" w:hAnsiTheme="majorEastAsia" w:cs="宋体" w:hint="eastAsia"/>
                <w:color w:val="000000"/>
                <w:kern w:val="0"/>
                <w:szCs w:val="21"/>
              </w:rPr>
              <w:t>米</w:t>
            </w:r>
          </w:p>
        </w:tc>
        <w:tc>
          <w:tcPr>
            <w:tcW w:w="1054" w:type="dxa"/>
            <w:shd w:val="clear" w:color="auto" w:fill="auto"/>
            <w:vAlign w:val="center"/>
            <w:hideMark/>
          </w:tcPr>
          <w:p w:rsidR="00A20D11" w:rsidRPr="00A20D11" w:rsidRDefault="00A20D11" w:rsidP="00A20D11">
            <w:pPr>
              <w:rPr>
                <w:rFonts w:asciiTheme="majorEastAsia" w:eastAsiaTheme="majorEastAsia" w:hAnsiTheme="majorEastAsia" w:cs="宋体"/>
                <w:color w:val="000000"/>
                <w:kern w:val="0"/>
                <w:szCs w:val="21"/>
              </w:rPr>
            </w:pPr>
            <w:r w:rsidRPr="00A20D11">
              <w:rPr>
                <w:rFonts w:asciiTheme="majorEastAsia" w:eastAsiaTheme="majorEastAsia" w:hAnsiTheme="majorEastAsia" w:cs="宋体" w:hint="eastAsia"/>
                <w:color w:val="000000"/>
                <w:kern w:val="0"/>
                <w:szCs w:val="21"/>
              </w:rPr>
              <w:t>25</w:t>
            </w:r>
          </w:p>
        </w:tc>
      </w:tr>
      <w:tr w:rsidR="00A20D11" w:rsidRPr="00A20D11" w:rsidTr="00856546">
        <w:trPr>
          <w:trHeight w:val="402"/>
        </w:trPr>
        <w:tc>
          <w:tcPr>
            <w:tcW w:w="714" w:type="dxa"/>
            <w:shd w:val="clear" w:color="auto" w:fill="auto"/>
            <w:vAlign w:val="center"/>
            <w:hideMark/>
          </w:tcPr>
          <w:p w:rsidR="00A20D11" w:rsidRPr="00A20D11" w:rsidRDefault="00A20D11" w:rsidP="00A20D11">
            <w:pPr>
              <w:rPr>
                <w:rFonts w:asciiTheme="majorEastAsia" w:eastAsiaTheme="majorEastAsia" w:hAnsiTheme="majorEastAsia" w:cs="宋体"/>
                <w:b/>
                <w:bCs/>
                <w:color w:val="000000"/>
                <w:kern w:val="0"/>
                <w:szCs w:val="21"/>
              </w:rPr>
            </w:pPr>
            <w:r w:rsidRPr="00A20D11">
              <w:rPr>
                <w:rFonts w:asciiTheme="majorEastAsia" w:eastAsiaTheme="majorEastAsia" w:hAnsiTheme="majorEastAsia" w:cs="宋体" w:hint="eastAsia"/>
                <w:b/>
                <w:bCs/>
                <w:color w:val="000000"/>
                <w:kern w:val="0"/>
                <w:szCs w:val="21"/>
              </w:rPr>
              <w:t>16</w:t>
            </w:r>
          </w:p>
        </w:tc>
        <w:tc>
          <w:tcPr>
            <w:tcW w:w="3140" w:type="dxa"/>
            <w:shd w:val="clear" w:color="auto" w:fill="auto"/>
            <w:vAlign w:val="center"/>
            <w:hideMark/>
          </w:tcPr>
          <w:p w:rsidR="00A20D11" w:rsidRPr="00A20D11" w:rsidRDefault="00A20D11" w:rsidP="00A20D11">
            <w:pPr>
              <w:rPr>
                <w:rFonts w:asciiTheme="majorEastAsia" w:eastAsiaTheme="majorEastAsia" w:hAnsiTheme="majorEastAsia" w:cs="宋体"/>
                <w:color w:val="000000"/>
                <w:kern w:val="0"/>
                <w:szCs w:val="21"/>
              </w:rPr>
            </w:pPr>
            <w:r w:rsidRPr="00A20D11">
              <w:rPr>
                <w:rFonts w:asciiTheme="majorEastAsia" w:eastAsiaTheme="majorEastAsia" w:hAnsiTheme="majorEastAsia" w:cs="宋体" w:hint="eastAsia"/>
                <w:color w:val="000000"/>
                <w:kern w:val="0"/>
                <w:szCs w:val="21"/>
              </w:rPr>
              <w:t>接地铜排</w:t>
            </w:r>
          </w:p>
        </w:tc>
        <w:tc>
          <w:tcPr>
            <w:tcW w:w="4300" w:type="dxa"/>
            <w:shd w:val="clear" w:color="000000" w:fill="FFFFFF"/>
            <w:vAlign w:val="center"/>
            <w:hideMark/>
          </w:tcPr>
          <w:p w:rsidR="00A20D11" w:rsidRPr="00A20D11" w:rsidRDefault="00A20D11" w:rsidP="00A20D11">
            <w:pPr>
              <w:jc w:val="left"/>
              <w:rPr>
                <w:rFonts w:asciiTheme="majorEastAsia" w:eastAsiaTheme="majorEastAsia" w:hAnsiTheme="majorEastAsia" w:cs="宋体"/>
                <w:color w:val="000000"/>
                <w:kern w:val="0"/>
                <w:szCs w:val="21"/>
              </w:rPr>
            </w:pPr>
            <w:r w:rsidRPr="00A20D11">
              <w:rPr>
                <w:rFonts w:asciiTheme="majorEastAsia" w:eastAsiaTheme="majorEastAsia" w:hAnsiTheme="majorEastAsia" w:cs="宋体" w:hint="eastAsia"/>
                <w:color w:val="000000"/>
                <w:kern w:val="0"/>
                <w:szCs w:val="21"/>
              </w:rPr>
              <w:t>30*3mm</w:t>
            </w:r>
          </w:p>
        </w:tc>
        <w:tc>
          <w:tcPr>
            <w:tcW w:w="720" w:type="dxa"/>
            <w:shd w:val="clear" w:color="auto" w:fill="auto"/>
            <w:vAlign w:val="center"/>
            <w:hideMark/>
          </w:tcPr>
          <w:p w:rsidR="00A20D11" w:rsidRPr="00A20D11" w:rsidRDefault="00A20D11" w:rsidP="00A20D11">
            <w:pPr>
              <w:rPr>
                <w:rFonts w:asciiTheme="majorEastAsia" w:eastAsiaTheme="majorEastAsia" w:hAnsiTheme="majorEastAsia" w:cs="宋体"/>
                <w:color w:val="000000"/>
                <w:kern w:val="0"/>
                <w:szCs w:val="21"/>
              </w:rPr>
            </w:pPr>
            <w:r w:rsidRPr="00A20D11">
              <w:rPr>
                <w:rFonts w:asciiTheme="majorEastAsia" w:eastAsiaTheme="majorEastAsia" w:hAnsiTheme="majorEastAsia" w:cs="宋体" w:hint="eastAsia"/>
                <w:color w:val="000000"/>
                <w:kern w:val="0"/>
                <w:szCs w:val="21"/>
              </w:rPr>
              <w:t>米</w:t>
            </w:r>
          </w:p>
        </w:tc>
        <w:tc>
          <w:tcPr>
            <w:tcW w:w="1054" w:type="dxa"/>
            <w:shd w:val="clear" w:color="auto" w:fill="auto"/>
            <w:vAlign w:val="center"/>
            <w:hideMark/>
          </w:tcPr>
          <w:p w:rsidR="00A20D11" w:rsidRPr="00A20D11" w:rsidRDefault="00A20D11" w:rsidP="00A20D11">
            <w:pPr>
              <w:rPr>
                <w:rFonts w:asciiTheme="majorEastAsia" w:eastAsiaTheme="majorEastAsia" w:hAnsiTheme="majorEastAsia" w:cs="宋体"/>
                <w:color w:val="000000"/>
                <w:kern w:val="0"/>
                <w:szCs w:val="21"/>
              </w:rPr>
            </w:pPr>
            <w:r w:rsidRPr="00A20D11">
              <w:rPr>
                <w:rFonts w:asciiTheme="majorEastAsia" w:eastAsiaTheme="majorEastAsia" w:hAnsiTheme="majorEastAsia" w:cs="宋体" w:hint="eastAsia"/>
                <w:color w:val="000000"/>
                <w:kern w:val="0"/>
                <w:szCs w:val="21"/>
              </w:rPr>
              <w:t>10</w:t>
            </w:r>
          </w:p>
        </w:tc>
      </w:tr>
      <w:tr w:rsidR="00A20D11" w:rsidRPr="00A20D11" w:rsidTr="00856546">
        <w:trPr>
          <w:trHeight w:val="540"/>
        </w:trPr>
        <w:tc>
          <w:tcPr>
            <w:tcW w:w="714" w:type="dxa"/>
            <w:shd w:val="clear" w:color="auto" w:fill="auto"/>
            <w:vAlign w:val="center"/>
            <w:hideMark/>
          </w:tcPr>
          <w:p w:rsidR="00A20D11" w:rsidRPr="00A20D11" w:rsidRDefault="00A20D11" w:rsidP="00A20D11">
            <w:pPr>
              <w:rPr>
                <w:rFonts w:asciiTheme="majorEastAsia" w:eastAsiaTheme="majorEastAsia" w:hAnsiTheme="majorEastAsia" w:cs="宋体"/>
                <w:b/>
                <w:bCs/>
                <w:color w:val="000000"/>
                <w:kern w:val="0"/>
                <w:szCs w:val="21"/>
              </w:rPr>
            </w:pPr>
            <w:r w:rsidRPr="00A20D11">
              <w:rPr>
                <w:rFonts w:asciiTheme="majorEastAsia" w:eastAsiaTheme="majorEastAsia" w:hAnsiTheme="majorEastAsia" w:cs="宋体" w:hint="eastAsia"/>
                <w:b/>
                <w:bCs/>
                <w:color w:val="000000"/>
                <w:kern w:val="0"/>
                <w:szCs w:val="21"/>
              </w:rPr>
              <w:t>17</w:t>
            </w:r>
          </w:p>
        </w:tc>
        <w:tc>
          <w:tcPr>
            <w:tcW w:w="3140" w:type="dxa"/>
            <w:shd w:val="clear" w:color="auto" w:fill="auto"/>
            <w:vAlign w:val="center"/>
            <w:hideMark/>
          </w:tcPr>
          <w:p w:rsidR="00A20D11" w:rsidRPr="00A20D11" w:rsidRDefault="00A20D11" w:rsidP="00A20D11">
            <w:pPr>
              <w:rPr>
                <w:rFonts w:asciiTheme="majorEastAsia" w:eastAsiaTheme="majorEastAsia" w:hAnsiTheme="majorEastAsia" w:cs="宋体"/>
                <w:color w:val="000000"/>
                <w:kern w:val="0"/>
                <w:szCs w:val="21"/>
              </w:rPr>
            </w:pPr>
            <w:r w:rsidRPr="00A20D11">
              <w:rPr>
                <w:rFonts w:asciiTheme="majorEastAsia" w:eastAsiaTheme="majorEastAsia" w:hAnsiTheme="majorEastAsia" w:cs="宋体" w:hint="eastAsia"/>
                <w:color w:val="000000"/>
                <w:kern w:val="0"/>
                <w:szCs w:val="21"/>
              </w:rPr>
              <w:t>PVC线槽（空调走线）</w:t>
            </w:r>
          </w:p>
        </w:tc>
        <w:tc>
          <w:tcPr>
            <w:tcW w:w="4300" w:type="dxa"/>
            <w:shd w:val="clear" w:color="auto" w:fill="auto"/>
            <w:vAlign w:val="center"/>
            <w:hideMark/>
          </w:tcPr>
          <w:p w:rsidR="00A20D11" w:rsidRPr="00A20D11" w:rsidRDefault="00A20D11" w:rsidP="00A20D11">
            <w:pPr>
              <w:jc w:val="left"/>
              <w:rPr>
                <w:rFonts w:asciiTheme="majorEastAsia" w:eastAsiaTheme="majorEastAsia" w:hAnsiTheme="majorEastAsia" w:cs="宋体"/>
                <w:color w:val="000000"/>
                <w:kern w:val="0"/>
                <w:szCs w:val="21"/>
              </w:rPr>
            </w:pPr>
            <w:r w:rsidRPr="00A20D11">
              <w:rPr>
                <w:rFonts w:asciiTheme="majorEastAsia" w:eastAsiaTheme="majorEastAsia" w:hAnsiTheme="majorEastAsia" w:cs="宋体" w:hint="eastAsia"/>
                <w:color w:val="000000"/>
                <w:kern w:val="0"/>
                <w:szCs w:val="21"/>
              </w:rPr>
              <w:t>20*10mm</w:t>
            </w:r>
          </w:p>
        </w:tc>
        <w:tc>
          <w:tcPr>
            <w:tcW w:w="720" w:type="dxa"/>
            <w:shd w:val="clear" w:color="auto" w:fill="auto"/>
            <w:vAlign w:val="center"/>
            <w:hideMark/>
          </w:tcPr>
          <w:p w:rsidR="00A20D11" w:rsidRPr="00A20D11" w:rsidRDefault="00A20D11" w:rsidP="00A20D11">
            <w:pPr>
              <w:rPr>
                <w:rFonts w:asciiTheme="majorEastAsia" w:eastAsiaTheme="majorEastAsia" w:hAnsiTheme="majorEastAsia" w:cs="宋体"/>
                <w:color w:val="000000"/>
                <w:kern w:val="0"/>
                <w:szCs w:val="21"/>
              </w:rPr>
            </w:pPr>
            <w:r w:rsidRPr="00A20D11">
              <w:rPr>
                <w:rFonts w:asciiTheme="majorEastAsia" w:eastAsiaTheme="majorEastAsia" w:hAnsiTheme="majorEastAsia" w:cs="宋体" w:hint="eastAsia"/>
                <w:color w:val="000000"/>
                <w:kern w:val="0"/>
                <w:szCs w:val="21"/>
              </w:rPr>
              <w:t>米</w:t>
            </w:r>
          </w:p>
        </w:tc>
        <w:tc>
          <w:tcPr>
            <w:tcW w:w="1054" w:type="dxa"/>
            <w:shd w:val="clear" w:color="auto" w:fill="auto"/>
            <w:vAlign w:val="center"/>
            <w:hideMark/>
          </w:tcPr>
          <w:p w:rsidR="00A20D11" w:rsidRPr="00A20D11" w:rsidRDefault="00A20D11" w:rsidP="00A20D11">
            <w:pPr>
              <w:rPr>
                <w:rFonts w:asciiTheme="majorEastAsia" w:eastAsiaTheme="majorEastAsia" w:hAnsiTheme="majorEastAsia" w:cs="宋体"/>
                <w:color w:val="000000"/>
                <w:kern w:val="0"/>
                <w:szCs w:val="21"/>
              </w:rPr>
            </w:pPr>
            <w:r w:rsidRPr="00A20D11">
              <w:rPr>
                <w:rFonts w:asciiTheme="majorEastAsia" w:eastAsiaTheme="majorEastAsia" w:hAnsiTheme="majorEastAsia" w:cs="宋体" w:hint="eastAsia"/>
                <w:color w:val="000000"/>
                <w:kern w:val="0"/>
                <w:szCs w:val="21"/>
              </w:rPr>
              <w:t>15</w:t>
            </w:r>
          </w:p>
        </w:tc>
      </w:tr>
      <w:tr w:rsidR="00A20D11" w:rsidRPr="00A20D11" w:rsidTr="00856546">
        <w:trPr>
          <w:trHeight w:val="576"/>
        </w:trPr>
        <w:tc>
          <w:tcPr>
            <w:tcW w:w="714" w:type="dxa"/>
            <w:shd w:val="clear" w:color="auto" w:fill="auto"/>
            <w:vAlign w:val="center"/>
            <w:hideMark/>
          </w:tcPr>
          <w:p w:rsidR="00A20D11" w:rsidRPr="00A20D11" w:rsidRDefault="00A20D11" w:rsidP="00A20D11">
            <w:pPr>
              <w:rPr>
                <w:rFonts w:asciiTheme="majorEastAsia" w:eastAsiaTheme="majorEastAsia" w:hAnsiTheme="majorEastAsia" w:cs="宋体"/>
                <w:b/>
                <w:bCs/>
                <w:color w:val="000000"/>
                <w:kern w:val="0"/>
                <w:szCs w:val="21"/>
              </w:rPr>
            </w:pPr>
            <w:r w:rsidRPr="00A20D11">
              <w:rPr>
                <w:rFonts w:asciiTheme="majorEastAsia" w:eastAsiaTheme="majorEastAsia" w:hAnsiTheme="majorEastAsia" w:cs="宋体" w:hint="eastAsia"/>
                <w:b/>
                <w:bCs/>
                <w:color w:val="000000"/>
                <w:kern w:val="0"/>
                <w:szCs w:val="21"/>
              </w:rPr>
              <w:t>18</w:t>
            </w:r>
          </w:p>
        </w:tc>
        <w:tc>
          <w:tcPr>
            <w:tcW w:w="3140" w:type="dxa"/>
            <w:shd w:val="clear" w:color="auto" w:fill="auto"/>
            <w:vAlign w:val="center"/>
            <w:hideMark/>
          </w:tcPr>
          <w:p w:rsidR="00A20D11" w:rsidRPr="00A20D11" w:rsidRDefault="00A20D11" w:rsidP="00A20D11">
            <w:pPr>
              <w:rPr>
                <w:rFonts w:asciiTheme="majorEastAsia" w:eastAsiaTheme="majorEastAsia" w:hAnsiTheme="majorEastAsia" w:cs="宋体"/>
                <w:color w:val="000000"/>
                <w:kern w:val="0"/>
                <w:szCs w:val="21"/>
              </w:rPr>
            </w:pPr>
            <w:r w:rsidRPr="00A20D11">
              <w:rPr>
                <w:rFonts w:asciiTheme="majorEastAsia" w:eastAsiaTheme="majorEastAsia" w:hAnsiTheme="majorEastAsia" w:cs="宋体" w:hint="eastAsia"/>
                <w:color w:val="000000"/>
                <w:kern w:val="0"/>
                <w:szCs w:val="21"/>
              </w:rPr>
              <w:t>接地极制作</w:t>
            </w:r>
          </w:p>
        </w:tc>
        <w:tc>
          <w:tcPr>
            <w:tcW w:w="4300" w:type="dxa"/>
            <w:shd w:val="clear" w:color="auto" w:fill="auto"/>
            <w:vAlign w:val="center"/>
            <w:hideMark/>
          </w:tcPr>
          <w:p w:rsidR="00A20D11" w:rsidRPr="00A20D11" w:rsidRDefault="00A20D11" w:rsidP="00A20D11">
            <w:pPr>
              <w:jc w:val="left"/>
              <w:rPr>
                <w:rFonts w:asciiTheme="majorEastAsia" w:eastAsiaTheme="majorEastAsia" w:hAnsiTheme="majorEastAsia" w:cs="宋体"/>
                <w:color w:val="000000"/>
                <w:kern w:val="0"/>
                <w:szCs w:val="21"/>
              </w:rPr>
            </w:pPr>
            <w:r w:rsidRPr="00A20D11">
              <w:rPr>
                <w:rFonts w:asciiTheme="majorEastAsia" w:eastAsiaTheme="majorEastAsia" w:hAnsiTheme="majorEastAsia" w:cs="宋体" w:hint="eastAsia"/>
                <w:color w:val="000000"/>
                <w:kern w:val="0"/>
                <w:szCs w:val="21"/>
              </w:rPr>
              <w:t xml:space="preserve">接地桩制作 40*40*2000镀锌扁钢（含地极保护器） </w:t>
            </w:r>
          </w:p>
        </w:tc>
        <w:tc>
          <w:tcPr>
            <w:tcW w:w="720" w:type="dxa"/>
            <w:shd w:val="clear" w:color="auto" w:fill="auto"/>
            <w:vAlign w:val="center"/>
            <w:hideMark/>
          </w:tcPr>
          <w:p w:rsidR="00A20D11" w:rsidRPr="00A20D11" w:rsidRDefault="00A20D11" w:rsidP="00A20D11">
            <w:pPr>
              <w:rPr>
                <w:rFonts w:asciiTheme="majorEastAsia" w:eastAsiaTheme="majorEastAsia" w:hAnsiTheme="majorEastAsia" w:cs="宋体"/>
                <w:color w:val="000000"/>
                <w:kern w:val="0"/>
                <w:szCs w:val="21"/>
              </w:rPr>
            </w:pPr>
            <w:r w:rsidRPr="00A20D11">
              <w:rPr>
                <w:rFonts w:asciiTheme="majorEastAsia" w:eastAsiaTheme="majorEastAsia" w:hAnsiTheme="majorEastAsia" w:cs="宋体" w:hint="eastAsia"/>
                <w:color w:val="000000"/>
                <w:kern w:val="0"/>
                <w:szCs w:val="21"/>
              </w:rPr>
              <w:t>项</w:t>
            </w:r>
          </w:p>
        </w:tc>
        <w:tc>
          <w:tcPr>
            <w:tcW w:w="1054" w:type="dxa"/>
            <w:shd w:val="clear" w:color="auto" w:fill="auto"/>
            <w:vAlign w:val="center"/>
            <w:hideMark/>
          </w:tcPr>
          <w:p w:rsidR="00A20D11" w:rsidRPr="00A20D11" w:rsidRDefault="00A20D11" w:rsidP="00A20D11">
            <w:pPr>
              <w:rPr>
                <w:rFonts w:asciiTheme="majorEastAsia" w:eastAsiaTheme="majorEastAsia" w:hAnsiTheme="majorEastAsia" w:cs="宋体"/>
                <w:color w:val="000000"/>
                <w:kern w:val="0"/>
                <w:szCs w:val="21"/>
              </w:rPr>
            </w:pPr>
            <w:r w:rsidRPr="00A20D11">
              <w:rPr>
                <w:rFonts w:asciiTheme="majorEastAsia" w:eastAsiaTheme="majorEastAsia" w:hAnsiTheme="majorEastAsia" w:cs="宋体" w:hint="eastAsia"/>
                <w:color w:val="000000"/>
                <w:kern w:val="0"/>
                <w:szCs w:val="21"/>
              </w:rPr>
              <w:t>1</w:t>
            </w:r>
          </w:p>
        </w:tc>
      </w:tr>
      <w:tr w:rsidR="00A20D11" w:rsidRPr="00A20D11" w:rsidTr="00856546">
        <w:trPr>
          <w:trHeight w:val="402"/>
        </w:trPr>
        <w:tc>
          <w:tcPr>
            <w:tcW w:w="714" w:type="dxa"/>
            <w:shd w:val="clear" w:color="auto" w:fill="auto"/>
            <w:vAlign w:val="center"/>
            <w:hideMark/>
          </w:tcPr>
          <w:p w:rsidR="00A20D11" w:rsidRPr="00A20D11" w:rsidRDefault="00A20D11" w:rsidP="00A20D11">
            <w:pPr>
              <w:rPr>
                <w:rFonts w:asciiTheme="majorEastAsia" w:eastAsiaTheme="majorEastAsia" w:hAnsiTheme="majorEastAsia" w:cs="宋体"/>
                <w:b/>
                <w:bCs/>
                <w:color w:val="000000"/>
                <w:kern w:val="0"/>
                <w:szCs w:val="21"/>
              </w:rPr>
            </w:pPr>
            <w:r w:rsidRPr="00A20D11">
              <w:rPr>
                <w:rFonts w:asciiTheme="majorEastAsia" w:eastAsiaTheme="majorEastAsia" w:hAnsiTheme="majorEastAsia" w:cs="宋体" w:hint="eastAsia"/>
                <w:b/>
                <w:bCs/>
                <w:color w:val="000000"/>
                <w:kern w:val="0"/>
                <w:szCs w:val="21"/>
              </w:rPr>
              <w:t>19</w:t>
            </w:r>
          </w:p>
        </w:tc>
        <w:tc>
          <w:tcPr>
            <w:tcW w:w="3140" w:type="dxa"/>
            <w:shd w:val="clear" w:color="auto" w:fill="auto"/>
            <w:vAlign w:val="center"/>
            <w:hideMark/>
          </w:tcPr>
          <w:p w:rsidR="00A20D11" w:rsidRPr="00A20D11" w:rsidRDefault="00A20D11" w:rsidP="00A20D11">
            <w:pPr>
              <w:rPr>
                <w:rFonts w:asciiTheme="majorEastAsia" w:eastAsiaTheme="majorEastAsia" w:hAnsiTheme="majorEastAsia" w:cs="宋体"/>
                <w:color w:val="000000"/>
                <w:kern w:val="0"/>
                <w:szCs w:val="21"/>
              </w:rPr>
            </w:pPr>
            <w:r w:rsidRPr="00A20D11">
              <w:rPr>
                <w:rFonts w:asciiTheme="majorEastAsia" w:eastAsiaTheme="majorEastAsia" w:hAnsiTheme="majorEastAsia" w:cs="宋体" w:hint="eastAsia"/>
                <w:color w:val="000000"/>
                <w:kern w:val="0"/>
                <w:szCs w:val="21"/>
              </w:rPr>
              <w:t>开孔</w:t>
            </w:r>
          </w:p>
        </w:tc>
        <w:tc>
          <w:tcPr>
            <w:tcW w:w="4300" w:type="dxa"/>
            <w:shd w:val="clear" w:color="auto" w:fill="auto"/>
            <w:vAlign w:val="center"/>
            <w:hideMark/>
          </w:tcPr>
          <w:p w:rsidR="00A20D11" w:rsidRPr="00A20D11" w:rsidRDefault="00A20D11" w:rsidP="00A20D11">
            <w:pPr>
              <w:jc w:val="left"/>
              <w:rPr>
                <w:rFonts w:asciiTheme="majorEastAsia" w:eastAsiaTheme="majorEastAsia" w:hAnsiTheme="majorEastAsia" w:cs="宋体"/>
                <w:color w:val="000000"/>
                <w:kern w:val="0"/>
                <w:szCs w:val="21"/>
              </w:rPr>
            </w:pPr>
            <w:r w:rsidRPr="00A20D11">
              <w:rPr>
                <w:rFonts w:asciiTheme="majorEastAsia" w:eastAsiaTheme="majorEastAsia" w:hAnsiTheme="majorEastAsia" w:cs="宋体" w:hint="eastAsia"/>
                <w:color w:val="000000"/>
                <w:kern w:val="0"/>
                <w:szCs w:val="21"/>
              </w:rPr>
              <w:t>空调、光缆、电缆入户孔</w:t>
            </w:r>
          </w:p>
        </w:tc>
        <w:tc>
          <w:tcPr>
            <w:tcW w:w="720" w:type="dxa"/>
            <w:shd w:val="clear" w:color="auto" w:fill="auto"/>
            <w:vAlign w:val="center"/>
            <w:hideMark/>
          </w:tcPr>
          <w:p w:rsidR="00A20D11" w:rsidRPr="00A20D11" w:rsidRDefault="00A20D11" w:rsidP="00A20D11">
            <w:pPr>
              <w:rPr>
                <w:rFonts w:asciiTheme="majorEastAsia" w:eastAsiaTheme="majorEastAsia" w:hAnsiTheme="majorEastAsia" w:cs="宋体"/>
                <w:color w:val="000000"/>
                <w:kern w:val="0"/>
                <w:szCs w:val="21"/>
              </w:rPr>
            </w:pPr>
            <w:r w:rsidRPr="00A20D11">
              <w:rPr>
                <w:rFonts w:asciiTheme="majorEastAsia" w:eastAsiaTheme="majorEastAsia" w:hAnsiTheme="majorEastAsia" w:cs="宋体" w:hint="eastAsia"/>
                <w:color w:val="000000"/>
                <w:kern w:val="0"/>
                <w:szCs w:val="21"/>
              </w:rPr>
              <w:t>项</w:t>
            </w:r>
          </w:p>
        </w:tc>
        <w:tc>
          <w:tcPr>
            <w:tcW w:w="1054" w:type="dxa"/>
            <w:shd w:val="clear" w:color="auto" w:fill="auto"/>
            <w:vAlign w:val="center"/>
            <w:hideMark/>
          </w:tcPr>
          <w:p w:rsidR="00A20D11" w:rsidRPr="00A20D11" w:rsidRDefault="00A20D11" w:rsidP="00A20D11">
            <w:pPr>
              <w:rPr>
                <w:rFonts w:asciiTheme="majorEastAsia" w:eastAsiaTheme="majorEastAsia" w:hAnsiTheme="majorEastAsia" w:cs="宋体"/>
                <w:color w:val="000000"/>
                <w:kern w:val="0"/>
                <w:szCs w:val="21"/>
              </w:rPr>
            </w:pPr>
            <w:r w:rsidRPr="00A20D11">
              <w:rPr>
                <w:rFonts w:asciiTheme="majorEastAsia" w:eastAsiaTheme="majorEastAsia" w:hAnsiTheme="majorEastAsia" w:cs="宋体" w:hint="eastAsia"/>
                <w:color w:val="000000"/>
                <w:kern w:val="0"/>
                <w:szCs w:val="21"/>
              </w:rPr>
              <w:t>1</w:t>
            </w:r>
          </w:p>
        </w:tc>
      </w:tr>
      <w:tr w:rsidR="00A20D11" w:rsidRPr="00A20D11" w:rsidTr="001720D9">
        <w:trPr>
          <w:trHeight w:val="433"/>
        </w:trPr>
        <w:tc>
          <w:tcPr>
            <w:tcW w:w="714" w:type="dxa"/>
            <w:shd w:val="clear" w:color="auto" w:fill="auto"/>
            <w:vAlign w:val="center"/>
            <w:hideMark/>
          </w:tcPr>
          <w:p w:rsidR="00A20D11" w:rsidRPr="00A20D11" w:rsidRDefault="00A20D11" w:rsidP="00A20D11">
            <w:pPr>
              <w:rPr>
                <w:rFonts w:asciiTheme="majorEastAsia" w:eastAsiaTheme="majorEastAsia" w:hAnsiTheme="majorEastAsia" w:cs="宋体"/>
                <w:b/>
                <w:bCs/>
                <w:color w:val="000000"/>
                <w:kern w:val="0"/>
                <w:szCs w:val="21"/>
              </w:rPr>
            </w:pPr>
            <w:r w:rsidRPr="00A20D11">
              <w:rPr>
                <w:rFonts w:asciiTheme="majorEastAsia" w:eastAsiaTheme="majorEastAsia" w:hAnsiTheme="majorEastAsia" w:cs="宋体" w:hint="eastAsia"/>
                <w:b/>
                <w:bCs/>
                <w:color w:val="000000"/>
                <w:kern w:val="0"/>
                <w:szCs w:val="21"/>
              </w:rPr>
              <w:t>20</w:t>
            </w:r>
          </w:p>
        </w:tc>
        <w:tc>
          <w:tcPr>
            <w:tcW w:w="3140" w:type="dxa"/>
            <w:shd w:val="clear" w:color="auto" w:fill="auto"/>
            <w:vAlign w:val="center"/>
            <w:hideMark/>
          </w:tcPr>
          <w:p w:rsidR="00A20D11" w:rsidRPr="00A20D11" w:rsidRDefault="00A20D11" w:rsidP="00A20D11">
            <w:pPr>
              <w:rPr>
                <w:rFonts w:asciiTheme="majorEastAsia" w:eastAsiaTheme="majorEastAsia" w:hAnsiTheme="majorEastAsia" w:cs="宋体"/>
                <w:kern w:val="0"/>
                <w:szCs w:val="21"/>
              </w:rPr>
            </w:pPr>
            <w:r w:rsidRPr="00A20D11">
              <w:rPr>
                <w:rFonts w:asciiTheme="majorEastAsia" w:eastAsiaTheme="majorEastAsia" w:hAnsiTheme="majorEastAsia" w:cs="宋体" w:hint="eastAsia"/>
                <w:kern w:val="0"/>
                <w:szCs w:val="21"/>
              </w:rPr>
              <w:t>甲级钢质防火门</w:t>
            </w:r>
          </w:p>
        </w:tc>
        <w:tc>
          <w:tcPr>
            <w:tcW w:w="4300" w:type="dxa"/>
            <w:shd w:val="clear" w:color="auto" w:fill="auto"/>
            <w:vAlign w:val="center"/>
            <w:hideMark/>
          </w:tcPr>
          <w:p w:rsidR="00A20D11" w:rsidRPr="00EC4913" w:rsidRDefault="005B2006" w:rsidP="00A20D11">
            <w:pPr>
              <w:jc w:val="left"/>
              <w:rPr>
                <w:rFonts w:asciiTheme="majorEastAsia" w:eastAsiaTheme="majorEastAsia" w:hAnsiTheme="majorEastAsia" w:cs="宋体"/>
                <w:color w:val="000000"/>
                <w:kern w:val="0"/>
                <w:szCs w:val="21"/>
              </w:rPr>
            </w:pPr>
            <w:r w:rsidRPr="00A97818">
              <w:rPr>
                <w:rFonts w:ascii="宋体" w:hAnsi="宋体" w:cs="宋体" w:hint="eastAsia"/>
                <w:bCs/>
                <w:kern w:val="0"/>
                <w:szCs w:val="21"/>
              </w:rPr>
              <w:t>（高度）</w:t>
            </w:r>
            <w:r w:rsidRPr="00A97818">
              <w:rPr>
                <w:rFonts w:ascii="宋体" w:hAnsi="宋体" w:cs="宋体" w:hint="eastAsia"/>
                <w:bCs/>
                <w:kern w:val="0"/>
                <w:szCs w:val="21"/>
              </w:rPr>
              <w:t>2</w:t>
            </w:r>
            <w:r>
              <w:rPr>
                <w:rFonts w:ascii="宋体" w:hAnsi="宋体" w:cs="宋体"/>
                <w:bCs/>
                <w:kern w:val="0"/>
                <w:szCs w:val="21"/>
              </w:rPr>
              <w:t>400mm</w:t>
            </w:r>
            <w:r w:rsidRPr="00A97818">
              <w:rPr>
                <w:rFonts w:ascii="宋体" w:hAnsi="宋体" w:cs="宋体" w:hint="eastAsia"/>
                <w:bCs/>
                <w:kern w:val="0"/>
                <w:szCs w:val="21"/>
              </w:rPr>
              <w:t xml:space="preserve">* </w:t>
            </w:r>
            <w:r>
              <w:rPr>
                <w:rFonts w:ascii="宋体" w:hAnsi="宋体" w:cs="宋体"/>
                <w:bCs/>
                <w:kern w:val="0"/>
                <w:szCs w:val="21"/>
              </w:rPr>
              <w:t>1000mm</w:t>
            </w:r>
            <w:r w:rsidRPr="00A97818">
              <w:rPr>
                <w:rFonts w:ascii="宋体" w:hAnsi="宋体" w:cs="宋体" w:hint="eastAsia"/>
                <w:bCs/>
                <w:kern w:val="0"/>
                <w:szCs w:val="21"/>
              </w:rPr>
              <w:t>（宽度）</w:t>
            </w:r>
            <w:r>
              <w:rPr>
                <w:rFonts w:ascii="宋体" w:hAnsi="宋体" w:cs="宋体" w:hint="eastAsia"/>
                <w:bCs/>
                <w:kern w:val="0"/>
                <w:szCs w:val="21"/>
              </w:rPr>
              <w:t>面积内</w:t>
            </w:r>
          </w:p>
        </w:tc>
        <w:tc>
          <w:tcPr>
            <w:tcW w:w="720" w:type="dxa"/>
            <w:shd w:val="clear" w:color="auto" w:fill="auto"/>
            <w:vAlign w:val="center"/>
            <w:hideMark/>
          </w:tcPr>
          <w:p w:rsidR="00A20D11" w:rsidRPr="00EC4913" w:rsidRDefault="00A20D11" w:rsidP="00A20D11">
            <w:pPr>
              <w:rPr>
                <w:rFonts w:asciiTheme="majorEastAsia" w:eastAsiaTheme="majorEastAsia" w:hAnsiTheme="majorEastAsia" w:cs="宋体"/>
                <w:color w:val="000000"/>
                <w:kern w:val="0"/>
                <w:szCs w:val="21"/>
              </w:rPr>
            </w:pPr>
            <w:r w:rsidRPr="00EC4913">
              <w:rPr>
                <w:rFonts w:asciiTheme="majorEastAsia" w:eastAsiaTheme="majorEastAsia" w:hAnsiTheme="majorEastAsia" w:cs="宋体" w:hint="eastAsia"/>
                <w:color w:val="000000"/>
                <w:kern w:val="0"/>
                <w:szCs w:val="21"/>
              </w:rPr>
              <w:t>套</w:t>
            </w:r>
          </w:p>
        </w:tc>
        <w:tc>
          <w:tcPr>
            <w:tcW w:w="1054" w:type="dxa"/>
            <w:shd w:val="clear" w:color="auto" w:fill="auto"/>
            <w:vAlign w:val="center"/>
            <w:hideMark/>
          </w:tcPr>
          <w:p w:rsidR="00A20D11" w:rsidRPr="00A20D11" w:rsidRDefault="00A20D11" w:rsidP="00A20D11">
            <w:pPr>
              <w:rPr>
                <w:rFonts w:asciiTheme="majorEastAsia" w:eastAsiaTheme="majorEastAsia" w:hAnsiTheme="majorEastAsia" w:cs="宋体"/>
                <w:kern w:val="0"/>
                <w:szCs w:val="21"/>
              </w:rPr>
            </w:pPr>
            <w:r w:rsidRPr="00A20D11">
              <w:rPr>
                <w:rFonts w:asciiTheme="majorEastAsia" w:eastAsiaTheme="majorEastAsia" w:hAnsiTheme="majorEastAsia" w:cs="宋体" w:hint="eastAsia"/>
                <w:kern w:val="0"/>
                <w:szCs w:val="21"/>
              </w:rPr>
              <w:t>1</w:t>
            </w:r>
          </w:p>
        </w:tc>
      </w:tr>
      <w:tr w:rsidR="00A20D11" w:rsidRPr="00A20D11" w:rsidTr="00856546">
        <w:trPr>
          <w:trHeight w:val="318"/>
        </w:trPr>
        <w:tc>
          <w:tcPr>
            <w:tcW w:w="714" w:type="dxa"/>
            <w:shd w:val="clear" w:color="auto" w:fill="auto"/>
            <w:vAlign w:val="center"/>
            <w:hideMark/>
          </w:tcPr>
          <w:p w:rsidR="00A20D11" w:rsidRPr="00A20D11" w:rsidRDefault="00A20D11" w:rsidP="00A20D11">
            <w:pPr>
              <w:rPr>
                <w:rFonts w:asciiTheme="majorEastAsia" w:eastAsiaTheme="majorEastAsia" w:hAnsiTheme="majorEastAsia" w:cs="宋体"/>
                <w:b/>
                <w:bCs/>
                <w:color w:val="000000"/>
                <w:kern w:val="0"/>
                <w:szCs w:val="21"/>
              </w:rPr>
            </w:pPr>
            <w:r w:rsidRPr="00A20D11">
              <w:rPr>
                <w:rFonts w:asciiTheme="majorEastAsia" w:eastAsiaTheme="majorEastAsia" w:hAnsiTheme="majorEastAsia" w:cs="宋体" w:hint="eastAsia"/>
                <w:b/>
                <w:bCs/>
                <w:color w:val="000000"/>
                <w:kern w:val="0"/>
                <w:szCs w:val="21"/>
              </w:rPr>
              <w:t>21</w:t>
            </w:r>
          </w:p>
        </w:tc>
        <w:tc>
          <w:tcPr>
            <w:tcW w:w="3140" w:type="dxa"/>
            <w:shd w:val="clear" w:color="auto" w:fill="auto"/>
            <w:vAlign w:val="center"/>
            <w:hideMark/>
          </w:tcPr>
          <w:p w:rsidR="00A20D11" w:rsidRPr="00A20D11" w:rsidRDefault="00A20D11" w:rsidP="00A20D11">
            <w:pPr>
              <w:rPr>
                <w:rFonts w:asciiTheme="majorEastAsia" w:eastAsiaTheme="majorEastAsia" w:hAnsiTheme="majorEastAsia" w:cs="宋体"/>
                <w:kern w:val="0"/>
                <w:szCs w:val="21"/>
              </w:rPr>
            </w:pPr>
            <w:proofErr w:type="gramStart"/>
            <w:r w:rsidRPr="00A20D11">
              <w:rPr>
                <w:rFonts w:asciiTheme="majorEastAsia" w:eastAsiaTheme="majorEastAsia" w:hAnsiTheme="majorEastAsia" w:cs="宋体" w:hint="eastAsia"/>
                <w:kern w:val="0"/>
                <w:szCs w:val="21"/>
              </w:rPr>
              <w:t>动环摄像头</w:t>
            </w:r>
            <w:proofErr w:type="gramEnd"/>
          </w:p>
        </w:tc>
        <w:tc>
          <w:tcPr>
            <w:tcW w:w="4300" w:type="dxa"/>
            <w:shd w:val="clear" w:color="auto" w:fill="auto"/>
            <w:vAlign w:val="center"/>
            <w:hideMark/>
          </w:tcPr>
          <w:p w:rsidR="00A20D11" w:rsidRPr="00A20D11" w:rsidRDefault="00A20D11" w:rsidP="00A20D11">
            <w:pPr>
              <w:jc w:val="left"/>
              <w:rPr>
                <w:rFonts w:asciiTheme="majorEastAsia" w:eastAsiaTheme="majorEastAsia" w:hAnsiTheme="majorEastAsia" w:cs="宋体"/>
                <w:color w:val="000000"/>
                <w:kern w:val="0"/>
                <w:szCs w:val="21"/>
              </w:rPr>
            </w:pPr>
            <w:r w:rsidRPr="00A20D11">
              <w:rPr>
                <w:rFonts w:asciiTheme="majorEastAsia" w:eastAsiaTheme="majorEastAsia" w:hAnsiTheme="majorEastAsia" w:cs="宋体" w:hint="eastAsia"/>
                <w:color w:val="000000"/>
                <w:kern w:val="0"/>
                <w:szCs w:val="21"/>
              </w:rPr>
              <w:t>海康威视</w:t>
            </w:r>
            <w:proofErr w:type="gramStart"/>
            <w:r w:rsidRPr="00A20D11">
              <w:rPr>
                <w:rFonts w:asciiTheme="majorEastAsia" w:eastAsiaTheme="majorEastAsia" w:hAnsiTheme="majorEastAsia" w:cs="宋体" w:hint="eastAsia"/>
                <w:color w:val="000000"/>
                <w:kern w:val="0"/>
                <w:szCs w:val="21"/>
              </w:rPr>
              <w:t>臻</w:t>
            </w:r>
            <w:proofErr w:type="gramEnd"/>
            <w:r w:rsidRPr="00A20D11">
              <w:rPr>
                <w:rFonts w:asciiTheme="majorEastAsia" w:eastAsiaTheme="majorEastAsia" w:hAnsiTheme="majorEastAsia" w:cs="宋体" w:hint="eastAsia"/>
                <w:color w:val="000000"/>
                <w:kern w:val="0"/>
                <w:szCs w:val="21"/>
              </w:rPr>
              <w:t>全彩，夜间补光照明，400W</w:t>
            </w:r>
          </w:p>
        </w:tc>
        <w:tc>
          <w:tcPr>
            <w:tcW w:w="720" w:type="dxa"/>
            <w:shd w:val="clear" w:color="auto" w:fill="auto"/>
            <w:vAlign w:val="center"/>
            <w:hideMark/>
          </w:tcPr>
          <w:p w:rsidR="00A20D11" w:rsidRPr="00A20D11" w:rsidRDefault="00A20D11" w:rsidP="00A20D11">
            <w:pPr>
              <w:rPr>
                <w:rFonts w:asciiTheme="majorEastAsia" w:eastAsiaTheme="majorEastAsia" w:hAnsiTheme="majorEastAsia" w:cs="宋体"/>
                <w:kern w:val="0"/>
                <w:szCs w:val="21"/>
              </w:rPr>
            </w:pPr>
            <w:r w:rsidRPr="00A20D11">
              <w:rPr>
                <w:rFonts w:asciiTheme="majorEastAsia" w:eastAsiaTheme="majorEastAsia" w:hAnsiTheme="majorEastAsia" w:cs="宋体" w:hint="eastAsia"/>
                <w:kern w:val="0"/>
                <w:szCs w:val="21"/>
              </w:rPr>
              <w:t>套</w:t>
            </w:r>
          </w:p>
        </w:tc>
        <w:tc>
          <w:tcPr>
            <w:tcW w:w="1054" w:type="dxa"/>
            <w:shd w:val="clear" w:color="auto" w:fill="auto"/>
            <w:vAlign w:val="center"/>
            <w:hideMark/>
          </w:tcPr>
          <w:p w:rsidR="00A20D11" w:rsidRPr="00A20D11" w:rsidRDefault="00A20D11" w:rsidP="00A20D11">
            <w:pPr>
              <w:rPr>
                <w:rFonts w:asciiTheme="majorEastAsia" w:eastAsiaTheme="majorEastAsia" w:hAnsiTheme="majorEastAsia" w:cs="宋体"/>
                <w:kern w:val="0"/>
                <w:szCs w:val="21"/>
              </w:rPr>
            </w:pPr>
            <w:r w:rsidRPr="00A20D11">
              <w:rPr>
                <w:rFonts w:asciiTheme="majorEastAsia" w:eastAsiaTheme="majorEastAsia" w:hAnsiTheme="majorEastAsia" w:cs="宋体" w:hint="eastAsia"/>
                <w:kern w:val="0"/>
                <w:szCs w:val="21"/>
              </w:rPr>
              <w:t>2</w:t>
            </w:r>
          </w:p>
        </w:tc>
      </w:tr>
      <w:tr w:rsidR="00A20D11" w:rsidRPr="00A20D11" w:rsidTr="00856546">
        <w:trPr>
          <w:trHeight w:val="288"/>
        </w:trPr>
        <w:tc>
          <w:tcPr>
            <w:tcW w:w="714" w:type="dxa"/>
            <w:shd w:val="clear" w:color="auto" w:fill="auto"/>
            <w:vAlign w:val="center"/>
            <w:hideMark/>
          </w:tcPr>
          <w:p w:rsidR="00A20D11" w:rsidRPr="00A20D11" w:rsidRDefault="00A20D11" w:rsidP="00A20D11">
            <w:pPr>
              <w:rPr>
                <w:rFonts w:asciiTheme="majorEastAsia" w:eastAsiaTheme="majorEastAsia" w:hAnsiTheme="majorEastAsia" w:cs="宋体"/>
                <w:b/>
                <w:bCs/>
                <w:color w:val="000000"/>
                <w:kern w:val="0"/>
                <w:szCs w:val="21"/>
              </w:rPr>
            </w:pPr>
            <w:r w:rsidRPr="00A20D11">
              <w:rPr>
                <w:rFonts w:asciiTheme="majorEastAsia" w:eastAsiaTheme="majorEastAsia" w:hAnsiTheme="majorEastAsia" w:cs="宋体" w:hint="eastAsia"/>
                <w:b/>
                <w:bCs/>
                <w:color w:val="000000"/>
                <w:kern w:val="0"/>
                <w:szCs w:val="21"/>
              </w:rPr>
              <w:t>22</w:t>
            </w:r>
          </w:p>
        </w:tc>
        <w:tc>
          <w:tcPr>
            <w:tcW w:w="3140" w:type="dxa"/>
            <w:shd w:val="clear" w:color="auto" w:fill="auto"/>
            <w:vAlign w:val="center"/>
            <w:hideMark/>
          </w:tcPr>
          <w:p w:rsidR="00A20D11" w:rsidRPr="00A20D11" w:rsidRDefault="00A20D11" w:rsidP="00A20D11">
            <w:pPr>
              <w:rPr>
                <w:rFonts w:asciiTheme="majorEastAsia" w:eastAsiaTheme="majorEastAsia" w:hAnsiTheme="majorEastAsia" w:cs="宋体"/>
                <w:kern w:val="0"/>
                <w:szCs w:val="21"/>
              </w:rPr>
            </w:pPr>
            <w:r w:rsidRPr="00A20D11">
              <w:rPr>
                <w:rFonts w:asciiTheme="majorEastAsia" w:eastAsiaTheme="majorEastAsia" w:hAnsiTheme="majorEastAsia" w:cs="宋体" w:hint="eastAsia"/>
                <w:kern w:val="0"/>
                <w:szCs w:val="21"/>
              </w:rPr>
              <w:t>LED灯</w:t>
            </w:r>
          </w:p>
        </w:tc>
        <w:tc>
          <w:tcPr>
            <w:tcW w:w="4300" w:type="dxa"/>
            <w:shd w:val="clear" w:color="auto" w:fill="auto"/>
            <w:vAlign w:val="center"/>
            <w:hideMark/>
          </w:tcPr>
          <w:p w:rsidR="00A20D11" w:rsidRPr="00A20D11" w:rsidRDefault="00856546" w:rsidP="00A20D11">
            <w:pPr>
              <w:jc w:val="left"/>
              <w:rPr>
                <w:rFonts w:asciiTheme="majorEastAsia" w:eastAsiaTheme="majorEastAsia" w:hAnsiTheme="majorEastAsia" w:cs="宋体"/>
                <w:kern w:val="0"/>
                <w:szCs w:val="21"/>
              </w:rPr>
            </w:pPr>
            <w:r w:rsidRPr="00856546">
              <w:rPr>
                <w:rFonts w:ascii="宋体" w:eastAsia="宋体" w:hAnsi="宋体" w:cs="宋体" w:hint="eastAsia"/>
                <w:bCs/>
                <w:kern w:val="0"/>
                <w:szCs w:val="21"/>
              </w:rPr>
              <w:t>嵌入式</w:t>
            </w:r>
            <w:r>
              <w:rPr>
                <w:rFonts w:ascii="宋体" w:eastAsia="宋体" w:hAnsi="宋体" w:cs="宋体" w:hint="eastAsia"/>
                <w:bCs/>
                <w:kern w:val="0"/>
                <w:szCs w:val="21"/>
              </w:rPr>
              <w:t xml:space="preserve">白光 </w:t>
            </w:r>
            <w:r>
              <w:rPr>
                <w:rFonts w:ascii="宋体" w:eastAsia="宋体" w:hAnsi="宋体" w:cs="宋体"/>
                <w:bCs/>
                <w:kern w:val="0"/>
                <w:szCs w:val="21"/>
              </w:rPr>
              <w:t xml:space="preserve"> </w:t>
            </w:r>
            <w:r w:rsidRPr="00A20D11">
              <w:rPr>
                <w:rFonts w:asciiTheme="majorEastAsia" w:eastAsiaTheme="majorEastAsia" w:hAnsiTheme="majorEastAsia" w:cs="宋体" w:hint="eastAsia"/>
                <w:kern w:val="0"/>
                <w:szCs w:val="21"/>
              </w:rPr>
              <w:t>48W</w:t>
            </w:r>
          </w:p>
        </w:tc>
        <w:tc>
          <w:tcPr>
            <w:tcW w:w="720" w:type="dxa"/>
            <w:shd w:val="clear" w:color="auto" w:fill="auto"/>
            <w:vAlign w:val="center"/>
            <w:hideMark/>
          </w:tcPr>
          <w:p w:rsidR="00A20D11" w:rsidRPr="00A20D11" w:rsidRDefault="00A20D11" w:rsidP="00A20D11">
            <w:pPr>
              <w:rPr>
                <w:rFonts w:asciiTheme="majorEastAsia" w:eastAsiaTheme="majorEastAsia" w:hAnsiTheme="majorEastAsia" w:cs="宋体"/>
                <w:kern w:val="0"/>
                <w:szCs w:val="21"/>
              </w:rPr>
            </w:pPr>
            <w:r w:rsidRPr="00A20D11">
              <w:rPr>
                <w:rFonts w:asciiTheme="majorEastAsia" w:eastAsiaTheme="majorEastAsia" w:hAnsiTheme="majorEastAsia" w:cs="宋体" w:hint="eastAsia"/>
                <w:kern w:val="0"/>
                <w:szCs w:val="21"/>
              </w:rPr>
              <w:t>套</w:t>
            </w:r>
          </w:p>
        </w:tc>
        <w:tc>
          <w:tcPr>
            <w:tcW w:w="1054" w:type="dxa"/>
            <w:shd w:val="clear" w:color="auto" w:fill="auto"/>
            <w:vAlign w:val="center"/>
            <w:hideMark/>
          </w:tcPr>
          <w:p w:rsidR="00A20D11" w:rsidRPr="00A20D11" w:rsidRDefault="00A20D11" w:rsidP="00A20D11">
            <w:pPr>
              <w:rPr>
                <w:rFonts w:asciiTheme="majorEastAsia" w:eastAsiaTheme="majorEastAsia" w:hAnsiTheme="majorEastAsia" w:cs="宋体"/>
                <w:kern w:val="0"/>
                <w:szCs w:val="21"/>
              </w:rPr>
            </w:pPr>
            <w:r w:rsidRPr="00A20D11">
              <w:rPr>
                <w:rFonts w:asciiTheme="majorEastAsia" w:eastAsiaTheme="majorEastAsia" w:hAnsiTheme="majorEastAsia" w:cs="宋体" w:hint="eastAsia"/>
                <w:kern w:val="0"/>
                <w:szCs w:val="21"/>
              </w:rPr>
              <w:t>4</w:t>
            </w:r>
          </w:p>
        </w:tc>
      </w:tr>
      <w:tr w:rsidR="00A20D11" w:rsidRPr="00A20D11" w:rsidTr="00856546">
        <w:trPr>
          <w:trHeight w:val="645"/>
        </w:trPr>
        <w:tc>
          <w:tcPr>
            <w:tcW w:w="714" w:type="dxa"/>
            <w:shd w:val="clear" w:color="auto" w:fill="auto"/>
            <w:vAlign w:val="center"/>
            <w:hideMark/>
          </w:tcPr>
          <w:p w:rsidR="00A20D11" w:rsidRPr="00A20D11" w:rsidRDefault="00A20D11" w:rsidP="00A20D11">
            <w:pPr>
              <w:rPr>
                <w:rFonts w:asciiTheme="majorEastAsia" w:eastAsiaTheme="majorEastAsia" w:hAnsiTheme="majorEastAsia" w:cs="宋体"/>
                <w:b/>
                <w:bCs/>
                <w:color w:val="000000"/>
                <w:kern w:val="0"/>
                <w:szCs w:val="21"/>
              </w:rPr>
            </w:pPr>
            <w:r w:rsidRPr="00A20D11">
              <w:rPr>
                <w:rFonts w:asciiTheme="majorEastAsia" w:eastAsiaTheme="majorEastAsia" w:hAnsiTheme="majorEastAsia" w:cs="宋体" w:hint="eastAsia"/>
                <w:b/>
                <w:bCs/>
                <w:color w:val="000000"/>
                <w:kern w:val="0"/>
                <w:szCs w:val="21"/>
              </w:rPr>
              <w:t>23</w:t>
            </w:r>
          </w:p>
        </w:tc>
        <w:tc>
          <w:tcPr>
            <w:tcW w:w="3140" w:type="dxa"/>
            <w:shd w:val="clear" w:color="auto" w:fill="auto"/>
            <w:vAlign w:val="center"/>
            <w:hideMark/>
          </w:tcPr>
          <w:p w:rsidR="00A20D11" w:rsidRPr="00A20D11" w:rsidRDefault="00A20D11" w:rsidP="00A20D11">
            <w:pPr>
              <w:rPr>
                <w:rFonts w:asciiTheme="majorEastAsia" w:eastAsiaTheme="majorEastAsia" w:hAnsiTheme="majorEastAsia" w:cs="宋体"/>
                <w:kern w:val="0"/>
                <w:szCs w:val="21"/>
              </w:rPr>
            </w:pPr>
            <w:r w:rsidRPr="00A20D11">
              <w:rPr>
                <w:rFonts w:asciiTheme="majorEastAsia" w:eastAsiaTheme="majorEastAsia" w:hAnsiTheme="majorEastAsia" w:cs="宋体" w:hint="eastAsia"/>
                <w:kern w:val="0"/>
                <w:szCs w:val="21"/>
              </w:rPr>
              <w:t>机房隔断</w:t>
            </w:r>
          </w:p>
        </w:tc>
        <w:tc>
          <w:tcPr>
            <w:tcW w:w="4300" w:type="dxa"/>
            <w:shd w:val="clear" w:color="auto" w:fill="auto"/>
            <w:vAlign w:val="center"/>
            <w:hideMark/>
          </w:tcPr>
          <w:p w:rsidR="00A20D11" w:rsidRPr="00A20D11" w:rsidRDefault="00A20D11" w:rsidP="00A20D11">
            <w:pPr>
              <w:jc w:val="left"/>
              <w:rPr>
                <w:rFonts w:asciiTheme="majorEastAsia" w:eastAsiaTheme="majorEastAsia" w:hAnsiTheme="majorEastAsia" w:cs="宋体"/>
                <w:kern w:val="0"/>
                <w:szCs w:val="21"/>
              </w:rPr>
            </w:pPr>
            <w:r w:rsidRPr="00A20D11">
              <w:rPr>
                <w:rFonts w:asciiTheme="majorEastAsia" w:eastAsiaTheme="majorEastAsia" w:hAnsiTheme="majorEastAsia" w:cs="宋体" w:hint="eastAsia"/>
                <w:kern w:val="0"/>
                <w:szCs w:val="21"/>
              </w:rPr>
              <w:t>红砖砌墙（含门洞），墙面粉刷（含原室内墙面刷白）</w:t>
            </w:r>
          </w:p>
        </w:tc>
        <w:tc>
          <w:tcPr>
            <w:tcW w:w="720" w:type="dxa"/>
            <w:shd w:val="clear" w:color="auto" w:fill="auto"/>
            <w:vAlign w:val="center"/>
            <w:hideMark/>
          </w:tcPr>
          <w:p w:rsidR="00A20D11" w:rsidRPr="00A20D11" w:rsidRDefault="00A20D11" w:rsidP="00A20D11">
            <w:pPr>
              <w:rPr>
                <w:rFonts w:asciiTheme="majorEastAsia" w:eastAsiaTheme="majorEastAsia" w:hAnsiTheme="majorEastAsia" w:cs="宋体"/>
                <w:kern w:val="0"/>
                <w:szCs w:val="21"/>
              </w:rPr>
            </w:pPr>
            <w:r w:rsidRPr="00A20D11">
              <w:rPr>
                <w:rFonts w:asciiTheme="majorEastAsia" w:eastAsiaTheme="majorEastAsia" w:hAnsiTheme="majorEastAsia" w:cs="宋体" w:hint="eastAsia"/>
                <w:kern w:val="0"/>
                <w:szCs w:val="21"/>
              </w:rPr>
              <w:t>平米</w:t>
            </w:r>
          </w:p>
        </w:tc>
        <w:tc>
          <w:tcPr>
            <w:tcW w:w="1054" w:type="dxa"/>
            <w:shd w:val="clear" w:color="auto" w:fill="auto"/>
            <w:vAlign w:val="center"/>
            <w:hideMark/>
          </w:tcPr>
          <w:p w:rsidR="00A20D11" w:rsidRDefault="00856546" w:rsidP="00A20D11">
            <w:pP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砌墙</w:t>
            </w:r>
            <w:r w:rsidR="00A20D11" w:rsidRPr="00A20D11">
              <w:rPr>
                <w:rFonts w:asciiTheme="majorEastAsia" w:eastAsiaTheme="majorEastAsia" w:hAnsiTheme="majorEastAsia" w:cs="宋体" w:hint="eastAsia"/>
                <w:kern w:val="0"/>
                <w:szCs w:val="21"/>
              </w:rPr>
              <w:t>20</w:t>
            </w:r>
          </w:p>
          <w:p w:rsidR="00856546" w:rsidRPr="00A20D11" w:rsidRDefault="00856546" w:rsidP="00A20D11">
            <w:pPr>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刷白1</w:t>
            </w:r>
            <w:r>
              <w:rPr>
                <w:rFonts w:asciiTheme="majorEastAsia" w:eastAsiaTheme="majorEastAsia" w:hAnsiTheme="majorEastAsia" w:cs="宋体"/>
                <w:kern w:val="0"/>
                <w:szCs w:val="21"/>
              </w:rPr>
              <w:t>20</w:t>
            </w:r>
          </w:p>
        </w:tc>
      </w:tr>
      <w:tr w:rsidR="00A20D11" w:rsidRPr="00A20D11" w:rsidTr="00856546">
        <w:trPr>
          <w:trHeight w:val="630"/>
        </w:trPr>
        <w:tc>
          <w:tcPr>
            <w:tcW w:w="714" w:type="dxa"/>
            <w:shd w:val="clear" w:color="auto" w:fill="auto"/>
            <w:vAlign w:val="center"/>
            <w:hideMark/>
          </w:tcPr>
          <w:p w:rsidR="00A20D11" w:rsidRPr="00A20D11" w:rsidRDefault="00A20D11" w:rsidP="00A20D11">
            <w:pPr>
              <w:rPr>
                <w:rFonts w:asciiTheme="majorEastAsia" w:eastAsiaTheme="majorEastAsia" w:hAnsiTheme="majorEastAsia" w:cs="宋体"/>
                <w:b/>
                <w:bCs/>
                <w:color w:val="000000"/>
                <w:kern w:val="0"/>
                <w:szCs w:val="21"/>
              </w:rPr>
            </w:pPr>
            <w:r w:rsidRPr="00A20D11">
              <w:rPr>
                <w:rFonts w:asciiTheme="majorEastAsia" w:eastAsiaTheme="majorEastAsia" w:hAnsiTheme="majorEastAsia" w:cs="宋体" w:hint="eastAsia"/>
                <w:b/>
                <w:bCs/>
                <w:color w:val="000000"/>
                <w:kern w:val="0"/>
                <w:szCs w:val="21"/>
              </w:rPr>
              <w:t>24</w:t>
            </w:r>
          </w:p>
        </w:tc>
        <w:tc>
          <w:tcPr>
            <w:tcW w:w="3140" w:type="dxa"/>
            <w:shd w:val="clear" w:color="auto" w:fill="auto"/>
            <w:vAlign w:val="center"/>
            <w:hideMark/>
          </w:tcPr>
          <w:p w:rsidR="00A20D11" w:rsidRPr="00A20D11" w:rsidRDefault="00A20D11" w:rsidP="00A20D11">
            <w:pPr>
              <w:rPr>
                <w:rFonts w:asciiTheme="majorEastAsia" w:eastAsiaTheme="majorEastAsia" w:hAnsiTheme="majorEastAsia" w:cs="宋体"/>
                <w:kern w:val="0"/>
                <w:szCs w:val="21"/>
              </w:rPr>
            </w:pPr>
            <w:r w:rsidRPr="00A20D11">
              <w:rPr>
                <w:rFonts w:asciiTheme="majorEastAsia" w:eastAsiaTheme="majorEastAsia" w:hAnsiTheme="majorEastAsia" w:cs="宋体" w:hint="eastAsia"/>
                <w:kern w:val="0"/>
                <w:szCs w:val="21"/>
              </w:rPr>
              <w:t>环氧地坪</w:t>
            </w:r>
          </w:p>
        </w:tc>
        <w:tc>
          <w:tcPr>
            <w:tcW w:w="4300" w:type="dxa"/>
            <w:shd w:val="clear" w:color="auto" w:fill="auto"/>
            <w:vAlign w:val="center"/>
            <w:hideMark/>
          </w:tcPr>
          <w:p w:rsidR="00A20D11" w:rsidRPr="00A20D11" w:rsidRDefault="00A20D11" w:rsidP="00A20D11">
            <w:pPr>
              <w:jc w:val="left"/>
              <w:rPr>
                <w:rFonts w:asciiTheme="majorEastAsia" w:eastAsiaTheme="majorEastAsia" w:hAnsiTheme="majorEastAsia" w:cs="宋体"/>
                <w:kern w:val="0"/>
                <w:szCs w:val="21"/>
              </w:rPr>
            </w:pPr>
            <w:r w:rsidRPr="00A20D11">
              <w:rPr>
                <w:rFonts w:asciiTheme="majorEastAsia" w:eastAsiaTheme="majorEastAsia" w:hAnsiTheme="majorEastAsia" w:cs="宋体" w:hint="eastAsia"/>
                <w:kern w:val="0"/>
                <w:szCs w:val="21"/>
              </w:rPr>
              <w:t>水性环氧树脂地坪漆，标准绿色</w:t>
            </w:r>
          </w:p>
        </w:tc>
        <w:tc>
          <w:tcPr>
            <w:tcW w:w="720" w:type="dxa"/>
            <w:shd w:val="clear" w:color="auto" w:fill="auto"/>
            <w:vAlign w:val="center"/>
            <w:hideMark/>
          </w:tcPr>
          <w:p w:rsidR="00A20D11" w:rsidRPr="00A20D11" w:rsidRDefault="00A20D11" w:rsidP="00A20D11">
            <w:pPr>
              <w:rPr>
                <w:rFonts w:asciiTheme="majorEastAsia" w:eastAsiaTheme="majorEastAsia" w:hAnsiTheme="majorEastAsia" w:cs="宋体"/>
                <w:kern w:val="0"/>
                <w:szCs w:val="21"/>
              </w:rPr>
            </w:pPr>
            <w:r w:rsidRPr="00A20D11">
              <w:rPr>
                <w:rFonts w:asciiTheme="majorEastAsia" w:eastAsiaTheme="majorEastAsia" w:hAnsiTheme="majorEastAsia" w:cs="宋体" w:hint="eastAsia"/>
                <w:kern w:val="0"/>
                <w:szCs w:val="21"/>
              </w:rPr>
              <w:t>平方米</w:t>
            </w:r>
          </w:p>
        </w:tc>
        <w:tc>
          <w:tcPr>
            <w:tcW w:w="1054" w:type="dxa"/>
            <w:shd w:val="clear" w:color="auto" w:fill="auto"/>
            <w:vAlign w:val="center"/>
            <w:hideMark/>
          </w:tcPr>
          <w:p w:rsidR="00A20D11" w:rsidRPr="00A20D11" w:rsidRDefault="00A20D11" w:rsidP="00A20D11">
            <w:pPr>
              <w:rPr>
                <w:rFonts w:asciiTheme="majorEastAsia" w:eastAsiaTheme="majorEastAsia" w:hAnsiTheme="majorEastAsia" w:cs="宋体"/>
                <w:kern w:val="0"/>
                <w:szCs w:val="21"/>
              </w:rPr>
            </w:pPr>
            <w:r w:rsidRPr="00A20D11">
              <w:rPr>
                <w:rFonts w:asciiTheme="majorEastAsia" w:eastAsiaTheme="majorEastAsia" w:hAnsiTheme="majorEastAsia" w:cs="宋体" w:hint="eastAsia"/>
                <w:kern w:val="0"/>
                <w:szCs w:val="21"/>
              </w:rPr>
              <w:t>18</w:t>
            </w:r>
          </w:p>
        </w:tc>
      </w:tr>
      <w:tr w:rsidR="00A20D11" w:rsidRPr="00A20D11" w:rsidTr="00856546">
        <w:trPr>
          <w:trHeight w:val="660"/>
        </w:trPr>
        <w:tc>
          <w:tcPr>
            <w:tcW w:w="714" w:type="dxa"/>
            <w:shd w:val="clear" w:color="auto" w:fill="auto"/>
            <w:vAlign w:val="center"/>
            <w:hideMark/>
          </w:tcPr>
          <w:p w:rsidR="00A20D11" w:rsidRPr="00A20D11" w:rsidRDefault="00A20D11" w:rsidP="00A20D11">
            <w:pPr>
              <w:rPr>
                <w:rFonts w:asciiTheme="majorEastAsia" w:eastAsiaTheme="majorEastAsia" w:hAnsiTheme="majorEastAsia" w:cs="宋体"/>
                <w:b/>
                <w:bCs/>
                <w:color w:val="000000"/>
                <w:kern w:val="0"/>
                <w:szCs w:val="21"/>
              </w:rPr>
            </w:pPr>
            <w:r w:rsidRPr="00A20D11">
              <w:rPr>
                <w:rFonts w:asciiTheme="majorEastAsia" w:eastAsiaTheme="majorEastAsia" w:hAnsiTheme="majorEastAsia" w:cs="宋体" w:hint="eastAsia"/>
                <w:b/>
                <w:bCs/>
                <w:color w:val="000000"/>
                <w:kern w:val="0"/>
                <w:szCs w:val="21"/>
              </w:rPr>
              <w:t>25</w:t>
            </w:r>
          </w:p>
        </w:tc>
        <w:tc>
          <w:tcPr>
            <w:tcW w:w="3140" w:type="dxa"/>
            <w:shd w:val="clear" w:color="auto" w:fill="auto"/>
            <w:vAlign w:val="center"/>
            <w:hideMark/>
          </w:tcPr>
          <w:p w:rsidR="00A20D11" w:rsidRPr="00A20D11" w:rsidRDefault="00A20D11" w:rsidP="00A20D11">
            <w:pPr>
              <w:rPr>
                <w:rFonts w:asciiTheme="majorEastAsia" w:eastAsiaTheme="majorEastAsia" w:hAnsiTheme="majorEastAsia" w:cs="宋体"/>
                <w:color w:val="000000"/>
                <w:kern w:val="0"/>
                <w:szCs w:val="21"/>
              </w:rPr>
            </w:pPr>
            <w:r w:rsidRPr="00A20D11">
              <w:rPr>
                <w:rFonts w:asciiTheme="majorEastAsia" w:eastAsiaTheme="majorEastAsia" w:hAnsiTheme="majorEastAsia" w:cs="宋体" w:hint="eastAsia"/>
                <w:color w:val="000000"/>
                <w:kern w:val="0"/>
                <w:szCs w:val="21"/>
              </w:rPr>
              <w:t>辅材</w:t>
            </w:r>
          </w:p>
        </w:tc>
        <w:tc>
          <w:tcPr>
            <w:tcW w:w="4300" w:type="dxa"/>
            <w:shd w:val="clear" w:color="auto" w:fill="auto"/>
            <w:vAlign w:val="center"/>
            <w:hideMark/>
          </w:tcPr>
          <w:p w:rsidR="00A20D11" w:rsidRPr="00A20D11" w:rsidRDefault="00A20D11" w:rsidP="00A20D11">
            <w:pPr>
              <w:jc w:val="left"/>
              <w:rPr>
                <w:rFonts w:asciiTheme="majorEastAsia" w:eastAsiaTheme="majorEastAsia" w:hAnsiTheme="majorEastAsia" w:cs="宋体"/>
                <w:color w:val="000000"/>
                <w:kern w:val="0"/>
                <w:szCs w:val="21"/>
              </w:rPr>
            </w:pPr>
            <w:r w:rsidRPr="00A20D11">
              <w:rPr>
                <w:rFonts w:asciiTheme="majorEastAsia" w:eastAsiaTheme="majorEastAsia" w:hAnsiTheme="majorEastAsia" w:cs="宋体" w:hint="eastAsia"/>
                <w:color w:val="000000"/>
                <w:kern w:val="0"/>
                <w:szCs w:val="21"/>
              </w:rPr>
              <w:t>铜鼻子、接头压接、绝缘胶带、扎带、螺丝，固定件等</w:t>
            </w:r>
          </w:p>
        </w:tc>
        <w:tc>
          <w:tcPr>
            <w:tcW w:w="720" w:type="dxa"/>
            <w:shd w:val="clear" w:color="auto" w:fill="auto"/>
            <w:vAlign w:val="center"/>
            <w:hideMark/>
          </w:tcPr>
          <w:p w:rsidR="00A20D11" w:rsidRPr="00A20D11" w:rsidRDefault="00A20D11" w:rsidP="00A20D11">
            <w:pPr>
              <w:rPr>
                <w:rFonts w:asciiTheme="majorEastAsia" w:eastAsiaTheme="majorEastAsia" w:hAnsiTheme="majorEastAsia" w:cs="宋体"/>
                <w:color w:val="000000"/>
                <w:kern w:val="0"/>
                <w:szCs w:val="21"/>
              </w:rPr>
            </w:pPr>
            <w:r w:rsidRPr="00A20D11">
              <w:rPr>
                <w:rFonts w:asciiTheme="majorEastAsia" w:eastAsiaTheme="majorEastAsia" w:hAnsiTheme="majorEastAsia" w:cs="宋体" w:hint="eastAsia"/>
                <w:color w:val="000000"/>
                <w:kern w:val="0"/>
                <w:szCs w:val="21"/>
              </w:rPr>
              <w:t>项</w:t>
            </w:r>
          </w:p>
        </w:tc>
        <w:tc>
          <w:tcPr>
            <w:tcW w:w="1054" w:type="dxa"/>
            <w:shd w:val="clear" w:color="auto" w:fill="auto"/>
            <w:vAlign w:val="center"/>
            <w:hideMark/>
          </w:tcPr>
          <w:p w:rsidR="00A20D11" w:rsidRPr="00A20D11" w:rsidRDefault="00A20D11" w:rsidP="00A20D11">
            <w:pPr>
              <w:rPr>
                <w:rFonts w:asciiTheme="majorEastAsia" w:eastAsiaTheme="majorEastAsia" w:hAnsiTheme="majorEastAsia" w:cs="宋体"/>
                <w:color w:val="000000"/>
                <w:kern w:val="0"/>
                <w:szCs w:val="21"/>
              </w:rPr>
            </w:pPr>
            <w:r w:rsidRPr="00A20D11">
              <w:rPr>
                <w:rFonts w:asciiTheme="majorEastAsia" w:eastAsiaTheme="majorEastAsia" w:hAnsiTheme="majorEastAsia" w:cs="宋体" w:hint="eastAsia"/>
                <w:color w:val="000000"/>
                <w:kern w:val="0"/>
                <w:szCs w:val="21"/>
              </w:rPr>
              <w:t>1</w:t>
            </w:r>
          </w:p>
        </w:tc>
      </w:tr>
      <w:tr w:rsidR="00A20D11" w:rsidRPr="00A20D11" w:rsidTr="00856546">
        <w:trPr>
          <w:trHeight w:val="660"/>
        </w:trPr>
        <w:tc>
          <w:tcPr>
            <w:tcW w:w="714" w:type="dxa"/>
            <w:shd w:val="clear" w:color="auto" w:fill="auto"/>
            <w:vAlign w:val="center"/>
            <w:hideMark/>
          </w:tcPr>
          <w:p w:rsidR="00A20D11" w:rsidRPr="00A20D11" w:rsidRDefault="00A20D11" w:rsidP="00A20D11">
            <w:pPr>
              <w:rPr>
                <w:rFonts w:asciiTheme="majorEastAsia" w:eastAsiaTheme="majorEastAsia" w:hAnsiTheme="majorEastAsia" w:cs="宋体"/>
                <w:b/>
                <w:bCs/>
                <w:color w:val="000000"/>
                <w:kern w:val="0"/>
                <w:szCs w:val="21"/>
              </w:rPr>
            </w:pPr>
            <w:r w:rsidRPr="00A20D11">
              <w:rPr>
                <w:rFonts w:asciiTheme="majorEastAsia" w:eastAsiaTheme="majorEastAsia" w:hAnsiTheme="majorEastAsia" w:cs="宋体" w:hint="eastAsia"/>
                <w:b/>
                <w:bCs/>
                <w:color w:val="000000"/>
                <w:kern w:val="0"/>
                <w:szCs w:val="21"/>
              </w:rPr>
              <w:t>26</w:t>
            </w:r>
          </w:p>
        </w:tc>
        <w:tc>
          <w:tcPr>
            <w:tcW w:w="3140" w:type="dxa"/>
            <w:shd w:val="clear" w:color="auto" w:fill="auto"/>
            <w:vAlign w:val="center"/>
            <w:hideMark/>
          </w:tcPr>
          <w:p w:rsidR="00A20D11" w:rsidRPr="00A20D11" w:rsidRDefault="00A20D11" w:rsidP="00A20D11">
            <w:pPr>
              <w:rPr>
                <w:rFonts w:asciiTheme="majorEastAsia" w:eastAsiaTheme="majorEastAsia" w:hAnsiTheme="majorEastAsia" w:cs="宋体"/>
                <w:color w:val="000000"/>
                <w:kern w:val="0"/>
                <w:szCs w:val="21"/>
              </w:rPr>
            </w:pPr>
            <w:proofErr w:type="gramStart"/>
            <w:r w:rsidRPr="00A20D11">
              <w:rPr>
                <w:rFonts w:asciiTheme="majorEastAsia" w:eastAsiaTheme="majorEastAsia" w:hAnsiTheme="majorEastAsia" w:cs="宋体" w:hint="eastAsia"/>
                <w:color w:val="000000"/>
                <w:kern w:val="0"/>
                <w:szCs w:val="21"/>
              </w:rPr>
              <w:t>动环安装</w:t>
            </w:r>
            <w:proofErr w:type="gramEnd"/>
          </w:p>
        </w:tc>
        <w:tc>
          <w:tcPr>
            <w:tcW w:w="4300" w:type="dxa"/>
            <w:shd w:val="clear" w:color="auto" w:fill="auto"/>
            <w:vAlign w:val="center"/>
            <w:hideMark/>
          </w:tcPr>
          <w:p w:rsidR="00A20D11" w:rsidRPr="00A20D11" w:rsidRDefault="00A20D11" w:rsidP="00A20D11">
            <w:pPr>
              <w:jc w:val="left"/>
              <w:rPr>
                <w:rFonts w:asciiTheme="majorEastAsia" w:eastAsiaTheme="majorEastAsia" w:hAnsiTheme="majorEastAsia" w:cs="宋体"/>
                <w:color w:val="000000"/>
                <w:kern w:val="0"/>
                <w:szCs w:val="21"/>
              </w:rPr>
            </w:pPr>
            <w:r w:rsidRPr="00A20D11">
              <w:rPr>
                <w:rFonts w:asciiTheme="majorEastAsia" w:eastAsiaTheme="majorEastAsia" w:hAnsiTheme="majorEastAsia" w:cs="宋体" w:hint="eastAsia"/>
                <w:color w:val="000000"/>
                <w:kern w:val="0"/>
                <w:szCs w:val="21"/>
              </w:rPr>
              <w:t xml:space="preserve">　</w:t>
            </w:r>
            <w:r w:rsidR="00856546">
              <w:rPr>
                <w:rFonts w:asciiTheme="majorEastAsia" w:eastAsiaTheme="majorEastAsia" w:hAnsiTheme="majorEastAsia" w:cs="宋体" w:hint="eastAsia"/>
                <w:color w:val="000000"/>
                <w:kern w:val="0"/>
                <w:szCs w:val="21"/>
              </w:rPr>
              <w:t>门禁、</w:t>
            </w:r>
            <w:proofErr w:type="gramStart"/>
            <w:r w:rsidR="00856546">
              <w:rPr>
                <w:rFonts w:asciiTheme="majorEastAsia" w:eastAsiaTheme="majorEastAsia" w:hAnsiTheme="majorEastAsia" w:cs="宋体" w:hint="eastAsia"/>
                <w:color w:val="000000"/>
                <w:kern w:val="0"/>
                <w:szCs w:val="21"/>
              </w:rPr>
              <w:t>动环采集</w:t>
            </w:r>
            <w:proofErr w:type="gramEnd"/>
            <w:r w:rsidR="00856546">
              <w:rPr>
                <w:rFonts w:asciiTheme="majorEastAsia" w:eastAsiaTheme="majorEastAsia" w:hAnsiTheme="majorEastAsia" w:cs="宋体" w:hint="eastAsia"/>
                <w:color w:val="000000"/>
                <w:kern w:val="0"/>
                <w:szCs w:val="21"/>
              </w:rPr>
              <w:t>箱、摄像头</w:t>
            </w:r>
          </w:p>
        </w:tc>
        <w:tc>
          <w:tcPr>
            <w:tcW w:w="720" w:type="dxa"/>
            <w:shd w:val="clear" w:color="auto" w:fill="auto"/>
            <w:vAlign w:val="center"/>
            <w:hideMark/>
          </w:tcPr>
          <w:p w:rsidR="00A20D11" w:rsidRPr="00A20D11" w:rsidRDefault="00A20D11" w:rsidP="00A20D11">
            <w:pPr>
              <w:rPr>
                <w:rFonts w:asciiTheme="majorEastAsia" w:eastAsiaTheme="majorEastAsia" w:hAnsiTheme="majorEastAsia" w:cs="宋体"/>
                <w:color w:val="000000"/>
                <w:kern w:val="0"/>
                <w:szCs w:val="21"/>
              </w:rPr>
            </w:pPr>
            <w:r w:rsidRPr="00A20D11">
              <w:rPr>
                <w:rFonts w:asciiTheme="majorEastAsia" w:eastAsiaTheme="majorEastAsia" w:hAnsiTheme="majorEastAsia" w:cs="宋体" w:hint="eastAsia"/>
                <w:color w:val="000000"/>
                <w:kern w:val="0"/>
                <w:szCs w:val="21"/>
              </w:rPr>
              <w:t>批</w:t>
            </w:r>
          </w:p>
        </w:tc>
        <w:tc>
          <w:tcPr>
            <w:tcW w:w="1054" w:type="dxa"/>
            <w:shd w:val="clear" w:color="auto" w:fill="auto"/>
            <w:vAlign w:val="center"/>
            <w:hideMark/>
          </w:tcPr>
          <w:p w:rsidR="00A20D11" w:rsidRPr="00A20D11" w:rsidRDefault="00A20D11" w:rsidP="00A20D11">
            <w:pPr>
              <w:rPr>
                <w:rFonts w:asciiTheme="majorEastAsia" w:eastAsiaTheme="majorEastAsia" w:hAnsiTheme="majorEastAsia" w:cs="宋体"/>
                <w:color w:val="000000"/>
                <w:kern w:val="0"/>
                <w:szCs w:val="21"/>
              </w:rPr>
            </w:pPr>
            <w:r w:rsidRPr="00A20D11">
              <w:rPr>
                <w:rFonts w:asciiTheme="majorEastAsia" w:eastAsiaTheme="majorEastAsia" w:hAnsiTheme="majorEastAsia" w:cs="宋体" w:hint="eastAsia"/>
                <w:color w:val="000000"/>
                <w:kern w:val="0"/>
                <w:szCs w:val="21"/>
              </w:rPr>
              <w:t>1</w:t>
            </w:r>
          </w:p>
        </w:tc>
      </w:tr>
      <w:tr w:rsidR="00A20D11" w:rsidRPr="00A20D11" w:rsidTr="00856546">
        <w:trPr>
          <w:trHeight w:val="660"/>
        </w:trPr>
        <w:tc>
          <w:tcPr>
            <w:tcW w:w="714" w:type="dxa"/>
            <w:shd w:val="clear" w:color="auto" w:fill="auto"/>
            <w:vAlign w:val="center"/>
            <w:hideMark/>
          </w:tcPr>
          <w:p w:rsidR="00A20D11" w:rsidRPr="00A20D11" w:rsidRDefault="00A20D11" w:rsidP="00A20D11">
            <w:pPr>
              <w:rPr>
                <w:rFonts w:asciiTheme="majorEastAsia" w:eastAsiaTheme="majorEastAsia" w:hAnsiTheme="majorEastAsia" w:cs="宋体"/>
                <w:b/>
                <w:bCs/>
                <w:color w:val="000000"/>
                <w:kern w:val="0"/>
                <w:szCs w:val="21"/>
              </w:rPr>
            </w:pPr>
            <w:r w:rsidRPr="00A20D11">
              <w:rPr>
                <w:rFonts w:asciiTheme="majorEastAsia" w:eastAsiaTheme="majorEastAsia" w:hAnsiTheme="majorEastAsia" w:cs="宋体" w:hint="eastAsia"/>
                <w:b/>
                <w:bCs/>
                <w:color w:val="000000"/>
                <w:kern w:val="0"/>
                <w:szCs w:val="21"/>
              </w:rPr>
              <w:t>27</w:t>
            </w:r>
          </w:p>
        </w:tc>
        <w:tc>
          <w:tcPr>
            <w:tcW w:w="3140" w:type="dxa"/>
            <w:shd w:val="clear" w:color="auto" w:fill="auto"/>
            <w:vAlign w:val="center"/>
            <w:hideMark/>
          </w:tcPr>
          <w:p w:rsidR="00A20D11" w:rsidRPr="00A20D11" w:rsidRDefault="00A20D11" w:rsidP="00A20D11">
            <w:pPr>
              <w:rPr>
                <w:rFonts w:asciiTheme="majorEastAsia" w:eastAsiaTheme="majorEastAsia" w:hAnsiTheme="majorEastAsia" w:cs="宋体"/>
                <w:color w:val="000000"/>
                <w:kern w:val="0"/>
                <w:szCs w:val="21"/>
              </w:rPr>
            </w:pPr>
            <w:r w:rsidRPr="00A20D11">
              <w:rPr>
                <w:rFonts w:asciiTheme="majorEastAsia" w:eastAsiaTheme="majorEastAsia" w:hAnsiTheme="majorEastAsia" w:cs="宋体" w:hint="eastAsia"/>
                <w:color w:val="000000"/>
                <w:kern w:val="0"/>
                <w:szCs w:val="21"/>
              </w:rPr>
              <w:t>永安站地板革</w:t>
            </w:r>
          </w:p>
        </w:tc>
        <w:tc>
          <w:tcPr>
            <w:tcW w:w="4300" w:type="dxa"/>
            <w:shd w:val="clear" w:color="auto" w:fill="auto"/>
            <w:vAlign w:val="center"/>
            <w:hideMark/>
          </w:tcPr>
          <w:p w:rsidR="00A20D11" w:rsidRPr="00A20D11" w:rsidRDefault="00A20D11" w:rsidP="00A20D11">
            <w:pPr>
              <w:jc w:val="left"/>
              <w:rPr>
                <w:rFonts w:asciiTheme="majorEastAsia" w:eastAsiaTheme="majorEastAsia" w:hAnsiTheme="majorEastAsia" w:cs="宋体"/>
                <w:color w:val="000000"/>
                <w:kern w:val="0"/>
                <w:szCs w:val="21"/>
              </w:rPr>
            </w:pPr>
            <w:r w:rsidRPr="00A20D11">
              <w:rPr>
                <w:rFonts w:asciiTheme="majorEastAsia" w:eastAsiaTheme="majorEastAsia" w:hAnsiTheme="majorEastAsia" w:cs="宋体" w:hint="eastAsia"/>
                <w:color w:val="000000"/>
                <w:kern w:val="0"/>
                <w:szCs w:val="21"/>
              </w:rPr>
              <w:t>防火、加厚（含原破损地板清除、</w:t>
            </w:r>
            <w:proofErr w:type="gramStart"/>
            <w:r w:rsidRPr="00A20D11">
              <w:rPr>
                <w:rFonts w:asciiTheme="majorEastAsia" w:eastAsiaTheme="majorEastAsia" w:hAnsiTheme="majorEastAsia" w:cs="宋体" w:hint="eastAsia"/>
                <w:color w:val="000000"/>
                <w:kern w:val="0"/>
                <w:szCs w:val="21"/>
              </w:rPr>
              <w:t>接缝处胶封</w:t>
            </w:r>
            <w:proofErr w:type="gramEnd"/>
            <w:r w:rsidRPr="00A20D11">
              <w:rPr>
                <w:rFonts w:asciiTheme="majorEastAsia" w:eastAsiaTheme="majorEastAsia" w:hAnsiTheme="majorEastAsia" w:cs="宋体" w:hint="eastAsia"/>
                <w:color w:val="000000"/>
                <w:kern w:val="0"/>
                <w:szCs w:val="21"/>
              </w:rPr>
              <w:t>、包边收口压条）</w:t>
            </w:r>
          </w:p>
        </w:tc>
        <w:tc>
          <w:tcPr>
            <w:tcW w:w="720" w:type="dxa"/>
            <w:shd w:val="clear" w:color="auto" w:fill="auto"/>
            <w:vAlign w:val="center"/>
            <w:hideMark/>
          </w:tcPr>
          <w:p w:rsidR="00A20D11" w:rsidRPr="00A20D11" w:rsidRDefault="00A20D11" w:rsidP="00A20D11">
            <w:pPr>
              <w:rPr>
                <w:rFonts w:asciiTheme="majorEastAsia" w:eastAsiaTheme="majorEastAsia" w:hAnsiTheme="majorEastAsia" w:cs="宋体"/>
                <w:color w:val="000000"/>
                <w:kern w:val="0"/>
                <w:szCs w:val="21"/>
              </w:rPr>
            </w:pPr>
            <w:r w:rsidRPr="00A20D11">
              <w:rPr>
                <w:rFonts w:asciiTheme="majorEastAsia" w:eastAsiaTheme="majorEastAsia" w:hAnsiTheme="majorEastAsia" w:cs="宋体" w:hint="eastAsia"/>
                <w:color w:val="000000"/>
                <w:kern w:val="0"/>
                <w:szCs w:val="21"/>
              </w:rPr>
              <w:t>平方</w:t>
            </w:r>
          </w:p>
        </w:tc>
        <w:tc>
          <w:tcPr>
            <w:tcW w:w="1054" w:type="dxa"/>
            <w:shd w:val="clear" w:color="auto" w:fill="auto"/>
            <w:vAlign w:val="center"/>
            <w:hideMark/>
          </w:tcPr>
          <w:p w:rsidR="00A20D11" w:rsidRPr="00A20D11" w:rsidRDefault="00A20D11" w:rsidP="00A20D11">
            <w:pPr>
              <w:rPr>
                <w:rFonts w:asciiTheme="majorEastAsia" w:eastAsiaTheme="majorEastAsia" w:hAnsiTheme="majorEastAsia" w:cs="宋体"/>
                <w:color w:val="000000"/>
                <w:kern w:val="0"/>
                <w:szCs w:val="21"/>
              </w:rPr>
            </w:pPr>
            <w:r w:rsidRPr="00A20D11">
              <w:rPr>
                <w:rFonts w:asciiTheme="majorEastAsia" w:eastAsiaTheme="majorEastAsia" w:hAnsiTheme="majorEastAsia" w:cs="宋体" w:hint="eastAsia"/>
                <w:color w:val="000000"/>
                <w:kern w:val="0"/>
                <w:szCs w:val="21"/>
              </w:rPr>
              <w:t>25</w:t>
            </w:r>
          </w:p>
        </w:tc>
      </w:tr>
    </w:tbl>
    <w:p w:rsidR="00437C9A" w:rsidRDefault="00437C9A" w:rsidP="005D619A">
      <w:pPr>
        <w:pStyle w:val="ad"/>
        <w:spacing w:beforeLines="50" w:before="156" w:afterLines="50" w:after="156" w:line="360" w:lineRule="auto"/>
        <w:rPr>
          <w:rFonts w:hAnsi="宋体" w:cs="宋体"/>
          <w:b/>
          <w:color w:val="000000"/>
          <w:szCs w:val="21"/>
        </w:rPr>
      </w:pPr>
    </w:p>
    <w:p w:rsidR="00437C9A" w:rsidRDefault="00437C9A" w:rsidP="005D619A">
      <w:pPr>
        <w:pStyle w:val="ad"/>
        <w:spacing w:beforeLines="50" w:before="156" w:afterLines="50" w:after="156" w:line="360" w:lineRule="auto"/>
        <w:rPr>
          <w:rFonts w:hAnsi="宋体" w:cs="宋体"/>
          <w:b/>
          <w:color w:val="000000"/>
          <w:szCs w:val="21"/>
        </w:rPr>
      </w:pPr>
    </w:p>
    <w:p w:rsidR="000F0405" w:rsidRPr="00782FAE" w:rsidRDefault="008F14DA" w:rsidP="00437C9A">
      <w:pPr>
        <w:pStyle w:val="ad"/>
        <w:spacing w:beforeLines="50" w:before="156" w:afterLines="50" w:after="156" w:line="360" w:lineRule="auto"/>
        <w:jc w:val="left"/>
        <w:rPr>
          <w:rFonts w:hAnsi="宋体"/>
          <w:bCs/>
          <w:szCs w:val="21"/>
        </w:rPr>
      </w:pPr>
      <w:r w:rsidRPr="00782FAE">
        <w:rPr>
          <w:rFonts w:hAnsi="宋体" w:cs="宋体" w:hint="eastAsia"/>
          <w:bCs/>
          <w:color w:val="000000"/>
          <w:szCs w:val="21"/>
        </w:rPr>
        <w:lastRenderedPageBreak/>
        <w:t>三、售后服务</w:t>
      </w:r>
    </w:p>
    <w:p w:rsidR="000F0405" w:rsidRDefault="008F14DA">
      <w:pPr>
        <w:spacing w:line="360" w:lineRule="auto"/>
        <w:ind w:firstLineChars="200" w:firstLine="420"/>
        <w:jc w:val="left"/>
        <w:rPr>
          <w:rFonts w:ascii="宋体" w:eastAsia="宋体" w:hAnsi="宋体" w:cs="宋体"/>
          <w:color w:val="000000"/>
          <w:szCs w:val="21"/>
        </w:rPr>
      </w:pPr>
      <w:r>
        <w:rPr>
          <w:rFonts w:ascii="宋体" w:eastAsia="宋体" w:hAnsi="宋体" w:cs="宋体" w:hint="eastAsia"/>
          <w:color w:val="000000"/>
          <w:szCs w:val="21"/>
        </w:rPr>
        <w:t>包修期：免费包修期</w:t>
      </w:r>
      <w:r w:rsidR="00A67E51" w:rsidRPr="00A67E51">
        <w:rPr>
          <w:rFonts w:ascii="宋体" w:eastAsia="宋体" w:hAnsi="宋体" w:cs="宋体" w:hint="eastAsia"/>
          <w:color w:val="000000"/>
          <w:szCs w:val="21"/>
        </w:rPr>
        <w:t>不低于</w:t>
      </w:r>
      <w:r w:rsidR="00A67E51">
        <w:rPr>
          <w:rFonts w:ascii="宋体" w:eastAsia="宋体" w:hAnsi="宋体" w:cs="宋体" w:hint="eastAsia"/>
          <w:color w:val="000000"/>
          <w:szCs w:val="21"/>
        </w:rPr>
        <w:t>壹年</w:t>
      </w:r>
      <w:r>
        <w:rPr>
          <w:rFonts w:ascii="宋体" w:eastAsia="宋体" w:hAnsi="宋体" w:cs="宋体" w:hint="eastAsia"/>
          <w:color w:val="000000"/>
          <w:szCs w:val="21"/>
        </w:rPr>
        <w:t>，</w:t>
      </w:r>
      <w:proofErr w:type="gramStart"/>
      <w:r>
        <w:rPr>
          <w:rFonts w:ascii="宋体" w:eastAsia="宋体" w:hAnsi="宋体" w:cs="宋体" w:hint="eastAsia"/>
          <w:color w:val="000000"/>
          <w:szCs w:val="21"/>
        </w:rPr>
        <w:t>自项目</w:t>
      </w:r>
      <w:proofErr w:type="gramEnd"/>
      <w:r>
        <w:rPr>
          <w:rFonts w:ascii="宋体" w:eastAsia="宋体" w:hAnsi="宋体" w:cs="宋体" w:hint="eastAsia"/>
          <w:color w:val="000000"/>
          <w:szCs w:val="21"/>
        </w:rPr>
        <w:t>通过验收双方签署《验收报告》之日起计算。超过免费包修期后，卖方必须终生</w:t>
      </w:r>
      <w:proofErr w:type="gramStart"/>
      <w:r>
        <w:rPr>
          <w:rFonts w:ascii="宋体" w:eastAsia="宋体" w:hAnsi="宋体" w:cs="宋体" w:hint="eastAsia"/>
          <w:color w:val="000000"/>
          <w:szCs w:val="21"/>
        </w:rPr>
        <w:t>提供维保服务</w:t>
      </w:r>
      <w:proofErr w:type="gramEnd"/>
      <w:r>
        <w:rPr>
          <w:rFonts w:ascii="宋体" w:eastAsia="宋体" w:hAnsi="宋体" w:cs="宋体" w:hint="eastAsia"/>
          <w:color w:val="000000"/>
          <w:szCs w:val="21"/>
        </w:rPr>
        <w:t>，其年维保（全包）费用应不高于合同设备成交总价的3%，服务内容与包修期一致。</w:t>
      </w:r>
    </w:p>
    <w:p w:rsidR="000F0405" w:rsidRDefault="008F14DA">
      <w:pPr>
        <w:spacing w:line="360" w:lineRule="auto"/>
        <w:ind w:firstLineChars="200" w:firstLine="420"/>
        <w:rPr>
          <w:rFonts w:ascii="宋体" w:eastAsia="宋体" w:hAnsi="宋体"/>
          <w:szCs w:val="21"/>
        </w:rPr>
      </w:pPr>
      <w:r>
        <w:rPr>
          <w:rFonts w:ascii="宋体" w:eastAsia="宋体" w:hAnsi="宋体"/>
          <w:szCs w:val="21"/>
        </w:rPr>
        <w:br w:type="page"/>
      </w:r>
      <w:r>
        <w:rPr>
          <w:rFonts w:ascii="黑体" w:eastAsia="黑体" w:hint="eastAsia"/>
          <w:b/>
          <w:sz w:val="37"/>
        </w:rPr>
        <w:lastRenderedPageBreak/>
        <w:t>商务内容</w:t>
      </w:r>
    </w:p>
    <w:p w:rsidR="000F0405" w:rsidRPr="00437C9A" w:rsidRDefault="008F14DA" w:rsidP="0097023A">
      <w:pPr>
        <w:numPr>
          <w:ilvl w:val="0"/>
          <w:numId w:val="10"/>
        </w:numPr>
        <w:spacing w:line="360" w:lineRule="auto"/>
        <w:jc w:val="left"/>
        <w:rPr>
          <w:rFonts w:asciiTheme="minorEastAsia" w:eastAsiaTheme="minorEastAsia" w:hAnsiTheme="minorEastAsia" w:cs="宋体"/>
          <w:sz w:val="24"/>
          <w:szCs w:val="24"/>
        </w:rPr>
      </w:pPr>
      <w:r w:rsidRPr="00437C9A">
        <w:rPr>
          <w:rFonts w:asciiTheme="minorEastAsia" w:eastAsiaTheme="minorEastAsia" w:hAnsiTheme="minorEastAsia" w:cs="宋体" w:hint="eastAsia"/>
          <w:sz w:val="24"/>
          <w:szCs w:val="24"/>
        </w:rPr>
        <w:t>在确定中标候选人并通过采购方内部审批后，江苏有线泰州分公司将与中标方签订采购合同；</w:t>
      </w:r>
    </w:p>
    <w:p w:rsidR="000F0405" w:rsidRPr="00437C9A" w:rsidRDefault="008F14DA" w:rsidP="0097023A">
      <w:pPr>
        <w:numPr>
          <w:ilvl w:val="0"/>
          <w:numId w:val="10"/>
        </w:numPr>
        <w:spacing w:line="360" w:lineRule="auto"/>
        <w:jc w:val="left"/>
        <w:rPr>
          <w:rFonts w:asciiTheme="minorEastAsia" w:eastAsiaTheme="minorEastAsia" w:hAnsiTheme="minorEastAsia" w:cs="宋体"/>
          <w:sz w:val="24"/>
          <w:szCs w:val="24"/>
        </w:rPr>
      </w:pPr>
      <w:r w:rsidRPr="00437C9A">
        <w:rPr>
          <w:rFonts w:asciiTheme="minorEastAsia" w:eastAsiaTheme="minorEastAsia" w:hAnsiTheme="minorEastAsia" w:cs="宋体" w:hint="eastAsia"/>
          <w:sz w:val="24"/>
          <w:szCs w:val="24"/>
        </w:rPr>
        <w:t>付款：初验合格后</w:t>
      </w:r>
      <w:proofErr w:type="gramStart"/>
      <w:r w:rsidRPr="00437C9A">
        <w:rPr>
          <w:rFonts w:asciiTheme="minorEastAsia" w:eastAsiaTheme="minorEastAsia" w:hAnsiTheme="minorEastAsia" w:cs="宋体" w:hint="eastAsia"/>
          <w:sz w:val="24"/>
          <w:szCs w:val="24"/>
        </w:rPr>
        <w:t>付合同</w:t>
      </w:r>
      <w:proofErr w:type="gramEnd"/>
      <w:r w:rsidRPr="00437C9A">
        <w:rPr>
          <w:rFonts w:asciiTheme="minorEastAsia" w:eastAsiaTheme="minorEastAsia" w:hAnsiTheme="minorEastAsia" w:cs="宋体" w:hint="eastAsia"/>
          <w:sz w:val="24"/>
          <w:szCs w:val="24"/>
        </w:rPr>
        <w:t>总款的60%</w:t>
      </w:r>
      <w:r w:rsidR="00C82BC1">
        <w:rPr>
          <w:rFonts w:asciiTheme="minorEastAsia" w:eastAsiaTheme="minorEastAsia" w:hAnsiTheme="minorEastAsia" w:cs="宋体" w:hint="eastAsia"/>
          <w:sz w:val="24"/>
          <w:szCs w:val="24"/>
        </w:rPr>
        <w:t>（</w:t>
      </w:r>
      <w:r w:rsidR="00C82BC1" w:rsidRPr="00C82BC1">
        <w:rPr>
          <w:rFonts w:asciiTheme="minorEastAsia" w:eastAsiaTheme="minorEastAsia" w:hAnsiTheme="minorEastAsia" w:cs="宋体" w:hint="eastAsia"/>
          <w:sz w:val="24"/>
          <w:szCs w:val="24"/>
        </w:rPr>
        <w:t>银行承兑</w:t>
      </w:r>
      <w:r w:rsidR="00C82BC1">
        <w:rPr>
          <w:rFonts w:asciiTheme="minorEastAsia" w:eastAsiaTheme="minorEastAsia" w:hAnsiTheme="minorEastAsia" w:cs="宋体" w:hint="eastAsia"/>
          <w:sz w:val="24"/>
          <w:szCs w:val="24"/>
        </w:rPr>
        <w:t>）</w:t>
      </w:r>
      <w:r w:rsidRPr="00437C9A">
        <w:rPr>
          <w:rFonts w:asciiTheme="minorEastAsia" w:eastAsiaTheme="minorEastAsia" w:hAnsiTheme="minorEastAsia" w:cs="宋体" w:hint="eastAsia"/>
          <w:sz w:val="24"/>
          <w:szCs w:val="24"/>
        </w:rPr>
        <w:t>；终验合格后根据实际改造数量、所用器材和施工量进行结算审计，</w:t>
      </w:r>
      <w:r w:rsidR="00413957">
        <w:rPr>
          <w:rFonts w:asciiTheme="minorEastAsia" w:eastAsiaTheme="minorEastAsia" w:hAnsiTheme="minorEastAsia" w:cs="宋体" w:hint="eastAsia"/>
          <w:sz w:val="24"/>
          <w:szCs w:val="24"/>
        </w:rPr>
        <w:t>审计结束后，付至</w:t>
      </w:r>
      <w:r w:rsidRPr="00437C9A">
        <w:rPr>
          <w:rFonts w:asciiTheme="minorEastAsia" w:eastAsiaTheme="minorEastAsia" w:hAnsiTheme="minorEastAsia" w:cs="宋体" w:hint="eastAsia"/>
          <w:sz w:val="24"/>
          <w:szCs w:val="24"/>
        </w:rPr>
        <w:t>审定金额的</w:t>
      </w:r>
      <w:r w:rsidR="00413957">
        <w:rPr>
          <w:rFonts w:asciiTheme="minorEastAsia" w:eastAsiaTheme="minorEastAsia" w:hAnsiTheme="minorEastAsia" w:cs="宋体"/>
          <w:sz w:val="24"/>
          <w:szCs w:val="24"/>
        </w:rPr>
        <w:t>9</w:t>
      </w:r>
      <w:r w:rsidRPr="00437C9A">
        <w:rPr>
          <w:rFonts w:asciiTheme="minorEastAsia" w:eastAsiaTheme="minorEastAsia" w:hAnsiTheme="minorEastAsia" w:cs="宋体" w:hint="eastAsia"/>
          <w:sz w:val="24"/>
          <w:szCs w:val="24"/>
        </w:rPr>
        <w:t>0%</w:t>
      </w:r>
      <w:r w:rsidR="00C82BC1">
        <w:rPr>
          <w:rFonts w:asciiTheme="minorEastAsia" w:eastAsiaTheme="minorEastAsia" w:hAnsiTheme="minorEastAsia" w:cs="宋体" w:hint="eastAsia"/>
          <w:sz w:val="24"/>
          <w:szCs w:val="24"/>
        </w:rPr>
        <w:t>（</w:t>
      </w:r>
      <w:r w:rsidR="00C82BC1" w:rsidRPr="00C82BC1">
        <w:rPr>
          <w:rFonts w:asciiTheme="minorEastAsia" w:eastAsiaTheme="minorEastAsia" w:hAnsiTheme="minorEastAsia" w:cs="宋体" w:hint="eastAsia"/>
          <w:sz w:val="24"/>
          <w:szCs w:val="24"/>
        </w:rPr>
        <w:t>银行承兑</w:t>
      </w:r>
      <w:r w:rsidR="00C82BC1">
        <w:rPr>
          <w:rFonts w:asciiTheme="minorEastAsia" w:eastAsiaTheme="minorEastAsia" w:hAnsiTheme="minorEastAsia" w:cs="宋体" w:hint="eastAsia"/>
          <w:sz w:val="24"/>
          <w:szCs w:val="24"/>
        </w:rPr>
        <w:t>）</w:t>
      </w:r>
      <w:r w:rsidRPr="00437C9A">
        <w:rPr>
          <w:rFonts w:asciiTheme="minorEastAsia" w:eastAsiaTheme="minorEastAsia" w:hAnsiTheme="minorEastAsia" w:cs="宋体" w:hint="eastAsia"/>
          <w:sz w:val="24"/>
          <w:szCs w:val="24"/>
        </w:rPr>
        <w:t>；余款</w:t>
      </w:r>
      <w:r w:rsidR="00413957">
        <w:rPr>
          <w:rFonts w:asciiTheme="minorEastAsia" w:eastAsiaTheme="minorEastAsia" w:hAnsiTheme="minorEastAsia" w:cs="宋体" w:hint="eastAsia"/>
          <w:sz w:val="24"/>
          <w:szCs w:val="24"/>
        </w:rPr>
        <w:t>1</w:t>
      </w:r>
      <w:r w:rsidR="00413957">
        <w:rPr>
          <w:rFonts w:asciiTheme="minorEastAsia" w:eastAsiaTheme="minorEastAsia" w:hAnsiTheme="minorEastAsia" w:cs="宋体"/>
          <w:sz w:val="24"/>
          <w:szCs w:val="24"/>
        </w:rPr>
        <w:t>0</w:t>
      </w:r>
      <w:r w:rsidR="00413957">
        <w:rPr>
          <w:rFonts w:asciiTheme="minorEastAsia" w:eastAsiaTheme="minorEastAsia" w:hAnsiTheme="minorEastAsia" w:cs="宋体" w:hint="eastAsia"/>
          <w:sz w:val="24"/>
          <w:szCs w:val="24"/>
        </w:rPr>
        <w:t>%</w:t>
      </w:r>
      <w:r w:rsidRPr="00437C9A">
        <w:rPr>
          <w:rFonts w:asciiTheme="minorEastAsia" w:eastAsiaTheme="minorEastAsia" w:hAnsiTheme="minorEastAsia" w:cs="宋体" w:hint="eastAsia"/>
          <w:sz w:val="24"/>
          <w:szCs w:val="24"/>
        </w:rPr>
        <w:t>作为工程保修和廉政保证金，在</w:t>
      </w:r>
      <w:r w:rsidR="00413957">
        <w:rPr>
          <w:rFonts w:asciiTheme="minorEastAsia" w:eastAsiaTheme="minorEastAsia" w:hAnsiTheme="minorEastAsia" w:cs="宋体" w:hint="eastAsia"/>
          <w:sz w:val="24"/>
          <w:szCs w:val="24"/>
        </w:rPr>
        <w:t>保修期结束</w:t>
      </w:r>
      <w:r w:rsidRPr="00437C9A">
        <w:rPr>
          <w:rFonts w:asciiTheme="minorEastAsia" w:eastAsiaTheme="minorEastAsia" w:hAnsiTheme="minorEastAsia" w:cs="宋体" w:hint="eastAsia"/>
          <w:sz w:val="24"/>
          <w:szCs w:val="24"/>
        </w:rPr>
        <w:t>后付清</w:t>
      </w:r>
      <w:r w:rsidR="00413957">
        <w:rPr>
          <w:rFonts w:asciiTheme="minorEastAsia" w:eastAsiaTheme="minorEastAsia" w:hAnsiTheme="minorEastAsia" w:cs="宋体" w:hint="eastAsia"/>
          <w:sz w:val="24"/>
          <w:szCs w:val="24"/>
        </w:rPr>
        <w:t>（无息）</w:t>
      </w:r>
      <w:r w:rsidRPr="00437C9A">
        <w:rPr>
          <w:rFonts w:asciiTheme="minorEastAsia" w:eastAsiaTheme="minorEastAsia" w:hAnsiTheme="minorEastAsia" w:cs="宋体" w:hint="eastAsia"/>
          <w:sz w:val="24"/>
          <w:szCs w:val="24"/>
        </w:rPr>
        <w:t>。</w:t>
      </w:r>
      <w:r w:rsidR="00814AEB" w:rsidRPr="00437C9A">
        <w:rPr>
          <w:rFonts w:asciiTheme="minorEastAsia" w:eastAsiaTheme="minorEastAsia" w:hAnsiTheme="minorEastAsia" w:cs="宋体" w:hint="eastAsia"/>
          <w:sz w:val="24"/>
          <w:szCs w:val="24"/>
        </w:rPr>
        <w:t>施工</w:t>
      </w:r>
      <w:r w:rsidRPr="00437C9A">
        <w:rPr>
          <w:rFonts w:asciiTheme="minorEastAsia" w:eastAsiaTheme="minorEastAsia" w:hAnsiTheme="minorEastAsia" w:cs="宋体" w:hint="eastAsia"/>
          <w:sz w:val="24"/>
          <w:szCs w:val="24"/>
        </w:rPr>
        <w:t>方应提前</w:t>
      </w:r>
      <w:r w:rsidR="00413957">
        <w:rPr>
          <w:rFonts w:asciiTheme="minorEastAsia" w:eastAsiaTheme="minorEastAsia" w:hAnsiTheme="minorEastAsia" w:cs="宋体"/>
          <w:sz w:val="24"/>
          <w:szCs w:val="24"/>
        </w:rPr>
        <w:t>20</w:t>
      </w:r>
      <w:r w:rsidRPr="00437C9A">
        <w:rPr>
          <w:rFonts w:asciiTheme="minorEastAsia" w:eastAsiaTheme="minorEastAsia" w:hAnsiTheme="minorEastAsia" w:cs="宋体" w:hint="eastAsia"/>
          <w:sz w:val="24"/>
          <w:szCs w:val="24"/>
        </w:rPr>
        <w:t>个工作日提供相应增值税专用发票。</w:t>
      </w:r>
    </w:p>
    <w:p w:rsidR="0084094F" w:rsidRDefault="0084094F" w:rsidP="0084094F">
      <w:pPr>
        <w:numPr>
          <w:ilvl w:val="0"/>
          <w:numId w:val="10"/>
        </w:numPr>
        <w:spacing w:line="360" w:lineRule="auto"/>
        <w:jc w:val="left"/>
        <w:rPr>
          <w:rFonts w:asciiTheme="minorEastAsia" w:eastAsiaTheme="minorEastAsia" w:hAnsiTheme="minorEastAsia" w:cs="宋体"/>
          <w:sz w:val="24"/>
          <w:szCs w:val="24"/>
        </w:rPr>
      </w:pPr>
      <w:r w:rsidRPr="0084094F">
        <w:rPr>
          <w:rFonts w:asciiTheme="minorEastAsia" w:eastAsiaTheme="minorEastAsia" w:hAnsiTheme="minorEastAsia" w:cs="宋体" w:hint="eastAsia"/>
          <w:sz w:val="24"/>
          <w:szCs w:val="24"/>
        </w:rPr>
        <w:t>供货商供货材料与投标文件中型号不相符的，江苏有线泰州分公司有权作退货处理。</w:t>
      </w:r>
    </w:p>
    <w:p w:rsidR="00227558" w:rsidRPr="0084094F" w:rsidRDefault="00227558" w:rsidP="005D619A">
      <w:pPr>
        <w:spacing w:afterLines="100" w:after="312" w:line="640" w:lineRule="exact"/>
        <w:rPr>
          <w:rFonts w:ascii="宋体" w:eastAsia="宋体" w:hAnsi="宋体"/>
          <w:b/>
          <w:sz w:val="44"/>
          <w:szCs w:val="44"/>
        </w:rPr>
      </w:pPr>
    </w:p>
    <w:p w:rsidR="00227558" w:rsidRDefault="00227558" w:rsidP="005D619A">
      <w:pPr>
        <w:spacing w:afterLines="100" w:after="312" w:line="640" w:lineRule="exact"/>
        <w:rPr>
          <w:rFonts w:ascii="宋体" w:eastAsia="宋体" w:hAnsi="宋体"/>
          <w:b/>
          <w:sz w:val="44"/>
          <w:szCs w:val="44"/>
        </w:rPr>
      </w:pPr>
    </w:p>
    <w:p w:rsidR="00227558" w:rsidRDefault="00227558" w:rsidP="005D619A">
      <w:pPr>
        <w:spacing w:afterLines="100" w:after="312" w:line="640" w:lineRule="exact"/>
        <w:rPr>
          <w:rFonts w:ascii="宋体" w:eastAsia="宋体" w:hAnsi="宋体"/>
          <w:b/>
          <w:sz w:val="44"/>
          <w:szCs w:val="44"/>
        </w:rPr>
      </w:pPr>
    </w:p>
    <w:p w:rsidR="00227558" w:rsidRDefault="00227558" w:rsidP="005D619A">
      <w:pPr>
        <w:spacing w:afterLines="100" w:after="312" w:line="640" w:lineRule="exact"/>
        <w:rPr>
          <w:rFonts w:ascii="宋体" w:eastAsia="宋体" w:hAnsi="宋体"/>
          <w:b/>
          <w:sz w:val="44"/>
          <w:szCs w:val="44"/>
        </w:rPr>
      </w:pPr>
    </w:p>
    <w:p w:rsidR="00227558" w:rsidRDefault="00227558" w:rsidP="005D619A">
      <w:pPr>
        <w:spacing w:afterLines="100" w:after="312" w:line="640" w:lineRule="exact"/>
        <w:rPr>
          <w:rFonts w:ascii="宋体" w:eastAsia="宋体" w:hAnsi="宋体"/>
          <w:b/>
          <w:sz w:val="44"/>
          <w:szCs w:val="44"/>
        </w:rPr>
      </w:pPr>
    </w:p>
    <w:p w:rsidR="00227558" w:rsidRDefault="00227558" w:rsidP="005D619A">
      <w:pPr>
        <w:spacing w:afterLines="100" w:after="312" w:line="640" w:lineRule="exact"/>
        <w:rPr>
          <w:rFonts w:ascii="宋体" w:eastAsia="宋体" w:hAnsi="宋体"/>
          <w:b/>
          <w:sz w:val="44"/>
          <w:szCs w:val="44"/>
        </w:rPr>
      </w:pPr>
    </w:p>
    <w:p w:rsidR="00227558" w:rsidRDefault="00227558" w:rsidP="005D619A">
      <w:pPr>
        <w:spacing w:afterLines="100" w:after="312" w:line="640" w:lineRule="exact"/>
        <w:rPr>
          <w:rFonts w:ascii="宋体" w:eastAsia="宋体" w:hAnsi="宋体"/>
          <w:b/>
          <w:sz w:val="44"/>
          <w:szCs w:val="44"/>
        </w:rPr>
      </w:pPr>
    </w:p>
    <w:p w:rsidR="00227558" w:rsidRDefault="00227558" w:rsidP="005D619A">
      <w:pPr>
        <w:spacing w:afterLines="100" w:after="312" w:line="640" w:lineRule="exact"/>
        <w:rPr>
          <w:rFonts w:ascii="宋体" w:eastAsia="宋体" w:hAnsi="宋体"/>
          <w:b/>
          <w:sz w:val="44"/>
          <w:szCs w:val="44"/>
        </w:rPr>
      </w:pPr>
    </w:p>
    <w:p w:rsidR="00227558" w:rsidRDefault="00227558" w:rsidP="005D619A">
      <w:pPr>
        <w:spacing w:afterLines="100" w:after="312" w:line="640" w:lineRule="exact"/>
        <w:rPr>
          <w:rFonts w:ascii="宋体" w:eastAsia="宋体" w:hAnsi="宋体"/>
          <w:b/>
          <w:sz w:val="44"/>
          <w:szCs w:val="44"/>
        </w:rPr>
      </w:pPr>
    </w:p>
    <w:p w:rsidR="00063E3F" w:rsidRPr="00063E3F" w:rsidRDefault="00063E3F" w:rsidP="005D619A">
      <w:pPr>
        <w:spacing w:afterLines="100" w:after="312" w:line="640" w:lineRule="exact"/>
        <w:rPr>
          <w:rFonts w:ascii="宋体" w:eastAsia="宋体" w:hAnsi="宋体"/>
          <w:b/>
          <w:sz w:val="44"/>
          <w:szCs w:val="44"/>
        </w:rPr>
      </w:pPr>
    </w:p>
    <w:p w:rsidR="000F0405" w:rsidRDefault="008F14DA" w:rsidP="005D619A">
      <w:pPr>
        <w:spacing w:afterLines="100" w:after="312" w:line="640" w:lineRule="exact"/>
        <w:rPr>
          <w:rFonts w:ascii="宋体" w:eastAsia="宋体" w:hAnsi="宋体"/>
          <w:b/>
          <w:sz w:val="44"/>
          <w:szCs w:val="44"/>
        </w:rPr>
      </w:pPr>
      <w:r>
        <w:rPr>
          <w:rFonts w:ascii="宋体" w:eastAsia="宋体" w:hAnsi="宋体" w:hint="eastAsia"/>
          <w:b/>
          <w:sz w:val="44"/>
          <w:szCs w:val="44"/>
        </w:rPr>
        <w:lastRenderedPageBreak/>
        <w:t>法人授权委托书格式</w:t>
      </w:r>
    </w:p>
    <w:p w:rsidR="000F0405" w:rsidRDefault="008F14DA" w:rsidP="0097023A">
      <w:pPr>
        <w:pStyle w:val="ad"/>
        <w:spacing w:line="500" w:lineRule="exact"/>
        <w:jc w:val="left"/>
        <w:rPr>
          <w:rFonts w:ascii="仿宋_GB2312" w:eastAsia="仿宋_GB2312" w:hAnsi="Times New Roman"/>
          <w:b/>
          <w:sz w:val="24"/>
          <w:szCs w:val="24"/>
          <w:u w:val="single"/>
        </w:rPr>
      </w:pPr>
      <w:r>
        <w:rPr>
          <w:rFonts w:ascii="仿宋_GB2312" w:eastAsia="仿宋_GB2312" w:hAnsi="宋体" w:hint="eastAsia"/>
          <w:sz w:val="24"/>
          <w:szCs w:val="24"/>
          <w:u w:val="single"/>
        </w:rPr>
        <w:t>江苏省广电有线信息网络股份有限公司泰州分公司</w:t>
      </w:r>
      <w:r>
        <w:rPr>
          <w:rFonts w:ascii="仿宋_GB2312" w:eastAsia="仿宋_GB2312" w:hAnsi="Times New Roman" w:hint="eastAsia"/>
          <w:sz w:val="24"/>
          <w:szCs w:val="24"/>
          <w:u w:val="single"/>
        </w:rPr>
        <w:t>：</w:t>
      </w:r>
    </w:p>
    <w:p w:rsidR="000F0405" w:rsidRDefault="000F0405" w:rsidP="0097023A">
      <w:pPr>
        <w:pStyle w:val="ad"/>
        <w:spacing w:line="500" w:lineRule="exact"/>
        <w:ind w:firstLine="420"/>
        <w:jc w:val="left"/>
        <w:rPr>
          <w:rFonts w:ascii="仿宋_GB2312" w:eastAsia="仿宋_GB2312" w:hAnsi="Times New Roman"/>
          <w:sz w:val="24"/>
          <w:szCs w:val="24"/>
        </w:rPr>
      </w:pPr>
    </w:p>
    <w:p w:rsidR="000F0405" w:rsidRDefault="008F14DA" w:rsidP="0097023A">
      <w:pPr>
        <w:pStyle w:val="ad"/>
        <w:spacing w:line="500" w:lineRule="exact"/>
        <w:ind w:firstLine="420"/>
        <w:jc w:val="left"/>
        <w:rPr>
          <w:rFonts w:ascii="仿宋_GB2312" w:eastAsia="仿宋_GB2312" w:hAnsi="Times New Roman"/>
          <w:sz w:val="24"/>
          <w:szCs w:val="24"/>
        </w:rPr>
      </w:pPr>
      <w:r>
        <w:rPr>
          <w:rFonts w:ascii="仿宋_GB2312" w:eastAsia="仿宋_GB2312" w:hAnsi="Times New Roman" w:hint="eastAsia"/>
          <w:sz w:val="24"/>
          <w:szCs w:val="24"/>
        </w:rPr>
        <w:t>本授权书声明：注册为</w:t>
      </w:r>
      <w:r>
        <w:rPr>
          <w:rFonts w:ascii="仿宋_GB2312" w:eastAsia="仿宋_GB2312" w:hAnsi="Times New Roman" w:hint="eastAsia"/>
          <w:sz w:val="24"/>
          <w:szCs w:val="24"/>
          <w:u w:val="single"/>
        </w:rPr>
        <w:t xml:space="preserve">             （委托单位全称） </w:t>
      </w:r>
      <w:r>
        <w:rPr>
          <w:rFonts w:ascii="仿宋_GB2312" w:eastAsia="仿宋_GB2312" w:hAnsi="Times New Roman" w:hint="eastAsia"/>
          <w:sz w:val="24"/>
          <w:szCs w:val="24"/>
        </w:rPr>
        <w:t>的法人代表代表本公司授权</w:t>
      </w:r>
      <w:r>
        <w:rPr>
          <w:rFonts w:ascii="仿宋_GB2312" w:eastAsia="仿宋_GB2312" w:hAnsi="Times New Roman" w:hint="eastAsia"/>
          <w:sz w:val="24"/>
          <w:szCs w:val="24"/>
          <w:u w:val="single"/>
        </w:rPr>
        <w:t xml:space="preserve">               （姓名和职务）</w:t>
      </w:r>
      <w:r>
        <w:rPr>
          <w:rFonts w:ascii="仿宋_GB2312" w:eastAsia="仿宋_GB2312" w:hAnsi="Times New Roman" w:hint="eastAsia"/>
          <w:sz w:val="24"/>
          <w:szCs w:val="24"/>
        </w:rPr>
        <w:t>为本公司合法代理人，就贵方组织的有关</w:t>
      </w:r>
      <w:r>
        <w:rPr>
          <w:rFonts w:ascii="仿宋_GB2312" w:eastAsia="仿宋_GB2312" w:hAnsi="Times New Roman" w:hint="eastAsia"/>
          <w:sz w:val="24"/>
          <w:szCs w:val="24"/>
          <w:u w:val="single"/>
        </w:rPr>
        <w:t xml:space="preserve">                   （项目名称）项目</w:t>
      </w:r>
      <w:r>
        <w:rPr>
          <w:rFonts w:ascii="仿宋_GB2312" w:eastAsia="仿宋_GB2312" w:hAnsi="Times New Roman" w:hint="eastAsia"/>
          <w:sz w:val="24"/>
          <w:szCs w:val="24"/>
        </w:rPr>
        <w:t>（采购编号：</w:t>
      </w:r>
      <w:r>
        <w:rPr>
          <w:rFonts w:ascii="仿宋_GB2312" w:eastAsia="仿宋_GB2312" w:hAnsi="Times New Roman" w:hint="eastAsia"/>
          <w:sz w:val="24"/>
          <w:szCs w:val="24"/>
          <w:u w:val="single"/>
        </w:rPr>
        <w:t xml:space="preserve">                  </w:t>
      </w:r>
      <w:r>
        <w:rPr>
          <w:rFonts w:ascii="仿宋_GB2312" w:eastAsia="仿宋_GB2312" w:hAnsi="Times New Roman" w:hint="eastAsia"/>
          <w:sz w:val="24"/>
          <w:szCs w:val="24"/>
        </w:rPr>
        <w:t>）的合同投标及合同的执行、完成，以本单位名义处理一切与之有关的事务。</w:t>
      </w:r>
    </w:p>
    <w:p w:rsidR="000F0405" w:rsidRDefault="008F14DA" w:rsidP="0097023A">
      <w:pPr>
        <w:pStyle w:val="ad"/>
        <w:spacing w:line="500" w:lineRule="exact"/>
        <w:ind w:firstLine="420"/>
        <w:jc w:val="left"/>
        <w:rPr>
          <w:rFonts w:ascii="仿宋_GB2312" w:eastAsia="仿宋_GB2312" w:hAnsi="Times New Roman"/>
          <w:sz w:val="24"/>
          <w:szCs w:val="24"/>
        </w:rPr>
      </w:pPr>
      <w:r>
        <w:rPr>
          <w:rFonts w:ascii="仿宋_GB2312" w:eastAsia="仿宋_GB2312" w:hAnsi="Times New Roman" w:hint="eastAsia"/>
          <w:sz w:val="24"/>
          <w:szCs w:val="24"/>
        </w:rPr>
        <w:t>本授权书于</w:t>
      </w:r>
      <w:r>
        <w:rPr>
          <w:rFonts w:ascii="仿宋_GB2312" w:eastAsia="仿宋_GB2312" w:hint="eastAsia"/>
          <w:spacing w:val="10"/>
          <w:sz w:val="24"/>
          <w:szCs w:val="24"/>
          <w:u w:val="single"/>
        </w:rPr>
        <w:t xml:space="preserve">     </w:t>
      </w:r>
      <w:r>
        <w:rPr>
          <w:rFonts w:ascii="仿宋_GB2312" w:eastAsia="仿宋_GB2312" w:hAnsi="Times New Roman" w:hint="eastAsia"/>
          <w:sz w:val="24"/>
          <w:szCs w:val="24"/>
        </w:rPr>
        <w:t>年</w:t>
      </w:r>
      <w:r>
        <w:rPr>
          <w:rFonts w:ascii="仿宋_GB2312" w:eastAsia="仿宋_GB2312" w:hint="eastAsia"/>
          <w:spacing w:val="10"/>
          <w:sz w:val="24"/>
          <w:szCs w:val="24"/>
          <w:u w:val="single"/>
        </w:rPr>
        <w:t xml:space="preserve">  </w:t>
      </w:r>
      <w:r>
        <w:rPr>
          <w:rFonts w:ascii="仿宋_GB2312" w:eastAsia="仿宋_GB2312" w:hAnsi="Times New Roman" w:hint="eastAsia"/>
          <w:sz w:val="24"/>
          <w:szCs w:val="24"/>
        </w:rPr>
        <w:t>月</w:t>
      </w:r>
      <w:r>
        <w:rPr>
          <w:rFonts w:ascii="仿宋_GB2312" w:eastAsia="仿宋_GB2312" w:hint="eastAsia"/>
          <w:spacing w:val="10"/>
          <w:sz w:val="24"/>
          <w:szCs w:val="24"/>
          <w:u w:val="single"/>
        </w:rPr>
        <w:t xml:space="preserve">  </w:t>
      </w:r>
      <w:r>
        <w:rPr>
          <w:rFonts w:ascii="仿宋_GB2312" w:eastAsia="仿宋_GB2312" w:hAnsi="Times New Roman" w:hint="eastAsia"/>
          <w:sz w:val="24"/>
          <w:szCs w:val="24"/>
        </w:rPr>
        <w:t>日签字生效，特此声明。</w:t>
      </w:r>
    </w:p>
    <w:p w:rsidR="000F0405" w:rsidRDefault="000F0405" w:rsidP="0097023A">
      <w:pPr>
        <w:pStyle w:val="ad"/>
        <w:spacing w:line="500" w:lineRule="exact"/>
        <w:ind w:firstLine="420"/>
        <w:jc w:val="left"/>
        <w:rPr>
          <w:rFonts w:ascii="仿宋_GB2312" w:eastAsia="仿宋_GB2312" w:hAnsi="Times New Roman"/>
          <w:sz w:val="24"/>
          <w:szCs w:val="24"/>
        </w:rPr>
      </w:pPr>
    </w:p>
    <w:p w:rsidR="000F0405" w:rsidRDefault="008F14DA" w:rsidP="0097023A">
      <w:pPr>
        <w:pStyle w:val="ad"/>
        <w:spacing w:line="500" w:lineRule="exact"/>
        <w:ind w:firstLine="420"/>
        <w:jc w:val="left"/>
        <w:rPr>
          <w:rFonts w:ascii="仿宋_GB2312" w:eastAsia="仿宋_GB2312" w:hAnsi="Times New Roman"/>
          <w:sz w:val="24"/>
          <w:szCs w:val="24"/>
        </w:rPr>
      </w:pPr>
      <w:r>
        <w:rPr>
          <w:rFonts w:ascii="仿宋_GB2312" w:eastAsia="仿宋_GB2312" w:hAnsi="Times New Roman" w:hint="eastAsia"/>
          <w:sz w:val="24"/>
          <w:szCs w:val="24"/>
        </w:rPr>
        <w:t xml:space="preserve">委托单位：    （公章）            </w:t>
      </w:r>
      <w:r w:rsidR="00814AEB">
        <w:rPr>
          <w:rFonts w:ascii="仿宋_GB2312" w:eastAsia="仿宋_GB2312" w:hAnsi="Times New Roman" w:hint="eastAsia"/>
          <w:sz w:val="24"/>
          <w:szCs w:val="24"/>
        </w:rPr>
        <w:t>法</w:t>
      </w:r>
      <w:r>
        <w:rPr>
          <w:rFonts w:ascii="仿宋_GB2312" w:eastAsia="仿宋_GB2312" w:hAnsi="Times New Roman" w:hint="eastAsia"/>
          <w:sz w:val="24"/>
          <w:szCs w:val="24"/>
        </w:rPr>
        <w:t>定代表人：（签字或盖章）</w:t>
      </w:r>
    </w:p>
    <w:p w:rsidR="000F0405" w:rsidRDefault="000F0405" w:rsidP="0097023A">
      <w:pPr>
        <w:pStyle w:val="ad"/>
        <w:spacing w:line="500" w:lineRule="exact"/>
        <w:ind w:firstLine="420"/>
        <w:jc w:val="left"/>
        <w:rPr>
          <w:rFonts w:ascii="仿宋_GB2312" w:eastAsia="仿宋_GB2312" w:hAnsi="Times New Roman"/>
          <w:sz w:val="24"/>
          <w:szCs w:val="24"/>
        </w:rPr>
      </w:pPr>
    </w:p>
    <w:p w:rsidR="000F0405" w:rsidRDefault="008F14DA" w:rsidP="0097023A">
      <w:pPr>
        <w:pStyle w:val="ad"/>
        <w:spacing w:line="500" w:lineRule="exact"/>
        <w:ind w:firstLine="420"/>
        <w:jc w:val="left"/>
        <w:rPr>
          <w:rFonts w:ascii="仿宋_GB2312" w:eastAsia="仿宋_GB2312" w:hAnsi="Times New Roman"/>
          <w:sz w:val="24"/>
          <w:szCs w:val="24"/>
        </w:rPr>
      </w:pPr>
      <w:r>
        <w:rPr>
          <w:rFonts w:ascii="仿宋_GB2312" w:eastAsia="仿宋_GB2312" w:hAnsi="Times New Roman" w:hint="eastAsia"/>
          <w:sz w:val="24"/>
          <w:szCs w:val="24"/>
        </w:rPr>
        <w:t>签发日期：</w:t>
      </w:r>
      <w:r>
        <w:rPr>
          <w:rFonts w:ascii="仿宋_GB2312" w:eastAsia="仿宋_GB2312" w:hAnsi="Times New Roman" w:hint="eastAsia"/>
          <w:sz w:val="24"/>
          <w:szCs w:val="24"/>
          <w:u w:val="single"/>
        </w:rPr>
        <w:t xml:space="preserve">     </w:t>
      </w:r>
      <w:r>
        <w:rPr>
          <w:rFonts w:ascii="仿宋_GB2312" w:eastAsia="仿宋_GB2312" w:hAnsi="Times New Roman" w:hint="eastAsia"/>
          <w:sz w:val="24"/>
          <w:szCs w:val="24"/>
        </w:rPr>
        <w:t>年</w:t>
      </w:r>
      <w:r>
        <w:rPr>
          <w:rFonts w:ascii="仿宋_GB2312" w:eastAsia="仿宋_GB2312" w:hAnsi="Times New Roman" w:hint="eastAsia"/>
          <w:sz w:val="24"/>
          <w:szCs w:val="24"/>
          <w:u w:val="single"/>
        </w:rPr>
        <w:t xml:space="preserve">    </w:t>
      </w:r>
      <w:r>
        <w:rPr>
          <w:rFonts w:ascii="仿宋_GB2312" w:eastAsia="仿宋_GB2312" w:hAnsi="Times New Roman" w:hint="eastAsia"/>
          <w:sz w:val="24"/>
          <w:szCs w:val="24"/>
        </w:rPr>
        <w:t>月</w:t>
      </w:r>
      <w:r>
        <w:rPr>
          <w:rFonts w:ascii="仿宋_GB2312" w:eastAsia="仿宋_GB2312" w:hAnsi="Times New Roman" w:hint="eastAsia"/>
          <w:sz w:val="24"/>
          <w:szCs w:val="24"/>
          <w:u w:val="single"/>
        </w:rPr>
        <w:t xml:space="preserve">    </w:t>
      </w:r>
      <w:r>
        <w:rPr>
          <w:rFonts w:ascii="仿宋_GB2312" w:eastAsia="仿宋_GB2312" w:hAnsi="Times New Roman" w:hint="eastAsia"/>
          <w:sz w:val="24"/>
          <w:szCs w:val="24"/>
        </w:rPr>
        <w:t>日</w:t>
      </w:r>
    </w:p>
    <w:p w:rsidR="000F0405" w:rsidRDefault="00814AEB" w:rsidP="0097023A">
      <w:pPr>
        <w:pStyle w:val="ad"/>
        <w:spacing w:line="500" w:lineRule="exact"/>
        <w:ind w:firstLine="420"/>
        <w:jc w:val="left"/>
        <w:rPr>
          <w:rFonts w:ascii="仿宋_GB2312" w:eastAsia="仿宋_GB2312" w:hAnsi="Times New Roman"/>
          <w:sz w:val="24"/>
          <w:szCs w:val="24"/>
        </w:rPr>
      </w:pPr>
      <w:r>
        <w:rPr>
          <w:rFonts w:ascii="仿宋_GB2312" w:eastAsia="仿宋_GB2312" w:hAnsi="Times New Roman"/>
          <w:sz w:val="24"/>
          <w:szCs w:val="24"/>
        </w:rPr>
        <w:t xml:space="preserve">  </w:t>
      </w:r>
    </w:p>
    <w:p w:rsidR="00814AEB" w:rsidRDefault="00814AEB" w:rsidP="0097023A">
      <w:pPr>
        <w:pStyle w:val="ad"/>
        <w:spacing w:line="500" w:lineRule="exact"/>
        <w:ind w:firstLine="420"/>
        <w:jc w:val="left"/>
        <w:rPr>
          <w:rFonts w:ascii="仿宋_GB2312" w:eastAsia="仿宋_GB2312" w:hAnsi="Times New Roman"/>
          <w:sz w:val="24"/>
          <w:szCs w:val="24"/>
        </w:rPr>
      </w:pPr>
    </w:p>
    <w:p w:rsidR="00814AEB" w:rsidRDefault="00814AEB" w:rsidP="0097023A">
      <w:pPr>
        <w:pStyle w:val="ad"/>
        <w:spacing w:line="500" w:lineRule="exact"/>
        <w:ind w:firstLine="420"/>
        <w:jc w:val="left"/>
        <w:rPr>
          <w:rFonts w:ascii="仿宋_GB2312" w:eastAsia="仿宋_GB2312" w:hAnsi="Times New Roman"/>
          <w:sz w:val="24"/>
          <w:szCs w:val="24"/>
        </w:rPr>
      </w:pPr>
    </w:p>
    <w:p w:rsidR="00814AEB" w:rsidRDefault="00814AEB" w:rsidP="0097023A">
      <w:pPr>
        <w:pStyle w:val="ad"/>
        <w:spacing w:line="500" w:lineRule="exact"/>
        <w:ind w:firstLine="420"/>
        <w:jc w:val="left"/>
        <w:rPr>
          <w:rFonts w:ascii="仿宋_GB2312" w:eastAsia="仿宋_GB2312" w:hAnsi="Times New Roman"/>
          <w:sz w:val="24"/>
          <w:szCs w:val="24"/>
        </w:rPr>
      </w:pPr>
    </w:p>
    <w:p w:rsidR="00814AEB" w:rsidRDefault="00814AEB" w:rsidP="0097023A">
      <w:pPr>
        <w:pStyle w:val="ad"/>
        <w:spacing w:line="500" w:lineRule="exact"/>
        <w:ind w:firstLine="420"/>
        <w:jc w:val="left"/>
        <w:rPr>
          <w:rFonts w:ascii="仿宋_GB2312" w:eastAsia="仿宋_GB2312" w:hAnsi="Times New Roman"/>
          <w:sz w:val="24"/>
          <w:szCs w:val="24"/>
        </w:rPr>
      </w:pPr>
    </w:p>
    <w:p w:rsidR="00814AEB" w:rsidRDefault="00814AEB" w:rsidP="0097023A">
      <w:pPr>
        <w:pStyle w:val="ad"/>
        <w:spacing w:line="500" w:lineRule="exact"/>
        <w:ind w:firstLine="420"/>
        <w:jc w:val="left"/>
        <w:rPr>
          <w:rFonts w:ascii="仿宋_GB2312" w:eastAsia="仿宋_GB2312" w:hAnsi="Times New Roman"/>
          <w:sz w:val="24"/>
          <w:szCs w:val="24"/>
        </w:rPr>
      </w:pPr>
    </w:p>
    <w:p w:rsidR="000F0405" w:rsidRDefault="008F14DA" w:rsidP="0097023A">
      <w:pPr>
        <w:pStyle w:val="ad"/>
        <w:spacing w:line="500" w:lineRule="exact"/>
        <w:ind w:firstLine="420"/>
        <w:jc w:val="left"/>
        <w:rPr>
          <w:rFonts w:hAnsi="宋体"/>
          <w:sz w:val="24"/>
          <w:szCs w:val="24"/>
        </w:rPr>
      </w:pPr>
      <w:r>
        <w:rPr>
          <w:rFonts w:hAnsi="宋体" w:hint="eastAsia"/>
          <w:sz w:val="24"/>
          <w:szCs w:val="24"/>
        </w:rPr>
        <w:t>说明：</w:t>
      </w:r>
    </w:p>
    <w:p w:rsidR="000F0405" w:rsidRDefault="008F14DA" w:rsidP="0097023A">
      <w:pPr>
        <w:pStyle w:val="ad"/>
        <w:spacing w:line="500" w:lineRule="exact"/>
        <w:ind w:firstLine="420"/>
        <w:jc w:val="left"/>
        <w:rPr>
          <w:rFonts w:hAnsi="宋体"/>
          <w:sz w:val="24"/>
          <w:szCs w:val="24"/>
        </w:rPr>
      </w:pPr>
      <w:r>
        <w:rPr>
          <w:rFonts w:hAnsi="宋体" w:hint="eastAsia"/>
          <w:sz w:val="24"/>
          <w:szCs w:val="24"/>
        </w:rPr>
        <w:t>1．委托书内容填写要明确，文字要工整清楚，涂改无效。</w:t>
      </w:r>
    </w:p>
    <w:p w:rsidR="000F0405" w:rsidRDefault="008F14DA" w:rsidP="0097023A">
      <w:pPr>
        <w:pStyle w:val="ad"/>
        <w:spacing w:line="500" w:lineRule="exact"/>
        <w:ind w:firstLine="420"/>
        <w:jc w:val="left"/>
        <w:rPr>
          <w:rFonts w:hAnsi="宋体"/>
          <w:sz w:val="24"/>
          <w:szCs w:val="24"/>
        </w:rPr>
      </w:pPr>
      <w:r>
        <w:rPr>
          <w:rFonts w:hAnsi="宋体" w:hint="eastAsia"/>
          <w:sz w:val="24"/>
          <w:szCs w:val="24"/>
        </w:rPr>
        <w:t>2．委托书不得转借、转让，不得买卖。</w:t>
      </w:r>
    </w:p>
    <w:p w:rsidR="000F0405" w:rsidRDefault="008F14DA" w:rsidP="0097023A">
      <w:pPr>
        <w:ind w:firstLine="420"/>
        <w:jc w:val="left"/>
        <w:rPr>
          <w:color w:val="000000"/>
          <w:sz w:val="24"/>
          <w:szCs w:val="24"/>
        </w:rPr>
      </w:pPr>
      <w:r>
        <w:rPr>
          <w:rFonts w:hAnsi="宋体" w:hint="eastAsia"/>
          <w:sz w:val="24"/>
          <w:szCs w:val="24"/>
        </w:rPr>
        <w:t>3</w:t>
      </w:r>
      <w:r>
        <w:rPr>
          <w:rFonts w:hAnsi="宋体" w:hint="eastAsia"/>
          <w:sz w:val="24"/>
          <w:szCs w:val="24"/>
        </w:rPr>
        <w:t>．全权代表人根据授权范围，以委托单位的名义签订合同。</w:t>
      </w:r>
      <w:r>
        <w:rPr>
          <w:rFonts w:hint="eastAsia"/>
          <w:color w:val="000000"/>
          <w:sz w:val="24"/>
          <w:szCs w:val="24"/>
        </w:rPr>
        <w:br w:type="page"/>
      </w:r>
    </w:p>
    <w:p w:rsidR="000F0405" w:rsidRDefault="008F14DA" w:rsidP="00BE2BDD">
      <w:pPr>
        <w:pStyle w:val="2"/>
        <w:spacing w:before="0"/>
        <w:rPr>
          <w:color w:val="000000"/>
        </w:rPr>
      </w:pPr>
      <w:r>
        <w:rPr>
          <w:color w:val="000000"/>
        </w:rPr>
        <w:lastRenderedPageBreak/>
        <w:t>开标一览表</w:t>
      </w:r>
    </w:p>
    <w:p w:rsidR="000F0405" w:rsidRDefault="00A67E51" w:rsidP="00A67E51">
      <w:pPr>
        <w:jc w:val="left"/>
        <w:rPr>
          <w:b/>
          <w:color w:val="000000"/>
          <w:szCs w:val="21"/>
        </w:rPr>
      </w:pPr>
      <w:r>
        <w:rPr>
          <w:rFonts w:ascii="微软雅黑" w:eastAsia="微软雅黑" w:hAnsi="微软雅黑" w:cs="微软雅黑" w:hint="eastAsia"/>
          <w:color w:val="000000"/>
        </w:rPr>
        <w:t>项目名称：</w:t>
      </w:r>
      <w:r w:rsidR="008F14DA">
        <w:rPr>
          <w:color w:val="000000"/>
        </w:rPr>
        <w:t xml:space="preserve">           </w:t>
      </w:r>
    </w:p>
    <w:tbl>
      <w:tblPr>
        <w:tblW w:w="8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84"/>
        <w:gridCol w:w="737"/>
        <w:gridCol w:w="2126"/>
        <w:gridCol w:w="1792"/>
        <w:gridCol w:w="1793"/>
      </w:tblGrid>
      <w:tr w:rsidR="000F0405" w:rsidTr="00813B6F">
        <w:tc>
          <w:tcPr>
            <w:tcW w:w="1668" w:type="dxa"/>
            <w:gridSpan w:val="2"/>
          </w:tcPr>
          <w:p w:rsidR="000F0405" w:rsidRDefault="008F14DA">
            <w:pPr>
              <w:spacing w:line="400" w:lineRule="exact"/>
              <w:rPr>
                <w:b/>
                <w:color w:val="000000"/>
                <w:szCs w:val="21"/>
              </w:rPr>
            </w:pPr>
            <w:r>
              <w:rPr>
                <w:b/>
                <w:color w:val="000000"/>
                <w:szCs w:val="21"/>
              </w:rPr>
              <w:t>大项</w:t>
            </w:r>
          </w:p>
        </w:tc>
        <w:tc>
          <w:tcPr>
            <w:tcW w:w="737" w:type="dxa"/>
          </w:tcPr>
          <w:p w:rsidR="000F0405" w:rsidRDefault="008F14DA">
            <w:pPr>
              <w:spacing w:line="400" w:lineRule="exact"/>
              <w:rPr>
                <w:b/>
                <w:color w:val="000000"/>
              </w:rPr>
            </w:pPr>
            <w:r>
              <w:rPr>
                <w:b/>
                <w:color w:val="000000"/>
              </w:rPr>
              <w:t>数量</w:t>
            </w:r>
          </w:p>
        </w:tc>
        <w:tc>
          <w:tcPr>
            <w:tcW w:w="2126" w:type="dxa"/>
          </w:tcPr>
          <w:p w:rsidR="000F0405" w:rsidRDefault="008F14DA">
            <w:pPr>
              <w:spacing w:line="400" w:lineRule="exact"/>
              <w:rPr>
                <w:b/>
                <w:color w:val="000000"/>
              </w:rPr>
            </w:pPr>
            <w:r>
              <w:rPr>
                <w:rFonts w:eastAsia="宋体" w:hint="eastAsia"/>
                <w:b/>
                <w:color w:val="000000"/>
              </w:rPr>
              <w:t>总</w:t>
            </w:r>
            <w:r>
              <w:rPr>
                <w:b/>
                <w:color w:val="000000"/>
              </w:rPr>
              <w:t>价（元）</w:t>
            </w:r>
          </w:p>
        </w:tc>
        <w:tc>
          <w:tcPr>
            <w:tcW w:w="1792" w:type="dxa"/>
          </w:tcPr>
          <w:p w:rsidR="000F0405" w:rsidRDefault="008F14DA">
            <w:pPr>
              <w:spacing w:line="400" w:lineRule="exact"/>
              <w:rPr>
                <w:b/>
                <w:color w:val="000000"/>
              </w:rPr>
            </w:pPr>
            <w:r>
              <w:rPr>
                <w:b/>
                <w:color w:val="000000"/>
              </w:rPr>
              <w:t>主要部件配置</w:t>
            </w:r>
          </w:p>
        </w:tc>
        <w:tc>
          <w:tcPr>
            <w:tcW w:w="1793" w:type="dxa"/>
          </w:tcPr>
          <w:p w:rsidR="000F0405" w:rsidRDefault="008F14DA">
            <w:pPr>
              <w:spacing w:line="400" w:lineRule="exact"/>
              <w:rPr>
                <w:b/>
                <w:color w:val="000000"/>
              </w:rPr>
            </w:pPr>
            <w:r>
              <w:rPr>
                <w:rFonts w:hint="eastAsia"/>
                <w:b/>
                <w:color w:val="000000"/>
              </w:rPr>
              <w:t>备注</w:t>
            </w:r>
          </w:p>
        </w:tc>
      </w:tr>
      <w:tr w:rsidR="000F0405" w:rsidTr="00A67E51">
        <w:trPr>
          <w:trHeight w:val="1475"/>
        </w:trPr>
        <w:tc>
          <w:tcPr>
            <w:tcW w:w="1668" w:type="dxa"/>
            <w:gridSpan w:val="2"/>
            <w:vAlign w:val="center"/>
          </w:tcPr>
          <w:p w:rsidR="000F0405" w:rsidRDefault="00F45201">
            <w:pPr>
              <w:spacing w:line="360" w:lineRule="auto"/>
              <w:ind w:firstLineChars="200" w:firstLine="420"/>
              <w:rPr>
                <w:rFonts w:ascii="宋体" w:eastAsia="宋体" w:hAnsi="宋体"/>
                <w:szCs w:val="21"/>
              </w:rPr>
            </w:pPr>
            <w:r>
              <w:rPr>
                <w:rFonts w:ascii="宋体" w:eastAsia="宋体" w:hAnsi="宋体" w:hint="eastAsia"/>
                <w:szCs w:val="21"/>
              </w:rPr>
              <w:t>官河湾</w:t>
            </w:r>
            <w:r w:rsidR="008F14DA">
              <w:rPr>
                <w:rFonts w:ascii="宋体" w:eastAsia="宋体" w:hAnsi="宋体" w:hint="eastAsia"/>
                <w:szCs w:val="21"/>
                <w:lang w:val="zh-CN"/>
              </w:rPr>
              <w:t>分机房基础设施项目</w:t>
            </w:r>
            <w:r w:rsidR="008F14DA">
              <w:rPr>
                <w:rFonts w:ascii="宋体" w:eastAsia="宋体" w:hAnsi="宋体" w:hint="eastAsia"/>
                <w:szCs w:val="21"/>
              </w:rPr>
              <w:t>。</w:t>
            </w:r>
          </w:p>
        </w:tc>
        <w:tc>
          <w:tcPr>
            <w:tcW w:w="737" w:type="dxa"/>
            <w:vAlign w:val="center"/>
          </w:tcPr>
          <w:p w:rsidR="000F0405" w:rsidRDefault="008F14DA">
            <w:pPr>
              <w:snapToGrid w:val="0"/>
              <w:rPr>
                <w:color w:val="000000"/>
                <w:szCs w:val="21"/>
              </w:rPr>
            </w:pPr>
            <w:r>
              <w:rPr>
                <w:rFonts w:eastAsia="宋体" w:hint="eastAsia"/>
                <w:color w:val="000000"/>
                <w:szCs w:val="21"/>
              </w:rPr>
              <w:t>1</w:t>
            </w:r>
            <w:r>
              <w:rPr>
                <w:rFonts w:hint="eastAsia"/>
                <w:color w:val="000000"/>
                <w:szCs w:val="21"/>
              </w:rPr>
              <w:t>套</w:t>
            </w:r>
          </w:p>
        </w:tc>
        <w:tc>
          <w:tcPr>
            <w:tcW w:w="2126" w:type="dxa"/>
            <w:vAlign w:val="center"/>
          </w:tcPr>
          <w:p w:rsidR="000F0405" w:rsidRDefault="000F0405">
            <w:pPr>
              <w:spacing w:line="400" w:lineRule="exact"/>
              <w:rPr>
                <w:color w:val="000000"/>
              </w:rPr>
            </w:pPr>
          </w:p>
        </w:tc>
        <w:tc>
          <w:tcPr>
            <w:tcW w:w="1792" w:type="dxa"/>
          </w:tcPr>
          <w:p w:rsidR="000F0405" w:rsidRDefault="001D6924">
            <w:pPr>
              <w:spacing w:line="400" w:lineRule="exact"/>
              <w:rPr>
                <w:color w:val="000000"/>
              </w:rPr>
            </w:pPr>
            <w:r>
              <w:rPr>
                <w:rFonts w:ascii="宋体" w:eastAsia="宋体" w:hAnsi="宋体" w:hint="eastAsia"/>
                <w:szCs w:val="21"/>
              </w:rPr>
              <w:t>隔断</w:t>
            </w:r>
            <w:r w:rsidRPr="00B446E4">
              <w:rPr>
                <w:rFonts w:ascii="宋体" w:eastAsia="宋体" w:hAnsi="宋体" w:hint="eastAsia"/>
                <w:szCs w:val="21"/>
              </w:rPr>
              <w:t>砖砌</w:t>
            </w:r>
            <w:r>
              <w:rPr>
                <w:rFonts w:ascii="宋体" w:eastAsia="宋体" w:hAnsi="宋体" w:hint="eastAsia"/>
                <w:szCs w:val="21"/>
              </w:rPr>
              <w:t>、机房内饰、</w:t>
            </w:r>
            <w:r w:rsidR="008F14DA" w:rsidRPr="001D6924">
              <w:rPr>
                <w:rFonts w:ascii="宋体" w:eastAsia="宋体" w:hAnsi="宋体" w:hint="eastAsia"/>
                <w:szCs w:val="21"/>
              </w:rPr>
              <w:t>AP柜、</w:t>
            </w:r>
            <w:r w:rsidR="00C40FA9" w:rsidRPr="001D6924">
              <w:rPr>
                <w:rFonts w:ascii="宋体" w:eastAsia="宋体" w:hAnsi="宋体" w:hint="eastAsia"/>
                <w:szCs w:val="21"/>
              </w:rPr>
              <w:t>机柜</w:t>
            </w:r>
            <w:r w:rsidRPr="001D6924">
              <w:rPr>
                <w:rFonts w:ascii="宋体" w:eastAsia="宋体" w:hAnsi="宋体" w:hint="eastAsia"/>
                <w:szCs w:val="21"/>
              </w:rPr>
              <w:t>搬迁</w:t>
            </w:r>
            <w:r w:rsidR="00C40FA9" w:rsidRPr="001D6924">
              <w:rPr>
                <w:rFonts w:ascii="宋体" w:eastAsia="宋体" w:hAnsi="宋体" w:hint="eastAsia"/>
                <w:szCs w:val="21"/>
              </w:rPr>
              <w:t>、</w:t>
            </w:r>
            <w:r w:rsidR="008F14DA" w:rsidRPr="001D6924">
              <w:rPr>
                <w:rFonts w:ascii="宋体" w:eastAsia="宋体" w:hAnsi="宋体" w:hint="eastAsia"/>
                <w:szCs w:val="21"/>
              </w:rPr>
              <w:t>PDU、桥架</w:t>
            </w:r>
            <w:r w:rsidRPr="001D6924">
              <w:rPr>
                <w:rFonts w:ascii="宋体" w:eastAsia="宋体" w:hAnsi="宋体" w:hint="eastAsia"/>
                <w:szCs w:val="21"/>
              </w:rPr>
              <w:t>、</w:t>
            </w:r>
            <w:proofErr w:type="gramStart"/>
            <w:r w:rsidRPr="001D6924">
              <w:rPr>
                <w:rFonts w:ascii="宋体" w:eastAsia="宋体" w:hAnsi="宋体" w:hint="eastAsia"/>
                <w:szCs w:val="21"/>
              </w:rPr>
              <w:t>动环设备</w:t>
            </w:r>
            <w:proofErr w:type="gramEnd"/>
            <w:r w:rsidRPr="001D6924">
              <w:rPr>
                <w:rFonts w:ascii="宋体" w:eastAsia="宋体" w:hAnsi="宋体" w:hint="eastAsia"/>
                <w:szCs w:val="21"/>
              </w:rPr>
              <w:t>安装</w:t>
            </w:r>
            <w:r w:rsidR="008F14DA" w:rsidRPr="001D6924">
              <w:rPr>
                <w:rFonts w:ascii="宋体" w:eastAsia="宋体" w:hAnsi="宋体" w:hint="eastAsia"/>
                <w:szCs w:val="21"/>
              </w:rPr>
              <w:t>等</w:t>
            </w:r>
          </w:p>
        </w:tc>
        <w:tc>
          <w:tcPr>
            <w:tcW w:w="1793" w:type="dxa"/>
          </w:tcPr>
          <w:p w:rsidR="000F0405" w:rsidRDefault="008F14DA">
            <w:pPr>
              <w:spacing w:line="400" w:lineRule="exact"/>
              <w:rPr>
                <w:color w:val="000000"/>
              </w:rPr>
            </w:pPr>
            <w:r w:rsidRPr="00D04CBA">
              <w:rPr>
                <w:rFonts w:ascii="宋体" w:eastAsia="宋体" w:hAnsi="宋体" w:hint="eastAsia"/>
                <w:szCs w:val="21"/>
              </w:rPr>
              <w:t>含设备、器材、辅料、</w:t>
            </w:r>
            <w:r w:rsidR="001D6924" w:rsidRPr="00D04CBA">
              <w:rPr>
                <w:rFonts w:ascii="宋体" w:eastAsia="宋体" w:hAnsi="宋体" w:hint="eastAsia"/>
                <w:szCs w:val="21"/>
              </w:rPr>
              <w:t>安装布线</w:t>
            </w:r>
            <w:r w:rsidRPr="00D04CBA">
              <w:rPr>
                <w:rFonts w:ascii="宋体" w:eastAsia="宋体" w:hAnsi="宋体" w:hint="eastAsia"/>
                <w:szCs w:val="21"/>
              </w:rPr>
              <w:t>施工</w:t>
            </w:r>
          </w:p>
        </w:tc>
      </w:tr>
      <w:tr w:rsidR="000F0405" w:rsidTr="00A67E51">
        <w:trPr>
          <w:trHeight w:val="596"/>
        </w:trPr>
        <w:tc>
          <w:tcPr>
            <w:tcW w:w="2405" w:type="dxa"/>
            <w:gridSpan w:val="3"/>
            <w:vAlign w:val="center"/>
          </w:tcPr>
          <w:p w:rsidR="000F0405" w:rsidRDefault="008F14DA">
            <w:pPr>
              <w:spacing w:line="400" w:lineRule="exact"/>
              <w:rPr>
                <w:color w:val="000000"/>
              </w:rPr>
            </w:pPr>
            <w:r>
              <w:rPr>
                <w:color w:val="000000"/>
              </w:rPr>
              <w:t>合计</w:t>
            </w:r>
            <w:r>
              <w:rPr>
                <w:rFonts w:hint="eastAsia"/>
                <w:color w:val="000000"/>
              </w:rPr>
              <w:t>：（大写）</w:t>
            </w:r>
          </w:p>
        </w:tc>
        <w:tc>
          <w:tcPr>
            <w:tcW w:w="5711" w:type="dxa"/>
            <w:gridSpan w:val="3"/>
            <w:vAlign w:val="center"/>
          </w:tcPr>
          <w:p w:rsidR="000F0405" w:rsidRDefault="008F14DA" w:rsidP="00063E3F">
            <w:pPr>
              <w:spacing w:line="400" w:lineRule="exact"/>
              <w:jc w:val="left"/>
              <w:rPr>
                <w:color w:val="000000"/>
              </w:rPr>
            </w:pPr>
            <w:r>
              <w:rPr>
                <w:rFonts w:hint="eastAsia"/>
                <w:color w:val="000000"/>
              </w:rPr>
              <w:t>人民币：</w:t>
            </w:r>
          </w:p>
        </w:tc>
      </w:tr>
      <w:tr w:rsidR="000F0405" w:rsidTr="003C6091">
        <w:trPr>
          <w:trHeight w:val="556"/>
        </w:trPr>
        <w:tc>
          <w:tcPr>
            <w:tcW w:w="1384" w:type="dxa"/>
            <w:vAlign w:val="center"/>
          </w:tcPr>
          <w:p w:rsidR="000F0405" w:rsidRDefault="00A67E51">
            <w:pPr>
              <w:spacing w:line="400" w:lineRule="exact"/>
              <w:rPr>
                <w:color w:val="000000"/>
              </w:rPr>
            </w:pPr>
            <w:r>
              <w:rPr>
                <w:rFonts w:asciiTheme="minorEastAsia" w:eastAsiaTheme="minorEastAsia" w:hAnsiTheme="minorEastAsia" w:hint="eastAsia"/>
                <w:color w:val="000000"/>
              </w:rPr>
              <w:t>工</w:t>
            </w:r>
            <w:r w:rsidR="008F14DA">
              <w:rPr>
                <w:color w:val="000000"/>
              </w:rPr>
              <w:t>期</w:t>
            </w:r>
          </w:p>
        </w:tc>
        <w:tc>
          <w:tcPr>
            <w:tcW w:w="6732" w:type="dxa"/>
            <w:gridSpan w:val="5"/>
            <w:vAlign w:val="center"/>
          </w:tcPr>
          <w:p w:rsidR="000F0405" w:rsidRDefault="000F0405">
            <w:pPr>
              <w:spacing w:line="400" w:lineRule="exact"/>
              <w:rPr>
                <w:color w:val="000000"/>
              </w:rPr>
            </w:pPr>
          </w:p>
        </w:tc>
      </w:tr>
      <w:tr w:rsidR="000F0405" w:rsidTr="00A67E51">
        <w:trPr>
          <w:trHeight w:val="553"/>
        </w:trPr>
        <w:tc>
          <w:tcPr>
            <w:tcW w:w="1384" w:type="dxa"/>
            <w:vAlign w:val="center"/>
          </w:tcPr>
          <w:p w:rsidR="000F0405" w:rsidRDefault="008F14DA">
            <w:pPr>
              <w:spacing w:line="400" w:lineRule="exact"/>
              <w:rPr>
                <w:color w:val="000000"/>
              </w:rPr>
            </w:pPr>
            <w:r>
              <w:rPr>
                <w:color w:val="000000"/>
              </w:rPr>
              <w:t>免费包修期</w:t>
            </w:r>
          </w:p>
        </w:tc>
        <w:tc>
          <w:tcPr>
            <w:tcW w:w="6732" w:type="dxa"/>
            <w:gridSpan w:val="5"/>
            <w:vAlign w:val="center"/>
          </w:tcPr>
          <w:p w:rsidR="000F0405" w:rsidRDefault="000F0405">
            <w:pPr>
              <w:spacing w:line="400" w:lineRule="exact"/>
              <w:rPr>
                <w:color w:val="000000"/>
              </w:rPr>
            </w:pPr>
          </w:p>
        </w:tc>
      </w:tr>
      <w:tr w:rsidR="000F0405" w:rsidTr="00A67E51">
        <w:trPr>
          <w:trHeight w:val="1114"/>
        </w:trPr>
        <w:tc>
          <w:tcPr>
            <w:tcW w:w="1384" w:type="dxa"/>
            <w:vAlign w:val="center"/>
          </w:tcPr>
          <w:p w:rsidR="000F0405" w:rsidRDefault="008F14DA">
            <w:pPr>
              <w:spacing w:line="400" w:lineRule="exact"/>
              <w:rPr>
                <w:color w:val="000000"/>
              </w:rPr>
            </w:pPr>
            <w:r>
              <w:rPr>
                <w:color w:val="000000"/>
              </w:rPr>
              <w:t>包修期内的服务内容</w:t>
            </w:r>
          </w:p>
        </w:tc>
        <w:tc>
          <w:tcPr>
            <w:tcW w:w="6732" w:type="dxa"/>
            <w:gridSpan w:val="5"/>
            <w:vAlign w:val="center"/>
          </w:tcPr>
          <w:p w:rsidR="000F0405" w:rsidRDefault="00C4240C" w:rsidP="0097023A">
            <w:pPr>
              <w:spacing w:line="400" w:lineRule="exact"/>
              <w:jc w:val="left"/>
              <w:rPr>
                <w:color w:val="000000"/>
                <w:u w:val="single"/>
              </w:rPr>
            </w:pPr>
            <w:r>
              <w:rPr>
                <w:color w:val="000000"/>
              </w:rPr>
              <w:t>招标文件第</w:t>
            </w:r>
            <w:r w:rsidR="008F14DA">
              <w:rPr>
                <w:color w:val="000000"/>
              </w:rPr>
              <w:t>《技术及服务要求》中所有要求的内容，以及：</w:t>
            </w:r>
            <w:r w:rsidR="008F14DA">
              <w:rPr>
                <w:color w:val="000000"/>
                <w:u w:val="single"/>
              </w:rPr>
              <w:t xml:space="preserve">       </w:t>
            </w:r>
          </w:p>
          <w:p w:rsidR="000F0405" w:rsidRDefault="008F14DA" w:rsidP="0097023A">
            <w:pPr>
              <w:spacing w:line="400" w:lineRule="exact"/>
              <w:jc w:val="left"/>
              <w:rPr>
                <w:color w:val="000000"/>
              </w:rPr>
            </w:pPr>
            <w:r>
              <w:rPr>
                <w:color w:val="000000"/>
                <w:u w:val="single"/>
              </w:rPr>
              <w:t xml:space="preserve">                                                               </w:t>
            </w:r>
          </w:p>
        </w:tc>
      </w:tr>
      <w:tr w:rsidR="000F0405" w:rsidTr="00A67E51">
        <w:trPr>
          <w:trHeight w:val="549"/>
        </w:trPr>
        <w:tc>
          <w:tcPr>
            <w:tcW w:w="1384" w:type="dxa"/>
            <w:vAlign w:val="center"/>
          </w:tcPr>
          <w:p w:rsidR="000F0405" w:rsidRDefault="008F14DA">
            <w:pPr>
              <w:spacing w:line="400" w:lineRule="exact"/>
              <w:rPr>
                <w:color w:val="000000"/>
                <w:u w:val="single"/>
              </w:rPr>
            </w:pPr>
            <w:r>
              <w:rPr>
                <w:color w:val="000000"/>
              </w:rPr>
              <w:t>备注</w:t>
            </w:r>
          </w:p>
        </w:tc>
        <w:tc>
          <w:tcPr>
            <w:tcW w:w="6732" w:type="dxa"/>
            <w:gridSpan w:val="5"/>
            <w:vAlign w:val="center"/>
          </w:tcPr>
          <w:p w:rsidR="000F0405" w:rsidRDefault="000F0405">
            <w:pPr>
              <w:spacing w:line="400" w:lineRule="exact"/>
              <w:rPr>
                <w:color w:val="000000"/>
              </w:rPr>
            </w:pPr>
          </w:p>
        </w:tc>
      </w:tr>
    </w:tbl>
    <w:p w:rsidR="00C4240C" w:rsidRDefault="00C4240C">
      <w:pPr>
        <w:spacing w:line="360" w:lineRule="auto"/>
        <w:rPr>
          <w:rFonts w:eastAsiaTheme="minorEastAsia"/>
          <w:color w:val="000000"/>
        </w:rPr>
      </w:pPr>
    </w:p>
    <w:p w:rsidR="00A67E51" w:rsidRDefault="00A67E51" w:rsidP="0097023A">
      <w:pPr>
        <w:spacing w:line="360" w:lineRule="auto"/>
        <w:jc w:val="left"/>
        <w:rPr>
          <w:rFonts w:eastAsiaTheme="minorEastAsia"/>
          <w:color w:val="000000"/>
        </w:rPr>
      </w:pPr>
      <w:r w:rsidRPr="00A67E51">
        <w:rPr>
          <w:rFonts w:eastAsiaTheme="minorEastAsia"/>
          <w:color w:val="000000"/>
        </w:rPr>
        <w:t>投标</w:t>
      </w:r>
      <w:r>
        <w:rPr>
          <w:rFonts w:eastAsiaTheme="minorEastAsia" w:hint="eastAsia"/>
          <w:color w:val="000000"/>
        </w:rPr>
        <w:t>单位（公章）：</w:t>
      </w:r>
    </w:p>
    <w:p w:rsidR="00A67E51" w:rsidRDefault="00A67E51" w:rsidP="0097023A">
      <w:pPr>
        <w:spacing w:line="360" w:lineRule="auto"/>
        <w:jc w:val="left"/>
        <w:rPr>
          <w:rFonts w:eastAsiaTheme="minorEastAsia"/>
          <w:color w:val="000000"/>
        </w:rPr>
      </w:pPr>
    </w:p>
    <w:p w:rsidR="000F0405" w:rsidRDefault="008F14DA" w:rsidP="0097023A">
      <w:pPr>
        <w:spacing w:line="360" w:lineRule="auto"/>
        <w:jc w:val="left"/>
        <w:rPr>
          <w:color w:val="000000"/>
          <w:u w:val="single"/>
        </w:rPr>
      </w:pPr>
      <w:r>
        <w:rPr>
          <w:color w:val="000000"/>
        </w:rPr>
        <w:t>投标人代表签字：</w:t>
      </w:r>
      <w:r>
        <w:rPr>
          <w:color w:val="000000"/>
          <w:u w:val="single"/>
        </w:rPr>
        <w:t xml:space="preserve">                        </w:t>
      </w:r>
    </w:p>
    <w:p w:rsidR="00813B6F" w:rsidRDefault="00813B6F" w:rsidP="0097023A">
      <w:pPr>
        <w:spacing w:line="360" w:lineRule="auto"/>
        <w:jc w:val="left"/>
        <w:rPr>
          <w:color w:val="000000"/>
          <w:u w:val="single"/>
        </w:rPr>
      </w:pPr>
    </w:p>
    <w:p w:rsidR="000F0405" w:rsidRDefault="008F14DA" w:rsidP="0097023A">
      <w:pPr>
        <w:snapToGrid w:val="0"/>
        <w:spacing w:line="360" w:lineRule="auto"/>
        <w:ind w:left="840" w:hangingChars="400" w:hanging="840"/>
        <w:jc w:val="left"/>
        <w:rPr>
          <w:color w:val="000000"/>
          <w:szCs w:val="21"/>
        </w:rPr>
      </w:pPr>
      <w:r>
        <w:rPr>
          <w:color w:val="000000"/>
        </w:rPr>
        <w:t>说明：</w:t>
      </w:r>
      <w:r>
        <w:rPr>
          <w:color w:val="000000"/>
        </w:rPr>
        <w:t>1.</w:t>
      </w:r>
      <w:r>
        <w:rPr>
          <w:color w:val="000000"/>
          <w:szCs w:val="21"/>
        </w:rPr>
        <w:t>投标人须按照招标文件要求，提供货到用户指定现场（到楼层）并提供全部服务的含税价。</w:t>
      </w:r>
    </w:p>
    <w:p w:rsidR="000F0405" w:rsidRDefault="008F14DA" w:rsidP="0097023A">
      <w:pPr>
        <w:spacing w:line="360" w:lineRule="auto"/>
        <w:jc w:val="left"/>
        <w:rPr>
          <w:color w:val="000000"/>
        </w:rPr>
      </w:pPr>
      <w:r>
        <w:rPr>
          <w:color w:val="000000"/>
        </w:rPr>
        <w:t xml:space="preserve">      2.</w:t>
      </w:r>
      <w:r>
        <w:rPr>
          <w:color w:val="000000"/>
        </w:rPr>
        <w:t>对包修期满后的服务，招标人有选择最终服务商的权利。</w:t>
      </w:r>
    </w:p>
    <w:p w:rsidR="000F0405" w:rsidRDefault="008F14DA" w:rsidP="0097023A">
      <w:pPr>
        <w:spacing w:line="360" w:lineRule="auto"/>
        <w:jc w:val="left"/>
        <w:rPr>
          <w:color w:val="000000"/>
        </w:rPr>
      </w:pPr>
      <w:r>
        <w:rPr>
          <w:rFonts w:hint="eastAsia"/>
          <w:color w:val="000000"/>
        </w:rPr>
        <w:t xml:space="preserve">      3.</w:t>
      </w:r>
      <w:r>
        <w:rPr>
          <w:rFonts w:hint="eastAsia"/>
          <w:color w:val="000000"/>
        </w:rPr>
        <w:t>投标人须严格按照开标一览表格式进行报价，不得对表格条目进行增删和改动。</w:t>
      </w:r>
    </w:p>
    <w:p w:rsidR="000F0405" w:rsidRDefault="000F0405">
      <w:pPr>
        <w:rPr>
          <w:color w:val="000000"/>
        </w:rPr>
      </w:pPr>
    </w:p>
    <w:p w:rsidR="00264AF3" w:rsidRDefault="008F14DA" w:rsidP="00264AF3">
      <w:pPr>
        <w:rPr>
          <w:rFonts w:eastAsiaTheme="minorEastAsia"/>
          <w:color w:val="000000"/>
          <w:sz w:val="44"/>
          <w:szCs w:val="44"/>
        </w:rPr>
      </w:pPr>
      <w:r>
        <w:rPr>
          <w:color w:val="000000"/>
        </w:rPr>
        <w:br w:type="page"/>
      </w:r>
      <w:r w:rsidRPr="00BE2BDD">
        <w:rPr>
          <w:rFonts w:hint="eastAsia"/>
          <w:color w:val="000000"/>
          <w:sz w:val="44"/>
          <w:szCs w:val="44"/>
        </w:rPr>
        <w:lastRenderedPageBreak/>
        <w:t>分</w:t>
      </w:r>
      <w:r w:rsidRPr="00BE2BDD">
        <w:rPr>
          <w:rFonts w:ascii="微软雅黑" w:eastAsia="微软雅黑" w:hAnsi="微软雅黑" w:cs="微软雅黑" w:hint="eastAsia"/>
          <w:color w:val="000000"/>
          <w:sz w:val="44"/>
          <w:szCs w:val="44"/>
        </w:rPr>
        <w:t>项报</w:t>
      </w:r>
      <w:r w:rsidRPr="00BE2BDD">
        <w:rPr>
          <w:rFonts w:ascii="MS Gothic" w:hAnsi="MS Gothic" w:cs="MS Gothic" w:hint="eastAsia"/>
          <w:color w:val="000000"/>
          <w:sz w:val="44"/>
          <w:szCs w:val="44"/>
        </w:rPr>
        <w:t>价表</w:t>
      </w:r>
    </w:p>
    <w:p w:rsidR="000F0405" w:rsidRPr="00264AF3" w:rsidRDefault="008F14DA" w:rsidP="00264AF3">
      <w:pPr>
        <w:jc w:val="left"/>
        <w:rPr>
          <w:color w:val="000000"/>
          <w:sz w:val="44"/>
          <w:szCs w:val="44"/>
        </w:rPr>
      </w:pPr>
      <w:r>
        <w:rPr>
          <w:rFonts w:ascii="宋体" w:hAnsi="宋体"/>
          <w:color w:val="000000"/>
          <w:szCs w:val="21"/>
        </w:rPr>
        <w:t>投标人名称：</w:t>
      </w:r>
      <w:r>
        <w:rPr>
          <w:rFonts w:ascii="宋体" w:hAnsi="宋体"/>
          <w:color w:val="000000"/>
          <w:szCs w:val="21"/>
          <w:u w:val="single"/>
        </w:rPr>
        <w:t xml:space="preserve">                 </w:t>
      </w:r>
      <w:r w:rsidR="00264AF3">
        <w:rPr>
          <w:rFonts w:ascii="宋体" w:hAnsi="宋体"/>
          <w:color w:val="000000"/>
          <w:szCs w:val="21"/>
          <w:u w:val="single"/>
        </w:rPr>
        <w:t xml:space="preserve">        </w:t>
      </w:r>
      <w:r>
        <w:rPr>
          <w:rFonts w:ascii="宋体" w:hAnsi="宋体"/>
          <w:color w:val="000000"/>
          <w:szCs w:val="21"/>
          <w:u w:val="single"/>
        </w:rPr>
        <w:t xml:space="preserve">       </w:t>
      </w:r>
    </w:p>
    <w:tbl>
      <w:tblPr>
        <w:tblW w:w="1077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9"/>
        <w:gridCol w:w="3827"/>
        <w:gridCol w:w="709"/>
        <w:gridCol w:w="709"/>
        <w:gridCol w:w="992"/>
        <w:gridCol w:w="851"/>
        <w:gridCol w:w="708"/>
      </w:tblGrid>
      <w:tr w:rsidR="0009274D" w:rsidRPr="0009274D" w:rsidTr="00EC4913">
        <w:trPr>
          <w:trHeight w:val="480"/>
        </w:trPr>
        <w:tc>
          <w:tcPr>
            <w:tcW w:w="709" w:type="dxa"/>
            <w:shd w:val="clear" w:color="auto" w:fill="auto"/>
            <w:vAlign w:val="center"/>
            <w:hideMark/>
          </w:tcPr>
          <w:p w:rsidR="0009274D" w:rsidRPr="00A20D11" w:rsidRDefault="0009274D" w:rsidP="0009274D">
            <w:pPr>
              <w:jc w:val="both"/>
              <w:rPr>
                <w:rFonts w:asciiTheme="majorEastAsia" w:eastAsiaTheme="majorEastAsia" w:hAnsiTheme="majorEastAsia" w:cs="宋体"/>
                <w:color w:val="000000"/>
                <w:kern w:val="0"/>
                <w:sz w:val="18"/>
                <w:szCs w:val="18"/>
              </w:rPr>
            </w:pPr>
            <w:r w:rsidRPr="00A20D11">
              <w:rPr>
                <w:rFonts w:asciiTheme="majorEastAsia" w:eastAsiaTheme="majorEastAsia" w:hAnsiTheme="majorEastAsia" w:cs="宋体" w:hint="eastAsia"/>
                <w:color w:val="000000"/>
                <w:kern w:val="0"/>
                <w:sz w:val="18"/>
                <w:szCs w:val="18"/>
              </w:rPr>
              <w:t>序号</w:t>
            </w:r>
          </w:p>
        </w:tc>
        <w:tc>
          <w:tcPr>
            <w:tcW w:w="2269" w:type="dxa"/>
            <w:shd w:val="clear" w:color="auto" w:fill="auto"/>
            <w:vAlign w:val="center"/>
            <w:hideMark/>
          </w:tcPr>
          <w:p w:rsidR="0009274D" w:rsidRPr="00A20D11" w:rsidRDefault="0009274D" w:rsidP="00065C27">
            <w:pPr>
              <w:ind w:firstLineChars="400" w:firstLine="720"/>
              <w:jc w:val="both"/>
              <w:rPr>
                <w:rFonts w:asciiTheme="majorEastAsia" w:eastAsiaTheme="majorEastAsia" w:hAnsiTheme="majorEastAsia" w:cs="宋体"/>
                <w:color w:val="000000"/>
                <w:kern w:val="0"/>
                <w:sz w:val="18"/>
                <w:szCs w:val="18"/>
              </w:rPr>
            </w:pPr>
            <w:r w:rsidRPr="00A20D11">
              <w:rPr>
                <w:rFonts w:asciiTheme="majorEastAsia" w:eastAsiaTheme="majorEastAsia" w:hAnsiTheme="majorEastAsia" w:cs="宋体" w:hint="eastAsia"/>
                <w:color w:val="000000"/>
                <w:kern w:val="0"/>
                <w:sz w:val="18"/>
                <w:szCs w:val="18"/>
              </w:rPr>
              <w:t>设备名称</w:t>
            </w:r>
          </w:p>
        </w:tc>
        <w:tc>
          <w:tcPr>
            <w:tcW w:w="3827" w:type="dxa"/>
            <w:shd w:val="clear" w:color="auto" w:fill="auto"/>
            <w:vAlign w:val="center"/>
            <w:hideMark/>
          </w:tcPr>
          <w:p w:rsidR="0009274D" w:rsidRPr="00A20D11" w:rsidRDefault="0009274D" w:rsidP="0009274D">
            <w:pPr>
              <w:jc w:val="both"/>
              <w:rPr>
                <w:rFonts w:asciiTheme="majorEastAsia" w:eastAsiaTheme="majorEastAsia" w:hAnsiTheme="majorEastAsia" w:cs="宋体"/>
                <w:color w:val="000000"/>
                <w:kern w:val="0"/>
                <w:sz w:val="18"/>
                <w:szCs w:val="18"/>
              </w:rPr>
            </w:pPr>
            <w:r w:rsidRPr="00A20D11">
              <w:rPr>
                <w:rFonts w:asciiTheme="majorEastAsia" w:eastAsiaTheme="majorEastAsia" w:hAnsiTheme="majorEastAsia" w:cs="宋体" w:hint="eastAsia"/>
                <w:color w:val="000000"/>
                <w:kern w:val="0"/>
                <w:sz w:val="18"/>
                <w:szCs w:val="18"/>
              </w:rPr>
              <w:t>技术参数</w:t>
            </w:r>
          </w:p>
        </w:tc>
        <w:tc>
          <w:tcPr>
            <w:tcW w:w="709" w:type="dxa"/>
            <w:shd w:val="clear" w:color="auto" w:fill="auto"/>
            <w:vAlign w:val="center"/>
            <w:hideMark/>
          </w:tcPr>
          <w:p w:rsidR="0009274D" w:rsidRPr="00A20D11" w:rsidRDefault="0009274D" w:rsidP="0009274D">
            <w:pPr>
              <w:jc w:val="both"/>
              <w:rPr>
                <w:rFonts w:asciiTheme="majorEastAsia" w:eastAsiaTheme="majorEastAsia" w:hAnsiTheme="majorEastAsia" w:cs="宋体"/>
                <w:color w:val="000000"/>
                <w:kern w:val="0"/>
                <w:sz w:val="18"/>
                <w:szCs w:val="18"/>
              </w:rPr>
            </w:pPr>
            <w:r w:rsidRPr="00A20D11">
              <w:rPr>
                <w:rFonts w:asciiTheme="majorEastAsia" w:eastAsiaTheme="majorEastAsia" w:hAnsiTheme="majorEastAsia" w:cs="宋体" w:hint="eastAsia"/>
                <w:color w:val="000000"/>
                <w:kern w:val="0"/>
                <w:sz w:val="18"/>
                <w:szCs w:val="18"/>
              </w:rPr>
              <w:t>单位</w:t>
            </w:r>
          </w:p>
        </w:tc>
        <w:tc>
          <w:tcPr>
            <w:tcW w:w="709" w:type="dxa"/>
            <w:shd w:val="clear" w:color="auto" w:fill="auto"/>
            <w:vAlign w:val="center"/>
            <w:hideMark/>
          </w:tcPr>
          <w:p w:rsidR="0009274D" w:rsidRPr="00A20D11" w:rsidRDefault="0009274D" w:rsidP="0009274D">
            <w:pPr>
              <w:rPr>
                <w:rFonts w:asciiTheme="majorEastAsia" w:eastAsiaTheme="majorEastAsia" w:hAnsiTheme="majorEastAsia" w:cs="宋体"/>
                <w:color w:val="000000"/>
                <w:kern w:val="0"/>
                <w:sz w:val="18"/>
                <w:szCs w:val="18"/>
              </w:rPr>
            </w:pPr>
            <w:r w:rsidRPr="00A20D11">
              <w:rPr>
                <w:rFonts w:asciiTheme="majorEastAsia" w:eastAsiaTheme="majorEastAsia" w:hAnsiTheme="majorEastAsia" w:cs="宋体" w:hint="eastAsia"/>
                <w:color w:val="000000"/>
                <w:kern w:val="0"/>
                <w:sz w:val="18"/>
                <w:szCs w:val="18"/>
              </w:rPr>
              <w:t>数量</w:t>
            </w:r>
          </w:p>
        </w:tc>
        <w:tc>
          <w:tcPr>
            <w:tcW w:w="992" w:type="dxa"/>
            <w:vAlign w:val="center"/>
          </w:tcPr>
          <w:p w:rsidR="0009274D" w:rsidRPr="0009274D" w:rsidRDefault="0009274D" w:rsidP="004777C9">
            <w:pPr>
              <w:rPr>
                <w:rFonts w:asciiTheme="majorEastAsia" w:eastAsiaTheme="majorEastAsia" w:hAnsiTheme="majorEastAsia" w:cs="宋体"/>
                <w:color w:val="000000"/>
                <w:kern w:val="0"/>
                <w:sz w:val="18"/>
                <w:szCs w:val="18"/>
              </w:rPr>
            </w:pPr>
            <w:r w:rsidRPr="0009274D">
              <w:rPr>
                <w:rFonts w:asciiTheme="majorEastAsia" w:eastAsiaTheme="majorEastAsia" w:hAnsiTheme="majorEastAsia" w:cs="宋体" w:hint="eastAsia"/>
                <w:color w:val="000000"/>
                <w:kern w:val="0"/>
                <w:sz w:val="18"/>
                <w:szCs w:val="18"/>
              </w:rPr>
              <w:t>设备单价</w:t>
            </w:r>
          </w:p>
        </w:tc>
        <w:tc>
          <w:tcPr>
            <w:tcW w:w="851" w:type="dxa"/>
            <w:vAlign w:val="center"/>
          </w:tcPr>
          <w:p w:rsidR="0009274D" w:rsidRPr="0009274D" w:rsidRDefault="0009274D" w:rsidP="004777C9">
            <w:pPr>
              <w:rPr>
                <w:rFonts w:asciiTheme="majorEastAsia" w:eastAsiaTheme="majorEastAsia" w:hAnsiTheme="majorEastAsia" w:cs="宋体"/>
                <w:color w:val="000000"/>
                <w:kern w:val="0"/>
                <w:sz w:val="18"/>
                <w:szCs w:val="18"/>
              </w:rPr>
            </w:pPr>
            <w:r w:rsidRPr="0009274D">
              <w:rPr>
                <w:rFonts w:asciiTheme="majorEastAsia" w:eastAsiaTheme="majorEastAsia" w:hAnsiTheme="majorEastAsia" w:cs="宋体" w:hint="eastAsia"/>
                <w:color w:val="000000"/>
                <w:kern w:val="0"/>
                <w:sz w:val="18"/>
                <w:szCs w:val="18"/>
              </w:rPr>
              <w:t>施工费</w:t>
            </w:r>
          </w:p>
        </w:tc>
        <w:tc>
          <w:tcPr>
            <w:tcW w:w="708" w:type="dxa"/>
            <w:vAlign w:val="center"/>
          </w:tcPr>
          <w:p w:rsidR="0009274D" w:rsidRPr="0009274D" w:rsidRDefault="0009274D" w:rsidP="004777C9">
            <w:pPr>
              <w:rPr>
                <w:rFonts w:asciiTheme="majorEastAsia" w:eastAsiaTheme="majorEastAsia" w:hAnsiTheme="majorEastAsia" w:cs="宋体"/>
                <w:color w:val="000000"/>
                <w:kern w:val="0"/>
                <w:sz w:val="18"/>
                <w:szCs w:val="18"/>
              </w:rPr>
            </w:pPr>
            <w:r w:rsidRPr="0009274D">
              <w:rPr>
                <w:rFonts w:asciiTheme="majorEastAsia" w:eastAsiaTheme="majorEastAsia" w:hAnsiTheme="majorEastAsia" w:cs="宋体" w:hint="eastAsia"/>
                <w:color w:val="000000"/>
                <w:kern w:val="0"/>
                <w:sz w:val="18"/>
                <w:szCs w:val="18"/>
              </w:rPr>
              <w:t>合计</w:t>
            </w:r>
          </w:p>
        </w:tc>
      </w:tr>
      <w:tr w:rsidR="0009274D" w:rsidRPr="00A20D11" w:rsidTr="00EC4913">
        <w:trPr>
          <w:trHeight w:val="5760"/>
        </w:trPr>
        <w:tc>
          <w:tcPr>
            <w:tcW w:w="709" w:type="dxa"/>
            <w:shd w:val="clear" w:color="auto" w:fill="auto"/>
            <w:vAlign w:val="center"/>
            <w:hideMark/>
          </w:tcPr>
          <w:p w:rsidR="0009274D" w:rsidRPr="00A20D11" w:rsidRDefault="0009274D" w:rsidP="00DB312C">
            <w:pPr>
              <w:rPr>
                <w:rFonts w:asciiTheme="minorEastAsia" w:eastAsiaTheme="minorEastAsia" w:hAnsiTheme="minorEastAsia" w:cs="宋体"/>
                <w:b/>
                <w:bCs/>
                <w:color w:val="000000"/>
                <w:kern w:val="0"/>
                <w:sz w:val="18"/>
                <w:szCs w:val="18"/>
              </w:rPr>
            </w:pPr>
            <w:r w:rsidRPr="00A20D11">
              <w:rPr>
                <w:rFonts w:asciiTheme="minorEastAsia" w:eastAsiaTheme="minorEastAsia" w:hAnsiTheme="minorEastAsia" w:cs="宋体" w:hint="eastAsia"/>
                <w:b/>
                <w:bCs/>
                <w:color w:val="000000"/>
                <w:kern w:val="0"/>
                <w:sz w:val="18"/>
                <w:szCs w:val="18"/>
              </w:rPr>
              <w:t>1</w:t>
            </w:r>
          </w:p>
        </w:tc>
        <w:tc>
          <w:tcPr>
            <w:tcW w:w="2269" w:type="dxa"/>
            <w:shd w:val="clear" w:color="auto" w:fill="auto"/>
            <w:vAlign w:val="center"/>
            <w:hideMark/>
          </w:tcPr>
          <w:p w:rsidR="0009274D" w:rsidRPr="00A20D11" w:rsidRDefault="0009274D" w:rsidP="00DB312C">
            <w:pPr>
              <w:rPr>
                <w:rFonts w:asciiTheme="minorEastAsia" w:eastAsiaTheme="minorEastAsia" w:hAnsiTheme="minorEastAsia" w:cs="宋体"/>
                <w:color w:val="000000"/>
                <w:kern w:val="0"/>
                <w:sz w:val="18"/>
                <w:szCs w:val="18"/>
              </w:rPr>
            </w:pPr>
            <w:r w:rsidRPr="00A20D11">
              <w:rPr>
                <w:rFonts w:asciiTheme="minorEastAsia" w:eastAsiaTheme="minorEastAsia" w:hAnsiTheme="minorEastAsia" w:cs="宋体" w:hint="eastAsia"/>
                <w:color w:val="000000"/>
                <w:kern w:val="0"/>
                <w:sz w:val="18"/>
                <w:szCs w:val="18"/>
              </w:rPr>
              <w:t>低压配电AP柜</w:t>
            </w:r>
            <w:r w:rsidRPr="00A20D11">
              <w:rPr>
                <w:rFonts w:asciiTheme="minorEastAsia" w:eastAsiaTheme="minorEastAsia" w:hAnsiTheme="minorEastAsia" w:cs="宋体" w:hint="eastAsia"/>
                <w:color w:val="000000"/>
                <w:kern w:val="0"/>
                <w:sz w:val="18"/>
                <w:szCs w:val="18"/>
              </w:rPr>
              <w:br/>
              <w:t>（施耐德空开）</w:t>
            </w:r>
          </w:p>
        </w:tc>
        <w:tc>
          <w:tcPr>
            <w:tcW w:w="3827" w:type="dxa"/>
            <w:shd w:val="clear" w:color="000000" w:fill="FFFFFF"/>
            <w:vAlign w:val="center"/>
            <w:hideMark/>
          </w:tcPr>
          <w:p w:rsidR="0009274D" w:rsidRPr="00A20D11" w:rsidRDefault="0009274D" w:rsidP="00DB312C">
            <w:pPr>
              <w:jc w:val="left"/>
              <w:rPr>
                <w:rFonts w:asciiTheme="minorEastAsia" w:eastAsiaTheme="minorEastAsia" w:hAnsiTheme="minorEastAsia" w:cs="宋体"/>
                <w:color w:val="000000"/>
                <w:kern w:val="0"/>
                <w:sz w:val="18"/>
                <w:szCs w:val="18"/>
              </w:rPr>
            </w:pPr>
            <w:r w:rsidRPr="00A20D11">
              <w:rPr>
                <w:rFonts w:asciiTheme="minorEastAsia" w:eastAsiaTheme="minorEastAsia" w:hAnsiTheme="minorEastAsia" w:cs="宋体" w:hint="eastAsia"/>
                <w:color w:val="000000"/>
                <w:kern w:val="0"/>
                <w:sz w:val="18"/>
                <w:szCs w:val="18"/>
              </w:rPr>
              <w:t>宽600*深1200*高2200 标准机柜 ，前门玻璃、后门</w:t>
            </w:r>
            <w:proofErr w:type="gramStart"/>
            <w:r w:rsidRPr="00A20D11">
              <w:rPr>
                <w:rFonts w:asciiTheme="minorEastAsia" w:eastAsiaTheme="minorEastAsia" w:hAnsiTheme="minorEastAsia" w:cs="宋体" w:hint="eastAsia"/>
                <w:color w:val="000000"/>
                <w:kern w:val="0"/>
                <w:sz w:val="18"/>
                <w:szCs w:val="18"/>
              </w:rPr>
              <w:t>金属双</w:t>
            </w:r>
            <w:proofErr w:type="gramEnd"/>
            <w:r w:rsidRPr="00A20D11">
              <w:rPr>
                <w:rFonts w:asciiTheme="minorEastAsia" w:eastAsiaTheme="minorEastAsia" w:hAnsiTheme="minorEastAsia" w:cs="宋体" w:hint="eastAsia"/>
                <w:color w:val="000000"/>
                <w:kern w:val="0"/>
                <w:sz w:val="18"/>
                <w:szCs w:val="18"/>
              </w:rPr>
              <w:t>开门</w:t>
            </w:r>
            <w:r w:rsidRPr="00A20D11">
              <w:rPr>
                <w:rFonts w:asciiTheme="minorEastAsia" w:eastAsiaTheme="minorEastAsia" w:hAnsiTheme="minorEastAsia" w:cs="宋体" w:hint="eastAsia"/>
                <w:color w:val="000000"/>
                <w:kern w:val="0"/>
                <w:sz w:val="18"/>
                <w:szCs w:val="18"/>
              </w:rPr>
              <w:br/>
              <w:t>市电、柴油发电机双输入，WATSNB-100 4P PC级100A</w:t>
            </w:r>
            <w:r w:rsidRPr="00A20D11">
              <w:rPr>
                <w:rFonts w:asciiTheme="minorEastAsia" w:eastAsiaTheme="minorEastAsia" w:hAnsiTheme="minorEastAsia" w:cs="宋体" w:hint="eastAsia"/>
                <w:color w:val="000000"/>
                <w:kern w:val="0"/>
                <w:sz w:val="18"/>
                <w:szCs w:val="18"/>
              </w:rPr>
              <w:br/>
              <w:t xml:space="preserve">输出一路 机房空调（三相） C32A 4P </w:t>
            </w:r>
            <w:r w:rsidRPr="00A20D11">
              <w:rPr>
                <w:rFonts w:asciiTheme="minorEastAsia" w:eastAsiaTheme="minorEastAsia" w:hAnsiTheme="minorEastAsia" w:cs="宋体" w:hint="eastAsia"/>
                <w:color w:val="000000"/>
                <w:kern w:val="0"/>
                <w:sz w:val="18"/>
                <w:szCs w:val="18"/>
              </w:rPr>
              <w:br/>
              <w:t xml:space="preserve">输出一路 照明插座         C32A 3P </w:t>
            </w:r>
            <w:r w:rsidRPr="00A20D11">
              <w:rPr>
                <w:rFonts w:asciiTheme="minorEastAsia" w:eastAsiaTheme="minorEastAsia" w:hAnsiTheme="minorEastAsia" w:cs="宋体" w:hint="eastAsia"/>
                <w:color w:val="000000"/>
                <w:kern w:val="0"/>
                <w:sz w:val="18"/>
                <w:szCs w:val="18"/>
              </w:rPr>
              <w:br/>
              <w:t xml:space="preserve">输出一路 备用（三相）     C63A 3P  </w:t>
            </w:r>
            <w:r w:rsidRPr="00A20D11">
              <w:rPr>
                <w:rFonts w:asciiTheme="minorEastAsia" w:eastAsiaTheme="minorEastAsia" w:hAnsiTheme="minorEastAsia" w:cs="宋体" w:hint="eastAsia"/>
                <w:color w:val="000000"/>
                <w:kern w:val="0"/>
                <w:sz w:val="18"/>
                <w:szCs w:val="18"/>
              </w:rPr>
              <w:br/>
              <w:t xml:space="preserve">输出一路 备用（三相）     C32A 4P </w:t>
            </w:r>
            <w:r w:rsidRPr="00A20D11">
              <w:rPr>
                <w:rFonts w:asciiTheme="minorEastAsia" w:eastAsiaTheme="minorEastAsia" w:hAnsiTheme="minorEastAsia" w:cs="宋体" w:hint="eastAsia"/>
                <w:color w:val="000000"/>
                <w:kern w:val="0"/>
                <w:sz w:val="18"/>
                <w:szCs w:val="18"/>
              </w:rPr>
              <w:br/>
              <w:t>含电量表 三相电流电压+485</w:t>
            </w:r>
            <w:r w:rsidRPr="00A20D11">
              <w:rPr>
                <w:rFonts w:asciiTheme="minorEastAsia" w:eastAsiaTheme="minorEastAsia" w:hAnsiTheme="minorEastAsia" w:cs="宋体" w:hint="eastAsia"/>
                <w:color w:val="000000"/>
                <w:kern w:val="0"/>
                <w:sz w:val="18"/>
                <w:szCs w:val="18"/>
              </w:rPr>
              <w:br/>
              <w:t xml:space="preserve">输出一路63A 2P直通开关 </w:t>
            </w:r>
            <w:r w:rsidRPr="00A20D11">
              <w:rPr>
                <w:rFonts w:asciiTheme="minorEastAsia" w:eastAsiaTheme="minorEastAsia" w:hAnsiTheme="minorEastAsia" w:cs="宋体" w:hint="eastAsia"/>
                <w:b/>
                <w:bCs/>
                <w:kern w:val="0"/>
                <w:sz w:val="18"/>
                <w:szCs w:val="18"/>
              </w:rPr>
              <w:t>（与UPS输入</w:t>
            </w:r>
            <w:proofErr w:type="gramStart"/>
            <w:r w:rsidRPr="00A20D11">
              <w:rPr>
                <w:rFonts w:asciiTheme="minorEastAsia" w:eastAsiaTheme="minorEastAsia" w:hAnsiTheme="minorEastAsia" w:cs="宋体" w:hint="eastAsia"/>
                <w:b/>
                <w:bCs/>
                <w:kern w:val="0"/>
                <w:sz w:val="18"/>
                <w:szCs w:val="18"/>
              </w:rPr>
              <w:t>不</w:t>
            </w:r>
            <w:proofErr w:type="gramEnd"/>
            <w:r w:rsidRPr="00A20D11">
              <w:rPr>
                <w:rFonts w:asciiTheme="minorEastAsia" w:eastAsiaTheme="minorEastAsia" w:hAnsiTheme="minorEastAsia" w:cs="宋体" w:hint="eastAsia"/>
                <w:b/>
                <w:bCs/>
                <w:kern w:val="0"/>
                <w:sz w:val="18"/>
                <w:szCs w:val="18"/>
              </w:rPr>
              <w:t>同相）</w:t>
            </w:r>
            <w:r w:rsidRPr="00A20D11">
              <w:rPr>
                <w:rFonts w:asciiTheme="minorEastAsia" w:eastAsiaTheme="minorEastAsia" w:hAnsiTheme="minorEastAsia" w:cs="宋体" w:hint="eastAsia"/>
                <w:color w:val="000000"/>
                <w:kern w:val="0"/>
                <w:sz w:val="18"/>
                <w:szCs w:val="18"/>
              </w:rPr>
              <w:br/>
              <w:t xml:space="preserve">输出一路63A 2P UPS输入开关 </w:t>
            </w:r>
            <w:r w:rsidRPr="00A20D11">
              <w:rPr>
                <w:rFonts w:asciiTheme="minorEastAsia" w:eastAsiaTheme="minorEastAsia" w:hAnsiTheme="minorEastAsia" w:cs="宋体" w:hint="eastAsia"/>
                <w:color w:val="000000"/>
                <w:kern w:val="0"/>
                <w:sz w:val="18"/>
                <w:szCs w:val="18"/>
              </w:rPr>
              <w:br/>
              <w:t xml:space="preserve">输出一路维修旁路开关 带锁63A 2P </w:t>
            </w:r>
            <w:r w:rsidRPr="00A20D11">
              <w:rPr>
                <w:rFonts w:asciiTheme="minorEastAsia" w:eastAsiaTheme="minorEastAsia" w:hAnsiTheme="minorEastAsia" w:cs="宋体" w:hint="eastAsia"/>
                <w:color w:val="000000"/>
                <w:kern w:val="0"/>
                <w:sz w:val="18"/>
                <w:szCs w:val="18"/>
              </w:rPr>
              <w:br/>
              <w:t xml:space="preserve">UPS输出一路 63A 2P开关 </w:t>
            </w:r>
            <w:r w:rsidRPr="00A20D11">
              <w:rPr>
                <w:rFonts w:asciiTheme="minorEastAsia" w:eastAsiaTheme="minorEastAsia" w:hAnsiTheme="minorEastAsia" w:cs="宋体" w:hint="eastAsia"/>
                <w:color w:val="000000"/>
                <w:kern w:val="0"/>
                <w:sz w:val="18"/>
                <w:szCs w:val="18"/>
              </w:rPr>
              <w:br/>
              <w:t xml:space="preserve">输出分路32A 1P 20个 </w:t>
            </w:r>
            <w:r w:rsidRPr="00A20D11">
              <w:rPr>
                <w:rFonts w:asciiTheme="minorEastAsia" w:eastAsiaTheme="minorEastAsia" w:hAnsiTheme="minorEastAsia" w:cs="宋体" w:hint="eastAsia"/>
                <w:color w:val="000000"/>
                <w:kern w:val="0"/>
                <w:sz w:val="18"/>
                <w:szCs w:val="18"/>
              </w:rPr>
              <w:br/>
              <w:t>一是UPS输出 二是市电直通  每路设计10个分路 共20个 采用32A 1P</w:t>
            </w:r>
            <w:proofErr w:type="gramStart"/>
            <w:r w:rsidRPr="00A20D11">
              <w:rPr>
                <w:rFonts w:asciiTheme="minorEastAsia" w:eastAsiaTheme="minorEastAsia" w:hAnsiTheme="minorEastAsia" w:cs="宋体" w:hint="eastAsia"/>
                <w:color w:val="000000"/>
                <w:kern w:val="0"/>
                <w:sz w:val="18"/>
                <w:szCs w:val="18"/>
              </w:rPr>
              <w:t>的微断</w:t>
            </w:r>
            <w:proofErr w:type="gramEnd"/>
            <w:r w:rsidRPr="00A20D11">
              <w:rPr>
                <w:rFonts w:asciiTheme="minorEastAsia" w:eastAsiaTheme="minorEastAsia" w:hAnsiTheme="minorEastAsia" w:cs="宋体" w:hint="eastAsia"/>
                <w:color w:val="000000"/>
                <w:kern w:val="0"/>
                <w:sz w:val="18"/>
                <w:szCs w:val="18"/>
              </w:rPr>
              <w:t xml:space="preserve"> （本次6个机柜 各用6个分路）其余分路备用</w:t>
            </w:r>
          </w:p>
        </w:tc>
        <w:tc>
          <w:tcPr>
            <w:tcW w:w="709" w:type="dxa"/>
            <w:shd w:val="clear" w:color="auto" w:fill="auto"/>
            <w:vAlign w:val="center"/>
            <w:hideMark/>
          </w:tcPr>
          <w:p w:rsidR="0009274D" w:rsidRPr="00A20D11" w:rsidRDefault="0009274D" w:rsidP="00DB312C">
            <w:pPr>
              <w:rPr>
                <w:rFonts w:asciiTheme="minorEastAsia" w:eastAsiaTheme="minorEastAsia" w:hAnsiTheme="minorEastAsia" w:cs="宋体"/>
                <w:color w:val="000000"/>
                <w:kern w:val="0"/>
                <w:sz w:val="18"/>
                <w:szCs w:val="18"/>
              </w:rPr>
            </w:pPr>
            <w:proofErr w:type="gramStart"/>
            <w:r w:rsidRPr="00A20D11">
              <w:rPr>
                <w:rFonts w:asciiTheme="minorEastAsia" w:eastAsiaTheme="minorEastAsia" w:hAnsiTheme="minorEastAsia" w:cs="宋体" w:hint="eastAsia"/>
                <w:color w:val="000000"/>
                <w:kern w:val="0"/>
                <w:sz w:val="18"/>
                <w:szCs w:val="18"/>
              </w:rPr>
              <w:t>个</w:t>
            </w:r>
            <w:proofErr w:type="gramEnd"/>
          </w:p>
        </w:tc>
        <w:tc>
          <w:tcPr>
            <w:tcW w:w="709" w:type="dxa"/>
            <w:shd w:val="clear" w:color="auto" w:fill="auto"/>
            <w:vAlign w:val="center"/>
            <w:hideMark/>
          </w:tcPr>
          <w:p w:rsidR="0009274D" w:rsidRPr="00A20D11" w:rsidRDefault="0009274D" w:rsidP="00DB312C">
            <w:pPr>
              <w:rPr>
                <w:rFonts w:asciiTheme="minorEastAsia" w:eastAsiaTheme="minorEastAsia" w:hAnsiTheme="minorEastAsia" w:cs="宋体"/>
                <w:color w:val="000000"/>
                <w:kern w:val="0"/>
                <w:sz w:val="18"/>
                <w:szCs w:val="18"/>
              </w:rPr>
            </w:pPr>
            <w:r w:rsidRPr="00A20D11">
              <w:rPr>
                <w:rFonts w:asciiTheme="minorEastAsia" w:eastAsiaTheme="minorEastAsia" w:hAnsiTheme="minorEastAsia" w:cs="宋体" w:hint="eastAsia"/>
                <w:color w:val="000000"/>
                <w:kern w:val="0"/>
                <w:sz w:val="18"/>
                <w:szCs w:val="18"/>
              </w:rPr>
              <w:t>1</w:t>
            </w:r>
          </w:p>
        </w:tc>
        <w:tc>
          <w:tcPr>
            <w:tcW w:w="992" w:type="dxa"/>
          </w:tcPr>
          <w:p w:rsidR="0009274D" w:rsidRPr="00A20D11" w:rsidRDefault="0009274D" w:rsidP="00DB312C">
            <w:pPr>
              <w:rPr>
                <w:rFonts w:asciiTheme="minorEastAsia" w:eastAsiaTheme="minorEastAsia" w:hAnsiTheme="minorEastAsia" w:cs="宋体"/>
                <w:color w:val="000000"/>
                <w:kern w:val="0"/>
                <w:sz w:val="18"/>
                <w:szCs w:val="18"/>
              </w:rPr>
            </w:pPr>
          </w:p>
        </w:tc>
        <w:tc>
          <w:tcPr>
            <w:tcW w:w="851" w:type="dxa"/>
          </w:tcPr>
          <w:p w:rsidR="0009274D" w:rsidRPr="00A20D11" w:rsidRDefault="0009274D" w:rsidP="00DB312C">
            <w:pPr>
              <w:rPr>
                <w:rFonts w:asciiTheme="minorEastAsia" w:eastAsiaTheme="minorEastAsia" w:hAnsiTheme="minorEastAsia" w:cs="宋体"/>
                <w:color w:val="000000"/>
                <w:kern w:val="0"/>
                <w:sz w:val="18"/>
                <w:szCs w:val="18"/>
              </w:rPr>
            </w:pPr>
          </w:p>
        </w:tc>
        <w:tc>
          <w:tcPr>
            <w:tcW w:w="708" w:type="dxa"/>
          </w:tcPr>
          <w:p w:rsidR="0009274D" w:rsidRPr="00A20D11" w:rsidRDefault="0009274D" w:rsidP="00DB312C">
            <w:pPr>
              <w:rPr>
                <w:rFonts w:asciiTheme="minorEastAsia" w:eastAsiaTheme="minorEastAsia" w:hAnsiTheme="minorEastAsia" w:cs="宋体"/>
                <w:color w:val="000000"/>
                <w:kern w:val="0"/>
                <w:sz w:val="18"/>
                <w:szCs w:val="18"/>
              </w:rPr>
            </w:pPr>
          </w:p>
        </w:tc>
      </w:tr>
      <w:tr w:rsidR="0009274D" w:rsidRPr="00A20D11" w:rsidTr="00EC4913">
        <w:trPr>
          <w:trHeight w:val="540"/>
        </w:trPr>
        <w:tc>
          <w:tcPr>
            <w:tcW w:w="709" w:type="dxa"/>
            <w:shd w:val="clear" w:color="auto" w:fill="auto"/>
            <w:vAlign w:val="center"/>
            <w:hideMark/>
          </w:tcPr>
          <w:p w:rsidR="0009274D" w:rsidRPr="00A20D11" w:rsidRDefault="0009274D" w:rsidP="00DB312C">
            <w:pPr>
              <w:rPr>
                <w:rFonts w:asciiTheme="minorEastAsia" w:eastAsiaTheme="minorEastAsia" w:hAnsiTheme="minorEastAsia" w:cs="宋体"/>
                <w:b/>
                <w:bCs/>
                <w:color w:val="000000"/>
                <w:kern w:val="0"/>
                <w:sz w:val="18"/>
                <w:szCs w:val="18"/>
              </w:rPr>
            </w:pPr>
            <w:r w:rsidRPr="00A20D11">
              <w:rPr>
                <w:rFonts w:asciiTheme="minorEastAsia" w:eastAsiaTheme="minorEastAsia" w:hAnsiTheme="minorEastAsia" w:cs="宋体" w:hint="eastAsia"/>
                <w:b/>
                <w:bCs/>
                <w:color w:val="000000"/>
                <w:kern w:val="0"/>
                <w:sz w:val="18"/>
                <w:szCs w:val="18"/>
              </w:rPr>
              <w:t>2</w:t>
            </w:r>
          </w:p>
        </w:tc>
        <w:tc>
          <w:tcPr>
            <w:tcW w:w="2269" w:type="dxa"/>
            <w:shd w:val="clear" w:color="auto" w:fill="auto"/>
            <w:vAlign w:val="center"/>
            <w:hideMark/>
          </w:tcPr>
          <w:p w:rsidR="0009274D" w:rsidRPr="00A20D11" w:rsidRDefault="0009274D" w:rsidP="00DB312C">
            <w:pPr>
              <w:rPr>
                <w:rFonts w:asciiTheme="minorEastAsia" w:eastAsiaTheme="minorEastAsia" w:hAnsiTheme="minorEastAsia" w:cs="宋体"/>
                <w:color w:val="000000"/>
                <w:kern w:val="0"/>
                <w:sz w:val="18"/>
                <w:szCs w:val="18"/>
              </w:rPr>
            </w:pPr>
            <w:r w:rsidRPr="00A20D11">
              <w:rPr>
                <w:rFonts w:asciiTheme="minorEastAsia" w:eastAsiaTheme="minorEastAsia" w:hAnsiTheme="minorEastAsia" w:cs="宋体" w:hint="eastAsia"/>
                <w:color w:val="000000"/>
                <w:kern w:val="0"/>
                <w:sz w:val="18"/>
                <w:szCs w:val="18"/>
              </w:rPr>
              <w:t>柴油机接口箱</w:t>
            </w:r>
          </w:p>
        </w:tc>
        <w:tc>
          <w:tcPr>
            <w:tcW w:w="3827" w:type="dxa"/>
            <w:shd w:val="clear" w:color="000000" w:fill="FFFFFF"/>
            <w:vAlign w:val="center"/>
            <w:hideMark/>
          </w:tcPr>
          <w:p w:rsidR="0009274D" w:rsidRPr="00A20D11" w:rsidRDefault="0009274D" w:rsidP="00DB312C">
            <w:pPr>
              <w:jc w:val="left"/>
              <w:rPr>
                <w:rFonts w:asciiTheme="minorEastAsia" w:eastAsiaTheme="minorEastAsia" w:hAnsiTheme="minorEastAsia" w:cs="宋体"/>
                <w:color w:val="000000"/>
                <w:kern w:val="0"/>
                <w:sz w:val="18"/>
                <w:szCs w:val="18"/>
              </w:rPr>
            </w:pPr>
            <w:r w:rsidRPr="00A20D11">
              <w:rPr>
                <w:rFonts w:asciiTheme="minorEastAsia" w:eastAsiaTheme="minorEastAsia" w:hAnsiTheme="minorEastAsia" w:cs="宋体" w:hint="eastAsia"/>
                <w:color w:val="000000"/>
                <w:kern w:val="0"/>
                <w:sz w:val="18"/>
                <w:szCs w:val="18"/>
              </w:rPr>
              <w:t>金属304不锈钢防水箱500*400mm 包含工业防爆专用防水插头IP54 PCE 100A 4P</w:t>
            </w:r>
          </w:p>
        </w:tc>
        <w:tc>
          <w:tcPr>
            <w:tcW w:w="709" w:type="dxa"/>
            <w:shd w:val="clear" w:color="auto" w:fill="auto"/>
            <w:vAlign w:val="center"/>
            <w:hideMark/>
          </w:tcPr>
          <w:p w:rsidR="0009274D" w:rsidRPr="00A20D11" w:rsidRDefault="0009274D" w:rsidP="00DB312C">
            <w:pPr>
              <w:rPr>
                <w:rFonts w:asciiTheme="minorEastAsia" w:eastAsiaTheme="minorEastAsia" w:hAnsiTheme="minorEastAsia" w:cs="宋体"/>
                <w:color w:val="000000"/>
                <w:kern w:val="0"/>
                <w:sz w:val="18"/>
                <w:szCs w:val="18"/>
              </w:rPr>
            </w:pPr>
            <w:proofErr w:type="gramStart"/>
            <w:r w:rsidRPr="00A20D11">
              <w:rPr>
                <w:rFonts w:asciiTheme="minorEastAsia" w:eastAsiaTheme="minorEastAsia" w:hAnsiTheme="minorEastAsia" w:cs="宋体" w:hint="eastAsia"/>
                <w:color w:val="000000"/>
                <w:kern w:val="0"/>
                <w:sz w:val="18"/>
                <w:szCs w:val="18"/>
              </w:rPr>
              <w:t>个</w:t>
            </w:r>
            <w:proofErr w:type="gramEnd"/>
          </w:p>
        </w:tc>
        <w:tc>
          <w:tcPr>
            <w:tcW w:w="709" w:type="dxa"/>
            <w:shd w:val="clear" w:color="auto" w:fill="auto"/>
            <w:vAlign w:val="center"/>
            <w:hideMark/>
          </w:tcPr>
          <w:p w:rsidR="0009274D" w:rsidRPr="00A20D11" w:rsidRDefault="0009274D" w:rsidP="00DB312C">
            <w:pPr>
              <w:rPr>
                <w:rFonts w:asciiTheme="minorEastAsia" w:eastAsiaTheme="minorEastAsia" w:hAnsiTheme="minorEastAsia" w:cs="宋体"/>
                <w:color w:val="000000"/>
                <w:kern w:val="0"/>
                <w:sz w:val="18"/>
                <w:szCs w:val="18"/>
              </w:rPr>
            </w:pPr>
            <w:r w:rsidRPr="00A20D11">
              <w:rPr>
                <w:rFonts w:asciiTheme="minorEastAsia" w:eastAsiaTheme="minorEastAsia" w:hAnsiTheme="minorEastAsia" w:cs="宋体" w:hint="eastAsia"/>
                <w:color w:val="000000"/>
                <w:kern w:val="0"/>
                <w:sz w:val="18"/>
                <w:szCs w:val="18"/>
              </w:rPr>
              <w:t>1</w:t>
            </w:r>
          </w:p>
        </w:tc>
        <w:tc>
          <w:tcPr>
            <w:tcW w:w="992" w:type="dxa"/>
          </w:tcPr>
          <w:p w:rsidR="0009274D" w:rsidRPr="00A20D11" w:rsidRDefault="0009274D" w:rsidP="00DB312C">
            <w:pPr>
              <w:rPr>
                <w:rFonts w:asciiTheme="minorEastAsia" w:eastAsiaTheme="minorEastAsia" w:hAnsiTheme="minorEastAsia" w:cs="宋体"/>
                <w:color w:val="000000"/>
                <w:kern w:val="0"/>
                <w:sz w:val="18"/>
                <w:szCs w:val="18"/>
              </w:rPr>
            </w:pPr>
          </w:p>
        </w:tc>
        <w:tc>
          <w:tcPr>
            <w:tcW w:w="851" w:type="dxa"/>
          </w:tcPr>
          <w:p w:rsidR="0009274D" w:rsidRPr="00A20D11" w:rsidRDefault="0009274D" w:rsidP="00DB312C">
            <w:pPr>
              <w:rPr>
                <w:rFonts w:asciiTheme="minorEastAsia" w:eastAsiaTheme="minorEastAsia" w:hAnsiTheme="minorEastAsia" w:cs="宋体"/>
                <w:color w:val="000000"/>
                <w:kern w:val="0"/>
                <w:sz w:val="18"/>
                <w:szCs w:val="18"/>
              </w:rPr>
            </w:pPr>
          </w:p>
        </w:tc>
        <w:tc>
          <w:tcPr>
            <w:tcW w:w="708" w:type="dxa"/>
          </w:tcPr>
          <w:p w:rsidR="0009274D" w:rsidRPr="00A20D11" w:rsidRDefault="0009274D" w:rsidP="00DB312C">
            <w:pPr>
              <w:rPr>
                <w:rFonts w:asciiTheme="minorEastAsia" w:eastAsiaTheme="minorEastAsia" w:hAnsiTheme="minorEastAsia" w:cs="宋体"/>
                <w:color w:val="000000"/>
                <w:kern w:val="0"/>
                <w:sz w:val="18"/>
                <w:szCs w:val="18"/>
              </w:rPr>
            </w:pPr>
          </w:p>
        </w:tc>
      </w:tr>
      <w:tr w:rsidR="0009274D" w:rsidRPr="00A20D11" w:rsidTr="00EC4913">
        <w:trPr>
          <w:trHeight w:val="540"/>
        </w:trPr>
        <w:tc>
          <w:tcPr>
            <w:tcW w:w="709" w:type="dxa"/>
            <w:shd w:val="clear" w:color="auto" w:fill="auto"/>
            <w:vAlign w:val="center"/>
            <w:hideMark/>
          </w:tcPr>
          <w:p w:rsidR="0009274D" w:rsidRPr="00A20D11" w:rsidRDefault="0009274D" w:rsidP="00DB312C">
            <w:pPr>
              <w:rPr>
                <w:rFonts w:asciiTheme="minorEastAsia" w:eastAsiaTheme="minorEastAsia" w:hAnsiTheme="minorEastAsia" w:cs="宋体"/>
                <w:b/>
                <w:bCs/>
                <w:color w:val="000000"/>
                <w:kern w:val="0"/>
                <w:sz w:val="18"/>
                <w:szCs w:val="18"/>
              </w:rPr>
            </w:pPr>
            <w:r w:rsidRPr="00A20D11">
              <w:rPr>
                <w:rFonts w:asciiTheme="minorEastAsia" w:eastAsiaTheme="minorEastAsia" w:hAnsiTheme="minorEastAsia" w:cs="宋体" w:hint="eastAsia"/>
                <w:b/>
                <w:bCs/>
                <w:color w:val="000000"/>
                <w:kern w:val="0"/>
                <w:sz w:val="18"/>
                <w:szCs w:val="18"/>
              </w:rPr>
              <w:t>3</w:t>
            </w:r>
          </w:p>
        </w:tc>
        <w:tc>
          <w:tcPr>
            <w:tcW w:w="2269" w:type="dxa"/>
            <w:shd w:val="clear" w:color="auto" w:fill="auto"/>
            <w:vAlign w:val="center"/>
            <w:hideMark/>
          </w:tcPr>
          <w:p w:rsidR="0009274D" w:rsidRPr="00A20D11" w:rsidRDefault="0009274D" w:rsidP="00DB312C">
            <w:pPr>
              <w:rPr>
                <w:rFonts w:asciiTheme="minorEastAsia" w:eastAsiaTheme="minorEastAsia" w:hAnsiTheme="minorEastAsia" w:cs="宋体"/>
                <w:color w:val="000000"/>
                <w:kern w:val="0"/>
                <w:sz w:val="18"/>
                <w:szCs w:val="18"/>
              </w:rPr>
            </w:pPr>
            <w:r w:rsidRPr="00A20D11">
              <w:rPr>
                <w:rFonts w:asciiTheme="minorEastAsia" w:eastAsiaTheme="minorEastAsia" w:hAnsiTheme="minorEastAsia" w:cs="宋体" w:hint="eastAsia"/>
                <w:color w:val="000000"/>
                <w:kern w:val="0"/>
                <w:sz w:val="18"/>
                <w:szCs w:val="18"/>
              </w:rPr>
              <w:t>机柜</w:t>
            </w:r>
          </w:p>
        </w:tc>
        <w:tc>
          <w:tcPr>
            <w:tcW w:w="3827" w:type="dxa"/>
            <w:shd w:val="clear" w:color="auto" w:fill="auto"/>
            <w:vAlign w:val="center"/>
            <w:hideMark/>
          </w:tcPr>
          <w:p w:rsidR="0009274D" w:rsidRPr="00A20D11" w:rsidRDefault="0009274D" w:rsidP="00DB312C">
            <w:pPr>
              <w:jc w:val="left"/>
              <w:rPr>
                <w:rFonts w:asciiTheme="minorEastAsia" w:eastAsiaTheme="minorEastAsia" w:hAnsiTheme="minorEastAsia" w:cs="宋体"/>
                <w:color w:val="000000"/>
                <w:kern w:val="0"/>
                <w:sz w:val="18"/>
                <w:szCs w:val="18"/>
              </w:rPr>
            </w:pPr>
            <w:r w:rsidRPr="00A20D11">
              <w:rPr>
                <w:rFonts w:asciiTheme="minorEastAsia" w:eastAsiaTheme="minorEastAsia" w:hAnsiTheme="minorEastAsia" w:cs="宋体" w:hint="eastAsia"/>
                <w:color w:val="000000"/>
                <w:kern w:val="0"/>
                <w:sz w:val="18"/>
                <w:szCs w:val="18"/>
              </w:rPr>
              <w:t>机柜搬运、安装就位</w:t>
            </w:r>
          </w:p>
        </w:tc>
        <w:tc>
          <w:tcPr>
            <w:tcW w:w="709" w:type="dxa"/>
            <w:shd w:val="clear" w:color="auto" w:fill="auto"/>
            <w:vAlign w:val="center"/>
            <w:hideMark/>
          </w:tcPr>
          <w:p w:rsidR="0009274D" w:rsidRPr="00A20D11" w:rsidRDefault="0009274D" w:rsidP="00DB312C">
            <w:pPr>
              <w:rPr>
                <w:rFonts w:asciiTheme="minorEastAsia" w:eastAsiaTheme="minorEastAsia" w:hAnsiTheme="minorEastAsia" w:cs="宋体"/>
                <w:color w:val="000000"/>
                <w:kern w:val="0"/>
                <w:sz w:val="18"/>
                <w:szCs w:val="18"/>
              </w:rPr>
            </w:pPr>
            <w:proofErr w:type="gramStart"/>
            <w:r w:rsidRPr="00A20D11">
              <w:rPr>
                <w:rFonts w:asciiTheme="minorEastAsia" w:eastAsiaTheme="minorEastAsia" w:hAnsiTheme="minorEastAsia" w:cs="宋体" w:hint="eastAsia"/>
                <w:color w:val="000000"/>
                <w:kern w:val="0"/>
                <w:sz w:val="18"/>
                <w:szCs w:val="18"/>
              </w:rPr>
              <w:t>个</w:t>
            </w:r>
            <w:proofErr w:type="gramEnd"/>
          </w:p>
        </w:tc>
        <w:tc>
          <w:tcPr>
            <w:tcW w:w="709" w:type="dxa"/>
            <w:shd w:val="clear" w:color="auto" w:fill="auto"/>
            <w:vAlign w:val="center"/>
            <w:hideMark/>
          </w:tcPr>
          <w:p w:rsidR="0009274D" w:rsidRPr="00A20D11" w:rsidRDefault="0009274D" w:rsidP="00DB312C">
            <w:pPr>
              <w:rPr>
                <w:rFonts w:asciiTheme="minorEastAsia" w:eastAsiaTheme="minorEastAsia" w:hAnsiTheme="minorEastAsia" w:cs="宋体"/>
                <w:color w:val="000000"/>
                <w:kern w:val="0"/>
                <w:sz w:val="18"/>
                <w:szCs w:val="18"/>
              </w:rPr>
            </w:pPr>
            <w:r w:rsidRPr="00A20D11">
              <w:rPr>
                <w:rFonts w:asciiTheme="minorEastAsia" w:eastAsiaTheme="minorEastAsia" w:hAnsiTheme="minorEastAsia" w:cs="宋体" w:hint="eastAsia"/>
                <w:color w:val="000000"/>
                <w:kern w:val="0"/>
                <w:sz w:val="18"/>
                <w:szCs w:val="18"/>
              </w:rPr>
              <w:t>6</w:t>
            </w:r>
          </w:p>
        </w:tc>
        <w:tc>
          <w:tcPr>
            <w:tcW w:w="992" w:type="dxa"/>
          </w:tcPr>
          <w:p w:rsidR="0009274D" w:rsidRPr="00A20D11" w:rsidRDefault="0009274D" w:rsidP="00DB312C">
            <w:pPr>
              <w:rPr>
                <w:rFonts w:asciiTheme="minorEastAsia" w:eastAsiaTheme="minorEastAsia" w:hAnsiTheme="minorEastAsia" w:cs="宋体"/>
                <w:color w:val="000000"/>
                <w:kern w:val="0"/>
                <w:sz w:val="18"/>
                <w:szCs w:val="18"/>
              </w:rPr>
            </w:pPr>
          </w:p>
        </w:tc>
        <w:tc>
          <w:tcPr>
            <w:tcW w:w="851" w:type="dxa"/>
          </w:tcPr>
          <w:p w:rsidR="0009274D" w:rsidRPr="00A20D11" w:rsidRDefault="0009274D" w:rsidP="00DB312C">
            <w:pPr>
              <w:rPr>
                <w:rFonts w:asciiTheme="minorEastAsia" w:eastAsiaTheme="minorEastAsia" w:hAnsiTheme="minorEastAsia" w:cs="宋体"/>
                <w:color w:val="000000"/>
                <w:kern w:val="0"/>
                <w:sz w:val="18"/>
                <w:szCs w:val="18"/>
              </w:rPr>
            </w:pPr>
          </w:p>
        </w:tc>
        <w:tc>
          <w:tcPr>
            <w:tcW w:w="708" w:type="dxa"/>
          </w:tcPr>
          <w:p w:rsidR="0009274D" w:rsidRPr="00A20D11" w:rsidRDefault="0009274D" w:rsidP="00DB312C">
            <w:pPr>
              <w:rPr>
                <w:rFonts w:asciiTheme="minorEastAsia" w:eastAsiaTheme="minorEastAsia" w:hAnsiTheme="minorEastAsia" w:cs="宋体"/>
                <w:color w:val="000000"/>
                <w:kern w:val="0"/>
                <w:sz w:val="18"/>
                <w:szCs w:val="18"/>
              </w:rPr>
            </w:pPr>
          </w:p>
        </w:tc>
      </w:tr>
      <w:tr w:rsidR="0009274D" w:rsidRPr="00A20D11" w:rsidTr="00EC4913">
        <w:trPr>
          <w:trHeight w:val="540"/>
        </w:trPr>
        <w:tc>
          <w:tcPr>
            <w:tcW w:w="709" w:type="dxa"/>
            <w:shd w:val="clear" w:color="auto" w:fill="auto"/>
            <w:vAlign w:val="center"/>
            <w:hideMark/>
          </w:tcPr>
          <w:p w:rsidR="0009274D" w:rsidRPr="00A20D11" w:rsidRDefault="0009274D" w:rsidP="00DB312C">
            <w:pPr>
              <w:rPr>
                <w:rFonts w:asciiTheme="minorEastAsia" w:eastAsiaTheme="minorEastAsia" w:hAnsiTheme="minorEastAsia" w:cs="宋体"/>
                <w:b/>
                <w:bCs/>
                <w:color w:val="000000"/>
                <w:kern w:val="0"/>
                <w:sz w:val="18"/>
                <w:szCs w:val="18"/>
              </w:rPr>
            </w:pPr>
            <w:r w:rsidRPr="00A20D11">
              <w:rPr>
                <w:rFonts w:asciiTheme="minorEastAsia" w:eastAsiaTheme="minorEastAsia" w:hAnsiTheme="minorEastAsia" w:cs="宋体" w:hint="eastAsia"/>
                <w:b/>
                <w:bCs/>
                <w:color w:val="000000"/>
                <w:kern w:val="0"/>
                <w:sz w:val="18"/>
                <w:szCs w:val="18"/>
              </w:rPr>
              <w:t>4</w:t>
            </w:r>
          </w:p>
        </w:tc>
        <w:tc>
          <w:tcPr>
            <w:tcW w:w="2269" w:type="dxa"/>
            <w:shd w:val="clear" w:color="auto" w:fill="auto"/>
            <w:vAlign w:val="center"/>
            <w:hideMark/>
          </w:tcPr>
          <w:p w:rsidR="0009274D" w:rsidRPr="00A20D11" w:rsidRDefault="0009274D" w:rsidP="00DB312C">
            <w:pPr>
              <w:rPr>
                <w:rFonts w:asciiTheme="minorEastAsia" w:eastAsiaTheme="minorEastAsia" w:hAnsiTheme="minorEastAsia" w:cs="宋体"/>
                <w:color w:val="000000"/>
                <w:kern w:val="0"/>
                <w:sz w:val="18"/>
                <w:szCs w:val="18"/>
              </w:rPr>
            </w:pPr>
            <w:r w:rsidRPr="00A20D11">
              <w:rPr>
                <w:rFonts w:asciiTheme="minorEastAsia" w:eastAsiaTheme="minorEastAsia" w:hAnsiTheme="minorEastAsia" w:cs="宋体" w:hint="eastAsia"/>
                <w:color w:val="000000"/>
                <w:kern w:val="0"/>
                <w:sz w:val="18"/>
                <w:szCs w:val="18"/>
              </w:rPr>
              <w:t>ODF光纤配线架</w:t>
            </w:r>
          </w:p>
        </w:tc>
        <w:tc>
          <w:tcPr>
            <w:tcW w:w="3827" w:type="dxa"/>
            <w:shd w:val="clear" w:color="auto" w:fill="auto"/>
            <w:vAlign w:val="center"/>
            <w:hideMark/>
          </w:tcPr>
          <w:p w:rsidR="0009274D" w:rsidRPr="00A20D11" w:rsidRDefault="0009274D" w:rsidP="00DB312C">
            <w:pPr>
              <w:jc w:val="left"/>
              <w:rPr>
                <w:rFonts w:asciiTheme="minorEastAsia" w:eastAsiaTheme="minorEastAsia" w:hAnsiTheme="minorEastAsia" w:cs="宋体"/>
                <w:color w:val="000000"/>
                <w:kern w:val="0"/>
                <w:sz w:val="18"/>
                <w:szCs w:val="18"/>
              </w:rPr>
            </w:pPr>
            <w:r w:rsidRPr="00A20D11">
              <w:rPr>
                <w:rFonts w:asciiTheme="minorEastAsia" w:eastAsiaTheme="minorEastAsia" w:hAnsiTheme="minorEastAsia" w:cs="宋体" w:hint="eastAsia"/>
                <w:color w:val="000000"/>
                <w:kern w:val="0"/>
                <w:sz w:val="18"/>
                <w:szCs w:val="18"/>
              </w:rPr>
              <w:t>ODF光纤配线架柜体搬运、安装就位</w:t>
            </w:r>
          </w:p>
        </w:tc>
        <w:tc>
          <w:tcPr>
            <w:tcW w:w="709" w:type="dxa"/>
            <w:shd w:val="clear" w:color="auto" w:fill="auto"/>
            <w:vAlign w:val="center"/>
            <w:hideMark/>
          </w:tcPr>
          <w:p w:rsidR="0009274D" w:rsidRPr="00A20D11" w:rsidRDefault="0009274D" w:rsidP="00DB312C">
            <w:pPr>
              <w:rPr>
                <w:rFonts w:asciiTheme="minorEastAsia" w:eastAsiaTheme="minorEastAsia" w:hAnsiTheme="minorEastAsia" w:cs="宋体"/>
                <w:color w:val="000000"/>
                <w:kern w:val="0"/>
                <w:sz w:val="18"/>
                <w:szCs w:val="18"/>
              </w:rPr>
            </w:pPr>
            <w:r w:rsidRPr="00A20D11">
              <w:rPr>
                <w:rFonts w:asciiTheme="minorEastAsia" w:eastAsiaTheme="minorEastAsia" w:hAnsiTheme="minorEastAsia" w:cs="宋体" w:hint="eastAsia"/>
                <w:color w:val="000000"/>
                <w:kern w:val="0"/>
                <w:sz w:val="18"/>
                <w:szCs w:val="18"/>
              </w:rPr>
              <w:t>台</w:t>
            </w:r>
          </w:p>
        </w:tc>
        <w:tc>
          <w:tcPr>
            <w:tcW w:w="709" w:type="dxa"/>
            <w:shd w:val="clear" w:color="auto" w:fill="auto"/>
            <w:vAlign w:val="center"/>
            <w:hideMark/>
          </w:tcPr>
          <w:p w:rsidR="0009274D" w:rsidRPr="00A20D11" w:rsidRDefault="0009274D" w:rsidP="00DB312C">
            <w:pPr>
              <w:rPr>
                <w:rFonts w:asciiTheme="minorEastAsia" w:eastAsiaTheme="minorEastAsia" w:hAnsiTheme="minorEastAsia" w:cs="宋体"/>
                <w:color w:val="000000"/>
                <w:kern w:val="0"/>
                <w:sz w:val="18"/>
                <w:szCs w:val="18"/>
              </w:rPr>
            </w:pPr>
            <w:r w:rsidRPr="00A20D11">
              <w:rPr>
                <w:rFonts w:asciiTheme="minorEastAsia" w:eastAsiaTheme="minorEastAsia" w:hAnsiTheme="minorEastAsia" w:cs="宋体" w:hint="eastAsia"/>
                <w:color w:val="000000"/>
                <w:kern w:val="0"/>
                <w:sz w:val="18"/>
                <w:szCs w:val="18"/>
              </w:rPr>
              <w:t>2</w:t>
            </w:r>
          </w:p>
        </w:tc>
        <w:tc>
          <w:tcPr>
            <w:tcW w:w="992" w:type="dxa"/>
          </w:tcPr>
          <w:p w:rsidR="0009274D" w:rsidRPr="00A20D11" w:rsidRDefault="0009274D" w:rsidP="00DB312C">
            <w:pPr>
              <w:rPr>
                <w:rFonts w:asciiTheme="minorEastAsia" w:eastAsiaTheme="minorEastAsia" w:hAnsiTheme="minorEastAsia" w:cs="宋体"/>
                <w:color w:val="000000"/>
                <w:kern w:val="0"/>
                <w:sz w:val="18"/>
                <w:szCs w:val="18"/>
              </w:rPr>
            </w:pPr>
          </w:p>
        </w:tc>
        <w:tc>
          <w:tcPr>
            <w:tcW w:w="851" w:type="dxa"/>
          </w:tcPr>
          <w:p w:rsidR="0009274D" w:rsidRPr="00A20D11" w:rsidRDefault="0009274D" w:rsidP="00DB312C">
            <w:pPr>
              <w:rPr>
                <w:rFonts w:asciiTheme="minorEastAsia" w:eastAsiaTheme="minorEastAsia" w:hAnsiTheme="minorEastAsia" w:cs="宋体"/>
                <w:color w:val="000000"/>
                <w:kern w:val="0"/>
                <w:sz w:val="18"/>
                <w:szCs w:val="18"/>
              </w:rPr>
            </w:pPr>
          </w:p>
        </w:tc>
        <w:tc>
          <w:tcPr>
            <w:tcW w:w="708" w:type="dxa"/>
          </w:tcPr>
          <w:p w:rsidR="0009274D" w:rsidRPr="00A20D11" w:rsidRDefault="0009274D" w:rsidP="00DB312C">
            <w:pPr>
              <w:rPr>
                <w:rFonts w:asciiTheme="minorEastAsia" w:eastAsiaTheme="minorEastAsia" w:hAnsiTheme="minorEastAsia" w:cs="宋体"/>
                <w:color w:val="000000"/>
                <w:kern w:val="0"/>
                <w:sz w:val="18"/>
                <w:szCs w:val="18"/>
              </w:rPr>
            </w:pPr>
          </w:p>
        </w:tc>
      </w:tr>
      <w:tr w:rsidR="0009274D" w:rsidRPr="00A20D11" w:rsidTr="00EC4913">
        <w:trPr>
          <w:trHeight w:val="540"/>
        </w:trPr>
        <w:tc>
          <w:tcPr>
            <w:tcW w:w="709" w:type="dxa"/>
            <w:shd w:val="clear" w:color="auto" w:fill="auto"/>
            <w:vAlign w:val="center"/>
            <w:hideMark/>
          </w:tcPr>
          <w:p w:rsidR="0009274D" w:rsidRPr="00A20D11" w:rsidRDefault="0009274D" w:rsidP="00DB312C">
            <w:pPr>
              <w:rPr>
                <w:rFonts w:asciiTheme="minorEastAsia" w:eastAsiaTheme="minorEastAsia" w:hAnsiTheme="minorEastAsia" w:cs="宋体"/>
                <w:b/>
                <w:bCs/>
                <w:color w:val="000000"/>
                <w:kern w:val="0"/>
                <w:sz w:val="18"/>
                <w:szCs w:val="18"/>
              </w:rPr>
            </w:pPr>
            <w:r w:rsidRPr="00A20D11">
              <w:rPr>
                <w:rFonts w:asciiTheme="minorEastAsia" w:eastAsiaTheme="minorEastAsia" w:hAnsiTheme="minorEastAsia" w:cs="宋体" w:hint="eastAsia"/>
                <w:b/>
                <w:bCs/>
                <w:color w:val="000000"/>
                <w:kern w:val="0"/>
                <w:sz w:val="18"/>
                <w:szCs w:val="18"/>
              </w:rPr>
              <w:t>5</w:t>
            </w:r>
          </w:p>
        </w:tc>
        <w:tc>
          <w:tcPr>
            <w:tcW w:w="2269" w:type="dxa"/>
            <w:shd w:val="clear" w:color="auto" w:fill="auto"/>
            <w:vAlign w:val="center"/>
            <w:hideMark/>
          </w:tcPr>
          <w:p w:rsidR="0009274D" w:rsidRPr="00A20D11" w:rsidRDefault="0009274D" w:rsidP="00DB312C">
            <w:pPr>
              <w:rPr>
                <w:rFonts w:asciiTheme="minorEastAsia" w:eastAsiaTheme="minorEastAsia" w:hAnsiTheme="minorEastAsia" w:cs="宋体"/>
                <w:color w:val="000000"/>
                <w:kern w:val="0"/>
                <w:sz w:val="18"/>
                <w:szCs w:val="18"/>
              </w:rPr>
            </w:pPr>
            <w:r w:rsidRPr="00A20D11">
              <w:rPr>
                <w:rFonts w:asciiTheme="minorEastAsia" w:eastAsiaTheme="minorEastAsia" w:hAnsiTheme="minorEastAsia" w:cs="宋体" w:hint="eastAsia"/>
                <w:color w:val="000000"/>
                <w:kern w:val="0"/>
                <w:sz w:val="18"/>
                <w:szCs w:val="18"/>
              </w:rPr>
              <w:t>PDU</w:t>
            </w:r>
          </w:p>
        </w:tc>
        <w:tc>
          <w:tcPr>
            <w:tcW w:w="3827" w:type="dxa"/>
            <w:shd w:val="clear" w:color="auto" w:fill="auto"/>
            <w:vAlign w:val="center"/>
            <w:hideMark/>
          </w:tcPr>
          <w:p w:rsidR="0009274D" w:rsidRPr="00A20D11" w:rsidRDefault="0009274D" w:rsidP="00DB312C">
            <w:pPr>
              <w:jc w:val="left"/>
              <w:rPr>
                <w:rFonts w:asciiTheme="minorEastAsia" w:eastAsiaTheme="minorEastAsia" w:hAnsiTheme="minorEastAsia" w:cs="宋体"/>
                <w:color w:val="000000"/>
                <w:kern w:val="0"/>
                <w:sz w:val="18"/>
                <w:szCs w:val="18"/>
              </w:rPr>
            </w:pPr>
            <w:r w:rsidRPr="00A20D11">
              <w:rPr>
                <w:rFonts w:asciiTheme="minorEastAsia" w:eastAsiaTheme="minorEastAsia" w:hAnsiTheme="minorEastAsia" w:cs="宋体" w:hint="eastAsia"/>
                <w:color w:val="000000"/>
                <w:kern w:val="0"/>
                <w:sz w:val="18"/>
                <w:szCs w:val="18"/>
              </w:rPr>
              <w:t xml:space="preserve">16位  14个10A 2个16A标准接口 </w:t>
            </w:r>
          </w:p>
        </w:tc>
        <w:tc>
          <w:tcPr>
            <w:tcW w:w="709" w:type="dxa"/>
            <w:shd w:val="clear" w:color="auto" w:fill="auto"/>
            <w:vAlign w:val="center"/>
            <w:hideMark/>
          </w:tcPr>
          <w:p w:rsidR="0009274D" w:rsidRPr="00A20D11" w:rsidRDefault="0009274D" w:rsidP="00DB312C">
            <w:pPr>
              <w:rPr>
                <w:rFonts w:asciiTheme="minorEastAsia" w:eastAsiaTheme="minorEastAsia" w:hAnsiTheme="minorEastAsia" w:cs="宋体"/>
                <w:color w:val="000000"/>
                <w:kern w:val="0"/>
                <w:sz w:val="18"/>
                <w:szCs w:val="18"/>
              </w:rPr>
            </w:pPr>
            <w:proofErr w:type="gramStart"/>
            <w:r w:rsidRPr="00A20D11">
              <w:rPr>
                <w:rFonts w:asciiTheme="minorEastAsia" w:eastAsiaTheme="minorEastAsia" w:hAnsiTheme="minorEastAsia" w:cs="宋体" w:hint="eastAsia"/>
                <w:color w:val="000000"/>
                <w:kern w:val="0"/>
                <w:sz w:val="18"/>
                <w:szCs w:val="18"/>
              </w:rPr>
              <w:t>个</w:t>
            </w:r>
            <w:proofErr w:type="gramEnd"/>
          </w:p>
        </w:tc>
        <w:tc>
          <w:tcPr>
            <w:tcW w:w="709" w:type="dxa"/>
            <w:shd w:val="clear" w:color="auto" w:fill="auto"/>
            <w:vAlign w:val="center"/>
            <w:hideMark/>
          </w:tcPr>
          <w:p w:rsidR="0009274D" w:rsidRPr="00A20D11" w:rsidRDefault="0009274D" w:rsidP="00DB312C">
            <w:pPr>
              <w:rPr>
                <w:rFonts w:asciiTheme="minorEastAsia" w:eastAsiaTheme="minorEastAsia" w:hAnsiTheme="minorEastAsia" w:cs="宋体"/>
                <w:color w:val="000000"/>
                <w:kern w:val="0"/>
                <w:sz w:val="18"/>
                <w:szCs w:val="18"/>
              </w:rPr>
            </w:pPr>
            <w:r w:rsidRPr="00A20D11">
              <w:rPr>
                <w:rFonts w:asciiTheme="minorEastAsia" w:eastAsiaTheme="minorEastAsia" w:hAnsiTheme="minorEastAsia" w:cs="宋体" w:hint="eastAsia"/>
                <w:color w:val="000000"/>
                <w:kern w:val="0"/>
                <w:sz w:val="18"/>
                <w:szCs w:val="18"/>
              </w:rPr>
              <w:t>12</w:t>
            </w:r>
          </w:p>
        </w:tc>
        <w:tc>
          <w:tcPr>
            <w:tcW w:w="992" w:type="dxa"/>
          </w:tcPr>
          <w:p w:rsidR="0009274D" w:rsidRPr="00A20D11" w:rsidRDefault="0009274D" w:rsidP="00DB312C">
            <w:pPr>
              <w:rPr>
                <w:rFonts w:asciiTheme="minorEastAsia" w:eastAsiaTheme="minorEastAsia" w:hAnsiTheme="minorEastAsia" w:cs="宋体"/>
                <w:color w:val="000000"/>
                <w:kern w:val="0"/>
                <w:sz w:val="18"/>
                <w:szCs w:val="18"/>
              </w:rPr>
            </w:pPr>
          </w:p>
        </w:tc>
        <w:tc>
          <w:tcPr>
            <w:tcW w:w="851" w:type="dxa"/>
          </w:tcPr>
          <w:p w:rsidR="0009274D" w:rsidRPr="00A20D11" w:rsidRDefault="0009274D" w:rsidP="00DB312C">
            <w:pPr>
              <w:rPr>
                <w:rFonts w:asciiTheme="minorEastAsia" w:eastAsiaTheme="minorEastAsia" w:hAnsiTheme="minorEastAsia" w:cs="宋体"/>
                <w:color w:val="000000"/>
                <w:kern w:val="0"/>
                <w:sz w:val="18"/>
                <w:szCs w:val="18"/>
              </w:rPr>
            </w:pPr>
          </w:p>
        </w:tc>
        <w:tc>
          <w:tcPr>
            <w:tcW w:w="708" w:type="dxa"/>
          </w:tcPr>
          <w:p w:rsidR="0009274D" w:rsidRPr="00A20D11" w:rsidRDefault="0009274D" w:rsidP="00DB312C">
            <w:pPr>
              <w:rPr>
                <w:rFonts w:asciiTheme="minorEastAsia" w:eastAsiaTheme="minorEastAsia" w:hAnsiTheme="minorEastAsia" w:cs="宋体"/>
                <w:color w:val="000000"/>
                <w:kern w:val="0"/>
                <w:sz w:val="18"/>
                <w:szCs w:val="18"/>
              </w:rPr>
            </w:pPr>
          </w:p>
        </w:tc>
      </w:tr>
      <w:tr w:rsidR="0009274D" w:rsidRPr="00A20D11" w:rsidTr="00EC4913">
        <w:trPr>
          <w:trHeight w:val="540"/>
        </w:trPr>
        <w:tc>
          <w:tcPr>
            <w:tcW w:w="709" w:type="dxa"/>
            <w:shd w:val="clear" w:color="auto" w:fill="auto"/>
            <w:vAlign w:val="center"/>
            <w:hideMark/>
          </w:tcPr>
          <w:p w:rsidR="0009274D" w:rsidRPr="00A20D11" w:rsidRDefault="0009274D" w:rsidP="00DB312C">
            <w:pPr>
              <w:rPr>
                <w:rFonts w:asciiTheme="minorEastAsia" w:eastAsiaTheme="minorEastAsia" w:hAnsiTheme="minorEastAsia" w:cs="宋体"/>
                <w:b/>
                <w:bCs/>
                <w:color w:val="000000"/>
                <w:kern w:val="0"/>
                <w:sz w:val="18"/>
                <w:szCs w:val="18"/>
              </w:rPr>
            </w:pPr>
            <w:r w:rsidRPr="00A20D11">
              <w:rPr>
                <w:rFonts w:asciiTheme="minorEastAsia" w:eastAsiaTheme="minorEastAsia" w:hAnsiTheme="minorEastAsia" w:cs="宋体" w:hint="eastAsia"/>
                <w:b/>
                <w:bCs/>
                <w:color w:val="000000"/>
                <w:kern w:val="0"/>
                <w:sz w:val="18"/>
                <w:szCs w:val="18"/>
              </w:rPr>
              <w:t>6</w:t>
            </w:r>
          </w:p>
        </w:tc>
        <w:tc>
          <w:tcPr>
            <w:tcW w:w="2269" w:type="dxa"/>
            <w:shd w:val="clear" w:color="auto" w:fill="auto"/>
            <w:vAlign w:val="center"/>
            <w:hideMark/>
          </w:tcPr>
          <w:p w:rsidR="0009274D" w:rsidRPr="00A20D11" w:rsidRDefault="0009274D" w:rsidP="00DB312C">
            <w:pPr>
              <w:rPr>
                <w:rFonts w:asciiTheme="minorEastAsia" w:eastAsiaTheme="minorEastAsia" w:hAnsiTheme="minorEastAsia" w:cs="宋体"/>
                <w:color w:val="000000"/>
                <w:kern w:val="0"/>
                <w:sz w:val="18"/>
                <w:szCs w:val="18"/>
              </w:rPr>
            </w:pPr>
            <w:r w:rsidRPr="00A20D11">
              <w:rPr>
                <w:rFonts w:asciiTheme="minorEastAsia" w:eastAsiaTheme="minorEastAsia" w:hAnsiTheme="minorEastAsia" w:cs="宋体" w:hint="eastAsia"/>
                <w:color w:val="000000"/>
                <w:kern w:val="0"/>
                <w:sz w:val="18"/>
                <w:szCs w:val="18"/>
              </w:rPr>
              <w:t>华美电力电缆（接口箱至AP）</w:t>
            </w:r>
          </w:p>
        </w:tc>
        <w:tc>
          <w:tcPr>
            <w:tcW w:w="3827" w:type="dxa"/>
            <w:shd w:val="clear" w:color="000000" w:fill="FFFFFF"/>
            <w:vAlign w:val="center"/>
            <w:hideMark/>
          </w:tcPr>
          <w:p w:rsidR="0009274D" w:rsidRPr="00A20D11" w:rsidRDefault="0009274D" w:rsidP="00DB312C">
            <w:pPr>
              <w:jc w:val="left"/>
              <w:rPr>
                <w:rFonts w:asciiTheme="minorEastAsia" w:eastAsiaTheme="minorEastAsia" w:hAnsiTheme="minorEastAsia" w:cs="宋体"/>
                <w:color w:val="000000"/>
                <w:kern w:val="0"/>
                <w:sz w:val="18"/>
                <w:szCs w:val="18"/>
              </w:rPr>
            </w:pPr>
            <w:r w:rsidRPr="00A20D11">
              <w:rPr>
                <w:rFonts w:asciiTheme="minorEastAsia" w:eastAsiaTheme="minorEastAsia" w:hAnsiTheme="minorEastAsia" w:cs="宋体" w:hint="eastAsia"/>
                <w:color w:val="000000"/>
                <w:kern w:val="0"/>
                <w:sz w:val="18"/>
                <w:szCs w:val="18"/>
              </w:rPr>
              <w:t>RVV-3*35+1*16mm2</w:t>
            </w:r>
          </w:p>
        </w:tc>
        <w:tc>
          <w:tcPr>
            <w:tcW w:w="709" w:type="dxa"/>
            <w:shd w:val="clear" w:color="auto" w:fill="auto"/>
            <w:vAlign w:val="center"/>
            <w:hideMark/>
          </w:tcPr>
          <w:p w:rsidR="0009274D" w:rsidRPr="00A20D11" w:rsidRDefault="0009274D" w:rsidP="00DB312C">
            <w:pPr>
              <w:rPr>
                <w:rFonts w:asciiTheme="minorEastAsia" w:eastAsiaTheme="minorEastAsia" w:hAnsiTheme="minorEastAsia" w:cs="宋体"/>
                <w:color w:val="000000"/>
                <w:kern w:val="0"/>
                <w:sz w:val="18"/>
                <w:szCs w:val="18"/>
              </w:rPr>
            </w:pPr>
            <w:r w:rsidRPr="00A20D11">
              <w:rPr>
                <w:rFonts w:asciiTheme="minorEastAsia" w:eastAsiaTheme="minorEastAsia" w:hAnsiTheme="minorEastAsia" w:cs="宋体" w:hint="eastAsia"/>
                <w:color w:val="000000"/>
                <w:kern w:val="0"/>
                <w:sz w:val="18"/>
                <w:szCs w:val="18"/>
              </w:rPr>
              <w:t>米</w:t>
            </w:r>
          </w:p>
        </w:tc>
        <w:tc>
          <w:tcPr>
            <w:tcW w:w="709" w:type="dxa"/>
            <w:shd w:val="clear" w:color="auto" w:fill="auto"/>
            <w:vAlign w:val="center"/>
            <w:hideMark/>
          </w:tcPr>
          <w:p w:rsidR="0009274D" w:rsidRPr="00A20D11" w:rsidRDefault="0009274D" w:rsidP="00DB312C">
            <w:pPr>
              <w:rPr>
                <w:rFonts w:asciiTheme="minorEastAsia" w:eastAsiaTheme="minorEastAsia" w:hAnsiTheme="minorEastAsia" w:cs="宋体"/>
                <w:color w:val="000000"/>
                <w:kern w:val="0"/>
                <w:sz w:val="18"/>
                <w:szCs w:val="18"/>
              </w:rPr>
            </w:pPr>
            <w:r w:rsidRPr="00A20D11">
              <w:rPr>
                <w:rFonts w:asciiTheme="minorEastAsia" w:eastAsiaTheme="minorEastAsia" w:hAnsiTheme="minorEastAsia" w:cs="宋体" w:hint="eastAsia"/>
                <w:color w:val="000000"/>
                <w:kern w:val="0"/>
                <w:sz w:val="18"/>
                <w:szCs w:val="18"/>
              </w:rPr>
              <w:t>40</w:t>
            </w:r>
          </w:p>
        </w:tc>
        <w:tc>
          <w:tcPr>
            <w:tcW w:w="992" w:type="dxa"/>
          </w:tcPr>
          <w:p w:rsidR="0009274D" w:rsidRPr="00A20D11" w:rsidRDefault="0009274D" w:rsidP="00DB312C">
            <w:pPr>
              <w:rPr>
                <w:rFonts w:asciiTheme="minorEastAsia" w:eastAsiaTheme="minorEastAsia" w:hAnsiTheme="minorEastAsia" w:cs="宋体"/>
                <w:color w:val="000000"/>
                <w:kern w:val="0"/>
                <w:sz w:val="18"/>
                <w:szCs w:val="18"/>
              </w:rPr>
            </w:pPr>
          </w:p>
        </w:tc>
        <w:tc>
          <w:tcPr>
            <w:tcW w:w="851" w:type="dxa"/>
          </w:tcPr>
          <w:p w:rsidR="0009274D" w:rsidRPr="00A20D11" w:rsidRDefault="0009274D" w:rsidP="00DB312C">
            <w:pPr>
              <w:rPr>
                <w:rFonts w:asciiTheme="minorEastAsia" w:eastAsiaTheme="minorEastAsia" w:hAnsiTheme="minorEastAsia" w:cs="宋体"/>
                <w:color w:val="000000"/>
                <w:kern w:val="0"/>
                <w:sz w:val="18"/>
                <w:szCs w:val="18"/>
              </w:rPr>
            </w:pPr>
          </w:p>
        </w:tc>
        <w:tc>
          <w:tcPr>
            <w:tcW w:w="708" w:type="dxa"/>
          </w:tcPr>
          <w:p w:rsidR="0009274D" w:rsidRPr="00A20D11" w:rsidRDefault="0009274D" w:rsidP="00DB312C">
            <w:pPr>
              <w:rPr>
                <w:rFonts w:asciiTheme="minorEastAsia" w:eastAsiaTheme="minorEastAsia" w:hAnsiTheme="minorEastAsia" w:cs="宋体"/>
                <w:color w:val="000000"/>
                <w:kern w:val="0"/>
                <w:sz w:val="18"/>
                <w:szCs w:val="18"/>
              </w:rPr>
            </w:pPr>
          </w:p>
        </w:tc>
      </w:tr>
      <w:tr w:rsidR="0009274D" w:rsidRPr="00A20D11" w:rsidTr="00EC4913">
        <w:trPr>
          <w:trHeight w:val="540"/>
        </w:trPr>
        <w:tc>
          <w:tcPr>
            <w:tcW w:w="709" w:type="dxa"/>
            <w:shd w:val="clear" w:color="auto" w:fill="auto"/>
            <w:vAlign w:val="center"/>
            <w:hideMark/>
          </w:tcPr>
          <w:p w:rsidR="0009274D" w:rsidRPr="00A20D11" w:rsidRDefault="0009274D" w:rsidP="00DB312C">
            <w:pPr>
              <w:rPr>
                <w:rFonts w:asciiTheme="minorEastAsia" w:eastAsiaTheme="minorEastAsia" w:hAnsiTheme="minorEastAsia" w:cs="宋体"/>
                <w:b/>
                <w:bCs/>
                <w:color w:val="000000"/>
                <w:kern w:val="0"/>
                <w:sz w:val="18"/>
                <w:szCs w:val="18"/>
              </w:rPr>
            </w:pPr>
            <w:r w:rsidRPr="00A20D11">
              <w:rPr>
                <w:rFonts w:asciiTheme="minorEastAsia" w:eastAsiaTheme="minorEastAsia" w:hAnsiTheme="minorEastAsia" w:cs="宋体" w:hint="eastAsia"/>
                <w:b/>
                <w:bCs/>
                <w:color w:val="000000"/>
                <w:kern w:val="0"/>
                <w:sz w:val="18"/>
                <w:szCs w:val="18"/>
              </w:rPr>
              <w:t>7</w:t>
            </w:r>
          </w:p>
        </w:tc>
        <w:tc>
          <w:tcPr>
            <w:tcW w:w="2269" w:type="dxa"/>
            <w:shd w:val="clear" w:color="auto" w:fill="auto"/>
            <w:vAlign w:val="center"/>
            <w:hideMark/>
          </w:tcPr>
          <w:p w:rsidR="0009274D" w:rsidRPr="00A20D11" w:rsidRDefault="0009274D" w:rsidP="00DB312C">
            <w:pPr>
              <w:rPr>
                <w:rFonts w:asciiTheme="minorEastAsia" w:eastAsiaTheme="minorEastAsia" w:hAnsiTheme="minorEastAsia" w:cs="宋体"/>
                <w:color w:val="000000"/>
                <w:kern w:val="0"/>
                <w:sz w:val="18"/>
                <w:szCs w:val="18"/>
              </w:rPr>
            </w:pPr>
            <w:r w:rsidRPr="00A20D11">
              <w:rPr>
                <w:rFonts w:asciiTheme="minorEastAsia" w:eastAsiaTheme="minorEastAsia" w:hAnsiTheme="minorEastAsia" w:cs="宋体" w:hint="eastAsia"/>
                <w:color w:val="000000"/>
                <w:kern w:val="0"/>
                <w:sz w:val="18"/>
                <w:szCs w:val="18"/>
              </w:rPr>
              <w:t>华美电缆（强电柜AP柜）</w:t>
            </w:r>
          </w:p>
        </w:tc>
        <w:tc>
          <w:tcPr>
            <w:tcW w:w="3827" w:type="dxa"/>
            <w:shd w:val="clear" w:color="auto" w:fill="auto"/>
            <w:vAlign w:val="center"/>
            <w:hideMark/>
          </w:tcPr>
          <w:p w:rsidR="0009274D" w:rsidRPr="00A20D11" w:rsidRDefault="0009274D" w:rsidP="00DB312C">
            <w:pPr>
              <w:jc w:val="left"/>
              <w:rPr>
                <w:rFonts w:asciiTheme="minorEastAsia" w:eastAsiaTheme="minorEastAsia" w:hAnsiTheme="minorEastAsia" w:cs="宋体"/>
                <w:color w:val="000000"/>
                <w:kern w:val="0"/>
                <w:sz w:val="18"/>
                <w:szCs w:val="18"/>
              </w:rPr>
            </w:pPr>
            <w:r w:rsidRPr="00A20D11">
              <w:rPr>
                <w:rFonts w:asciiTheme="minorEastAsia" w:eastAsiaTheme="minorEastAsia" w:hAnsiTheme="minorEastAsia" w:cs="宋体" w:hint="eastAsia"/>
                <w:color w:val="000000"/>
                <w:kern w:val="0"/>
                <w:sz w:val="18"/>
                <w:szCs w:val="18"/>
              </w:rPr>
              <w:t>RVV-3*35+1*16mm2</w:t>
            </w:r>
          </w:p>
        </w:tc>
        <w:tc>
          <w:tcPr>
            <w:tcW w:w="709" w:type="dxa"/>
            <w:shd w:val="clear" w:color="auto" w:fill="auto"/>
            <w:vAlign w:val="center"/>
            <w:hideMark/>
          </w:tcPr>
          <w:p w:rsidR="0009274D" w:rsidRPr="00A20D11" w:rsidRDefault="0009274D" w:rsidP="00DB312C">
            <w:pPr>
              <w:rPr>
                <w:rFonts w:asciiTheme="minorEastAsia" w:eastAsiaTheme="minorEastAsia" w:hAnsiTheme="minorEastAsia" w:cs="宋体"/>
                <w:color w:val="000000"/>
                <w:kern w:val="0"/>
                <w:sz w:val="18"/>
                <w:szCs w:val="18"/>
              </w:rPr>
            </w:pPr>
            <w:r w:rsidRPr="00A20D11">
              <w:rPr>
                <w:rFonts w:asciiTheme="minorEastAsia" w:eastAsiaTheme="minorEastAsia" w:hAnsiTheme="minorEastAsia" w:cs="宋体" w:hint="eastAsia"/>
                <w:color w:val="000000"/>
                <w:kern w:val="0"/>
                <w:sz w:val="18"/>
                <w:szCs w:val="18"/>
              </w:rPr>
              <w:t>米</w:t>
            </w:r>
          </w:p>
        </w:tc>
        <w:tc>
          <w:tcPr>
            <w:tcW w:w="709" w:type="dxa"/>
            <w:shd w:val="clear" w:color="auto" w:fill="auto"/>
            <w:vAlign w:val="center"/>
            <w:hideMark/>
          </w:tcPr>
          <w:p w:rsidR="0009274D" w:rsidRPr="00A20D11" w:rsidRDefault="0009274D" w:rsidP="00DB312C">
            <w:pPr>
              <w:rPr>
                <w:rFonts w:asciiTheme="minorEastAsia" w:eastAsiaTheme="minorEastAsia" w:hAnsiTheme="minorEastAsia" w:cs="宋体"/>
                <w:color w:val="000000"/>
                <w:kern w:val="0"/>
                <w:sz w:val="18"/>
                <w:szCs w:val="18"/>
              </w:rPr>
            </w:pPr>
            <w:r w:rsidRPr="00A20D11">
              <w:rPr>
                <w:rFonts w:asciiTheme="minorEastAsia" w:eastAsiaTheme="minorEastAsia" w:hAnsiTheme="minorEastAsia" w:cs="宋体" w:hint="eastAsia"/>
                <w:color w:val="000000"/>
                <w:kern w:val="0"/>
                <w:sz w:val="18"/>
                <w:szCs w:val="18"/>
              </w:rPr>
              <w:t>30</w:t>
            </w:r>
          </w:p>
        </w:tc>
        <w:tc>
          <w:tcPr>
            <w:tcW w:w="992" w:type="dxa"/>
          </w:tcPr>
          <w:p w:rsidR="0009274D" w:rsidRPr="00A20D11" w:rsidRDefault="0009274D" w:rsidP="00DB312C">
            <w:pPr>
              <w:rPr>
                <w:rFonts w:asciiTheme="minorEastAsia" w:eastAsiaTheme="minorEastAsia" w:hAnsiTheme="minorEastAsia" w:cs="宋体"/>
                <w:color w:val="000000"/>
                <w:kern w:val="0"/>
                <w:sz w:val="18"/>
                <w:szCs w:val="18"/>
              </w:rPr>
            </w:pPr>
          </w:p>
        </w:tc>
        <w:tc>
          <w:tcPr>
            <w:tcW w:w="851" w:type="dxa"/>
          </w:tcPr>
          <w:p w:rsidR="0009274D" w:rsidRPr="00A20D11" w:rsidRDefault="0009274D" w:rsidP="00DB312C">
            <w:pPr>
              <w:rPr>
                <w:rFonts w:asciiTheme="minorEastAsia" w:eastAsiaTheme="minorEastAsia" w:hAnsiTheme="minorEastAsia" w:cs="宋体"/>
                <w:color w:val="000000"/>
                <w:kern w:val="0"/>
                <w:sz w:val="18"/>
                <w:szCs w:val="18"/>
              </w:rPr>
            </w:pPr>
          </w:p>
        </w:tc>
        <w:tc>
          <w:tcPr>
            <w:tcW w:w="708" w:type="dxa"/>
          </w:tcPr>
          <w:p w:rsidR="0009274D" w:rsidRPr="00A20D11" w:rsidRDefault="0009274D" w:rsidP="00DB312C">
            <w:pPr>
              <w:rPr>
                <w:rFonts w:asciiTheme="minorEastAsia" w:eastAsiaTheme="minorEastAsia" w:hAnsiTheme="minorEastAsia" w:cs="宋体"/>
                <w:color w:val="000000"/>
                <w:kern w:val="0"/>
                <w:sz w:val="18"/>
                <w:szCs w:val="18"/>
              </w:rPr>
            </w:pPr>
          </w:p>
        </w:tc>
      </w:tr>
      <w:tr w:rsidR="0009274D" w:rsidRPr="00A20D11" w:rsidTr="00EC4913">
        <w:trPr>
          <w:trHeight w:val="540"/>
        </w:trPr>
        <w:tc>
          <w:tcPr>
            <w:tcW w:w="709" w:type="dxa"/>
            <w:shd w:val="clear" w:color="auto" w:fill="auto"/>
            <w:vAlign w:val="center"/>
            <w:hideMark/>
          </w:tcPr>
          <w:p w:rsidR="0009274D" w:rsidRPr="00A20D11" w:rsidRDefault="0009274D" w:rsidP="00DB312C">
            <w:pPr>
              <w:rPr>
                <w:rFonts w:asciiTheme="minorEastAsia" w:eastAsiaTheme="minorEastAsia" w:hAnsiTheme="minorEastAsia" w:cs="宋体"/>
                <w:b/>
                <w:bCs/>
                <w:color w:val="000000"/>
                <w:kern w:val="0"/>
                <w:sz w:val="18"/>
                <w:szCs w:val="18"/>
              </w:rPr>
            </w:pPr>
            <w:r w:rsidRPr="00A20D11">
              <w:rPr>
                <w:rFonts w:asciiTheme="minorEastAsia" w:eastAsiaTheme="minorEastAsia" w:hAnsiTheme="minorEastAsia" w:cs="宋体" w:hint="eastAsia"/>
                <w:b/>
                <w:bCs/>
                <w:color w:val="000000"/>
                <w:kern w:val="0"/>
                <w:sz w:val="18"/>
                <w:szCs w:val="18"/>
              </w:rPr>
              <w:t>8</w:t>
            </w:r>
          </w:p>
        </w:tc>
        <w:tc>
          <w:tcPr>
            <w:tcW w:w="2269" w:type="dxa"/>
            <w:shd w:val="clear" w:color="auto" w:fill="auto"/>
            <w:vAlign w:val="center"/>
            <w:hideMark/>
          </w:tcPr>
          <w:p w:rsidR="0009274D" w:rsidRPr="00A20D11" w:rsidRDefault="0009274D" w:rsidP="00DB312C">
            <w:pPr>
              <w:rPr>
                <w:rFonts w:asciiTheme="minorEastAsia" w:eastAsiaTheme="minorEastAsia" w:hAnsiTheme="minorEastAsia" w:cs="宋体"/>
                <w:color w:val="000000"/>
                <w:kern w:val="0"/>
                <w:sz w:val="18"/>
                <w:szCs w:val="18"/>
              </w:rPr>
            </w:pPr>
            <w:r w:rsidRPr="00A20D11">
              <w:rPr>
                <w:rFonts w:asciiTheme="minorEastAsia" w:eastAsiaTheme="minorEastAsia" w:hAnsiTheme="minorEastAsia" w:cs="宋体" w:hint="eastAsia"/>
                <w:color w:val="000000"/>
                <w:kern w:val="0"/>
                <w:sz w:val="18"/>
                <w:szCs w:val="18"/>
              </w:rPr>
              <w:t>华美电缆（AP</w:t>
            </w:r>
            <w:proofErr w:type="gramStart"/>
            <w:r w:rsidRPr="00A20D11">
              <w:rPr>
                <w:rFonts w:asciiTheme="minorEastAsia" w:eastAsiaTheme="minorEastAsia" w:hAnsiTheme="minorEastAsia" w:cs="宋体" w:hint="eastAsia"/>
                <w:color w:val="000000"/>
                <w:kern w:val="0"/>
                <w:sz w:val="18"/>
                <w:szCs w:val="18"/>
              </w:rPr>
              <w:t>柜至机柜</w:t>
            </w:r>
            <w:proofErr w:type="gramEnd"/>
            <w:r w:rsidRPr="00A20D11">
              <w:rPr>
                <w:rFonts w:asciiTheme="minorEastAsia" w:eastAsiaTheme="minorEastAsia" w:hAnsiTheme="minorEastAsia" w:cs="宋体" w:hint="eastAsia"/>
                <w:color w:val="000000"/>
                <w:kern w:val="0"/>
                <w:sz w:val="18"/>
                <w:szCs w:val="18"/>
              </w:rPr>
              <w:t>）</w:t>
            </w:r>
          </w:p>
        </w:tc>
        <w:tc>
          <w:tcPr>
            <w:tcW w:w="3827" w:type="dxa"/>
            <w:shd w:val="clear" w:color="auto" w:fill="auto"/>
            <w:vAlign w:val="center"/>
            <w:hideMark/>
          </w:tcPr>
          <w:p w:rsidR="0009274D" w:rsidRPr="00A20D11" w:rsidRDefault="0009274D" w:rsidP="00DB312C">
            <w:pPr>
              <w:jc w:val="left"/>
              <w:rPr>
                <w:rFonts w:asciiTheme="minorEastAsia" w:eastAsiaTheme="minorEastAsia" w:hAnsiTheme="minorEastAsia" w:cs="宋体"/>
                <w:color w:val="000000"/>
                <w:kern w:val="0"/>
                <w:sz w:val="18"/>
                <w:szCs w:val="18"/>
              </w:rPr>
            </w:pPr>
            <w:r w:rsidRPr="00A20D11">
              <w:rPr>
                <w:rFonts w:asciiTheme="minorEastAsia" w:eastAsiaTheme="minorEastAsia" w:hAnsiTheme="minorEastAsia" w:cs="宋体" w:hint="eastAsia"/>
                <w:color w:val="000000"/>
                <w:kern w:val="0"/>
                <w:sz w:val="18"/>
                <w:szCs w:val="18"/>
              </w:rPr>
              <w:t>RVV2*6+1*6mm²</w:t>
            </w:r>
          </w:p>
        </w:tc>
        <w:tc>
          <w:tcPr>
            <w:tcW w:w="709" w:type="dxa"/>
            <w:shd w:val="clear" w:color="auto" w:fill="auto"/>
            <w:vAlign w:val="center"/>
            <w:hideMark/>
          </w:tcPr>
          <w:p w:rsidR="0009274D" w:rsidRPr="00A20D11" w:rsidRDefault="0009274D" w:rsidP="00DB312C">
            <w:pPr>
              <w:rPr>
                <w:rFonts w:asciiTheme="minorEastAsia" w:eastAsiaTheme="minorEastAsia" w:hAnsiTheme="minorEastAsia" w:cs="宋体"/>
                <w:color w:val="000000"/>
                <w:kern w:val="0"/>
                <w:sz w:val="18"/>
                <w:szCs w:val="18"/>
              </w:rPr>
            </w:pPr>
            <w:r w:rsidRPr="00A20D11">
              <w:rPr>
                <w:rFonts w:asciiTheme="minorEastAsia" w:eastAsiaTheme="minorEastAsia" w:hAnsiTheme="minorEastAsia" w:cs="宋体" w:hint="eastAsia"/>
                <w:color w:val="000000"/>
                <w:kern w:val="0"/>
                <w:sz w:val="18"/>
                <w:szCs w:val="18"/>
              </w:rPr>
              <w:t>米</w:t>
            </w:r>
          </w:p>
        </w:tc>
        <w:tc>
          <w:tcPr>
            <w:tcW w:w="709" w:type="dxa"/>
            <w:shd w:val="clear" w:color="auto" w:fill="auto"/>
            <w:vAlign w:val="center"/>
            <w:hideMark/>
          </w:tcPr>
          <w:p w:rsidR="0009274D" w:rsidRPr="00A20D11" w:rsidRDefault="0009274D" w:rsidP="00DB312C">
            <w:pPr>
              <w:rPr>
                <w:rFonts w:asciiTheme="minorEastAsia" w:eastAsiaTheme="minorEastAsia" w:hAnsiTheme="minorEastAsia" w:cs="宋体"/>
                <w:color w:val="000000"/>
                <w:kern w:val="0"/>
                <w:sz w:val="18"/>
                <w:szCs w:val="18"/>
              </w:rPr>
            </w:pPr>
            <w:r w:rsidRPr="00A20D11">
              <w:rPr>
                <w:rFonts w:asciiTheme="minorEastAsia" w:eastAsiaTheme="minorEastAsia" w:hAnsiTheme="minorEastAsia" w:cs="宋体" w:hint="eastAsia"/>
                <w:color w:val="000000"/>
                <w:kern w:val="0"/>
                <w:sz w:val="18"/>
                <w:szCs w:val="18"/>
              </w:rPr>
              <w:t>110</w:t>
            </w:r>
          </w:p>
        </w:tc>
        <w:tc>
          <w:tcPr>
            <w:tcW w:w="992" w:type="dxa"/>
          </w:tcPr>
          <w:p w:rsidR="0009274D" w:rsidRPr="00A20D11" w:rsidRDefault="0009274D" w:rsidP="00DB312C">
            <w:pPr>
              <w:rPr>
                <w:rFonts w:asciiTheme="minorEastAsia" w:eastAsiaTheme="minorEastAsia" w:hAnsiTheme="minorEastAsia" w:cs="宋体"/>
                <w:color w:val="000000"/>
                <w:kern w:val="0"/>
                <w:sz w:val="18"/>
                <w:szCs w:val="18"/>
              </w:rPr>
            </w:pPr>
          </w:p>
        </w:tc>
        <w:tc>
          <w:tcPr>
            <w:tcW w:w="851" w:type="dxa"/>
          </w:tcPr>
          <w:p w:rsidR="0009274D" w:rsidRPr="00A20D11" w:rsidRDefault="0009274D" w:rsidP="00DB312C">
            <w:pPr>
              <w:rPr>
                <w:rFonts w:asciiTheme="minorEastAsia" w:eastAsiaTheme="minorEastAsia" w:hAnsiTheme="minorEastAsia" w:cs="宋体"/>
                <w:color w:val="000000"/>
                <w:kern w:val="0"/>
                <w:sz w:val="18"/>
                <w:szCs w:val="18"/>
              </w:rPr>
            </w:pPr>
          </w:p>
        </w:tc>
        <w:tc>
          <w:tcPr>
            <w:tcW w:w="708" w:type="dxa"/>
          </w:tcPr>
          <w:p w:rsidR="0009274D" w:rsidRPr="00A20D11" w:rsidRDefault="0009274D" w:rsidP="00DB312C">
            <w:pPr>
              <w:rPr>
                <w:rFonts w:asciiTheme="minorEastAsia" w:eastAsiaTheme="minorEastAsia" w:hAnsiTheme="minorEastAsia" w:cs="宋体"/>
                <w:color w:val="000000"/>
                <w:kern w:val="0"/>
                <w:sz w:val="18"/>
                <w:szCs w:val="18"/>
              </w:rPr>
            </w:pPr>
          </w:p>
        </w:tc>
      </w:tr>
      <w:tr w:rsidR="0009274D" w:rsidRPr="00A20D11" w:rsidTr="00EC4913">
        <w:trPr>
          <w:trHeight w:val="540"/>
        </w:trPr>
        <w:tc>
          <w:tcPr>
            <w:tcW w:w="709" w:type="dxa"/>
            <w:shd w:val="clear" w:color="auto" w:fill="auto"/>
            <w:vAlign w:val="center"/>
            <w:hideMark/>
          </w:tcPr>
          <w:p w:rsidR="0009274D" w:rsidRPr="00A20D11" w:rsidRDefault="0009274D" w:rsidP="00DB312C">
            <w:pPr>
              <w:rPr>
                <w:rFonts w:asciiTheme="minorEastAsia" w:eastAsiaTheme="minorEastAsia" w:hAnsiTheme="minorEastAsia" w:cs="宋体"/>
                <w:b/>
                <w:bCs/>
                <w:color w:val="000000"/>
                <w:kern w:val="0"/>
                <w:sz w:val="18"/>
                <w:szCs w:val="18"/>
              </w:rPr>
            </w:pPr>
            <w:r w:rsidRPr="00A20D11">
              <w:rPr>
                <w:rFonts w:asciiTheme="minorEastAsia" w:eastAsiaTheme="minorEastAsia" w:hAnsiTheme="minorEastAsia" w:cs="宋体" w:hint="eastAsia"/>
                <w:b/>
                <w:bCs/>
                <w:color w:val="000000"/>
                <w:kern w:val="0"/>
                <w:sz w:val="18"/>
                <w:szCs w:val="18"/>
              </w:rPr>
              <w:t>9</w:t>
            </w:r>
          </w:p>
        </w:tc>
        <w:tc>
          <w:tcPr>
            <w:tcW w:w="2269" w:type="dxa"/>
            <w:shd w:val="clear" w:color="auto" w:fill="auto"/>
            <w:vAlign w:val="center"/>
            <w:hideMark/>
          </w:tcPr>
          <w:p w:rsidR="0009274D" w:rsidRPr="00A20D11" w:rsidRDefault="0009274D" w:rsidP="00DB312C">
            <w:pPr>
              <w:rPr>
                <w:rFonts w:asciiTheme="minorEastAsia" w:eastAsiaTheme="minorEastAsia" w:hAnsiTheme="minorEastAsia" w:cs="宋体"/>
                <w:color w:val="000000"/>
                <w:kern w:val="0"/>
                <w:sz w:val="18"/>
                <w:szCs w:val="18"/>
              </w:rPr>
            </w:pPr>
            <w:r w:rsidRPr="00A20D11">
              <w:rPr>
                <w:rFonts w:asciiTheme="minorEastAsia" w:eastAsiaTheme="minorEastAsia" w:hAnsiTheme="minorEastAsia" w:cs="宋体" w:hint="eastAsia"/>
                <w:color w:val="000000"/>
                <w:kern w:val="0"/>
                <w:sz w:val="18"/>
                <w:szCs w:val="18"/>
              </w:rPr>
              <w:t>华美电缆（列</w:t>
            </w:r>
            <w:proofErr w:type="gramStart"/>
            <w:r w:rsidRPr="00A20D11">
              <w:rPr>
                <w:rFonts w:asciiTheme="minorEastAsia" w:eastAsiaTheme="minorEastAsia" w:hAnsiTheme="minorEastAsia" w:cs="宋体" w:hint="eastAsia"/>
                <w:color w:val="000000"/>
                <w:kern w:val="0"/>
                <w:sz w:val="18"/>
                <w:szCs w:val="18"/>
              </w:rPr>
              <w:t>头柜至</w:t>
            </w:r>
            <w:proofErr w:type="gramEnd"/>
            <w:r w:rsidRPr="00A20D11">
              <w:rPr>
                <w:rFonts w:asciiTheme="minorEastAsia" w:eastAsiaTheme="minorEastAsia" w:hAnsiTheme="minorEastAsia" w:cs="宋体" w:hint="eastAsia"/>
                <w:color w:val="000000"/>
                <w:kern w:val="0"/>
                <w:sz w:val="18"/>
                <w:szCs w:val="18"/>
              </w:rPr>
              <w:t>UPS）</w:t>
            </w:r>
          </w:p>
        </w:tc>
        <w:tc>
          <w:tcPr>
            <w:tcW w:w="3827" w:type="dxa"/>
            <w:shd w:val="clear" w:color="000000" w:fill="FFFFFF"/>
            <w:vAlign w:val="center"/>
            <w:hideMark/>
          </w:tcPr>
          <w:p w:rsidR="0009274D" w:rsidRPr="00A20D11" w:rsidRDefault="0009274D" w:rsidP="00DB312C">
            <w:pPr>
              <w:jc w:val="left"/>
              <w:rPr>
                <w:rFonts w:asciiTheme="minorEastAsia" w:eastAsiaTheme="minorEastAsia" w:hAnsiTheme="minorEastAsia" w:cs="宋体"/>
                <w:color w:val="000000"/>
                <w:kern w:val="0"/>
                <w:sz w:val="18"/>
                <w:szCs w:val="18"/>
              </w:rPr>
            </w:pPr>
            <w:r w:rsidRPr="00A20D11">
              <w:rPr>
                <w:rFonts w:asciiTheme="minorEastAsia" w:eastAsiaTheme="minorEastAsia" w:hAnsiTheme="minorEastAsia" w:cs="宋体" w:hint="eastAsia"/>
                <w:color w:val="000000"/>
                <w:kern w:val="0"/>
                <w:sz w:val="18"/>
                <w:szCs w:val="18"/>
              </w:rPr>
              <w:t>RVV-2*10+1*6mm2</w:t>
            </w:r>
          </w:p>
        </w:tc>
        <w:tc>
          <w:tcPr>
            <w:tcW w:w="709" w:type="dxa"/>
            <w:shd w:val="clear" w:color="auto" w:fill="auto"/>
            <w:vAlign w:val="center"/>
            <w:hideMark/>
          </w:tcPr>
          <w:p w:rsidR="0009274D" w:rsidRPr="00A20D11" w:rsidRDefault="0009274D" w:rsidP="00DB312C">
            <w:pPr>
              <w:rPr>
                <w:rFonts w:asciiTheme="minorEastAsia" w:eastAsiaTheme="minorEastAsia" w:hAnsiTheme="minorEastAsia" w:cs="宋体"/>
                <w:color w:val="000000"/>
                <w:kern w:val="0"/>
                <w:sz w:val="18"/>
                <w:szCs w:val="18"/>
              </w:rPr>
            </w:pPr>
            <w:r w:rsidRPr="00A20D11">
              <w:rPr>
                <w:rFonts w:asciiTheme="minorEastAsia" w:eastAsiaTheme="minorEastAsia" w:hAnsiTheme="minorEastAsia" w:cs="宋体" w:hint="eastAsia"/>
                <w:color w:val="000000"/>
                <w:kern w:val="0"/>
                <w:sz w:val="18"/>
                <w:szCs w:val="18"/>
              </w:rPr>
              <w:t>米</w:t>
            </w:r>
          </w:p>
        </w:tc>
        <w:tc>
          <w:tcPr>
            <w:tcW w:w="709" w:type="dxa"/>
            <w:shd w:val="clear" w:color="auto" w:fill="auto"/>
            <w:vAlign w:val="center"/>
            <w:hideMark/>
          </w:tcPr>
          <w:p w:rsidR="0009274D" w:rsidRPr="00A20D11" w:rsidRDefault="0009274D" w:rsidP="00DB312C">
            <w:pPr>
              <w:rPr>
                <w:rFonts w:asciiTheme="minorEastAsia" w:eastAsiaTheme="minorEastAsia" w:hAnsiTheme="minorEastAsia" w:cs="宋体"/>
                <w:color w:val="000000"/>
                <w:kern w:val="0"/>
                <w:sz w:val="18"/>
                <w:szCs w:val="18"/>
              </w:rPr>
            </w:pPr>
            <w:r w:rsidRPr="00A20D11">
              <w:rPr>
                <w:rFonts w:asciiTheme="minorEastAsia" w:eastAsiaTheme="minorEastAsia" w:hAnsiTheme="minorEastAsia" w:cs="宋体" w:hint="eastAsia"/>
                <w:color w:val="000000"/>
                <w:kern w:val="0"/>
                <w:sz w:val="18"/>
                <w:szCs w:val="18"/>
              </w:rPr>
              <w:t>25</w:t>
            </w:r>
          </w:p>
        </w:tc>
        <w:tc>
          <w:tcPr>
            <w:tcW w:w="992" w:type="dxa"/>
          </w:tcPr>
          <w:p w:rsidR="0009274D" w:rsidRPr="00A20D11" w:rsidRDefault="0009274D" w:rsidP="00DB312C">
            <w:pPr>
              <w:rPr>
                <w:rFonts w:asciiTheme="minorEastAsia" w:eastAsiaTheme="minorEastAsia" w:hAnsiTheme="minorEastAsia" w:cs="宋体"/>
                <w:color w:val="000000"/>
                <w:kern w:val="0"/>
                <w:sz w:val="18"/>
                <w:szCs w:val="18"/>
              </w:rPr>
            </w:pPr>
          </w:p>
        </w:tc>
        <w:tc>
          <w:tcPr>
            <w:tcW w:w="851" w:type="dxa"/>
          </w:tcPr>
          <w:p w:rsidR="0009274D" w:rsidRPr="00A20D11" w:rsidRDefault="0009274D" w:rsidP="00DB312C">
            <w:pPr>
              <w:rPr>
                <w:rFonts w:asciiTheme="minorEastAsia" w:eastAsiaTheme="minorEastAsia" w:hAnsiTheme="minorEastAsia" w:cs="宋体"/>
                <w:color w:val="000000"/>
                <w:kern w:val="0"/>
                <w:sz w:val="18"/>
                <w:szCs w:val="18"/>
              </w:rPr>
            </w:pPr>
          </w:p>
        </w:tc>
        <w:tc>
          <w:tcPr>
            <w:tcW w:w="708" w:type="dxa"/>
          </w:tcPr>
          <w:p w:rsidR="0009274D" w:rsidRPr="00A20D11" w:rsidRDefault="0009274D" w:rsidP="00DB312C">
            <w:pPr>
              <w:rPr>
                <w:rFonts w:asciiTheme="minorEastAsia" w:eastAsiaTheme="minorEastAsia" w:hAnsiTheme="minorEastAsia" w:cs="宋体"/>
                <w:color w:val="000000"/>
                <w:kern w:val="0"/>
                <w:sz w:val="18"/>
                <w:szCs w:val="18"/>
              </w:rPr>
            </w:pPr>
          </w:p>
        </w:tc>
      </w:tr>
      <w:tr w:rsidR="0009274D" w:rsidRPr="00A20D11" w:rsidTr="00EC4913">
        <w:trPr>
          <w:trHeight w:val="540"/>
        </w:trPr>
        <w:tc>
          <w:tcPr>
            <w:tcW w:w="709" w:type="dxa"/>
            <w:shd w:val="clear" w:color="auto" w:fill="auto"/>
            <w:vAlign w:val="center"/>
            <w:hideMark/>
          </w:tcPr>
          <w:p w:rsidR="0009274D" w:rsidRPr="00A20D11" w:rsidRDefault="0009274D" w:rsidP="00DB312C">
            <w:pPr>
              <w:rPr>
                <w:rFonts w:asciiTheme="minorEastAsia" w:eastAsiaTheme="minorEastAsia" w:hAnsiTheme="minorEastAsia" w:cs="宋体"/>
                <w:b/>
                <w:bCs/>
                <w:color w:val="000000"/>
                <w:kern w:val="0"/>
                <w:sz w:val="18"/>
                <w:szCs w:val="18"/>
              </w:rPr>
            </w:pPr>
            <w:r w:rsidRPr="00A20D11">
              <w:rPr>
                <w:rFonts w:asciiTheme="minorEastAsia" w:eastAsiaTheme="minorEastAsia" w:hAnsiTheme="minorEastAsia" w:cs="宋体" w:hint="eastAsia"/>
                <w:b/>
                <w:bCs/>
                <w:color w:val="000000"/>
                <w:kern w:val="0"/>
                <w:sz w:val="18"/>
                <w:szCs w:val="18"/>
              </w:rPr>
              <w:t>10</w:t>
            </w:r>
          </w:p>
        </w:tc>
        <w:tc>
          <w:tcPr>
            <w:tcW w:w="2269" w:type="dxa"/>
            <w:shd w:val="clear" w:color="auto" w:fill="auto"/>
            <w:vAlign w:val="center"/>
            <w:hideMark/>
          </w:tcPr>
          <w:p w:rsidR="0009274D" w:rsidRPr="00A20D11" w:rsidRDefault="0009274D" w:rsidP="00DB312C">
            <w:pPr>
              <w:rPr>
                <w:rFonts w:asciiTheme="minorEastAsia" w:eastAsiaTheme="minorEastAsia" w:hAnsiTheme="minorEastAsia" w:cs="宋体"/>
                <w:color w:val="000000"/>
                <w:kern w:val="0"/>
                <w:sz w:val="18"/>
                <w:szCs w:val="18"/>
              </w:rPr>
            </w:pPr>
            <w:r w:rsidRPr="00A20D11">
              <w:rPr>
                <w:rFonts w:asciiTheme="minorEastAsia" w:eastAsiaTheme="minorEastAsia" w:hAnsiTheme="minorEastAsia" w:cs="宋体" w:hint="eastAsia"/>
                <w:color w:val="000000"/>
                <w:kern w:val="0"/>
                <w:sz w:val="18"/>
                <w:szCs w:val="18"/>
              </w:rPr>
              <w:t>华美电缆（空调）</w:t>
            </w:r>
          </w:p>
        </w:tc>
        <w:tc>
          <w:tcPr>
            <w:tcW w:w="3827" w:type="dxa"/>
            <w:shd w:val="clear" w:color="000000" w:fill="FFFFFF"/>
            <w:vAlign w:val="center"/>
            <w:hideMark/>
          </w:tcPr>
          <w:p w:rsidR="0009274D" w:rsidRPr="00A20D11" w:rsidRDefault="0009274D" w:rsidP="00DB312C">
            <w:pPr>
              <w:jc w:val="left"/>
              <w:rPr>
                <w:rFonts w:asciiTheme="minorEastAsia" w:eastAsiaTheme="minorEastAsia" w:hAnsiTheme="minorEastAsia" w:cs="宋体"/>
                <w:color w:val="000000"/>
                <w:kern w:val="0"/>
                <w:sz w:val="18"/>
                <w:szCs w:val="18"/>
              </w:rPr>
            </w:pPr>
            <w:r w:rsidRPr="00A20D11">
              <w:rPr>
                <w:rFonts w:asciiTheme="minorEastAsia" w:eastAsiaTheme="minorEastAsia" w:hAnsiTheme="minorEastAsia" w:cs="宋体" w:hint="eastAsia"/>
                <w:color w:val="000000"/>
                <w:kern w:val="0"/>
                <w:sz w:val="18"/>
                <w:szCs w:val="18"/>
              </w:rPr>
              <w:t>RVV3*10+1*6mm²</w:t>
            </w:r>
          </w:p>
        </w:tc>
        <w:tc>
          <w:tcPr>
            <w:tcW w:w="709" w:type="dxa"/>
            <w:shd w:val="clear" w:color="auto" w:fill="auto"/>
            <w:vAlign w:val="center"/>
            <w:hideMark/>
          </w:tcPr>
          <w:p w:rsidR="0009274D" w:rsidRPr="00A20D11" w:rsidRDefault="0009274D" w:rsidP="00DB312C">
            <w:pPr>
              <w:rPr>
                <w:rFonts w:asciiTheme="minorEastAsia" w:eastAsiaTheme="minorEastAsia" w:hAnsiTheme="minorEastAsia" w:cs="宋体"/>
                <w:color w:val="000000"/>
                <w:kern w:val="0"/>
                <w:sz w:val="18"/>
                <w:szCs w:val="18"/>
              </w:rPr>
            </w:pPr>
            <w:r w:rsidRPr="00A20D11">
              <w:rPr>
                <w:rFonts w:asciiTheme="minorEastAsia" w:eastAsiaTheme="minorEastAsia" w:hAnsiTheme="minorEastAsia" w:cs="宋体" w:hint="eastAsia"/>
                <w:color w:val="000000"/>
                <w:kern w:val="0"/>
                <w:sz w:val="18"/>
                <w:szCs w:val="18"/>
              </w:rPr>
              <w:t>米</w:t>
            </w:r>
          </w:p>
        </w:tc>
        <w:tc>
          <w:tcPr>
            <w:tcW w:w="709" w:type="dxa"/>
            <w:shd w:val="clear" w:color="auto" w:fill="auto"/>
            <w:vAlign w:val="center"/>
            <w:hideMark/>
          </w:tcPr>
          <w:p w:rsidR="0009274D" w:rsidRPr="00A20D11" w:rsidRDefault="0009274D" w:rsidP="00DB312C">
            <w:pPr>
              <w:rPr>
                <w:rFonts w:asciiTheme="minorEastAsia" w:eastAsiaTheme="minorEastAsia" w:hAnsiTheme="minorEastAsia" w:cs="宋体"/>
                <w:color w:val="000000"/>
                <w:kern w:val="0"/>
                <w:sz w:val="18"/>
                <w:szCs w:val="18"/>
              </w:rPr>
            </w:pPr>
            <w:r w:rsidRPr="00A20D11">
              <w:rPr>
                <w:rFonts w:asciiTheme="minorEastAsia" w:eastAsiaTheme="minorEastAsia" w:hAnsiTheme="minorEastAsia" w:cs="宋体" w:hint="eastAsia"/>
                <w:color w:val="000000"/>
                <w:kern w:val="0"/>
                <w:sz w:val="18"/>
                <w:szCs w:val="18"/>
              </w:rPr>
              <w:t>20</w:t>
            </w:r>
          </w:p>
        </w:tc>
        <w:tc>
          <w:tcPr>
            <w:tcW w:w="992" w:type="dxa"/>
          </w:tcPr>
          <w:p w:rsidR="0009274D" w:rsidRPr="00A20D11" w:rsidRDefault="0009274D" w:rsidP="00DB312C">
            <w:pPr>
              <w:rPr>
                <w:rFonts w:asciiTheme="minorEastAsia" w:eastAsiaTheme="minorEastAsia" w:hAnsiTheme="minorEastAsia" w:cs="宋体"/>
                <w:color w:val="000000"/>
                <w:kern w:val="0"/>
                <w:sz w:val="18"/>
                <w:szCs w:val="18"/>
              </w:rPr>
            </w:pPr>
          </w:p>
        </w:tc>
        <w:tc>
          <w:tcPr>
            <w:tcW w:w="851" w:type="dxa"/>
          </w:tcPr>
          <w:p w:rsidR="0009274D" w:rsidRPr="00A20D11" w:rsidRDefault="0009274D" w:rsidP="00DB312C">
            <w:pPr>
              <w:rPr>
                <w:rFonts w:asciiTheme="minorEastAsia" w:eastAsiaTheme="minorEastAsia" w:hAnsiTheme="minorEastAsia" w:cs="宋体"/>
                <w:color w:val="000000"/>
                <w:kern w:val="0"/>
                <w:sz w:val="18"/>
                <w:szCs w:val="18"/>
              </w:rPr>
            </w:pPr>
          </w:p>
        </w:tc>
        <w:tc>
          <w:tcPr>
            <w:tcW w:w="708" w:type="dxa"/>
          </w:tcPr>
          <w:p w:rsidR="0009274D" w:rsidRPr="00A20D11" w:rsidRDefault="0009274D" w:rsidP="00DB312C">
            <w:pPr>
              <w:rPr>
                <w:rFonts w:asciiTheme="minorEastAsia" w:eastAsiaTheme="minorEastAsia" w:hAnsiTheme="minorEastAsia" w:cs="宋体"/>
                <w:color w:val="000000"/>
                <w:kern w:val="0"/>
                <w:sz w:val="18"/>
                <w:szCs w:val="18"/>
              </w:rPr>
            </w:pPr>
          </w:p>
        </w:tc>
      </w:tr>
      <w:tr w:rsidR="0009274D" w:rsidRPr="00A20D11" w:rsidTr="00EC4913">
        <w:trPr>
          <w:trHeight w:val="540"/>
        </w:trPr>
        <w:tc>
          <w:tcPr>
            <w:tcW w:w="709" w:type="dxa"/>
            <w:shd w:val="clear" w:color="auto" w:fill="auto"/>
            <w:vAlign w:val="center"/>
            <w:hideMark/>
          </w:tcPr>
          <w:p w:rsidR="0009274D" w:rsidRPr="00A20D11" w:rsidRDefault="0009274D" w:rsidP="00DB312C">
            <w:pPr>
              <w:rPr>
                <w:rFonts w:asciiTheme="minorEastAsia" w:eastAsiaTheme="minorEastAsia" w:hAnsiTheme="minorEastAsia" w:cs="宋体"/>
                <w:b/>
                <w:bCs/>
                <w:color w:val="000000"/>
                <w:kern w:val="0"/>
                <w:sz w:val="18"/>
                <w:szCs w:val="18"/>
              </w:rPr>
            </w:pPr>
            <w:r w:rsidRPr="00A20D11">
              <w:rPr>
                <w:rFonts w:asciiTheme="minorEastAsia" w:eastAsiaTheme="minorEastAsia" w:hAnsiTheme="minorEastAsia" w:cs="宋体" w:hint="eastAsia"/>
                <w:b/>
                <w:bCs/>
                <w:color w:val="000000"/>
                <w:kern w:val="0"/>
                <w:sz w:val="18"/>
                <w:szCs w:val="18"/>
              </w:rPr>
              <w:t>11</w:t>
            </w:r>
          </w:p>
        </w:tc>
        <w:tc>
          <w:tcPr>
            <w:tcW w:w="2269" w:type="dxa"/>
            <w:shd w:val="clear" w:color="auto" w:fill="auto"/>
            <w:vAlign w:val="center"/>
            <w:hideMark/>
          </w:tcPr>
          <w:p w:rsidR="0009274D" w:rsidRPr="00A20D11" w:rsidRDefault="0009274D" w:rsidP="00DB312C">
            <w:pPr>
              <w:rPr>
                <w:rFonts w:asciiTheme="minorEastAsia" w:eastAsiaTheme="minorEastAsia" w:hAnsiTheme="minorEastAsia" w:cs="宋体"/>
                <w:color w:val="000000"/>
                <w:kern w:val="0"/>
                <w:sz w:val="18"/>
                <w:szCs w:val="18"/>
              </w:rPr>
            </w:pPr>
            <w:r w:rsidRPr="00A20D11">
              <w:rPr>
                <w:rFonts w:asciiTheme="minorEastAsia" w:eastAsiaTheme="minorEastAsia" w:hAnsiTheme="minorEastAsia" w:cs="宋体" w:hint="eastAsia"/>
                <w:color w:val="000000"/>
                <w:kern w:val="0"/>
                <w:sz w:val="18"/>
                <w:szCs w:val="18"/>
              </w:rPr>
              <w:t>总配电空开（施耐德）</w:t>
            </w:r>
          </w:p>
        </w:tc>
        <w:tc>
          <w:tcPr>
            <w:tcW w:w="3827" w:type="dxa"/>
            <w:shd w:val="clear" w:color="auto" w:fill="auto"/>
            <w:vAlign w:val="center"/>
            <w:hideMark/>
          </w:tcPr>
          <w:p w:rsidR="0009274D" w:rsidRPr="00A20D11" w:rsidRDefault="0009274D" w:rsidP="00DB312C">
            <w:pPr>
              <w:jc w:val="left"/>
              <w:rPr>
                <w:rFonts w:asciiTheme="minorEastAsia" w:eastAsiaTheme="minorEastAsia" w:hAnsiTheme="minorEastAsia" w:cs="宋体"/>
                <w:color w:val="000000"/>
                <w:kern w:val="0"/>
                <w:sz w:val="18"/>
                <w:szCs w:val="18"/>
              </w:rPr>
            </w:pPr>
            <w:r w:rsidRPr="00A20D11">
              <w:rPr>
                <w:rFonts w:asciiTheme="minorEastAsia" w:eastAsiaTheme="minorEastAsia" w:hAnsiTheme="minorEastAsia" w:cs="宋体" w:hint="eastAsia"/>
                <w:color w:val="000000"/>
                <w:kern w:val="0"/>
                <w:sz w:val="18"/>
                <w:szCs w:val="18"/>
              </w:rPr>
              <w:t>100A/4P</w:t>
            </w:r>
          </w:p>
        </w:tc>
        <w:tc>
          <w:tcPr>
            <w:tcW w:w="709" w:type="dxa"/>
            <w:shd w:val="clear" w:color="auto" w:fill="auto"/>
            <w:vAlign w:val="center"/>
            <w:hideMark/>
          </w:tcPr>
          <w:p w:rsidR="0009274D" w:rsidRPr="00A20D11" w:rsidRDefault="0009274D" w:rsidP="00DB312C">
            <w:pPr>
              <w:rPr>
                <w:rFonts w:asciiTheme="minorEastAsia" w:eastAsiaTheme="minorEastAsia" w:hAnsiTheme="minorEastAsia" w:cs="宋体"/>
                <w:color w:val="000000"/>
                <w:kern w:val="0"/>
                <w:sz w:val="18"/>
                <w:szCs w:val="18"/>
              </w:rPr>
            </w:pPr>
            <w:r w:rsidRPr="00A20D11">
              <w:rPr>
                <w:rFonts w:asciiTheme="minorEastAsia" w:eastAsiaTheme="minorEastAsia" w:hAnsiTheme="minorEastAsia" w:cs="宋体" w:hint="eastAsia"/>
                <w:color w:val="000000"/>
                <w:kern w:val="0"/>
                <w:sz w:val="18"/>
                <w:szCs w:val="18"/>
              </w:rPr>
              <w:t>只</w:t>
            </w:r>
          </w:p>
        </w:tc>
        <w:tc>
          <w:tcPr>
            <w:tcW w:w="709" w:type="dxa"/>
            <w:shd w:val="clear" w:color="auto" w:fill="auto"/>
            <w:vAlign w:val="center"/>
            <w:hideMark/>
          </w:tcPr>
          <w:p w:rsidR="0009274D" w:rsidRPr="00A20D11" w:rsidRDefault="0009274D" w:rsidP="00DB312C">
            <w:pPr>
              <w:rPr>
                <w:rFonts w:asciiTheme="minorEastAsia" w:eastAsiaTheme="minorEastAsia" w:hAnsiTheme="minorEastAsia" w:cs="宋体"/>
                <w:color w:val="000000"/>
                <w:kern w:val="0"/>
                <w:sz w:val="18"/>
                <w:szCs w:val="18"/>
              </w:rPr>
            </w:pPr>
            <w:r w:rsidRPr="00A20D11">
              <w:rPr>
                <w:rFonts w:asciiTheme="minorEastAsia" w:eastAsiaTheme="minorEastAsia" w:hAnsiTheme="minorEastAsia" w:cs="宋体" w:hint="eastAsia"/>
                <w:color w:val="000000"/>
                <w:kern w:val="0"/>
                <w:sz w:val="18"/>
                <w:szCs w:val="18"/>
              </w:rPr>
              <w:t>1</w:t>
            </w:r>
          </w:p>
        </w:tc>
        <w:tc>
          <w:tcPr>
            <w:tcW w:w="992" w:type="dxa"/>
          </w:tcPr>
          <w:p w:rsidR="0009274D" w:rsidRPr="00A20D11" w:rsidRDefault="0009274D" w:rsidP="00DB312C">
            <w:pPr>
              <w:rPr>
                <w:rFonts w:asciiTheme="minorEastAsia" w:eastAsiaTheme="minorEastAsia" w:hAnsiTheme="minorEastAsia" w:cs="宋体"/>
                <w:color w:val="000000"/>
                <w:kern w:val="0"/>
                <w:sz w:val="18"/>
                <w:szCs w:val="18"/>
              </w:rPr>
            </w:pPr>
          </w:p>
        </w:tc>
        <w:tc>
          <w:tcPr>
            <w:tcW w:w="851" w:type="dxa"/>
          </w:tcPr>
          <w:p w:rsidR="0009274D" w:rsidRPr="00A20D11" w:rsidRDefault="0009274D" w:rsidP="00DB312C">
            <w:pPr>
              <w:rPr>
                <w:rFonts w:asciiTheme="minorEastAsia" w:eastAsiaTheme="minorEastAsia" w:hAnsiTheme="minorEastAsia" w:cs="宋体"/>
                <w:color w:val="000000"/>
                <w:kern w:val="0"/>
                <w:sz w:val="18"/>
                <w:szCs w:val="18"/>
              </w:rPr>
            </w:pPr>
          </w:p>
        </w:tc>
        <w:tc>
          <w:tcPr>
            <w:tcW w:w="708" w:type="dxa"/>
          </w:tcPr>
          <w:p w:rsidR="0009274D" w:rsidRPr="00A20D11" w:rsidRDefault="0009274D" w:rsidP="00DB312C">
            <w:pPr>
              <w:rPr>
                <w:rFonts w:asciiTheme="minorEastAsia" w:eastAsiaTheme="minorEastAsia" w:hAnsiTheme="minorEastAsia" w:cs="宋体"/>
                <w:color w:val="000000"/>
                <w:kern w:val="0"/>
                <w:sz w:val="18"/>
                <w:szCs w:val="18"/>
              </w:rPr>
            </w:pPr>
          </w:p>
        </w:tc>
      </w:tr>
      <w:tr w:rsidR="0009274D" w:rsidRPr="00A20D11" w:rsidTr="00EC4913">
        <w:trPr>
          <w:trHeight w:val="1155"/>
        </w:trPr>
        <w:tc>
          <w:tcPr>
            <w:tcW w:w="709" w:type="dxa"/>
            <w:shd w:val="clear" w:color="auto" w:fill="auto"/>
            <w:vAlign w:val="center"/>
            <w:hideMark/>
          </w:tcPr>
          <w:p w:rsidR="0009274D" w:rsidRPr="00A20D11" w:rsidRDefault="0009274D" w:rsidP="00DB312C">
            <w:pPr>
              <w:rPr>
                <w:rFonts w:asciiTheme="minorEastAsia" w:eastAsiaTheme="minorEastAsia" w:hAnsiTheme="minorEastAsia" w:cs="宋体"/>
                <w:b/>
                <w:bCs/>
                <w:color w:val="000000"/>
                <w:kern w:val="0"/>
                <w:sz w:val="18"/>
                <w:szCs w:val="18"/>
              </w:rPr>
            </w:pPr>
            <w:r w:rsidRPr="00A20D11">
              <w:rPr>
                <w:rFonts w:asciiTheme="minorEastAsia" w:eastAsiaTheme="minorEastAsia" w:hAnsiTheme="minorEastAsia" w:cs="宋体" w:hint="eastAsia"/>
                <w:b/>
                <w:bCs/>
                <w:color w:val="000000"/>
                <w:kern w:val="0"/>
                <w:sz w:val="18"/>
                <w:szCs w:val="18"/>
              </w:rPr>
              <w:lastRenderedPageBreak/>
              <w:t>12</w:t>
            </w:r>
          </w:p>
        </w:tc>
        <w:tc>
          <w:tcPr>
            <w:tcW w:w="2269" w:type="dxa"/>
            <w:shd w:val="clear" w:color="auto" w:fill="auto"/>
            <w:vAlign w:val="center"/>
            <w:hideMark/>
          </w:tcPr>
          <w:p w:rsidR="0009274D" w:rsidRPr="00A20D11" w:rsidRDefault="0009274D" w:rsidP="00DB312C">
            <w:pPr>
              <w:rPr>
                <w:rFonts w:asciiTheme="minorEastAsia" w:eastAsiaTheme="minorEastAsia" w:hAnsiTheme="minorEastAsia" w:cs="宋体"/>
                <w:color w:val="000000"/>
                <w:kern w:val="0"/>
                <w:sz w:val="18"/>
                <w:szCs w:val="18"/>
              </w:rPr>
            </w:pPr>
            <w:r w:rsidRPr="00A20D11">
              <w:rPr>
                <w:rFonts w:asciiTheme="minorEastAsia" w:eastAsiaTheme="minorEastAsia" w:hAnsiTheme="minorEastAsia" w:cs="宋体" w:hint="eastAsia"/>
                <w:color w:val="000000"/>
                <w:kern w:val="0"/>
                <w:sz w:val="18"/>
                <w:szCs w:val="18"/>
              </w:rPr>
              <w:t>弱电网格桥架</w:t>
            </w:r>
          </w:p>
        </w:tc>
        <w:tc>
          <w:tcPr>
            <w:tcW w:w="3827" w:type="dxa"/>
            <w:shd w:val="clear" w:color="auto" w:fill="auto"/>
            <w:vAlign w:val="center"/>
            <w:hideMark/>
          </w:tcPr>
          <w:p w:rsidR="0009274D" w:rsidRPr="00A20D11" w:rsidRDefault="0009274D" w:rsidP="00DB312C">
            <w:pPr>
              <w:jc w:val="left"/>
              <w:rPr>
                <w:rFonts w:asciiTheme="minorEastAsia" w:eastAsiaTheme="minorEastAsia" w:hAnsiTheme="minorEastAsia" w:cs="宋体"/>
                <w:color w:val="000000"/>
                <w:kern w:val="0"/>
                <w:sz w:val="18"/>
                <w:szCs w:val="18"/>
              </w:rPr>
            </w:pPr>
            <w:r w:rsidRPr="00A20D11">
              <w:rPr>
                <w:rFonts w:asciiTheme="minorEastAsia" w:eastAsiaTheme="minorEastAsia" w:hAnsiTheme="minorEastAsia" w:cs="宋体" w:hint="eastAsia"/>
                <w:color w:val="000000"/>
                <w:kern w:val="0"/>
                <w:sz w:val="18"/>
                <w:szCs w:val="18"/>
              </w:rPr>
              <w:t>1.桥架类型：网格式桥架</w:t>
            </w:r>
            <w:r w:rsidRPr="00A20D11">
              <w:rPr>
                <w:rFonts w:asciiTheme="minorEastAsia" w:eastAsiaTheme="minorEastAsia" w:hAnsiTheme="minorEastAsia" w:cs="宋体" w:hint="eastAsia"/>
                <w:color w:val="000000"/>
                <w:kern w:val="0"/>
                <w:sz w:val="18"/>
                <w:szCs w:val="18"/>
              </w:rPr>
              <w:br/>
              <w:t>2.规格：400*100</w:t>
            </w:r>
            <w:r w:rsidRPr="00A20D11">
              <w:rPr>
                <w:rFonts w:asciiTheme="minorEastAsia" w:eastAsiaTheme="minorEastAsia" w:hAnsiTheme="minorEastAsia" w:cs="宋体" w:hint="eastAsia"/>
                <w:color w:val="000000"/>
                <w:kern w:val="0"/>
                <w:sz w:val="18"/>
                <w:szCs w:val="18"/>
              </w:rPr>
              <w:br/>
              <w:t>3.机房弱电主干桥架，内敷光纤、铜缆</w:t>
            </w:r>
            <w:r w:rsidRPr="00A20D11">
              <w:rPr>
                <w:rFonts w:asciiTheme="minorEastAsia" w:eastAsiaTheme="minorEastAsia" w:hAnsiTheme="minorEastAsia" w:cs="宋体" w:hint="eastAsia"/>
                <w:color w:val="000000"/>
                <w:kern w:val="0"/>
                <w:sz w:val="18"/>
                <w:szCs w:val="18"/>
              </w:rPr>
              <w:br/>
              <w:t>机柜上方 几字型支架安装</w:t>
            </w:r>
          </w:p>
        </w:tc>
        <w:tc>
          <w:tcPr>
            <w:tcW w:w="709" w:type="dxa"/>
            <w:shd w:val="clear" w:color="auto" w:fill="auto"/>
            <w:vAlign w:val="center"/>
            <w:hideMark/>
          </w:tcPr>
          <w:p w:rsidR="0009274D" w:rsidRPr="00A20D11" w:rsidRDefault="0009274D" w:rsidP="00DB312C">
            <w:pPr>
              <w:rPr>
                <w:rFonts w:asciiTheme="minorEastAsia" w:eastAsiaTheme="minorEastAsia" w:hAnsiTheme="minorEastAsia" w:cs="宋体"/>
                <w:color w:val="000000"/>
                <w:kern w:val="0"/>
                <w:sz w:val="18"/>
                <w:szCs w:val="18"/>
              </w:rPr>
            </w:pPr>
            <w:r w:rsidRPr="00A20D11">
              <w:rPr>
                <w:rFonts w:asciiTheme="minorEastAsia" w:eastAsiaTheme="minorEastAsia" w:hAnsiTheme="minorEastAsia" w:cs="宋体" w:hint="eastAsia"/>
                <w:color w:val="000000"/>
                <w:kern w:val="0"/>
                <w:sz w:val="18"/>
                <w:szCs w:val="18"/>
              </w:rPr>
              <w:t>米</w:t>
            </w:r>
          </w:p>
        </w:tc>
        <w:tc>
          <w:tcPr>
            <w:tcW w:w="709" w:type="dxa"/>
            <w:shd w:val="clear" w:color="auto" w:fill="auto"/>
            <w:vAlign w:val="center"/>
            <w:hideMark/>
          </w:tcPr>
          <w:p w:rsidR="0009274D" w:rsidRPr="00A20D11" w:rsidRDefault="0009274D" w:rsidP="00DB312C">
            <w:pPr>
              <w:rPr>
                <w:rFonts w:asciiTheme="minorEastAsia" w:eastAsiaTheme="minorEastAsia" w:hAnsiTheme="minorEastAsia" w:cs="宋体"/>
                <w:color w:val="000000"/>
                <w:kern w:val="0"/>
                <w:sz w:val="18"/>
                <w:szCs w:val="18"/>
              </w:rPr>
            </w:pPr>
            <w:r w:rsidRPr="00A20D11">
              <w:rPr>
                <w:rFonts w:asciiTheme="minorEastAsia" w:eastAsiaTheme="minorEastAsia" w:hAnsiTheme="minorEastAsia" w:cs="宋体" w:hint="eastAsia"/>
                <w:color w:val="000000"/>
                <w:kern w:val="0"/>
                <w:sz w:val="18"/>
                <w:szCs w:val="18"/>
              </w:rPr>
              <w:t>7</w:t>
            </w:r>
          </w:p>
        </w:tc>
        <w:tc>
          <w:tcPr>
            <w:tcW w:w="992" w:type="dxa"/>
          </w:tcPr>
          <w:p w:rsidR="0009274D" w:rsidRPr="00A20D11" w:rsidRDefault="0009274D" w:rsidP="00DB312C">
            <w:pPr>
              <w:rPr>
                <w:rFonts w:asciiTheme="minorEastAsia" w:eastAsiaTheme="minorEastAsia" w:hAnsiTheme="minorEastAsia" w:cs="宋体"/>
                <w:color w:val="000000"/>
                <w:kern w:val="0"/>
                <w:sz w:val="18"/>
                <w:szCs w:val="18"/>
              </w:rPr>
            </w:pPr>
          </w:p>
        </w:tc>
        <w:tc>
          <w:tcPr>
            <w:tcW w:w="851" w:type="dxa"/>
          </w:tcPr>
          <w:p w:rsidR="0009274D" w:rsidRPr="00A20D11" w:rsidRDefault="0009274D" w:rsidP="00DB312C">
            <w:pPr>
              <w:rPr>
                <w:rFonts w:asciiTheme="minorEastAsia" w:eastAsiaTheme="minorEastAsia" w:hAnsiTheme="minorEastAsia" w:cs="宋体"/>
                <w:color w:val="000000"/>
                <w:kern w:val="0"/>
                <w:sz w:val="18"/>
                <w:szCs w:val="18"/>
              </w:rPr>
            </w:pPr>
          </w:p>
        </w:tc>
        <w:tc>
          <w:tcPr>
            <w:tcW w:w="708" w:type="dxa"/>
          </w:tcPr>
          <w:p w:rsidR="0009274D" w:rsidRPr="00A20D11" w:rsidRDefault="0009274D" w:rsidP="00DB312C">
            <w:pPr>
              <w:rPr>
                <w:rFonts w:asciiTheme="minorEastAsia" w:eastAsiaTheme="minorEastAsia" w:hAnsiTheme="minorEastAsia" w:cs="宋体"/>
                <w:color w:val="000000"/>
                <w:kern w:val="0"/>
                <w:sz w:val="18"/>
                <w:szCs w:val="18"/>
              </w:rPr>
            </w:pPr>
          </w:p>
        </w:tc>
      </w:tr>
      <w:tr w:rsidR="0009274D" w:rsidRPr="00A20D11" w:rsidTr="00EC4913">
        <w:trPr>
          <w:trHeight w:val="1185"/>
        </w:trPr>
        <w:tc>
          <w:tcPr>
            <w:tcW w:w="709" w:type="dxa"/>
            <w:shd w:val="clear" w:color="auto" w:fill="auto"/>
            <w:vAlign w:val="center"/>
            <w:hideMark/>
          </w:tcPr>
          <w:p w:rsidR="0009274D" w:rsidRPr="00A20D11" w:rsidRDefault="0009274D" w:rsidP="00DB312C">
            <w:pPr>
              <w:rPr>
                <w:rFonts w:asciiTheme="minorEastAsia" w:eastAsiaTheme="minorEastAsia" w:hAnsiTheme="minorEastAsia" w:cs="宋体"/>
                <w:b/>
                <w:bCs/>
                <w:color w:val="000000"/>
                <w:kern w:val="0"/>
                <w:sz w:val="18"/>
                <w:szCs w:val="18"/>
              </w:rPr>
            </w:pPr>
            <w:r w:rsidRPr="00A20D11">
              <w:rPr>
                <w:rFonts w:asciiTheme="minorEastAsia" w:eastAsiaTheme="minorEastAsia" w:hAnsiTheme="minorEastAsia" w:cs="宋体" w:hint="eastAsia"/>
                <w:b/>
                <w:bCs/>
                <w:color w:val="000000"/>
                <w:kern w:val="0"/>
                <w:sz w:val="18"/>
                <w:szCs w:val="18"/>
              </w:rPr>
              <w:t>13</w:t>
            </w:r>
          </w:p>
        </w:tc>
        <w:tc>
          <w:tcPr>
            <w:tcW w:w="2269" w:type="dxa"/>
            <w:shd w:val="clear" w:color="auto" w:fill="auto"/>
            <w:vAlign w:val="center"/>
            <w:hideMark/>
          </w:tcPr>
          <w:p w:rsidR="0009274D" w:rsidRPr="00A20D11" w:rsidRDefault="0009274D" w:rsidP="00DB312C">
            <w:pPr>
              <w:rPr>
                <w:rFonts w:asciiTheme="minorEastAsia" w:eastAsiaTheme="minorEastAsia" w:hAnsiTheme="minorEastAsia" w:cs="宋体"/>
                <w:color w:val="000000"/>
                <w:kern w:val="0"/>
                <w:sz w:val="18"/>
                <w:szCs w:val="18"/>
              </w:rPr>
            </w:pPr>
            <w:r w:rsidRPr="00A20D11">
              <w:rPr>
                <w:rFonts w:asciiTheme="minorEastAsia" w:eastAsiaTheme="minorEastAsia" w:hAnsiTheme="minorEastAsia" w:cs="宋体" w:hint="eastAsia"/>
                <w:color w:val="000000"/>
                <w:kern w:val="0"/>
                <w:sz w:val="18"/>
                <w:szCs w:val="18"/>
              </w:rPr>
              <w:t>强电网格桥架</w:t>
            </w:r>
          </w:p>
        </w:tc>
        <w:tc>
          <w:tcPr>
            <w:tcW w:w="3827" w:type="dxa"/>
            <w:shd w:val="clear" w:color="auto" w:fill="auto"/>
            <w:vAlign w:val="center"/>
            <w:hideMark/>
          </w:tcPr>
          <w:p w:rsidR="0009274D" w:rsidRPr="00A20D11" w:rsidRDefault="0009274D" w:rsidP="00DB312C">
            <w:pPr>
              <w:jc w:val="left"/>
              <w:rPr>
                <w:rFonts w:asciiTheme="minorEastAsia" w:eastAsiaTheme="minorEastAsia" w:hAnsiTheme="minorEastAsia" w:cs="宋体"/>
                <w:color w:val="000000"/>
                <w:kern w:val="0"/>
                <w:sz w:val="18"/>
                <w:szCs w:val="18"/>
              </w:rPr>
            </w:pPr>
            <w:r w:rsidRPr="00A20D11">
              <w:rPr>
                <w:rFonts w:asciiTheme="minorEastAsia" w:eastAsiaTheme="minorEastAsia" w:hAnsiTheme="minorEastAsia" w:cs="宋体" w:hint="eastAsia"/>
                <w:color w:val="000000"/>
                <w:kern w:val="0"/>
                <w:sz w:val="18"/>
                <w:szCs w:val="18"/>
              </w:rPr>
              <w:t>1.桥架类型：网格式桥架</w:t>
            </w:r>
            <w:r w:rsidRPr="00A20D11">
              <w:rPr>
                <w:rFonts w:asciiTheme="minorEastAsia" w:eastAsiaTheme="minorEastAsia" w:hAnsiTheme="minorEastAsia" w:cs="宋体" w:hint="eastAsia"/>
                <w:color w:val="000000"/>
                <w:kern w:val="0"/>
                <w:sz w:val="18"/>
                <w:szCs w:val="18"/>
              </w:rPr>
              <w:br/>
              <w:t>2.规格：300*100</w:t>
            </w:r>
            <w:r w:rsidRPr="00A20D11">
              <w:rPr>
                <w:rFonts w:asciiTheme="minorEastAsia" w:eastAsiaTheme="minorEastAsia" w:hAnsiTheme="minorEastAsia" w:cs="宋体" w:hint="eastAsia"/>
                <w:color w:val="000000"/>
                <w:kern w:val="0"/>
                <w:sz w:val="18"/>
                <w:szCs w:val="18"/>
              </w:rPr>
              <w:br/>
              <w:t>3.机房强电主干桥架，内敷电力电缆</w:t>
            </w:r>
            <w:r w:rsidRPr="00A20D11">
              <w:rPr>
                <w:rFonts w:asciiTheme="minorEastAsia" w:eastAsiaTheme="minorEastAsia" w:hAnsiTheme="minorEastAsia" w:cs="宋体" w:hint="eastAsia"/>
                <w:color w:val="000000"/>
                <w:kern w:val="0"/>
                <w:sz w:val="18"/>
                <w:szCs w:val="18"/>
              </w:rPr>
              <w:br/>
              <w:t>机柜上方 几字型支架安装</w:t>
            </w:r>
          </w:p>
        </w:tc>
        <w:tc>
          <w:tcPr>
            <w:tcW w:w="709" w:type="dxa"/>
            <w:shd w:val="clear" w:color="auto" w:fill="auto"/>
            <w:vAlign w:val="center"/>
            <w:hideMark/>
          </w:tcPr>
          <w:p w:rsidR="0009274D" w:rsidRPr="00A20D11" w:rsidRDefault="0009274D" w:rsidP="00DB312C">
            <w:pPr>
              <w:rPr>
                <w:rFonts w:asciiTheme="minorEastAsia" w:eastAsiaTheme="minorEastAsia" w:hAnsiTheme="minorEastAsia" w:cs="宋体"/>
                <w:color w:val="000000"/>
                <w:kern w:val="0"/>
                <w:sz w:val="18"/>
                <w:szCs w:val="18"/>
              </w:rPr>
            </w:pPr>
            <w:r w:rsidRPr="00A20D11">
              <w:rPr>
                <w:rFonts w:asciiTheme="minorEastAsia" w:eastAsiaTheme="minorEastAsia" w:hAnsiTheme="minorEastAsia" w:cs="宋体" w:hint="eastAsia"/>
                <w:color w:val="000000"/>
                <w:kern w:val="0"/>
                <w:sz w:val="18"/>
                <w:szCs w:val="18"/>
              </w:rPr>
              <w:t>米</w:t>
            </w:r>
          </w:p>
        </w:tc>
        <w:tc>
          <w:tcPr>
            <w:tcW w:w="709" w:type="dxa"/>
            <w:shd w:val="clear" w:color="auto" w:fill="auto"/>
            <w:vAlign w:val="center"/>
            <w:hideMark/>
          </w:tcPr>
          <w:p w:rsidR="0009274D" w:rsidRPr="00A20D11" w:rsidRDefault="0009274D" w:rsidP="00DB312C">
            <w:pPr>
              <w:rPr>
                <w:rFonts w:asciiTheme="minorEastAsia" w:eastAsiaTheme="minorEastAsia" w:hAnsiTheme="minorEastAsia" w:cs="宋体"/>
                <w:color w:val="000000"/>
                <w:kern w:val="0"/>
                <w:sz w:val="18"/>
                <w:szCs w:val="18"/>
              </w:rPr>
            </w:pPr>
            <w:r w:rsidRPr="00A20D11">
              <w:rPr>
                <w:rFonts w:asciiTheme="minorEastAsia" w:eastAsiaTheme="minorEastAsia" w:hAnsiTheme="minorEastAsia" w:cs="宋体" w:hint="eastAsia"/>
                <w:color w:val="000000"/>
                <w:kern w:val="0"/>
                <w:sz w:val="18"/>
                <w:szCs w:val="18"/>
              </w:rPr>
              <w:t>9</w:t>
            </w:r>
          </w:p>
        </w:tc>
        <w:tc>
          <w:tcPr>
            <w:tcW w:w="992" w:type="dxa"/>
          </w:tcPr>
          <w:p w:rsidR="0009274D" w:rsidRPr="00A20D11" w:rsidRDefault="0009274D" w:rsidP="00DB312C">
            <w:pPr>
              <w:rPr>
                <w:rFonts w:asciiTheme="minorEastAsia" w:eastAsiaTheme="minorEastAsia" w:hAnsiTheme="minorEastAsia" w:cs="宋体"/>
                <w:color w:val="000000"/>
                <w:kern w:val="0"/>
                <w:sz w:val="18"/>
                <w:szCs w:val="18"/>
              </w:rPr>
            </w:pPr>
          </w:p>
        </w:tc>
        <w:tc>
          <w:tcPr>
            <w:tcW w:w="851" w:type="dxa"/>
          </w:tcPr>
          <w:p w:rsidR="0009274D" w:rsidRPr="00A20D11" w:rsidRDefault="0009274D" w:rsidP="00DB312C">
            <w:pPr>
              <w:rPr>
                <w:rFonts w:asciiTheme="minorEastAsia" w:eastAsiaTheme="minorEastAsia" w:hAnsiTheme="minorEastAsia" w:cs="宋体"/>
                <w:color w:val="000000"/>
                <w:kern w:val="0"/>
                <w:sz w:val="18"/>
                <w:szCs w:val="18"/>
              </w:rPr>
            </w:pPr>
          </w:p>
        </w:tc>
        <w:tc>
          <w:tcPr>
            <w:tcW w:w="708" w:type="dxa"/>
          </w:tcPr>
          <w:p w:rsidR="0009274D" w:rsidRPr="00A20D11" w:rsidRDefault="0009274D" w:rsidP="00DB312C">
            <w:pPr>
              <w:rPr>
                <w:rFonts w:asciiTheme="minorEastAsia" w:eastAsiaTheme="minorEastAsia" w:hAnsiTheme="minorEastAsia" w:cs="宋体"/>
                <w:color w:val="000000"/>
                <w:kern w:val="0"/>
                <w:sz w:val="18"/>
                <w:szCs w:val="18"/>
              </w:rPr>
            </w:pPr>
          </w:p>
        </w:tc>
      </w:tr>
      <w:tr w:rsidR="0009274D" w:rsidRPr="00A20D11" w:rsidTr="00EC4913">
        <w:trPr>
          <w:trHeight w:val="540"/>
        </w:trPr>
        <w:tc>
          <w:tcPr>
            <w:tcW w:w="709" w:type="dxa"/>
            <w:shd w:val="clear" w:color="auto" w:fill="auto"/>
            <w:vAlign w:val="center"/>
            <w:hideMark/>
          </w:tcPr>
          <w:p w:rsidR="0009274D" w:rsidRPr="00A20D11" w:rsidRDefault="0009274D" w:rsidP="00DB312C">
            <w:pPr>
              <w:rPr>
                <w:rFonts w:asciiTheme="minorEastAsia" w:eastAsiaTheme="minorEastAsia" w:hAnsiTheme="minorEastAsia" w:cs="宋体"/>
                <w:b/>
                <w:bCs/>
                <w:color w:val="000000"/>
                <w:kern w:val="0"/>
                <w:sz w:val="18"/>
                <w:szCs w:val="18"/>
              </w:rPr>
            </w:pPr>
            <w:r w:rsidRPr="00A20D11">
              <w:rPr>
                <w:rFonts w:asciiTheme="minorEastAsia" w:eastAsiaTheme="minorEastAsia" w:hAnsiTheme="minorEastAsia" w:cs="宋体" w:hint="eastAsia"/>
                <w:b/>
                <w:bCs/>
                <w:color w:val="000000"/>
                <w:kern w:val="0"/>
                <w:sz w:val="18"/>
                <w:szCs w:val="18"/>
              </w:rPr>
              <w:t>14</w:t>
            </w:r>
          </w:p>
        </w:tc>
        <w:tc>
          <w:tcPr>
            <w:tcW w:w="2269" w:type="dxa"/>
            <w:shd w:val="clear" w:color="auto" w:fill="auto"/>
            <w:vAlign w:val="center"/>
            <w:hideMark/>
          </w:tcPr>
          <w:p w:rsidR="0009274D" w:rsidRPr="00A20D11" w:rsidRDefault="0009274D" w:rsidP="00DB312C">
            <w:pPr>
              <w:rPr>
                <w:rFonts w:asciiTheme="minorEastAsia" w:eastAsiaTheme="minorEastAsia" w:hAnsiTheme="minorEastAsia" w:cs="宋体"/>
                <w:color w:val="000000"/>
                <w:kern w:val="0"/>
                <w:sz w:val="18"/>
                <w:szCs w:val="18"/>
              </w:rPr>
            </w:pPr>
            <w:r w:rsidRPr="00A20D11">
              <w:rPr>
                <w:rFonts w:asciiTheme="minorEastAsia" w:eastAsiaTheme="minorEastAsia" w:hAnsiTheme="minorEastAsia" w:cs="宋体" w:hint="eastAsia"/>
                <w:color w:val="000000"/>
                <w:kern w:val="0"/>
                <w:sz w:val="18"/>
                <w:szCs w:val="18"/>
              </w:rPr>
              <w:t>接地线（机柜至配电柜）</w:t>
            </w:r>
          </w:p>
        </w:tc>
        <w:tc>
          <w:tcPr>
            <w:tcW w:w="3827" w:type="dxa"/>
            <w:shd w:val="clear" w:color="auto" w:fill="auto"/>
            <w:vAlign w:val="center"/>
            <w:hideMark/>
          </w:tcPr>
          <w:p w:rsidR="0009274D" w:rsidRPr="00A20D11" w:rsidRDefault="0009274D" w:rsidP="00DB312C">
            <w:pPr>
              <w:jc w:val="left"/>
              <w:rPr>
                <w:rFonts w:asciiTheme="minorEastAsia" w:eastAsiaTheme="minorEastAsia" w:hAnsiTheme="minorEastAsia" w:cs="宋体"/>
                <w:color w:val="000000"/>
                <w:kern w:val="0"/>
                <w:sz w:val="18"/>
                <w:szCs w:val="18"/>
              </w:rPr>
            </w:pPr>
            <w:r w:rsidRPr="00A20D11">
              <w:rPr>
                <w:rFonts w:asciiTheme="minorEastAsia" w:eastAsiaTheme="minorEastAsia" w:hAnsiTheme="minorEastAsia" w:cs="宋体" w:hint="eastAsia"/>
                <w:color w:val="000000"/>
                <w:kern w:val="0"/>
                <w:sz w:val="18"/>
                <w:szCs w:val="18"/>
              </w:rPr>
              <w:t xml:space="preserve"> 多股软芯 BVR6mm² 黄绿色</w:t>
            </w:r>
          </w:p>
        </w:tc>
        <w:tc>
          <w:tcPr>
            <w:tcW w:w="709" w:type="dxa"/>
            <w:shd w:val="clear" w:color="auto" w:fill="auto"/>
            <w:vAlign w:val="center"/>
            <w:hideMark/>
          </w:tcPr>
          <w:p w:rsidR="0009274D" w:rsidRPr="00A20D11" w:rsidRDefault="0009274D" w:rsidP="00DB312C">
            <w:pPr>
              <w:rPr>
                <w:rFonts w:asciiTheme="minorEastAsia" w:eastAsiaTheme="minorEastAsia" w:hAnsiTheme="minorEastAsia" w:cs="宋体"/>
                <w:color w:val="000000"/>
                <w:kern w:val="0"/>
                <w:sz w:val="18"/>
                <w:szCs w:val="18"/>
              </w:rPr>
            </w:pPr>
            <w:r w:rsidRPr="00A20D11">
              <w:rPr>
                <w:rFonts w:asciiTheme="minorEastAsia" w:eastAsiaTheme="minorEastAsia" w:hAnsiTheme="minorEastAsia" w:cs="宋体" w:hint="eastAsia"/>
                <w:color w:val="000000"/>
                <w:kern w:val="0"/>
                <w:sz w:val="18"/>
                <w:szCs w:val="18"/>
              </w:rPr>
              <w:t>米</w:t>
            </w:r>
          </w:p>
        </w:tc>
        <w:tc>
          <w:tcPr>
            <w:tcW w:w="709" w:type="dxa"/>
            <w:shd w:val="clear" w:color="auto" w:fill="auto"/>
            <w:vAlign w:val="center"/>
            <w:hideMark/>
          </w:tcPr>
          <w:p w:rsidR="0009274D" w:rsidRPr="00A20D11" w:rsidRDefault="0009274D" w:rsidP="00DB312C">
            <w:pPr>
              <w:rPr>
                <w:rFonts w:asciiTheme="minorEastAsia" w:eastAsiaTheme="minorEastAsia" w:hAnsiTheme="minorEastAsia" w:cs="宋体"/>
                <w:color w:val="000000"/>
                <w:kern w:val="0"/>
                <w:sz w:val="18"/>
                <w:szCs w:val="18"/>
              </w:rPr>
            </w:pPr>
            <w:r w:rsidRPr="00A20D11">
              <w:rPr>
                <w:rFonts w:asciiTheme="minorEastAsia" w:eastAsiaTheme="minorEastAsia" w:hAnsiTheme="minorEastAsia" w:cs="宋体" w:hint="eastAsia"/>
                <w:color w:val="000000"/>
                <w:kern w:val="0"/>
                <w:sz w:val="18"/>
                <w:szCs w:val="18"/>
              </w:rPr>
              <w:t>20</w:t>
            </w:r>
          </w:p>
        </w:tc>
        <w:tc>
          <w:tcPr>
            <w:tcW w:w="992" w:type="dxa"/>
          </w:tcPr>
          <w:p w:rsidR="0009274D" w:rsidRPr="00A20D11" w:rsidRDefault="0009274D" w:rsidP="00DB312C">
            <w:pPr>
              <w:rPr>
                <w:rFonts w:asciiTheme="minorEastAsia" w:eastAsiaTheme="minorEastAsia" w:hAnsiTheme="minorEastAsia" w:cs="宋体"/>
                <w:color w:val="000000"/>
                <w:kern w:val="0"/>
                <w:sz w:val="18"/>
                <w:szCs w:val="18"/>
              </w:rPr>
            </w:pPr>
          </w:p>
        </w:tc>
        <w:tc>
          <w:tcPr>
            <w:tcW w:w="851" w:type="dxa"/>
          </w:tcPr>
          <w:p w:rsidR="0009274D" w:rsidRPr="00A20D11" w:rsidRDefault="0009274D" w:rsidP="00DB312C">
            <w:pPr>
              <w:rPr>
                <w:rFonts w:asciiTheme="minorEastAsia" w:eastAsiaTheme="minorEastAsia" w:hAnsiTheme="minorEastAsia" w:cs="宋体"/>
                <w:color w:val="000000"/>
                <w:kern w:val="0"/>
                <w:sz w:val="18"/>
                <w:szCs w:val="18"/>
              </w:rPr>
            </w:pPr>
          </w:p>
        </w:tc>
        <w:tc>
          <w:tcPr>
            <w:tcW w:w="708" w:type="dxa"/>
          </w:tcPr>
          <w:p w:rsidR="0009274D" w:rsidRPr="00A20D11" w:rsidRDefault="0009274D" w:rsidP="00DB312C">
            <w:pPr>
              <w:rPr>
                <w:rFonts w:asciiTheme="minorEastAsia" w:eastAsiaTheme="minorEastAsia" w:hAnsiTheme="minorEastAsia" w:cs="宋体"/>
                <w:color w:val="000000"/>
                <w:kern w:val="0"/>
                <w:sz w:val="18"/>
                <w:szCs w:val="18"/>
              </w:rPr>
            </w:pPr>
          </w:p>
        </w:tc>
      </w:tr>
      <w:tr w:rsidR="0009274D" w:rsidRPr="00A20D11" w:rsidTr="00EC4913">
        <w:trPr>
          <w:trHeight w:val="540"/>
        </w:trPr>
        <w:tc>
          <w:tcPr>
            <w:tcW w:w="709" w:type="dxa"/>
            <w:shd w:val="clear" w:color="auto" w:fill="auto"/>
            <w:vAlign w:val="center"/>
            <w:hideMark/>
          </w:tcPr>
          <w:p w:rsidR="0009274D" w:rsidRPr="00A20D11" w:rsidRDefault="0009274D" w:rsidP="00DB312C">
            <w:pPr>
              <w:rPr>
                <w:rFonts w:asciiTheme="minorEastAsia" w:eastAsiaTheme="minorEastAsia" w:hAnsiTheme="minorEastAsia" w:cs="宋体"/>
                <w:b/>
                <w:bCs/>
                <w:color w:val="000000"/>
                <w:kern w:val="0"/>
                <w:sz w:val="18"/>
                <w:szCs w:val="18"/>
              </w:rPr>
            </w:pPr>
            <w:r w:rsidRPr="00A20D11">
              <w:rPr>
                <w:rFonts w:asciiTheme="minorEastAsia" w:eastAsiaTheme="minorEastAsia" w:hAnsiTheme="minorEastAsia" w:cs="宋体" w:hint="eastAsia"/>
                <w:b/>
                <w:bCs/>
                <w:color w:val="000000"/>
                <w:kern w:val="0"/>
                <w:sz w:val="18"/>
                <w:szCs w:val="18"/>
              </w:rPr>
              <w:t>15</w:t>
            </w:r>
          </w:p>
        </w:tc>
        <w:tc>
          <w:tcPr>
            <w:tcW w:w="2269" w:type="dxa"/>
            <w:shd w:val="clear" w:color="auto" w:fill="auto"/>
            <w:vAlign w:val="center"/>
            <w:hideMark/>
          </w:tcPr>
          <w:p w:rsidR="0009274D" w:rsidRPr="00A20D11" w:rsidRDefault="0009274D" w:rsidP="00DB312C">
            <w:pPr>
              <w:rPr>
                <w:rFonts w:asciiTheme="minorEastAsia" w:eastAsiaTheme="minorEastAsia" w:hAnsiTheme="minorEastAsia" w:cs="宋体"/>
                <w:color w:val="000000"/>
                <w:kern w:val="0"/>
                <w:sz w:val="18"/>
                <w:szCs w:val="18"/>
              </w:rPr>
            </w:pPr>
            <w:r w:rsidRPr="00A20D11">
              <w:rPr>
                <w:rFonts w:asciiTheme="minorEastAsia" w:eastAsiaTheme="minorEastAsia" w:hAnsiTheme="minorEastAsia" w:cs="宋体" w:hint="eastAsia"/>
                <w:color w:val="000000"/>
                <w:kern w:val="0"/>
                <w:sz w:val="18"/>
                <w:szCs w:val="18"/>
              </w:rPr>
              <w:t>接地线（配电柜至接地极）</w:t>
            </w:r>
          </w:p>
        </w:tc>
        <w:tc>
          <w:tcPr>
            <w:tcW w:w="3827" w:type="dxa"/>
            <w:shd w:val="clear" w:color="000000" w:fill="FFFFFF"/>
            <w:vAlign w:val="center"/>
            <w:hideMark/>
          </w:tcPr>
          <w:p w:rsidR="0009274D" w:rsidRPr="00A20D11" w:rsidRDefault="0009274D" w:rsidP="00DB312C">
            <w:pPr>
              <w:jc w:val="left"/>
              <w:rPr>
                <w:rFonts w:asciiTheme="minorEastAsia" w:eastAsiaTheme="minorEastAsia" w:hAnsiTheme="minorEastAsia" w:cs="宋体"/>
                <w:color w:val="000000"/>
                <w:kern w:val="0"/>
                <w:sz w:val="18"/>
                <w:szCs w:val="18"/>
              </w:rPr>
            </w:pPr>
            <w:r w:rsidRPr="00A20D11">
              <w:rPr>
                <w:rFonts w:asciiTheme="minorEastAsia" w:eastAsiaTheme="minorEastAsia" w:hAnsiTheme="minorEastAsia" w:cs="宋体" w:hint="eastAsia"/>
                <w:color w:val="000000"/>
                <w:kern w:val="0"/>
                <w:sz w:val="18"/>
                <w:szCs w:val="18"/>
              </w:rPr>
              <w:t xml:space="preserve"> 多股软芯 BVR16mm² 黄绿色</w:t>
            </w:r>
          </w:p>
        </w:tc>
        <w:tc>
          <w:tcPr>
            <w:tcW w:w="709" w:type="dxa"/>
            <w:shd w:val="clear" w:color="auto" w:fill="auto"/>
            <w:vAlign w:val="center"/>
            <w:hideMark/>
          </w:tcPr>
          <w:p w:rsidR="0009274D" w:rsidRPr="00A20D11" w:rsidRDefault="0009274D" w:rsidP="00DB312C">
            <w:pPr>
              <w:rPr>
                <w:rFonts w:asciiTheme="minorEastAsia" w:eastAsiaTheme="minorEastAsia" w:hAnsiTheme="minorEastAsia" w:cs="宋体"/>
                <w:color w:val="000000"/>
                <w:kern w:val="0"/>
                <w:sz w:val="18"/>
                <w:szCs w:val="18"/>
              </w:rPr>
            </w:pPr>
            <w:r w:rsidRPr="00A20D11">
              <w:rPr>
                <w:rFonts w:asciiTheme="minorEastAsia" w:eastAsiaTheme="minorEastAsia" w:hAnsiTheme="minorEastAsia" w:cs="宋体" w:hint="eastAsia"/>
                <w:color w:val="000000"/>
                <w:kern w:val="0"/>
                <w:sz w:val="18"/>
                <w:szCs w:val="18"/>
              </w:rPr>
              <w:t>米</w:t>
            </w:r>
          </w:p>
        </w:tc>
        <w:tc>
          <w:tcPr>
            <w:tcW w:w="709" w:type="dxa"/>
            <w:shd w:val="clear" w:color="auto" w:fill="auto"/>
            <w:vAlign w:val="center"/>
            <w:hideMark/>
          </w:tcPr>
          <w:p w:rsidR="0009274D" w:rsidRPr="00A20D11" w:rsidRDefault="0009274D" w:rsidP="00DB312C">
            <w:pPr>
              <w:rPr>
                <w:rFonts w:asciiTheme="minorEastAsia" w:eastAsiaTheme="minorEastAsia" w:hAnsiTheme="minorEastAsia" w:cs="宋体"/>
                <w:color w:val="000000"/>
                <w:kern w:val="0"/>
                <w:sz w:val="18"/>
                <w:szCs w:val="18"/>
              </w:rPr>
            </w:pPr>
            <w:r w:rsidRPr="00A20D11">
              <w:rPr>
                <w:rFonts w:asciiTheme="minorEastAsia" w:eastAsiaTheme="minorEastAsia" w:hAnsiTheme="minorEastAsia" w:cs="宋体" w:hint="eastAsia"/>
                <w:color w:val="000000"/>
                <w:kern w:val="0"/>
                <w:sz w:val="18"/>
                <w:szCs w:val="18"/>
              </w:rPr>
              <w:t>25</w:t>
            </w:r>
          </w:p>
        </w:tc>
        <w:tc>
          <w:tcPr>
            <w:tcW w:w="992" w:type="dxa"/>
          </w:tcPr>
          <w:p w:rsidR="0009274D" w:rsidRPr="00A20D11" w:rsidRDefault="0009274D" w:rsidP="00DB312C">
            <w:pPr>
              <w:rPr>
                <w:rFonts w:asciiTheme="minorEastAsia" w:eastAsiaTheme="minorEastAsia" w:hAnsiTheme="minorEastAsia" w:cs="宋体"/>
                <w:color w:val="000000"/>
                <w:kern w:val="0"/>
                <w:sz w:val="18"/>
                <w:szCs w:val="18"/>
              </w:rPr>
            </w:pPr>
          </w:p>
        </w:tc>
        <w:tc>
          <w:tcPr>
            <w:tcW w:w="851" w:type="dxa"/>
          </w:tcPr>
          <w:p w:rsidR="0009274D" w:rsidRPr="00A20D11" w:rsidRDefault="0009274D" w:rsidP="00DB312C">
            <w:pPr>
              <w:rPr>
                <w:rFonts w:asciiTheme="minorEastAsia" w:eastAsiaTheme="minorEastAsia" w:hAnsiTheme="minorEastAsia" w:cs="宋体"/>
                <w:color w:val="000000"/>
                <w:kern w:val="0"/>
                <w:sz w:val="18"/>
                <w:szCs w:val="18"/>
              </w:rPr>
            </w:pPr>
          </w:p>
        </w:tc>
        <w:tc>
          <w:tcPr>
            <w:tcW w:w="708" w:type="dxa"/>
          </w:tcPr>
          <w:p w:rsidR="0009274D" w:rsidRPr="00A20D11" w:rsidRDefault="0009274D" w:rsidP="00DB312C">
            <w:pPr>
              <w:rPr>
                <w:rFonts w:asciiTheme="minorEastAsia" w:eastAsiaTheme="minorEastAsia" w:hAnsiTheme="minorEastAsia" w:cs="宋体"/>
                <w:color w:val="000000"/>
                <w:kern w:val="0"/>
                <w:sz w:val="18"/>
                <w:szCs w:val="18"/>
              </w:rPr>
            </w:pPr>
          </w:p>
        </w:tc>
      </w:tr>
      <w:tr w:rsidR="0009274D" w:rsidRPr="00A20D11" w:rsidTr="00EC4913">
        <w:trPr>
          <w:trHeight w:val="402"/>
        </w:trPr>
        <w:tc>
          <w:tcPr>
            <w:tcW w:w="709" w:type="dxa"/>
            <w:shd w:val="clear" w:color="auto" w:fill="auto"/>
            <w:vAlign w:val="center"/>
            <w:hideMark/>
          </w:tcPr>
          <w:p w:rsidR="0009274D" w:rsidRPr="00A20D11" w:rsidRDefault="0009274D" w:rsidP="00DB312C">
            <w:pPr>
              <w:rPr>
                <w:rFonts w:asciiTheme="minorEastAsia" w:eastAsiaTheme="minorEastAsia" w:hAnsiTheme="minorEastAsia" w:cs="宋体"/>
                <w:b/>
                <w:bCs/>
                <w:color w:val="000000"/>
                <w:kern w:val="0"/>
                <w:sz w:val="18"/>
                <w:szCs w:val="18"/>
              </w:rPr>
            </w:pPr>
            <w:r w:rsidRPr="00A20D11">
              <w:rPr>
                <w:rFonts w:asciiTheme="minorEastAsia" w:eastAsiaTheme="minorEastAsia" w:hAnsiTheme="minorEastAsia" w:cs="宋体" w:hint="eastAsia"/>
                <w:b/>
                <w:bCs/>
                <w:color w:val="000000"/>
                <w:kern w:val="0"/>
                <w:sz w:val="18"/>
                <w:szCs w:val="18"/>
              </w:rPr>
              <w:t>16</w:t>
            </w:r>
          </w:p>
        </w:tc>
        <w:tc>
          <w:tcPr>
            <w:tcW w:w="2269" w:type="dxa"/>
            <w:shd w:val="clear" w:color="auto" w:fill="auto"/>
            <w:vAlign w:val="center"/>
            <w:hideMark/>
          </w:tcPr>
          <w:p w:rsidR="0009274D" w:rsidRPr="00A20D11" w:rsidRDefault="0009274D" w:rsidP="00DB312C">
            <w:pPr>
              <w:rPr>
                <w:rFonts w:asciiTheme="minorEastAsia" w:eastAsiaTheme="minorEastAsia" w:hAnsiTheme="minorEastAsia" w:cs="宋体"/>
                <w:color w:val="000000"/>
                <w:kern w:val="0"/>
                <w:sz w:val="18"/>
                <w:szCs w:val="18"/>
              </w:rPr>
            </w:pPr>
            <w:r w:rsidRPr="00A20D11">
              <w:rPr>
                <w:rFonts w:asciiTheme="minorEastAsia" w:eastAsiaTheme="minorEastAsia" w:hAnsiTheme="minorEastAsia" w:cs="宋体" w:hint="eastAsia"/>
                <w:color w:val="000000"/>
                <w:kern w:val="0"/>
                <w:sz w:val="18"/>
                <w:szCs w:val="18"/>
              </w:rPr>
              <w:t>接地铜排</w:t>
            </w:r>
          </w:p>
        </w:tc>
        <w:tc>
          <w:tcPr>
            <w:tcW w:w="3827" w:type="dxa"/>
            <w:shd w:val="clear" w:color="000000" w:fill="FFFFFF"/>
            <w:vAlign w:val="center"/>
            <w:hideMark/>
          </w:tcPr>
          <w:p w:rsidR="0009274D" w:rsidRPr="00A20D11" w:rsidRDefault="0009274D" w:rsidP="00DB312C">
            <w:pPr>
              <w:jc w:val="left"/>
              <w:rPr>
                <w:rFonts w:asciiTheme="minorEastAsia" w:eastAsiaTheme="minorEastAsia" w:hAnsiTheme="minorEastAsia" w:cs="宋体"/>
                <w:color w:val="000000"/>
                <w:kern w:val="0"/>
                <w:sz w:val="18"/>
                <w:szCs w:val="18"/>
              </w:rPr>
            </w:pPr>
            <w:r w:rsidRPr="00A20D11">
              <w:rPr>
                <w:rFonts w:asciiTheme="minorEastAsia" w:eastAsiaTheme="minorEastAsia" w:hAnsiTheme="minorEastAsia" w:cs="宋体" w:hint="eastAsia"/>
                <w:color w:val="000000"/>
                <w:kern w:val="0"/>
                <w:sz w:val="18"/>
                <w:szCs w:val="18"/>
              </w:rPr>
              <w:t>30*3mm</w:t>
            </w:r>
          </w:p>
        </w:tc>
        <w:tc>
          <w:tcPr>
            <w:tcW w:w="709" w:type="dxa"/>
            <w:shd w:val="clear" w:color="auto" w:fill="auto"/>
            <w:vAlign w:val="center"/>
            <w:hideMark/>
          </w:tcPr>
          <w:p w:rsidR="0009274D" w:rsidRPr="00A20D11" w:rsidRDefault="0009274D" w:rsidP="00DB312C">
            <w:pPr>
              <w:rPr>
                <w:rFonts w:asciiTheme="minorEastAsia" w:eastAsiaTheme="minorEastAsia" w:hAnsiTheme="minorEastAsia" w:cs="宋体"/>
                <w:color w:val="000000"/>
                <w:kern w:val="0"/>
                <w:sz w:val="18"/>
                <w:szCs w:val="18"/>
              </w:rPr>
            </w:pPr>
            <w:r w:rsidRPr="00A20D11">
              <w:rPr>
                <w:rFonts w:asciiTheme="minorEastAsia" w:eastAsiaTheme="minorEastAsia" w:hAnsiTheme="minorEastAsia" w:cs="宋体" w:hint="eastAsia"/>
                <w:color w:val="000000"/>
                <w:kern w:val="0"/>
                <w:sz w:val="18"/>
                <w:szCs w:val="18"/>
              </w:rPr>
              <w:t>米</w:t>
            </w:r>
          </w:p>
        </w:tc>
        <w:tc>
          <w:tcPr>
            <w:tcW w:w="709" w:type="dxa"/>
            <w:shd w:val="clear" w:color="auto" w:fill="auto"/>
            <w:vAlign w:val="center"/>
            <w:hideMark/>
          </w:tcPr>
          <w:p w:rsidR="0009274D" w:rsidRPr="00A20D11" w:rsidRDefault="0009274D" w:rsidP="00DB312C">
            <w:pPr>
              <w:rPr>
                <w:rFonts w:asciiTheme="minorEastAsia" w:eastAsiaTheme="minorEastAsia" w:hAnsiTheme="minorEastAsia" w:cs="宋体"/>
                <w:color w:val="000000"/>
                <w:kern w:val="0"/>
                <w:sz w:val="18"/>
                <w:szCs w:val="18"/>
              </w:rPr>
            </w:pPr>
            <w:r w:rsidRPr="00A20D11">
              <w:rPr>
                <w:rFonts w:asciiTheme="minorEastAsia" w:eastAsiaTheme="minorEastAsia" w:hAnsiTheme="minorEastAsia" w:cs="宋体" w:hint="eastAsia"/>
                <w:color w:val="000000"/>
                <w:kern w:val="0"/>
                <w:sz w:val="18"/>
                <w:szCs w:val="18"/>
              </w:rPr>
              <w:t>10</w:t>
            </w:r>
          </w:p>
        </w:tc>
        <w:tc>
          <w:tcPr>
            <w:tcW w:w="992" w:type="dxa"/>
          </w:tcPr>
          <w:p w:rsidR="0009274D" w:rsidRPr="00A20D11" w:rsidRDefault="0009274D" w:rsidP="00DB312C">
            <w:pPr>
              <w:rPr>
                <w:rFonts w:asciiTheme="minorEastAsia" w:eastAsiaTheme="minorEastAsia" w:hAnsiTheme="minorEastAsia" w:cs="宋体"/>
                <w:color w:val="000000"/>
                <w:kern w:val="0"/>
                <w:sz w:val="18"/>
                <w:szCs w:val="18"/>
              </w:rPr>
            </w:pPr>
          </w:p>
        </w:tc>
        <w:tc>
          <w:tcPr>
            <w:tcW w:w="851" w:type="dxa"/>
          </w:tcPr>
          <w:p w:rsidR="0009274D" w:rsidRPr="00A20D11" w:rsidRDefault="0009274D" w:rsidP="00DB312C">
            <w:pPr>
              <w:rPr>
                <w:rFonts w:asciiTheme="minorEastAsia" w:eastAsiaTheme="minorEastAsia" w:hAnsiTheme="minorEastAsia" w:cs="宋体"/>
                <w:color w:val="000000"/>
                <w:kern w:val="0"/>
                <w:sz w:val="18"/>
                <w:szCs w:val="18"/>
              </w:rPr>
            </w:pPr>
          </w:p>
        </w:tc>
        <w:tc>
          <w:tcPr>
            <w:tcW w:w="708" w:type="dxa"/>
          </w:tcPr>
          <w:p w:rsidR="0009274D" w:rsidRPr="00A20D11" w:rsidRDefault="0009274D" w:rsidP="00DB312C">
            <w:pPr>
              <w:rPr>
                <w:rFonts w:asciiTheme="minorEastAsia" w:eastAsiaTheme="minorEastAsia" w:hAnsiTheme="minorEastAsia" w:cs="宋体"/>
                <w:color w:val="000000"/>
                <w:kern w:val="0"/>
                <w:sz w:val="18"/>
                <w:szCs w:val="18"/>
              </w:rPr>
            </w:pPr>
          </w:p>
        </w:tc>
      </w:tr>
      <w:tr w:rsidR="0009274D" w:rsidRPr="00A20D11" w:rsidTr="00EC4913">
        <w:trPr>
          <w:trHeight w:val="540"/>
        </w:trPr>
        <w:tc>
          <w:tcPr>
            <w:tcW w:w="709" w:type="dxa"/>
            <w:shd w:val="clear" w:color="auto" w:fill="auto"/>
            <w:vAlign w:val="center"/>
            <w:hideMark/>
          </w:tcPr>
          <w:p w:rsidR="0009274D" w:rsidRPr="00A20D11" w:rsidRDefault="0009274D" w:rsidP="00DB312C">
            <w:pPr>
              <w:rPr>
                <w:rFonts w:asciiTheme="minorEastAsia" w:eastAsiaTheme="minorEastAsia" w:hAnsiTheme="minorEastAsia" w:cs="宋体"/>
                <w:b/>
                <w:bCs/>
                <w:color w:val="000000"/>
                <w:kern w:val="0"/>
                <w:sz w:val="18"/>
                <w:szCs w:val="18"/>
              </w:rPr>
            </w:pPr>
            <w:r w:rsidRPr="00A20D11">
              <w:rPr>
                <w:rFonts w:asciiTheme="minorEastAsia" w:eastAsiaTheme="minorEastAsia" w:hAnsiTheme="minorEastAsia" w:cs="宋体" w:hint="eastAsia"/>
                <w:b/>
                <w:bCs/>
                <w:color w:val="000000"/>
                <w:kern w:val="0"/>
                <w:sz w:val="18"/>
                <w:szCs w:val="18"/>
              </w:rPr>
              <w:t>17</w:t>
            </w:r>
          </w:p>
        </w:tc>
        <w:tc>
          <w:tcPr>
            <w:tcW w:w="2269" w:type="dxa"/>
            <w:shd w:val="clear" w:color="auto" w:fill="auto"/>
            <w:vAlign w:val="center"/>
            <w:hideMark/>
          </w:tcPr>
          <w:p w:rsidR="0009274D" w:rsidRPr="00A20D11" w:rsidRDefault="0009274D" w:rsidP="00DB312C">
            <w:pPr>
              <w:rPr>
                <w:rFonts w:asciiTheme="minorEastAsia" w:eastAsiaTheme="minorEastAsia" w:hAnsiTheme="minorEastAsia" w:cs="宋体"/>
                <w:color w:val="000000"/>
                <w:kern w:val="0"/>
                <w:sz w:val="18"/>
                <w:szCs w:val="18"/>
              </w:rPr>
            </w:pPr>
            <w:r w:rsidRPr="00A20D11">
              <w:rPr>
                <w:rFonts w:asciiTheme="minorEastAsia" w:eastAsiaTheme="minorEastAsia" w:hAnsiTheme="minorEastAsia" w:cs="宋体" w:hint="eastAsia"/>
                <w:color w:val="000000"/>
                <w:kern w:val="0"/>
                <w:sz w:val="18"/>
                <w:szCs w:val="18"/>
              </w:rPr>
              <w:t>PVC线槽（空调走线）</w:t>
            </w:r>
          </w:p>
        </w:tc>
        <w:tc>
          <w:tcPr>
            <w:tcW w:w="3827" w:type="dxa"/>
            <w:shd w:val="clear" w:color="auto" w:fill="auto"/>
            <w:vAlign w:val="center"/>
            <w:hideMark/>
          </w:tcPr>
          <w:p w:rsidR="0009274D" w:rsidRPr="00A20D11" w:rsidRDefault="0009274D" w:rsidP="00DB312C">
            <w:pPr>
              <w:jc w:val="left"/>
              <w:rPr>
                <w:rFonts w:asciiTheme="minorEastAsia" w:eastAsiaTheme="minorEastAsia" w:hAnsiTheme="minorEastAsia" w:cs="宋体"/>
                <w:color w:val="000000"/>
                <w:kern w:val="0"/>
                <w:sz w:val="18"/>
                <w:szCs w:val="18"/>
              </w:rPr>
            </w:pPr>
            <w:r w:rsidRPr="00A20D11">
              <w:rPr>
                <w:rFonts w:asciiTheme="minorEastAsia" w:eastAsiaTheme="minorEastAsia" w:hAnsiTheme="minorEastAsia" w:cs="宋体" w:hint="eastAsia"/>
                <w:color w:val="000000"/>
                <w:kern w:val="0"/>
                <w:sz w:val="18"/>
                <w:szCs w:val="18"/>
              </w:rPr>
              <w:t>20*10mm</w:t>
            </w:r>
          </w:p>
        </w:tc>
        <w:tc>
          <w:tcPr>
            <w:tcW w:w="709" w:type="dxa"/>
            <w:shd w:val="clear" w:color="auto" w:fill="auto"/>
            <w:vAlign w:val="center"/>
            <w:hideMark/>
          </w:tcPr>
          <w:p w:rsidR="0009274D" w:rsidRPr="00A20D11" w:rsidRDefault="0009274D" w:rsidP="00DB312C">
            <w:pPr>
              <w:rPr>
                <w:rFonts w:asciiTheme="minorEastAsia" w:eastAsiaTheme="minorEastAsia" w:hAnsiTheme="minorEastAsia" w:cs="宋体"/>
                <w:color w:val="000000"/>
                <w:kern w:val="0"/>
                <w:sz w:val="18"/>
                <w:szCs w:val="18"/>
              </w:rPr>
            </w:pPr>
            <w:r w:rsidRPr="00A20D11">
              <w:rPr>
                <w:rFonts w:asciiTheme="minorEastAsia" w:eastAsiaTheme="minorEastAsia" w:hAnsiTheme="minorEastAsia" w:cs="宋体" w:hint="eastAsia"/>
                <w:color w:val="000000"/>
                <w:kern w:val="0"/>
                <w:sz w:val="18"/>
                <w:szCs w:val="18"/>
              </w:rPr>
              <w:t>米</w:t>
            </w:r>
          </w:p>
        </w:tc>
        <w:tc>
          <w:tcPr>
            <w:tcW w:w="709" w:type="dxa"/>
            <w:shd w:val="clear" w:color="auto" w:fill="auto"/>
            <w:vAlign w:val="center"/>
            <w:hideMark/>
          </w:tcPr>
          <w:p w:rsidR="0009274D" w:rsidRPr="00A20D11" w:rsidRDefault="0009274D" w:rsidP="00DB312C">
            <w:pPr>
              <w:rPr>
                <w:rFonts w:asciiTheme="minorEastAsia" w:eastAsiaTheme="minorEastAsia" w:hAnsiTheme="minorEastAsia" w:cs="宋体"/>
                <w:color w:val="000000"/>
                <w:kern w:val="0"/>
                <w:sz w:val="18"/>
                <w:szCs w:val="18"/>
              </w:rPr>
            </w:pPr>
            <w:r w:rsidRPr="00A20D11">
              <w:rPr>
                <w:rFonts w:asciiTheme="minorEastAsia" w:eastAsiaTheme="minorEastAsia" w:hAnsiTheme="minorEastAsia" w:cs="宋体" w:hint="eastAsia"/>
                <w:color w:val="000000"/>
                <w:kern w:val="0"/>
                <w:sz w:val="18"/>
                <w:szCs w:val="18"/>
              </w:rPr>
              <w:t>15</w:t>
            </w:r>
          </w:p>
        </w:tc>
        <w:tc>
          <w:tcPr>
            <w:tcW w:w="992" w:type="dxa"/>
          </w:tcPr>
          <w:p w:rsidR="0009274D" w:rsidRPr="00A20D11" w:rsidRDefault="0009274D" w:rsidP="00DB312C">
            <w:pPr>
              <w:rPr>
                <w:rFonts w:asciiTheme="minorEastAsia" w:eastAsiaTheme="minorEastAsia" w:hAnsiTheme="minorEastAsia" w:cs="宋体"/>
                <w:color w:val="000000"/>
                <w:kern w:val="0"/>
                <w:sz w:val="18"/>
                <w:szCs w:val="18"/>
              </w:rPr>
            </w:pPr>
          </w:p>
        </w:tc>
        <w:tc>
          <w:tcPr>
            <w:tcW w:w="851" w:type="dxa"/>
          </w:tcPr>
          <w:p w:rsidR="0009274D" w:rsidRPr="00A20D11" w:rsidRDefault="0009274D" w:rsidP="00DB312C">
            <w:pPr>
              <w:rPr>
                <w:rFonts w:asciiTheme="minorEastAsia" w:eastAsiaTheme="minorEastAsia" w:hAnsiTheme="minorEastAsia" w:cs="宋体"/>
                <w:color w:val="000000"/>
                <w:kern w:val="0"/>
                <w:sz w:val="18"/>
                <w:szCs w:val="18"/>
              </w:rPr>
            </w:pPr>
          </w:p>
        </w:tc>
        <w:tc>
          <w:tcPr>
            <w:tcW w:w="708" w:type="dxa"/>
          </w:tcPr>
          <w:p w:rsidR="0009274D" w:rsidRPr="00A20D11" w:rsidRDefault="0009274D" w:rsidP="00DB312C">
            <w:pPr>
              <w:rPr>
                <w:rFonts w:asciiTheme="minorEastAsia" w:eastAsiaTheme="minorEastAsia" w:hAnsiTheme="minorEastAsia" w:cs="宋体"/>
                <w:color w:val="000000"/>
                <w:kern w:val="0"/>
                <w:sz w:val="18"/>
                <w:szCs w:val="18"/>
              </w:rPr>
            </w:pPr>
          </w:p>
        </w:tc>
      </w:tr>
      <w:tr w:rsidR="0009274D" w:rsidRPr="00A20D11" w:rsidTr="00EC4913">
        <w:trPr>
          <w:trHeight w:val="576"/>
        </w:trPr>
        <w:tc>
          <w:tcPr>
            <w:tcW w:w="709" w:type="dxa"/>
            <w:shd w:val="clear" w:color="auto" w:fill="auto"/>
            <w:vAlign w:val="center"/>
            <w:hideMark/>
          </w:tcPr>
          <w:p w:rsidR="0009274D" w:rsidRPr="00A20D11" w:rsidRDefault="0009274D" w:rsidP="00DB312C">
            <w:pPr>
              <w:rPr>
                <w:rFonts w:asciiTheme="minorEastAsia" w:eastAsiaTheme="minorEastAsia" w:hAnsiTheme="minorEastAsia" w:cs="宋体"/>
                <w:b/>
                <w:bCs/>
                <w:color w:val="000000"/>
                <w:kern w:val="0"/>
                <w:sz w:val="18"/>
                <w:szCs w:val="18"/>
              </w:rPr>
            </w:pPr>
            <w:r w:rsidRPr="00A20D11">
              <w:rPr>
                <w:rFonts w:asciiTheme="minorEastAsia" w:eastAsiaTheme="minorEastAsia" w:hAnsiTheme="minorEastAsia" w:cs="宋体" w:hint="eastAsia"/>
                <w:b/>
                <w:bCs/>
                <w:color w:val="000000"/>
                <w:kern w:val="0"/>
                <w:sz w:val="18"/>
                <w:szCs w:val="18"/>
              </w:rPr>
              <w:t>18</w:t>
            </w:r>
          </w:p>
        </w:tc>
        <w:tc>
          <w:tcPr>
            <w:tcW w:w="2269" w:type="dxa"/>
            <w:shd w:val="clear" w:color="auto" w:fill="auto"/>
            <w:vAlign w:val="center"/>
            <w:hideMark/>
          </w:tcPr>
          <w:p w:rsidR="0009274D" w:rsidRPr="00A20D11" w:rsidRDefault="0009274D" w:rsidP="00DB312C">
            <w:pPr>
              <w:rPr>
                <w:rFonts w:asciiTheme="minorEastAsia" w:eastAsiaTheme="minorEastAsia" w:hAnsiTheme="minorEastAsia" w:cs="宋体"/>
                <w:color w:val="000000"/>
                <w:kern w:val="0"/>
                <w:sz w:val="18"/>
                <w:szCs w:val="18"/>
              </w:rPr>
            </w:pPr>
            <w:r w:rsidRPr="00A20D11">
              <w:rPr>
                <w:rFonts w:asciiTheme="minorEastAsia" w:eastAsiaTheme="minorEastAsia" w:hAnsiTheme="minorEastAsia" w:cs="宋体" w:hint="eastAsia"/>
                <w:color w:val="000000"/>
                <w:kern w:val="0"/>
                <w:sz w:val="18"/>
                <w:szCs w:val="18"/>
              </w:rPr>
              <w:t>接地极制作</w:t>
            </w:r>
          </w:p>
        </w:tc>
        <w:tc>
          <w:tcPr>
            <w:tcW w:w="3827" w:type="dxa"/>
            <w:shd w:val="clear" w:color="auto" w:fill="auto"/>
            <w:vAlign w:val="center"/>
            <w:hideMark/>
          </w:tcPr>
          <w:p w:rsidR="0009274D" w:rsidRPr="00A20D11" w:rsidRDefault="0009274D" w:rsidP="00DB312C">
            <w:pPr>
              <w:jc w:val="left"/>
              <w:rPr>
                <w:rFonts w:asciiTheme="minorEastAsia" w:eastAsiaTheme="minorEastAsia" w:hAnsiTheme="minorEastAsia" w:cs="宋体"/>
                <w:color w:val="000000"/>
                <w:kern w:val="0"/>
                <w:sz w:val="18"/>
                <w:szCs w:val="18"/>
              </w:rPr>
            </w:pPr>
            <w:r w:rsidRPr="00A20D11">
              <w:rPr>
                <w:rFonts w:asciiTheme="minorEastAsia" w:eastAsiaTheme="minorEastAsia" w:hAnsiTheme="minorEastAsia" w:cs="宋体" w:hint="eastAsia"/>
                <w:color w:val="000000"/>
                <w:kern w:val="0"/>
                <w:sz w:val="18"/>
                <w:szCs w:val="18"/>
              </w:rPr>
              <w:t xml:space="preserve">接地桩制作 40*40*2000镀锌扁钢（含地极保护器） </w:t>
            </w:r>
          </w:p>
        </w:tc>
        <w:tc>
          <w:tcPr>
            <w:tcW w:w="709" w:type="dxa"/>
            <w:shd w:val="clear" w:color="auto" w:fill="auto"/>
            <w:vAlign w:val="center"/>
            <w:hideMark/>
          </w:tcPr>
          <w:p w:rsidR="0009274D" w:rsidRPr="00A20D11" w:rsidRDefault="0009274D" w:rsidP="00DB312C">
            <w:pPr>
              <w:rPr>
                <w:rFonts w:asciiTheme="minorEastAsia" w:eastAsiaTheme="minorEastAsia" w:hAnsiTheme="minorEastAsia" w:cs="宋体"/>
                <w:color w:val="000000"/>
                <w:kern w:val="0"/>
                <w:sz w:val="18"/>
                <w:szCs w:val="18"/>
              </w:rPr>
            </w:pPr>
            <w:r w:rsidRPr="00A20D11">
              <w:rPr>
                <w:rFonts w:asciiTheme="minorEastAsia" w:eastAsiaTheme="minorEastAsia" w:hAnsiTheme="minorEastAsia" w:cs="宋体" w:hint="eastAsia"/>
                <w:color w:val="000000"/>
                <w:kern w:val="0"/>
                <w:sz w:val="18"/>
                <w:szCs w:val="18"/>
              </w:rPr>
              <w:t>项</w:t>
            </w:r>
          </w:p>
        </w:tc>
        <w:tc>
          <w:tcPr>
            <w:tcW w:w="709" w:type="dxa"/>
            <w:shd w:val="clear" w:color="auto" w:fill="auto"/>
            <w:vAlign w:val="center"/>
            <w:hideMark/>
          </w:tcPr>
          <w:p w:rsidR="0009274D" w:rsidRPr="00A20D11" w:rsidRDefault="0009274D" w:rsidP="00DB312C">
            <w:pPr>
              <w:rPr>
                <w:rFonts w:asciiTheme="minorEastAsia" w:eastAsiaTheme="minorEastAsia" w:hAnsiTheme="minorEastAsia" w:cs="宋体"/>
                <w:color w:val="000000"/>
                <w:kern w:val="0"/>
                <w:sz w:val="18"/>
                <w:szCs w:val="18"/>
              </w:rPr>
            </w:pPr>
            <w:r w:rsidRPr="00A20D11">
              <w:rPr>
                <w:rFonts w:asciiTheme="minorEastAsia" w:eastAsiaTheme="minorEastAsia" w:hAnsiTheme="minorEastAsia" w:cs="宋体" w:hint="eastAsia"/>
                <w:color w:val="000000"/>
                <w:kern w:val="0"/>
                <w:sz w:val="18"/>
                <w:szCs w:val="18"/>
              </w:rPr>
              <w:t>1</w:t>
            </w:r>
          </w:p>
        </w:tc>
        <w:tc>
          <w:tcPr>
            <w:tcW w:w="992" w:type="dxa"/>
          </w:tcPr>
          <w:p w:rsidR="0009274D" w:rsidRPr="00A20D11" w:rsidRDefault="0009274D" w:rsidP="00DB312C">
            <w:pPr>
              <w:rPr>
                <w:rFonts w:asciiTheme="minorEastAsia" w:eastAsiaTheme="minorEastAsia" w:hAnsiTheme="minorEastAsia" w:cs="宋体"/>
                <w:color w:val="000000"/>
                <w:kern w:val="0"/>
                <w:sz w:val="18"/>
                <w:szCs w:val="18"/>
              </w:rPr>
            </w:pPr>
          </w:p>
        </w:tc>
        <w:tc>
          <w:tcPr>
            <w:tcW w:w="851" w:type="dxa"/>
          </w:tcPr>
          <w:p w:rsidR="0009274D" w:rsidRPr="00A20D11" w:rsidRDefault="0009274D" w:rsidP="00DB312C">
            <w:pPr>
              <w:rPr>
                <w:rFonts w:asciiTheme="minorEastAsia" w:eastAsiaTheme="minorEastAsia" w:hAnsiTheme="minorEastAsia" w:cs="宋体"/>
                <w:color w:val="000000"/>
                <w:kern w:val="0"/>
                <w:sz w:val="18"/>
                <w:szCs w:val="18"/>
              </w:rPr>
            </w:pPr>
          </w:p>
        </w:tc>
        <w:tc>
          <w:tcPr>
            <w:tcW w:w="708" w:type="dxa"/>
          </w:tcPr>
          <w:p w:rsidR="0009274D" w:rsidRPr="00A20D11" w:rsidRDefault="0009274D" w:rsidP="00DB312C">
            <w:pPr>
              <w:rPr>
                <w:rFonts w:asciiTheme="minorEastAsia" w:eastAsiaTheme="minorEastAsia" w:hAnsiTheme="minorEastAsia" w:cs="宋体"/>
                <w:color w:val="000000"/>
                <w:kern w:val="0"/>
                <w:sz w:val="18"/>
                <w:szCs w:val="18"/>
              </w:rPr>
            </w:pPr>
          </w:p>
        </w:tc>
      </w:tr>
      <w:tr w:rsidR="0009274D" w:rsidRPr="00A20D11" w:rsidTr="00EC4913">
        <w:trPr>
          <w:trHeight w:val="402"/>
        </w:trPr>
        <w:tc>
          <w:tcPr>
            <w:tcW w:w="709" w:type="dxa"/>
            <w:shd w:val="clear" w:color="auto" w:fill="auto"/>
            <w:vAlign w:val="center"/>
            <w:hideMark/>
          </w:tcPr>
          <w:p w:rsidR="0009274D" w:rsidRPr="00A20D11" w:rsidRDefault="0009274D" w:rsidP="00DB312C">
            <w:pPr>
              <w:rPr>
                <w:rFonts w:asciiTheme="minorEastAsia" w:eastAsiaTheme="minorEastAsia" w:hAnsiTheme="minorEastAsia" w:cs="宋体"/>
                <w:b/>
                <w:bCs/>
                <w:color w:val="000000"/>
                <w:kern w:val="0"/>
                <w:sz w:val="18"/>
                <w:szCs w:val="18"/>
              </w:rPr>
            </w:pPr>
            <w:r w:rsidRPr="00A20D11">
              <w:rPr>
                <w:rFonts w:asciiTheme="minorEastAsia" w:eastAsiaTheme="minorEastAsia" w:hAnsiTheme="minorEastAsia" w:cs="宋体" w:hint="eastAsia"/>
                <w:b/>
                <w:bCs/>
                <w:color w:val="000000"/>
                <w:kern w:val="0"/>
                <w:sz w:val="18"/>
                <w:szCs w:val="18"/>
              </w:rPr>
              <w:t>19</w:t>
            </w:r>
          </w:p>
        </w:tc>
        <w:tc>
          <w:tcPr>
            <w:tcW w:w="2269" w:type="dxa"/>
            <w:shd w:val="clear" w:color="auto" w:fill="auto"/>
            <w:vAlign w:val="center"/>
            <w:hideMark/>
          </w:tcPr>
          <w:p w:rsidR="0009274D" w:rsidRPr="00A20D11" w:rsidRDefault="0009274D" w:rsidP="00DB312C">
            <w:pPr>
              <w:rPr>
                <w:rFonts w:asciiTheme="minorEastAsia" w:eastAsiaTheme="minorEastAsia" w:hAnsiTheme="minorEastAsia" w:cs="宋体"/>
                <w:color w:val="000000"/>
                <w:kern w:val="0"/>
                <w:sz w:val="18"/>
                <w:szCs w:val="18"/>
              </w:rPr>
            </w:pPr>
            <w:r w:rsidRPr="00A20D11">
              <w:rPr>
                <w:rFonts w:asciiTheme="minorEastAsia" w:eastAsiaTheme="minorEastAsia" w:hAnsiTheme="minorEastAsia" w:cs="宋体" w:hint="eastAsia"/>
                <w:color w:val="000000"/>
                <w:kern w:val="0"/>
                <w:sz w:val="18"/>
                <w:szCs w:val="18"/>
              </w:rPr>
              <w:t>开孔</w:t>
            </w:r>
          </w:p>
        </w:tc>
        <w:tc>
          <w:tcPr>
            <w:tcW w:w="3827" w:type="dxa"/>
            <w:shd w:val="clear" w:color="auto" w:fill="auto"/>
            <w:vAlign w:val="center"/>
            <w:hideMark/>
          </w:tcPr>
          <w:p w:rsidR="0009274D" w:rsidRPr="00A20D11" w:rsidRDefault="0009274D" w:rsidP="00DB312C">
            <w:pPr>
              <w:jc w:val="left"/>
              <w:rPr>
                <w:rFonts w:asciiTheme="minorEastAsia" w:eastAsiaTheme="minorEastAsia" w:hAnsiTheme="minorEastAsia" w:cs="宋体"/>
                <w:color w:val="000000"/>
                <w:kern w:val="0"/>
                <w:sz w:val="18"/>
                <w:szCs w:val="18"/>
              </w:rPr>
            </w:pPr>
            <w:r w:rsidRPr="00A20D11">
              <w:rPr>
                <w:rFonts w:asciiTheme="minorEastAsia" w:eastAsiaTheme="minorEastAsia" w:hAnsiTheme="minorEastAsia" w:cs="宋体" w:hint="eastAsia"/>
                <w:color w:val="000000"/>
                <w:kern w:val="0"/>
                <w:sz w:val="18"/>
                <w:szCs w:val="18"/>
              </w:rPr>
              <w:t>空调、光缆、电缆入户孔</w:t>
            </w:r>
          </w:p>
        </w:tc>
        <w:tc>
          <w:tcPr>
            <w:tcW w:w="709" w:type="dxa"/>
            <w:shd w:val="clear" w:color="auto" w:fill="auto"/>
            <w:vAlign w:val="center"/>
            <w:hideMark/>
          </w:tcPr>
          <w:p w:rsidR="0009274D" w:rsidRPr="00A20D11" w:rsidRDefault="0009274D" w:rsidP="00DB312C">
            <w:pPr>
              <w:rPr>
                <w:rFonts w:asciiTheme="minorEastAsia" w:eastAsiaTheme="minorEastAsia" w:hAnsiTheme="minorEastAsia" w:cs="宋体"/>
                <w:color w:val="000000"/>
                <w:kern w:val="0"/>
                <w:sz w:val="18"/>
                <w:szCs w:val="18"/>
              </w:rPr>
            </w:pPr>
            <w:r w:rsidRPr="00A20D11">
              <w:rPr>
                <w:rFonts w:asciiTheme="minorEastAsia" w:eastAsiaTheme="minorEastAsia" w:hAnsiTheme="minorEastAsia" w:cs="宋体" w:hint="eastAsia"/>
                <w:color w:val="000000"/>
                <w:kern w:val="0"/>
                <w:sz w:val="18"/>
                <w:szCs w:val="18"/>
              </w:rPr>
              <w:t>项</w:t>
            </w:r>
          </w:p>
        </w:tc>
        <w:tc>
          <w:tcPr>
            <w:tcW w:w="709" w:type="dxa"/>
            <w:shd w:val="clear" w:color="auto" w:fill="auto"/>
            <w:vAlign w:val="center"/>
            <w:hideMark/>
          </w:tcPr>
          <w:p w:rsidR="0009274D" w:rsidRPr="00A20D11" w:rsidRDefault="0009274D" w:rsidP="00DB312C">
            <w:pPr>
              <w:rPr>
                <w:rFonts w:asciiTheme="minorEastAsia" w:eastAsiaTheme="minorEastAsia" w:hAnsiTheme="minorEastAsia" w:cs="宋体"/>
                <w:color w:val="000000"/>
                <w:kern w:val="0"/>
                <w:sz w:val="18"/>
                <w:szCs w:val="18"/>
              </w:rPr>
            </w:pPr>
            <w:r w:rsidRPr="00A20D11">
              <w:rPr>
                <w:rFonts w:asciiTheme="minorEastAsia" w:eastAsiaTheme="minorEastAsia" w:hAnsiTheme="minorEastAsia" w:cs="宋体" w:hint="eastAsia"/>
                <w:color w:val="000000"/>
                <w:kern w:val="0"/>
                <w:sz w:val="18"/>
                <w:szCs w:val="18"/>
              </w:rPr>
              <w:t>1</w:t>
            </w:r>
          </w:p>
        </w:tc>
        <w:tc>
          <w:tcPr>
            <w:tcW w:w="992" w:type="dxa"/>
          </w:tcPr>
          <w:p w:rsidR="0009274D" w:rsidRPr="00A20D11" w:rsidRDefault="0009274D" w:rsidP="00DB312C">
            <w:pPr>
              <w:rPr>
                <w:rFonts w:asciiTheme="minorEastAsia" w:eastAsiaTheme="minorEastAsia" w:hAnsiTheme="minorEastAsia" w:cs="宋体"/>
                <w:color w:val="000000"/>
                <w:kern w:val="0"/>
                <w:sz w:val="18"/>
                <w:szCs w:val="18"/>
              </w:rPr>
            </w:pPr>
          </w:p>
        </w:tc>
        <w:tc>
          <w:tcPr>
            <w:tcW w:w="851" w:type="dxa"/>
          </w:tcPr>
          <w:p w:rsidR="0009274D" w:rsidRPr="00A20D11" w:rsidRDefault="0009274D" w:rsidP="00DB312C">
            <w:pPr>
              <w:rPr>
                <w:rFonts w:asciiTheme="minorEastAsia" w:eastAsiaTheme="minorEastAsia" w:hAnsiTheme="minorEastAsia" w:cs="宋体"/>
                <w:color w:val="000000"/>
                <w:kern w:val="0"/>
                <w:sz w:val="18"/>
                <w:szCs w:val="18"/>
              </w:rPr>
            </w:pPr>
          </w:p>
        </w:tc>
        <w:tc>
          <w:tcPr>
            <w:tcW w:w="708" w:type="dxa"/>
          </w:tcPr>
          <w:p w:rsidR="0009274D" w:rsidRPr="00A20D11" w:rsidRDefault="0009274D" w:rsidP="00DB312C">
            <w:pPr>
              <w:rPr>
                <w:rFonts w:asciiTheme="minorEastAsia" w:eastAsiaTheme="minorEastAsia" w:hAnsiTheme="minorEastAsia" w:cs="宋体"/>
                <w:color w:val="000000"/>
                <w:kern w:val="0"/>
                <w:sz w:val="18"/>
                <w:szCs w:val="18"/>
              </w:rPr>
            </w:pPr>
          </w:p>
        </w:tc>
      </w:tr>
      <w:tr w:rsidR="0009274D" w:rsidRPr="00A20D11" w:rsidTr="00EC4913">
        <w:trPr>
          <w:trHeight w:val="402"/>
        </w:trPr>
        <w:tc>
          <w:tcPr>
            <w:tcW w:w="709" w:type="dxa"/>
            <w:shd w:val="clear" w:color="auto" w:fill="auto"/>
            <w:vAlign w:val="center"/>
            <w:hideMark/>
          </w:tcPr>
          <w:p w:rsidR="0009274D" w:rsidRPr="00A20D11" w:rsidRDefault="0009274D" w:rsidP="00DB312C">
            <w:pPr>
              <w:rPr>
                <w:rFonts w:asciiTheme="minorEastAsia" w:eastAsiaTheme="minorEastAsia" w:hAnsiTheme="minorEastAsia" w:cs="宋体"/>
                <w:b/>
                <w:bCs/>
                <w:color w:val="000000"/>
                <w:kern w:val="0"/>
                <w:sz w:val="18"/>
                <w:szCs w:val="18"/>
              </w:rPr>
            </w:pPr>
            <w:r w:rsidRPr="00A20D11">
              <w:rPr>
                <w:rFonts w:asciiTheme="minorEastAsia" w:eastAsiaTheme="minorEastAsia" w:hAnsiTheme="minorEastAsia" w:cs="宋体" w:hint="eastAsia"/>
                <w:b/>
                <w:bCs/>
                <w:color w:val="000000"/>
                <w:kern w:val="0"/>
                <w:sz w:val="18"/>
                <w:szCs w:val="18"/>
              </w:rPr>
              <w:t>20</w:t>
            </w:r>
          </w:p>
        </w:tc>
        <w:tc>
          <w:tcPr>
            <w:tcW w:w="2269" w:type="dxa"/>
            <w:shd w:val="clear" w:color="auto" w:fill="auto"/>
            <w:vAlign w:val="center"/>
            <w:hideMark/>
          </w:tcPr>
          <w:p w:rsidR="0009274D" w:rsidRPr="00A20D11" w:rsidRDefault="0009274D" w:rsidP="00DB312C">
            <w:pPr>
              <w:rPr>
                <w:rFonts w:asciiTheme="minorEastAsia" w:eastAsiaTheme="minorEastAsia" w:hAnsiTheme="minorEastAsia" w:cs="宋体"/>
                <w:kern w:val="0"/>
                <w:sz w:val="18"/>
                <w:szCs w:val="18"/>
              </w:rPr>
            </w:pPr>
            <w:r w:rsidRPr="00A20D11">
              <w:rPr>
                <w:rFonts w:asciiTheme="minorEastAsia" w:eastAsiaTheme="minorEastAsia" w:hAnsiTheme="minorEastAsia" w:cs="宋体" w:hint="eastAsia"/>
                <w:kern w:val="0"/>
                <w:sz w:val="18"/>
                <w:szCs w:val="18"/>
              </w:rPr>
              <w:t>甲级钢质防火门</w:t>
            </w:r>
          </w:p>
        </w:tc>
        <w:tc>
          <w:tcPr>
            <w:tcW w:w="3827" w:type="dxa"/>
            <w:shd w:val="clear" w:color="auto" w:fill="auto"/>
            <w:vAlign w:val="center"/>
            <w:hideMark/>
          </w:tcPr>
          <w:p w:rsidR="0009274D" w:rsidRPr="00A20D11" w:rsidRDefault="005B2006" w:rsidP="00DB312C">
            <w:pPr>
              <w:jc w:val="left"/>
              <w:rPr>
                <w:rFonts w:asciiTheme="minorEastAsia" w:eastAsiaTheme="minorEastAsia" w:hAnsiTheme="minorEastAsia" w:cs="宋体"/>
                <w:kern w:val="0"/>
                <w:sz w:val="18"/>
                <w:szCs w:val="18"/>
              </w:rPr>
            </w:pPr>
            <w:r w:rsidRPr="00A97818">
              <w:rPr>
                <w:rFonts w:ascii="宋体" w:hAnsi="宋体" w:cs="宋体" w:hint="eastAsia"/>
                <w:bCs/>
                <w:kern w:val="0"/>
                <w:szCs w:val="21"/>
              </w:rPr>
              <w:t>（</w:t>
            </w:r>
            <w:r w:rsidRPr="005B2006">
              <w:rPr>
                <w:rFonts w:asciiTheme="minorEastAsia" w:eastAsiaTheme="minorEastAsia" w:hAnsiTheme="minorEastAsia" w:cs="宋体" w:hint="eastAsia"/>
                <w:color w:val="000000"/>
                <w:kern w:val="0"/>
                <w:sz w:val="18"/>
                <w:szCs w:val="18"/>
              </w:rPr>
              <w:t>高度）2</w:t>
            </w:r>
            <w:r w:rsidRPr="005B2006">
              <w:rPr>
                <w:rFonts w:asciiTheme="minorEastAsia" w:eastAsiaTheme="minorEastAsia" w:hAnsiTheme="minorEastAsia" w:cs="宋体"/>
                <w:color w:val="000000"/>
                <w:kern w:val="0"/>
                <w:sz w:val="18"/>
                <w:szCs w:val="18"/>
              </w:rPr>
              <w:t>400mm</w:t>
            </w:r>
            <w:r w:rsidRPr="005B2006">
              <w:rPr>
                <w:rFonts w:asciiTheme="minorEastAsia" w:eastAsiaTheme="minorEastAsia" w:hAnsiTheme="minorEastAsia" w:cs="宋体" w:hint="eastAsia"/>
                <w:color w:val="000000"/>
                <w:kern w:val="0"/>
                <w:sz w:val="18"/>
                <w:szCs w:val="18"/>
              </w:rPr>
              <w:t xml:space="preserve">* </w:t>
            </w:r>
            <w:r w:rsidRPr="005B2006">
              <w:rPr>
                <w:rFonts w:asciiTheme="minorEastAsia" w:eastAsiaTheme="minorEastAsia" w:hAnsiTheme="minorEastAsia" w:cs="宋体"/>
                <w:color w:val="000000"/>
                <w:kern w:val="0"/>
                <w:sz w:val="18"/>
                <w:szCs w:val="18"/>
              </w:rPr>
              <w:t>1000mm</w:t>
            </w:r>
            <w:r w:rsidRPr="005B2006">
              <w:rPr>
                <w:rFonts w:asciiTheme="minorEastAsia" w:eastAsiaTheme="minorEastAsia" w:hAnsiTheme="minorEastAsia" w:cs="宋体" w:hint="eastAsia"/>
                <w:color w:val="000000"/>
                <w:kern w:val="0"/>
                <w:sz w:val="18"/>
                <w:szCs w:val="18"/>
              </w:rPr>
              <w:t>（宽度）面积内</w:t>
            </w:r>
          </w:p>
        </w:tc>
        <w:tc>
          <w:tcPr>
            <w:tcW w:w="709" w:type="dxa"/>
            <w:shd w:val="clear" w:color="auto" w:fill="auto"/>
            <w:vAlign w:val="center"/>
            <w:hideMark/>
          </w:tcPr>
          <w:p w:rsidR="0009274D" w:rsidRPr="00A20D11" w:rsidRDefault="0009274D" w:rsidP="00DB312C">
            <w:pPr>
              <w:rPr>
                <w:rFonts w:asciiTheme="minorEastAsia" w:eastAsiaTheme="minorEastAsia" w:hAnsiTheme="minorEastAsia" w:cs="宋体"/>
                <w:kern w:val="0"/>
                <w:sz w:val="18"/>
                <w:szCs w:val="18"/>
              </w:rPr>
            </w:pPr>
            <w:r w:rsidRPr="00A20D11">
              <w:rPr>
                <w:rFonts w:asciiTheme="minorEastAsia" w:eastAsiaTheme="minorEastAsia" w:hAnsiTheme="minorEastAsia" w:cs="宋体" w:hint="eastAsia"/>
                <w:kern w:val="0"/>
                <w:sz w:val="18"/>
                <w:szCs w:val="18"/>
              </w:rPr>
              <w:t>套</w:t>
            </w:r>
          </w:p>
        </w:tc>
        <w:tc>
          <w:tcPr>
            <w:tcW w:w="709" w:type="dxa"/>
            <w:shd w:val="clear" w:color="auto" w:fill="auto"/>
            <w:vAlign w:val="center"/>
            <w:hideMark/>
          </w:tcPr>
          <w:p w:rsidR="0009274D" w:rsidRPr="00A20D11" w:rsidRDefault="0009274D" w:rsidP="00DB312C">
            <w:pPr>
              <w:rPr>
                <w:rFonts w:asciiTheme="minorEastAsia" w:eastAsiaTheme="minorEastAsia" w:hAnsiTheme="minorEastAsia" w:cs="宋体"/>
                <w:kern w:val="0"/>
                <w:sz w:val="18"/>
                <w:szCs w:val="18"/>
              </w:rPr>
            </w:pPr>
            <w:r w:rsidRPr="00A20D11">
              <w:rPr>
                <w:rFonts w:asciiTheme="minorEastAsia" w:eastAsiaTheme="minorEastAsia" w:hAnsiTheme="minorEastAsia" w:cs="宋体" w:hint="eastAsia"/>
                <w:kern w:val="0"/>
                <w:sz w:val="18"/>
                <w:szCs w:val="18"/>
              </w:rPr>
              <w:t>1</w:t>
            </w:r>
          </w:p>
        </w:tc>
        <w:tc>
          <w:tcPr>
            <w:tcW w:w="992" w:type="dxa"/>
          </w:tcPr>
          <w:p w:rsidR="0009274D" w:rsidRPr="00A20D11" w:rsidRDefault="0009274D" w:rsidP="00DB312C">
            <w:pPr>
              <w:rPr>
                <w:rFonts w:asciiTheme="minorEastAsia" w:eastAsiaTheme="minorEastAsia" w:hAnsiTheme="minorEastAsia" w:cs="宋体"/>
                <w:kern w:val="0"/>
                <w:sz w:val="18"/>
                <w:szCs w:val="18"/>
              </w:rPr>
            </w:pPr>
          </w:p>
        </w:tc>
        <w:tc>
          <w:tcPr>
            <w:tcW w:w="851" w:type="dxa"/>
          </w:tcPr>
          <w:p w:rsidR="0009274D" w:rsidRPr="00A20D11" w:rsidRDefault="0009274D" w:rsidP="00DB312C">
            <w:pPr>
              <w:rPr>
                <w:rFonts w:asciiTheme="minorEastAsia" w:eastAsiaTheme="minorEastAsia" w:hAnsiTheme="minorEastAsia" w:cs="宋体"/>
                <w:kern w:val="0"/>
                <w:sz w:val="18"/>
                <w:szCs w:val="18"/>
              </w:rPr>
            </w:pPr>
          </w:p>
        </w:tc>
        <w:tc>
          <w:tcPr>
            <w:tcW w:w="708" w:type="dxa"/>
          </w:tcPr>
          <w:p w:rsidR="0009274D" w:rsidRPr="00A20D11" w:rsidRDefault="0009274D" w:rsidP="00DB312C">
            <w:pPr>
              <w:rPr>
                <w:rFonts w:asciiTheme="minorEastAsia" w:eastAsiaTheme="minorEastAsia" w:hAnsiTheme="minorEastAsia" w:cs="宋体"/>
                <w:kern w:val="0"/>
                <w:sz w:val="18"/>
                <w:szCs w:val="18"/>
              </w:rPr>
            </w:pPr>
          </w:p>
        </w:tc>
      </w:tr>
      <w:tr w:rsidR="0009274D" w:rsidRPr="00A20D11" w:rsidTr="00EC4913">
        <w:trPr>
          <w:trHeight w:val="318"/>
        </w:trPr>
        <w:tc>
          <w:tcPr>
            <w:tcW w:w="709" w:type="dxa"/>
            <w:shd w:val="clear" w:color="auto" w:fill="auto"/>
            <w:vAlign w:val="center"/>
            <w:hideMark/>
          </w:tcPr>
          <w:p w:rsidR="0009274D" w:rsidRPr="00A20D11" w:rsidRDefault="0009274D" w:rsidP="00DB312C">
            <w:pPr>
              <w:rPr>
                <w:rFonts w:asciiTheme="minorEastAsia" w:eastAsiaTheme="minorEastAsia" w:hAnsiTheme="minorEastAsia" w:cs="宋体"/>
                <w:b/>
                <w:bCs/>
                <w:color w:val="000000"/>
                <w:kern w:val="0"/>
                <w:sz w:val="18"/>
                <w:szCs w:val="18"/>
              </w:rPr>
            </w:pPr>
            <w:r w:rsidRPr="00A20D11">
              <w:rPr>
                <w:rFonts w:asciiTheme="minorEastAsia" w:eastAsiaTheme="minorEastAsia" w:hAnsiTheme="minorEastAsia" w:cs="宋体" w:hint="eastAsia"/>
                <w:b/>
                <w:bCs/>
                <w:color w:val="000000"/>
                <w:kern w:val="0"/>
                <w:sz w:val="18"/>
                <w:szCs w:val="18"/>
              </w:rPr>
              <w:t>21</w:t>
            </w:r>
          </w:p>
        </w:tc>
        <w:tc>
          <w:tcPr>
            <w:tcW w:w="2269" w:type="dxa"/>
            <w:shd w:val="clear" w:color="auto" w:fill="auto"/>
            <w:vAlign w:val="center"/>
            <w:hideMark/>
          </w:tcPr>
          <w:p w:rsidR="0009274D" w:rsidRPr="00A20D11" w:rsidRDefault="0009274D" w:rsidP="00DB312C">
            <w:pPr>
              <w:rPr>
                <w:rFonts w:asciiTheme="minorEastAsia" w:eastAsiaTheme="minorEastAsia" w:hAnsiTheme="minorEastAsia" w:cs="宋体"/>
                <w:kern w:val="0"/>
                <w:sz w:val="18"/>
                <w:szCs w:val="18"/>
              </w:rPr>
            </w:pPr>
            <w:proofErr w:type="gramStart"/>
            <w:r w:rsidRPr="00A20D11">
              <w:rPr>
                <w:rFonts w:asciiTheme="minorEastAsia" w:eastAsiaTheme="minorEastAsia" w:hAnsiTheme="minorEastAsia" w:cs="宋体" w:hint="eastAsia"/>
                <w:kern w:val="0"/>
                <w:sz w:val="18"/>
                <w:szCs w:val="18"/>
              </w:rPr>
              <w:t>动环摄像头</w:t>
            </w:r>
            <w:proofErr w:type="gramEnd"/>
          </w:p>
        </w:tc>
        <w:tc>
          <w:tcPr>
            <w:tcW w:w="3827" w:type="dxa"/>
            <w:shd w:val="clear" w:color="auto" w:fill="auto"/>
            <w:vAlign w:val="center"/>
            <w:hideMark/>
          </w:tcPr>
          <w:p w:rsidR="0009274D" w:rsidRPr="00A20D11" w:rsidRDefault="0009274D" w:rsidP="00DB312C">
            <w:pPr>
              <w:jc w:val="left"/>
              <w:rPr>
                <w:rFonts w:asciiTheme="minorEastAsia" w:eastAsiaTheme="minorEastAsia" w:hAnsiTheme="minorEastAsia" w:cs="宋体"/>
                <w:color w:val="000000"/>
                <w:kern w:val="0"/>
                <w:sz w:val="18"/>
                <w:szCs w:val="18"/>
              </w:rPr>
            </w:pPr>
            <w:r w:rsidRPr="00A20D11">
              <w:rPr>
                <w:rFonts w:asciiTheme="minorEastAsia" w:eastAsiaTheme="minorEastAsia" w:hAnsiTheme="minorEastAsia" w:cs="宋体" w:hint="eastAsia"/>
                <w:color w:val="000000"/>
                <w:kern w:val="0"/>
                <w:sz w:val="18"/>
                <w:szCs w:val="18"/>
              </w:rPr>
              <w:t>海康威视</w:t>
            </w:r>
            <w:proofErr w:type="gramStart"/>
            <w:r w:rsidRPr="00A20D11">
              <w:rPr>
                <w:rFonts w:asciiTheme="minorEastAsia" w:eastAsiaTheme="minorEastAsia" w:hAnsiTheme="minorEastAsia" w:cs="宋体" w:hint="eastAsia"/>
                <w:color w:val="000000"/>
                <w:kern w:val="0"/>
                <w:sz w:val="18"/>
                <w:szCs w:val="18"/>
              </w:rPr>
              <w:t>臻</w:t>
            </w:r>
            <w:proofErr w:type="gramEnd"/>
            <w:r w:rsidRPr="00A20D11">
              <w:rPr>
                <w:rFonts w:asciiTheme="minorEastAsia" w:eastAsiaTheme="minorEastAsia" w:hAnsiTheme="minorEastAsia" w:cs="宋体" w:hint="eastAsia"/>
                <w:color w:val="000000"/>
                <w:kern w:val="0"/>
                <w:sz w:val="18"/>
                <w:szCs w:val="18"/>
              </w:rPr>
              <w:t>全彩，夜间补光照明，400W</w:t>
            </w:r>
          </w:p>
        </w:tc>
        <w:tc>
          <w:tcPr>
            <w:tcW w:w="709" w:type="dxa"/>
            <w:shd w:val="clear" w:color="auto" w:fill="auto"/>
            <w:vAlign w:val="center"/>
            <w:hideMark/>
          </w:tcPr>
          <w:p w:rsidR="0009274D" w:rsidRPr="00A20D11" w:rsidRDefault="0009274D" w:rsidP="00DB312C">
            <w:pPr>
              <w:rPr>
                <w:rFonts w:asciiTheme="minorEastAsia" w:eastAsiaTheme="minorEastAsia" w:hAnsiTheme="minorEastAsia" w:cs="宋体"/>
                <w:kern w:val="0"/>
                <w:sz w:val="18"/>
                <w:szCs w:val="18"/>
              </w:rPr>
            </w:pPr>
            <w:r w:rsidRPr="00A20D11">
              <w:rPr>
                <w:rFonts w:asciiTheme="minorEastAsia" w:eastAsiaTheme="minorEastAsia" w:hAnsiTheme="minorEastAsia" w:cs="宋体" w:hint="eastAsia"/>
                <w:kern w:val="0"/>
                <w:sz w:val="18"/>
                <w:szCs w:val="18"/>
              </w:rPr>
              <w:t>套</w:t>
            </w:r>
          </w:p>
        </w:tc>
        <w:tc>
          <w:tcPr>
            <w:tcW w:w="709" w:type="dxa"/>
            <w:shd w:val="clear" w:color="auto" w:fill="auto"/>
            <w:vAlign w:val="center"/>
            <w:hideMark/>
          </w:tcPr>
          <w:p w:rsidR="0009274D" w:rsidRPr="00A20D11" w:rsidRDefault="0009274D" w:rsidP="00DB312C">
            <w:pPr>
              <w:rPr>
                <w:rFonts w:asciiTheme="minorEastAsia" w:eastAsiaTheme="minorEastAsia" w:hAnsiTheme="minorEastAsia" w:cs="宋体"/>
                <w:kern w:val="0"/>
                <w:sz w:val="18"/>
                <w:szCs w:val="18"/>
              </w:rPr>
            </w:pPr>
            <w:r w:rsidRPr="00A20D11">
              <w:rPr>
                <w:rFonts w:asciiTheme="minorEastAsia" w:eastAsiaTheme="minorEastAsia" w:hAnsiTheme="minorEastAsia" w:cs="宋体" w:hint="eastAsia"/>
                <w:kern w:val="0"/>
                <w:sz w:val="18"/>
                <w:szCs w:val="18"/>
              </w:rPr>
              <w:t>2</w:t>
            </w:r>
          </w:p>
        </w:tc>
        <w:tc>
          <w:tcPr>
            <w:tcW w:w="992" w:type="dxa"/>
          </w:tcPr>
          <w:p w:rsidR="0009274D" w:rsidRPr="00A20D11" w:rsidRDefault="0009274D" w:rsidP="00DB312C">
            <w:pPr>
              <w:rPr>
                <w:rFonts w:asciiTheme="minorEastAsia" w:eastAsiaTheme="minorEastAsia" w:hAnsiTheme="minorEastAsia" w:cs="宋体"/>
                <w:kern w:val="0"/>
                <w:sz w:val="18"/>
                <w:szCs w:val="18"/>
              </w:rPr>
            </w:pPr>
          </w:p>
        </w:tc>
        <w:tc>
          <w:tcPr>
            <w:tcW w:w="851" w:type="dxa"/>
          </w:tcPr>
          <w:p w:rsidR="0009274D" w:rsidRPr="00A20D11" w:rsidRDefault="0009274D" w:rsidP="00DB312C">
            <w:pPr>
              <w:rPr>
                <w:rFonts w:asciiTheme="minorEastAsia" w:eastAsiaTheme="minorEastAsia" w:hAnsiTheme="minorEastAsia" w:cs="宋体"/>
                <w:kern w:val="0"/>
                <w:sz w:val="18"/>
                <w:szCs w:val="18"/>
              </w:rPr>
            </w:pPr>
          </w:p>
        </w:tc>
        <w:tc>
          <w:tcPr>
            <w:tcW w:w="708" w:type="dxa"/>
          </w:tcPr>
          <w:p w:rsidR="0009274D" w:rsidRPr="00A20D11" w:rsidRDefault="0009274D" w:rsidP="00DB312C">
            <w:pPr>
              <w:rPr>
                <w:rFonts w:asciiTheme="minorEastAsia" w:eastAsiaTheme="minorEastAsia" w:hAnsiTheme="minorEastAsia" w:cs="宋体"/>
                <w:kern w:val="0"/>
                <w:sz w:val="18"/>
                <w:szCs w:val="18"/>
              </w:rPr>
            </w:pPr>
          </w:p>
        </w:tc>
      </w:tr>
      <w:tr w:rsidR="0009274D" w:rsidRPr="00A20D11" w:rsidTr="00EC4913">
        <w:trPr>
          <w:trHeight w:val="288"/>
        </w:trPr>
        <w:tc>
          <w:tcPr>
            <w:tcW w:w="709" w:type="dxa"/>
            <w:shd w:val="clear" w:color="auto" w:fill="auto"/>
            <w:vAlign w:val="center"/>
            <w:hideMark/>
          </w:tcPr>
          <w:p w:rsidR="0009274D" w:rsidRPr="00A20D11" w:rsidRDefault="0009274D" w:rsidP="00DB312C">
            <w:pPr>
              <w:rPr>
                <w:rFonts w:asciiTheme="minorEastAsia" w:eastAsiaTheme="minorEastAsia" w:hAnsiTheme="minorEastAsia" w:cs="宋体"/>
                <w:b/>
                <w:bCs/>
                <w:color w:val="000000"/>
                <w:kern w:val="0"/>
                <w:sz w:val="18"/>
                <w:szCs w:val="18"/>
              </w:rPr>
            </w:pPr>
            <w:r w:rsidRPr="00A20D11">
              <w:rPr>
                <w:rFonts w:asciiTheme="minorEastAsia" w:eastAsiaTheme="minorEastAsia" w:hAnsiTheme="minorEastAsia" w:cs="宋体" w:hint="eastAsia"/>
                <w:b/>
                <w:bCs/>
                <w:color w:val="000000"/>
                <w:kern w:val="0"/>
                <w:sz w:val="18"/>
                <w:szCs w:val="18"/>
              </w:rPr>
              <w:t>22</w:t>
            </w:r>
          </w:p>
        </w:tc>
        <w:tc>
          <w:tcPr>
            <w:tcW w:w="2269" w:type="dxa"/>
            <w:shd w:val="clear" w:color="auto" w:fill="auto"/>
            <w:vAlign w:val="center"/>
            <w:hideMark/>
          </w:tcPr>
          <w:p w:rsidR="0009274D" w:rsidRPr="00A20D11" w:rsidRDefault="0009274D" w:rsidP="00DB312C">
            <w:pPr>
              <w:rPr>
                <w:rFonts w:asciiTheme="minorEastAsia" w:eastAsiaTheme="minorEastAsia" w:hAnsiTheme="minorEastAsia" w:cs="宋体"/>
                <w:kern w:val="0"/>
                <w:sz w:val="18"/>
                <w:szCs w:val="18"/>
              </w:rPr>
            </w:pPr>
            <w:r w:rsidRPr="00A20D11">
              <w:rPr>
                <w:rFonts w:asciiTheme="minorEastAsia" w:eastAsiaTheme="minorEastAsia" w:hAnsiTheme="minorEastAsia" w:cs="宋体" w:hint="eastAsia"/>
                <w:kern w:val="0"/>
                <w:sz w:val="18"/>
                <w:szCs w:val="18"/>
              </w:rPr>
              <w:t>LED灯</w:t>
            </w:r>
          </w:p>
        </w:tc>
        <w:tc>
          <w:tcPr>
            <w:tcW w:w="3827" w:type="dxa"/>
            <w:shd w:val="clear" w:color="auto" w:fill="auto"/>
            <w:vAlign w:val="center"/>
            <w:hideMark/>
          </w:tcPr>
          <w:p w:rsidR="0009274D" w:rsidRPr="00A20D11" w:rsidRDefault="0009274D" w:rsidP="00DB312C">
            <w:pPr>
              <w:jc w:val="left"/>
              <w:rPr>
                <w:rFonts w:asciiTheme="minorEastAsia" w:eastAsiaTheme="minorEastAsia" w:hAnsiTheme="minorEastAsia" w:cs="宋体"/>
                <w:kern w:val="0"/>
                <w:sz w:val="18"/>
                <w:szCs w:val="18"/>
              </w:rPr>
            </w:pPr>
            <w:r w:rsidRPr="0009274D">
              <w:rPr>
                <w:rFonts w:asciiTheme="minorEastAsia" w:eastAsiaTheme="minorEastAsia" w:hAnsiTheme="minorEastAsia" w:cs="宋体" w:hint="eastAsia"/>
                <w:bCs/>
                <w:kern w:val="0"/>
                <w:sz w:val="18"/>
                <w:szCs w:val="18"/>
              </w:rPr>
              <w:t xml:space="preserve">嵌入式白光 </w:t>
            </w:r>
            <w:r w:rsidRPr="0009274D">
              <w:rPr>
                <w:rFonts w:asciiTheme="minorEastAsia" w:eastAsiaTheme="minorEastAsia" w:hAnsiTheme="minorEastAsia" w:cs="宋体"/>
                <w:bCs/>
                <w:kern w:val="0"/>
                <w:sz w:val="18"/>
                <w:szCs w:val="18"/>
              </w:rPr>
              <w:t xml:space="preserve"> </w:t>
            </w:r>
            <w:r w:rsidRPr="00A20D11">
              <w:rPr>
                <w:rFonts w:asciiTheme="minorEastAsia" w:eastAsiaTheme="minorEastAsia" w:hAnsiTheme="minorEastAsia" w:cs="宋体" w:hint="eastAsia"/>
                <w:kern w:val="0"/>
                <w:sz w:val="18"/>
                <w:szCs w:val="18"/>
              </w:rPr>
              <w:t>48W</w:t>
            </w:r>
          </w:p>
        </w:tc>
        <w:tc>
          <w:tcPr>
            <w:tcW w:w="709" w:type="dxa"/>
            <w:shd w:val="clear" w:color="auto" w:fill="auto"/>
            <w:vAlign w:val="center"/>
            <w:hideMark/>
          </w:tcPr>
          <w:p w:rsidR="0009274D" w:rsidRPr="00A20D11" w:rsidRDefault="0009274D" w:rsidP="00DB312C">
            <w:pPr>
              <w:rPr>
                <w:rFonts w:asciiTheme="minorEastAsia" w:eastAsiaTheme="minorEastAsia" w:hAnsiTheme="minorEastAsia" w:cs="宋体"/>
                <w:kern w:val="0"/>
                <w:sz w:val="18"/>
                <w:szCs w:val="18"/>
              </w:rPr>
            </w:pPr>
            <w:r w:rsidRPr="00A20D11">
              <w:rPr>
                <w:rFonts w:asciiTheme="minorEastAsia" w:eastAsiaTheme="minorEastAsia" w:hAnsiTheme="minorEastAsia" w:cs="宋体" w:hint="eastAsia"/>
                <w:kern w:val="0"/>
                <w:sz w:val="18"/>
                <w:szCs w:val="18"/>
              </w:rPr>
              <w:t>套</w:t>
            </w:r>
          </w:p>
        </w:tc>
        <w:tc>
          <w:tcPr>
            <w:tcW w:w="709" w:type="dxa"/>
            <w:shd w:val="clear" w:color="auto" w:fill="auto"/>
            <w:vAlign w:val="center"/>
            <w:hideMark/>
          </w:tcPr>
          <w:p w:rsidR="0009274D" w:rsidRPr="00A20D11" w:rsidRDefault="0009274D" w:rsidP="00DB312C">
            <w:pPr>
              <w:rPr>
                <w:rFonts w:asciiTheme="minorEastAsia" w:eastAsiaTheme="minorEastAsia" w:hAnsiTheme="minorEastAsia" w:cs="宋体"/>
                <w:kern w:val="0"/>
                <w:sz w:val="18"/>
                <w:szCs w:val="18"/>
              </w:rPr>
            </w:pPr>
            <w:r w:rsidRPr="00A20D11">
              <w:rPr>
                <w:rFonts w:asciiTheme="minorEastAsia" w:eastAsiaTheme="minorEastAsia" w:hAnsiTheme="minorEastAsia" w:cs="宋体" w:hint="eastAsia"/>
                <w:kern w:val="0"/>
                <w:sz w:val="18"/>
                <w:szCs w:val="18"/>
              </w:rPr>
              <w:t>4</w:t>
            </w:r>
          </w:p>
        </w:tc>
        <w:tc>
          <w:tcPr>
            <w:tcW w:w="992" w:type="dxa"/>
          </w:tcPr>
          <w:p w:rsidR="0009274D" w:rsidRPr="00A20D11" w:rsidRDefault="0009274D" w:rsidP="00DB312C">
            <w:pPr>
              <w:rPr>
                <w:rFonts w:asciiTheme="minorEastAsia" w:eastAsiaTheme="minorEastAsia" w:hAnsiTheme="minorEastAsia" w:cs="宋体"/>
                <w:kern w:val="0"/>
                <w:sz w:val="18"/>
                <w:szCs w:val="18"/>
              </w:rPr>
            </w:pPr>
          </w:p>
        </w:tc>
        <w:tc>
          <w:tcPr>
            <w:tcW w:w="851" w:type="dxa"/>
          </w:tcPr>
          <w:p w:rsidR="0009274D" w:rsidRPr="00A20D11" w:rsidRDefault="0009274D" w:rsidP="00DB312C">
            <w:pPr>
              <w:rPr>
                <w:rFonts w:asciiTheme="minorEastAsia" w:eastAsiaTheme="minorEastAsia" w:hAnsiTheme="minorEastAsia" w:cs="宋体"/>
                <w:kern w:val="0"/>
                <w:sz w:val="18"/>
                <w:szCs w:val="18"/>
              </w:rPr>
            </w:pPr>
          </w:p>
        </w:tc>
        <w:tc>
          <w:tcPr>
            <w:tcW w:w="708" w:type="dxa"/>
          </w:tcPr>
          <w:p w:rsidR="0009274D" w:rsidRPr="00A20D11" w:rsidRDefault="0009274D" w:rsidP="00DB312C">
            <w:pPr>
              <w:rPr>
                <w:rFonts w:asciiTheme="minorEastAsia" w:eastAsiaTheme="minorEastAsia" w:hAnsiTheme="minorEastAsia" w:cs="宋体"/>
                <w:kern w:val="0"/>
                <w:sz w:val="18"/>
                <w:szCs w:val="18"/>
              </w:rPr>
            </w:pPr>
          </w:p>
        </w:tc>
      </w:tr>
      <w:tr w:rsidR="0009274D" w:rsidRPr="00A20D11" w:rsidTr="00EC4913">
        <w:trPr>
          <w:trHeight w:val="645"/>
        </w:trPr>
        <w:tc>
          <w:tcPr>
            <w:tcW w:w="709" w:type="dxa"/>
            <w:shd w:val="clear" w:color="auto" w:fill="auto"/>
            <w:vAlign w:val="center"/>
            <w:hideMark/>
          </w:tcPr>
          <w:p w:rsidR="0009274D" w:rsidRPr="00A20D11" w:rsidRDefault="0009274D" w:rsidP="00DB312C">
            <w:pPr>
              <w:rPr>
                <w:rFonts w:asciiTheme="minorEastAsia" w:eastAsiaTheme="minorEastAsia" w:hAnsiTheme="minorEastAsia" w:cs="宋体"/>
                <w:b/>
                <w:bCs/>
                <w:color w:val="000000"/>
                <w:kern w:val="0"/>
                <w:sz w:val="18"/>
                <w:szCs w:val="18"/>
              </w:rPr>
            </w:pPr>
            <w:r w:rsidRPr="00A20D11">
              <w:rPr>
                <w:rFonts w:asciiTheme="minorEastAsia" w:eastAsiaTheme="minorEastAsia" w:hAnsiTheme="minorEastAsia" w:cs="宋体" w:hint="eastAsia"/>
                <w:b/>
                <w:bCs/>
                <w:color w:val="000000"/>
                <w:kern w:val="0"/>
                <w:sz w:val="18"/>
                <w:szCs w:val="18"/>
              </w:rPr>
              <w:t>23</w:t>
            </w:r>
          </w:p>
        </w:tc>
        <w:tc>
          <w:tcPr>
            <w:tcW w:w="2269" w:type="dxa"/>
            <w:shd w:val="clear" w:color="auto" w:fill="auto"/>
            <w:vAlign w:val="center"/>
            <w:hideMark/>
          </w:tcPr>
          <w:p w:rsidR="0009274D" w:rsidRPr="00A20D11" w:rsidRDefault="0009274D" w:rsidP="00DB312C">
            <w:pPr>
              <w:rPr>
                <w:rFonts w:asciiTheme="minorEastAsia" w:eastAsiaTheme="minorEastAsia" w:hAnsiTheme="minorEastAsia" w:cs="宋体"/>
                <w:kern w:val="0"/>
                <w:sz w:val="18"/>
                <w:szCs w:val="18"/>
              </w:rPr>
            </w:pPr>
            <w:r w:rsidRPr="00A20D11">
              <w:rPr>
                <w:rFonts w:asciiTheme="minorEastAsia" w:eastAsiaTheme="minorEastAsia" w:hAnsiTheme="minorEastAsia" w:cs="宋体" w:hint="eastAsia"/>
                <w:kern w:val="0"/>
                <w:sz w:val="18"/>
                <w:szCs w:val="18"/>
              </w:rPr>
              <w:t>机房隔断</w:t>
            </w:r>
          </w:p>
        </w:tc>
        <w:tc>
          <w:tcPr>
            <w:tcW w:w="3827" w:type="dxa"/>
            <w:shd w:val="clear" w:color="auto" w:fill="auto"/>
            <w:vAlign w:val="center"/>
            <w:hideMark/>
          </w:tcPr>
          <w:p w:rsidR="0009274D" w:rsidRPr="00A20D11" w:rsidRDefault="0009274D" w:rsidP="00DB312C">
            <w:pPr>
              <w:jc w:val="left"/>
              <w:rPr>
                <w:rFonts w:asciiTheme="minorEastAsia" w:eastAsiaTheme="minorEastAsia" w:hAnsiTheme="minorEastAsia" w:cs="宋体"/>
                <w:kern w:val="0"/>
                <w:sz w:val="18"/>
                <w:szCs w:val="18"/>
              </w:rPr>
            </w:pPr>
            <w:r w:rsidRPr="00A20D11">
              <w:rPr>
                <w:rFonts w:asciiTheme="minorEastAsia" w:eastAsiaTheme="minorEastAsia" w:hAnsiTheme="minorEastAsia" w:cs="宋体" w:hint="eastAsia"/>
                <w:kern w:val="0"/>
                <w:sz w:val="18"/>
                <w:szCs w:val="18"/>
              </w:rPr>
              <w:t>红砖砌墙（含门洞），墙面粉刷（含原室内墙面刷白）</w:t>
            </w:r>
          </w:p>
        </w:tc>
        <w:tc>
          <w:tcPr>
            <w:tcW w:w="709" w:type="dxa"/>
            <w:shd w:val="clear" w:color="auto" w:fill="auto"/>
            <w:vAlign w:val="center"/>
            <w:hideMark/>
          </w:tcPr>
          <w:p w:rsidR="0009274D" w:rsidRPr="00A20D11" w:rsidRDefault="0009274D" w:rsidP="00DB312C">
            <w:pPr>
              <w:rPr>
                <w:rFonts w:asciiTheme="minorEastAsia" w:eastAsiaTheme="minorEastAsia" w:hAnsiTheme="minorEastAsia" w:cs="宋体"/>
                <w:kern w:val="0"/>
                <w:sz w:val="18"/>
                <w:szCs w:val="18"/>
              </w:rPr>
            </w:pPr>
            <w:r w:rsidRPr="00A20D11">
              <w:rPr>
                <w:rFonts w:asciiTheme="minorEastAsia" w:eastAsiaTheme="minorEastAsia" w:hAnsiTheme="minorEastAsia" w:cs="宋体" w:hint="eastAsia"/>
                <w:kern w:val="0"/>
                <w:sz w:val="18"/>
                <w:szCs w:val="18"/>
              </w:rPr>
              <w:t>平米</w:t>
            </w:r>
          </w:p>
        </w:tc>
        <w:tc>
          <w:tcPr>
            <w:tcW w:w="709" w:type="dxa"/>
            <w:shd w:val="clear" w:color="auto" w:fill="auto"/>
            <w:vAlign w:val="center"/>
            <w:hideMark/>
          </w:tcPr>
          <w:p w:rsidR="0009274D" w:rsidRPr="0009274D" w:rsidRDefault="0009274D" w:rsidP="00DB312C">
            <w:pPr>
              <w:rPr>
                <w:rFonts w:asciiTheme="minorEastAsia" w:eastAsiaTheme="minorEastAsia" w:hAnsiTheme="minorEastAsia" w:cs="宋体"/>
                <w:kern w:val="0"/>
                <w:sz w:val="18"/>
                <w:szCs w:val="18"/>
              </w:rPr>
            </w:pPr>
            <w:r w:rsidRPr="0009274D">
              <w:rPr>
                <w:rFonts w:asciiTheme="minorEastAsia" w:eastAsiaTheme="minorEastAsia" w:hAnsiTheme="minorEastAsia" w:cs="宋体" w:hint="eastAsia"/>
                <w:kern w:val="0"/>
                <w:sz w:val="18"/>
                <w:szCs w:val="18"/>
              </w:rPr>
              <w:t>砌墙</w:t>
            </w:r>
            <w:r w:rsidRPr="00A20D11">
              <w:rPr>
                <w:rFonts w:asciiTheme="minorEastAsia" w:eastAsiaTheme="minorEastAsia" w:hAnsiTheme="minorEastAsia" w:cs="宋体" w:hint="eastAsia"/>
                <w:kern w:val="0"/>
                <w:sz w:val="18"/>
                <w:szCs w:val="18"/>
              </w:rPr>
              <w:t>20</w:t>
            </w:r>
          </w:p>
          <w:p w:rsidR="0009274D" w:rsidRPr="00A20D11" w:rsidRDefault="0009274D" w:rsidP="00DB312C">
            <w:pPr>
              <w:rPr>
                <w:rFonts w:asciiTheme="minorEastAsia" w:eastAsiaTheme="minorEastAsia" w:hAnsiTheme="minorEastAsia" w:cs="宋体"/>
                <w:kern w:val="0"/>
                <w:sz w:val="18"/>
                <w:szCs w:val="18"/>
              </w:rPr>
            </w:pPr>
            <w:r w:rsidRPr="0009274D">
              <w:rPr>
                <w:rFonts w:asciiTheme="minorEastAsia" w:eastAsiaTheme="minorEastAsia" w:hAnsiTheme="minorEastAsia" w:cs="宋体" w:hint="eastAsia"/>
                <w:kern w:val="0"/>
                <w:sz w:val="18"/>
                <w:szCs w:val="18"/>
              </w:rPr>
              <w:t>刷白1</w:t>
            </w:r>
            <w:r w:rsidRPr="0009274D">
              <w:rPr>
                <w:rFonts w:asciiTheme="minorEastAsia" w:eastAsiaTheme="minorEastAsia" w:hAnsiTheme="minorEastAsia" w:cs="宋体"/>
                <w:kern w:val="0"/>
                <w:sz w:val="18"/>
                <w:szCs w:val="18"/>
              </w:rPr>
              <w:t>20</w:t>
            </w:r>
          </w:p>
        </w:tc>
        <w:tc>
          <w:tcPr>
            <w:tcW w:w="992" w:type="dxa"/>
          </w:tcPr>
          <w:p w:rsidR="0009274D" w:rsidRPr="0009274D" w:rsidRDefault="0009274D" w:rsidP="00DB312C">
            <w:pPr>
              <w:rPr>
                <w:rFonts w:asciiTheme="minorEastAsia" w:eastAsiaTheme="minorEastAsia" w:hAnsiTheme="minorEastAsia" w:cs="宋体"/>
                <w:kern w:val="0"/>
                <w:sz w:val="18"/>
                <w:szCs w:val="18"/>
              </w:rPr>
            </w:pPr>
          </w:p>
        </w:tc>
        <w:tc>
          <w:tcPr>
            <w:tcW w:w="851" w:type="dxa"/>
          </w:tcPr>
          <w:p w:rsidR="0009274D" w:rsidRPr="0009274D" w:rsidRDefault="0009274D" w:rsidP="00DB312C">
            <w:pPr>
              <w:rPr>
                <w:rFonts w:asciiTheme="minorEastAsia" w:eastAsiaTheme="minorEastAsia" w:hAnsiTheme="minorEastAsia" w:cs="宋体"/>
                <w:kern w:val="0"/>
                <w:sz w:val="18"/>
                <w:szCs w:val="18"/>
              </w:rPr>
            </w:pPr>
          </w:p>
        </w:tc>
        <w:tc>
          <w:tcPr>
            <w:tcW w:w="708" w:type="dxa"/>
          </w:tcPr>
          <w:p w:rsidR="0009274D" w:rsidRPr="0009274D" w:rsidRDefault="0009274D" w:rsidP="00DB312C">
            <w:pPr>
              <w:rPr>
                <w:rFonts w:asciiTheme="minorEastAsia" w:eastAsiaTheme="minorEastAsia" w:hAnsiTheme="minorEastAsia" w:cs="宋体"/>
                <w:kern w:val="0"/>
                <w:sz w:val="18"/>
                <w:szCs w:val="18"/>
              </w:rPr>
            </w:pPr>
          </w:p>
        </w:tc>
      </w:tr>
      <w:tr w:rsidR="0009274D" w:rsidRPr="00A20D11" w:rsidTr="00EC4913">
        <w:trPr>
          <w:trHeight w:val="630"/>
        </w:trPr>
        <w:tc>
          <w:tcPr>
            <w:tcW w:w="709" w:type="dxa"/>
            <w:shd w:val="clear" w:color="auto" w:fill="auto"/>
            <w:vAlign w:val="center"/>
            <w:hideMark/>
          </w:tcPr>
          <w:p w:rsidR="0009274D" w:rsidRPr="00A20D11" w:rsidRDefault="0009274D" w:rsidP="00DB312C">
            <w:pPr>
              <w:rPr>
                <w:rFonts w:asciiTheme="minorEastAsia" w:eastAsiaTheme="minorEastAsia" w:hAnsiTheme="minorEastAsia" w:cs="宋体"/>
                <w:b/>
                <w:bCs/>
                <w:color w:val="000000"/>
                <w:kern w:val="0"/>
                <w:sz w:val="18"/>
                <w:szCs w:val="18"/>
              </w:rPr>
            </w:pPr>
            <w:r w:rsidRPr="00A20D11">
              <w:rPr>
                <w:rFonts w:asciiTheme="minorEastAsia" w:eastAsiaTheme="minorEastAsia" w:hAnsiTheme="minorEastAsia" w:cs="宋体" w:hint="eastAsia"/>
                <w:b/>
                <w:bCs/>
                <w:color w:val="000000"/>
                <w:kern w:val="0"/>
                <w:sz w:val="18"/>
                <w:szCs w:val="18"/>
              </w:rPr>
              <w:t>24</w:t>
            </w:r>
          </w:p>
        </w:tc>
        <w:tc>
          <w:tcPr>
            <w:tcW w:w="2269" w:type="dxa"/>
            <w:shd w:val="clear" w:color="auto" w:fill="auto"/>
            <w:vAlign w:val="center"/>
            <w:hideMark/>
          </w:tcPr>
          <w:p w:rsidR="0009274D" w:rsidRPr="00A20D11" w:rsidRDefault="0009274D" w:rsidP="00DB312C">
            <w:pPr>
              <w:rPr>
                <w:rFonts w:asciiTheme="minorEastAsia" w:eastAsiaTheme="minorEastAsia" w:hAnsiTheme="minorEastAsia" w:cs="宋体"/>
                <w:kern w:val="0"/>
                <w:sz w:val="18"/>
                <w:szCs w:val="18"/>
              </w:rPr>
            </w:pPr>
            <w:r w:rsidRPr="00A20D11">
              <w:rPr>
                <w:rFonts w:asciiTheme="minorEastAsia" w:eastAsiaTheme="minorEastAsia" w:hAnsiTheme="minorEastAsia" w:cs="宋体" w:hint="eastAsia"/>
                <w:kern w:val="0"/>
                <w:sz w:val="18"/>
                <w:szCs w:val="18"/>
              </w:rPr>
              <w:t>环氧地坪</w:t>
            </w:r>
          </w:p>
        </w:tc>
        <w:tc>
          <w:tcPr>
            <w:tcW w:w="3827" w:type="dxa"/>
            <w:shd w:val="clear" w:color="auto" w:fill="auto"/>
            <w:vAlign w:val="center"/>
            <w:hideMark/>
          </w:tcPr>
          <w:p w:rsidR="0009274D" w:rsidRPr="00A20D11" w:rsidRDefault="0009274D" w:rsidP="00DB312C">
            <w:pPr>
              <w:jc w:val="left"/>
              <w:rPr>
                <w:rFonts w:asciiTheme="minorEastAsia" w:eastAsiaTheme="minorEastAsia" w:hAnsiTheme="minorEastAsia" w:cs="宋体"/>
                <w:kern w:val="0"/>
                <w:sz w:val="18"/>
                <w:szCs w:val="18"/>
              </w:rPr>
            </w:pPr>
            <w:r w:rsidRPr="00A20D11">
              <w:rPr>
                <w:rFonts w:asciiTheme="minorEastAsia" w:eastAsiaTheme="minorEastAsia" w:hAnsiTheme="minorEastAsia" w:cs="宋体" w:hint="eastAsia"/>
                <w:kern w:val="0"/>
                <w:sz w:val="18"/>
                <w:szCs w:val="18"/>
              </w:rPr>
              <w:t>水性环氧树脂地坪漆，标准绿色</w:t>
            </w:r>
          </w:p>
        </w:tc>
        <w:tc>
          <w:tcPr>
            <w:tcW w:w="709" w:type="dxa"/>
            <w:shd w:val="clear" w:color="auto" w:fill="auto"/>
            <w:vAlign w:val="center"/>
            <w:hideMark/>
          </w:tcPr>
          <w:p w:rsidR="0009274D" w:rsidRPr="00A20D11" w:rsidRDefault="0009274D" w:rsidP="00DB312C">
            <w:pPr>
              <w:rPr>
                <w:rFonts w:asciiTheme="minorEastAsia" w:eastAsiaTheme="minorEastAsia" w:hAnsiTheme="minorEastAsia" w:cs="宋体"/>
                <w:kern w:val="0"/>
                <w:sz w:val="18"/>
                <w:szCs w:val="18"/>
              </w:rPr>
            </w:pPr>
            <w:r w:rsidRPr="00A20D11">
              <w:rPr>
                <w:rFonts w:asciiTheme="minorEastAsia" w:eastAsiaTheme="minorEastAsia" w:hAnsiTheme="minorEastAsia" w:cs="宋体" w:hint="eastAsia"/>
                <w:kern w:val="0"/>
                <w:sz w:val="18"/>
                <w:szCs w:val="18"/>
              </w:rPr>
              <w:t>平米</w:t>
            </w:r>
          </w:p>
        </w:tc>
        <w:tc>
          <w:tcPr>
            <w:tcW w:w="709" w:type="dxa"/>
            <w:shd w:val="clear" w:color="auto" w:fill="auto"/>
            <w:vAlign w:val="center"/>
            <w:hideMark/>
          </w:tcPr>
          <w:p w:rsidR="0009274D" w:rsidRPr="00A20D11" w:rsidRDefault="0009274D" w:rsidP="00DB312C">
            <w:pPr>
              <w:rPr>
                <w:rFonts w:asciiTheme="minorEastAsia" w:eastAsiaTheme="minorEastAsia" w:hAnsiTheme="minorEastAsia" w:cs="宋体"/>
                <w:kern w:val="0"/>
                <w:sz w:val="18"/>
                <w:szCs w:val="18"/>
              </w:rPr>
            </w:pPr>
            <w:r w:rsidRPr="00A20D11">
              <w:rPr>
                <w:rFonts w:asciiTheme="minorEastAsia" w:eastAsiaTheme="minorEastAsia" w:hAnsiTheme="minorEastAsia" w:cs="宋体" w:hint="eastAsia"/>
                <w:kern w:val="0"/>
                <w:sz w:val="18"/>
                <w:szCs w:val="18"/>
              </w:rPr>
              <w:t>18</w:t>
            </w:r>
          </w:p>
        </w:tc>
        <w:tc>
          <w:tcPr>
            <w:tcW w:w="992" w:type="dxa"/>
          </w:tcPr>
          <w:p w:rsidR="0009274D" w:rsidRPr="00A20D11" w:rsidRDefault="0009274D" w:rsidP="00DB312C">
            <w:pPr>
              <w:rPr>
                <w:rFonts w:asciiTheme="minorEastAsia" w:eastAsiaTheme="minorEastAsia" w:hAnsiTheme="minorEastAsia" w:cs="宋体"/>
                <w:kern w:val="0"/>
                <w:sz w:val="18"/>
                <w:szCs w:val="18"/>
              </w:rPr>
            </w:pPr>
          </w:p>
        </w:tc>
        <w:tc>
          <w:tcPr>
            <w:tcW w:w="851" w:type="dxa"/>
          </w:tcPr>
          <w:p w:rsidR="0009274D" w:rsidRPr="00A20D11" w:rsidRDefault="0009274D" w:rsidP="00DB312C">
            <w:pPr>
              <w:rPr>
                <w:rFonts w:asciiTheme="minorEastAsia" w:eastAsiaTheme="minorEastAsia" w:hAnsiTheme="minorEastAsia" w:cs="宋体"/>
                <w:kern w:val="0"/>
                <w:sz w:val="18"/>
                <w:szCs w:val="18"/>
              </w:rPr>
            </w:pPr>
          </w:p>
        </w:tc>
        <w:tc>
          <w:tcPr>
            <w:tcW w:w="708" w:type="dxa"/>
          </w:tcPr>
          <w:p w:rsidR="0009274D" w:rsidRPr="00A20D11" w:rsidRDefault="0009274D" w:rsidP="00DB312C">
            <w:pPr>
              <w:rPr>
                <w:rFonts w:asciiTheme="minorEastAsia" w:eastAsiaTheme="minorEastAsia" w:hAnsiTheme="minorEastAsia" w:cs="宋体"/>
                <w:kern w:val="0"/>
                <w:sz w:val="18"/>
                <w:szCs w:val="18"/>
              </w:rPr>
            </w:pPr>
          </w:p>
        </w:tc>
      </w:tr>
      <w:tr w:rsidR="0009274D" w:rsidRPr="00A20D11" w:rsidTr="00EC4913">
        <w:trPr>
          <w:trHeight w:val="660"/>
        </w:trPr>
        <w:tc>
          <w:tcPr>
            <w:tcW w:w="709" w:type="dxa"/>
            <w:shd w:val="clear" w:color="auto" w:fill="auto"/>
            <w:vAlign w:val="center"/>
            <w:hideMark/>
          </w:tcPr>
          <w:p w:rsidR="0009274D" w:rsidRPr="00A20D11" w:rsidRDefault="0009274D" w:rsidP="00DB312C">
            <w:pPr>
              <w:rPr>
                <w:rFonts w:asciiTheme="minorEastAsia" w:eastAsiaTheme="minorEastAsia" w:hAnsiTheme="minorEastAsia" w:cs="宋体"/>
                <w:b/>
                <w:bCs/>
                <w:color w:val="000000"/>
                <w:kern w:val="0"/>
                <w:sz w:val="18"/>
                <w:szCs w:val="18"/>
              </w:rPr>
            </w:pPr>
            <w:r w:rsidRPr="00A20D11">
              <w:rPr>
                <w:rFonts w:asciiTheme="minorEastAsia" w:eastAsiaTheme="minorEastAsia" w:hAnsiTheme="minorEastAsia" w:cs="宋体" w:hint="eastAsia"/>
                <w:b/>
                <w:bCs/>
                <w:color w:val="000000"/>
                <w:kern w:val="0"/>
                <w:sz w:val="18"/>
                <w:szCs w:val="18"/>
              </w:rPr>
              <w:t>25</w:t>
            </w:r>
          </w:p>
        </w:tc>
        <w:tc>
          <w:tcPr>
            <w:tcW w:w="2269" w:type="dxa"/>
            <w:shd w:val="clear" w:color="auto" w:fill="auto"/>
            <w:vAlign w:val="center"/>
            <w:hideMark/>
          </w:tcPr>
          <w:p w:rsidR="0009274D" w:rsidRPr="00A20D11" w:rsidRDefault="0009274D" w:rsidP="00DB312C">
            <w:pPr>
              <w:rPr>
                <w:rFonts w:asciiTheme="minorEastAsia" w:eastAsiaTheme="minorEastAsia" w:hAnsiTheme="minorEastAsia" w:cs="宋体"/>
                <w:color w:val="000000"/>
                <w:kern w:val="0"/>
                <w:sz w:val="18"/>
                <w:szCs w:val="18"/>
              </w:rPr>
            </w:pPr>
            <w:r w:rsidRPr="00A20D11">
              <w:rPr>
                <w:rFonts w:asciiTheme="minorEastAsia" w:eastAsiaTheme="minorEastAsia" w:hAnsiTheme="minorEastAsia" w:cs="宋体" w:hint="eastAsia"/>
                <w:color w:val="000000"/>
                <w:kern w:val="0"/>
                <w:sz w:val="18"/>
                <w:szCs w:val="18"/>
              </w:rPr>
              <w:t>辅材</w:t>
            </w:r>
          </w:p>
        </w:tc>
        <w:tc>
          <w:tcPr>
            <w:tcW w:w="3827" w:type="dxa"/>
            <w:shd w:val="clear" w:color="auto" w:fill="auto"/>
            <w:vAlign w:val="center"/>
            <w:hideMark/>
          </w:tcPr>
          <w:p w:rsidR="0009274D" w:rsidRPr="00A20D11" w:rsidRDefault="0009274D" w:rsidP="00DB312C">
            <w:pPr>
              <w:jc w:val="left"/>
              <w:rPr>
                <w:rFonts w:asciiTheme="minorEastAsia" w:eastAsiaTheme="minorEastAsia" w:hAnsiTheme="minorEastAsia" w:cs="宋体"/>
                <w:color w:val="000000"/>
                <w:kern w:val="0"/>
                <w:sz w:val="18"/>
                <w:szCs w:val="18"/>
              </w:rPr>
            </w:pPr>
            <w:r w:rsidRPr="00A20D11">
              <w:rPr>
                <w:rFonts w:asciiTheme="minorEastAsia" w:eastAsiaTheme="minorEastAsia" w:hAnsiTheme="minorEastAsia" w:cs="宋体" w:hint="eastAsia"/>
                <w:color w:val="000000"/>
                <w:kern w:val="0"/>
                <w:sz w:val="18"/>
                <w:szCs w:val="18"/>
              </w:rPr>
              <w:t>铜鼻子、接头压接、绝缘胶带、扎带、螺丝，固定件等</w:t>
            </w:r>
          </w:p>
        </w:tc>
        <w:tc>
          <w:tcPr>
            <w:tcW w:w="709" w:type="dxa"/>
            <w:shd w:val="clear" w:color="auto" w:fill="auto"/>
            <w:vAlign w:val="center"/>
            <w:hideMark/>
          </w:tcPr>
          <w:p w:rsidR="0009274D" w:rsidRPr="00A20D11" w:rsidRDefault="0009274D" w:rsidP="00DB312C">
            <w:pPr>
              <w:rPr>
                <w:rFonts w:asciiTheme="minorEastAsia" w:eastAsiaTheme="minorEastAsia" w:hAnsiTheme="minorEastAsia" w:cs="宋体"/>
                <w:color w:val="000000"/>
                <w:kern w:val="0"/>
                <w:sz w:val="18"/>
                <w:szCs w:val="18"/>
              </w:rPr>
            </w:pPr>
            <w:r w:rsidRPr="00A20D11">
              <w:rPr>
                <w:rFonts w:asciiTheme="minorEastAsia" w:eastAsiaTheme="minorEastAsia" w:hAnsiTheme="minorEastAsia" w:cs="宋体" w:hint="eastAsia"/>
                <w:color w:val="000000"/>
                <w:kern w:val="0"/>
                <w:sz w:val="18"/>
                <w:szCs w:val="18"/>
              </w:rPr>
              <w:t>项</w:t>
            </w:r>
          </w:p>
        </w:tc>
        <w:tc>
          <w:tcPr>
            <w:tcW w:w="709" w:type="dxa"/>
            <w:shd w:val="clear" w:color="auto" w:fill="auto"/>
            <w:vAlign w:val="center"/>
            <w:hideMark/>
          </w:tcPr>
          <w:p w:rsidR="0009274D" w:rsidRPr="00A20D11" w:rsidRDefault="0009274D" w:rsidP="00DB312C">
            <w:pPr>
              <w:rPr>
                <w:rFonts w:asciiTheme="minorEastAsia" w:eastAsiaTheme="minorEastAsia" w:hAnsiTheme="minorEastAsia" w:cs="宋体"/>
                <w:color w:val="000000"/>
                <w:kern w:val="0"/>
                <w:sz w:val="18"/>
                <w:szCs w:val="18"/>
              </w:rPr>
            </w:pPr>
            <w:r w:rsidRPr="00A20D11">
              <w:rPr>
                <w:rFonts w:asciiTheme="minorEastAsia" w:eastAsiaTheme="minorEastAsia" w:hAnsiTheme="minorEastAsia" w:cs="宋体" w:hint="eastAsia"/>
                <w:color w:val="000000"/>
                <w:kern w:val="0"/>
                <w:sz w:val="18"/>
                <w:szCs w:val="18"/>
              </w:rPr>
              <w:t>1</w:t>
            </w:r>
          </w:p>
        </w:tc>
        <w:tc>
          <w:tcPr>
            <w:tcW w:w="992" w:type="dxa"/>
          </w:tcPr>
          <w:p w:rsidR="0009274D" w:rsidRPr="00A20D11" w:rsidRDefault="0009274D" w:rsidP="00DB312C">
            <w:pPr>
              <w:rPr>
                <w:rFonts w:asciiTheme="minorEastAsia" w:eastAsiaTheme="minorEastAsia" w:hAnsiTheme="minorEastAsia" w:cs="宋体"/>
                <w:color w:val="000000"/>
                <w:kern w:val="0"/>
                <w:sz w:val="18"/>
                <w:szCs w:val="18"/>
              </w:rPr>
            </w:pPr>
          </w:p>
        </w:tc>
        <w:tc>
          <w:tcPr>
            <w:tcW w:w="851" w:type="dxa"/>
          </w:tcPr>
          <w:p w:rsidR="0009274D" w:rsidRPr="00A20D11" w:rsidRDefault="0009274D" w:rsidP="00DB312C">
            <w:pPr>
              <w:rPr>
                <w:rFonts w:asciiTheme="minorEastAsia" w:eastAsiaTheme="minorEastAsia" w:hAnsiTheme="minorEastAsia" w:cs="宋体"/>
                <w:color w:val="000000"/>
                <w:kern w:val="0"/>
                <w:sz w:val="18"/>
                <w:szCs w:val="18"/>
              </w:rPr>
            </w:pPr>
          </w:p>
        </w:tc>
        <w:tc>
          <w:tcPr>
            <w:tcW w:w="708" w:type="dxa"/>
          </w:tcPr>
          <w:p w:rsidR="0009274D" w:rsidRPr="00A20D11" w:rsidRDefault="0009274D" w:rsidP="00DB312C">
            <w:pPr>
              <w:rPr>
                <w:rFonts w:asciiTheme="minorEastAsia" w:eastAsiaTheme="minorEastAsia" w:hAnsiTheme="minorEastAsia" w:cs="宋体"/>
                <w:color w:val="000000"/>
                <w:kern w:val="0"/>
                <w:sz w:val="18"/>
                <w:szCs w:val="18"/>
              </w:rPr>
            </w:pPr>
          </w:p>
        </w:tc>
      </w:tr>
      <w:tr w:rsidR="0009274D" w:rsidRPr="00A20D11" w:rsidTr="00EC4913">
        <w:trPr>
          <w:trHeight w:val="660"/>
        </w:trPr>
        <w:tc>
          <w:tcPr>
            <w:tcW w:w="709" w:type="dxa"/>
            <w:shd w:val="clear" w:color="auto" w:fill="auto"/>
            <w:vAlign w:val="center"/>
            <w:hideMark/>
          </w:tcPr>
          <w:p w:rsidR="0009274D" w:rsidRPr="00A20D11" w:rsidRDefault="0009274D" w:rsidP="00DB312C">
            <w:pPr>
              <w:rPr>
                <w:rFonts w:asciiTheme="minorEastAsia" w:eastAsiaTheme="minorEastAsia" w:hAnsiTheme="minorEastAsia" w:cs="宋体"/>
                <w:b/>
                <w:bCs/>
                <w:color w:val="000000"/>
                <w:kern w:val="0"/>
                <w:sz w:val="18"/>
                <w:szCs w:val="18"/>
              </w:rPr>
            </w:pPr>
            <w:r w:rsidRPr="00A20D11">
              <w:rPr>
                <w:rFonts w:asciiTheme="minorEastAsia" w:eastAsiaTheme="minorEastAsia" w:hAnsiTheme="minorEastAsia" w:cs="宋体" w:hint="eastAsia"/>
                <w:b/>
                <w:bCs/>
                <w:color w:val="000000"/>
                <w:kern w:val="0"/>
                <w:sz w:val="18"/>
                <w:szCs w:val="18"/>
              </w:rPr>
              <w:t>26</w:t>
            </w:r>
          </w:p>
        </w:tc>
        <w:tc>
          <w:tcPr>
            <w:tcW w:w="2269" w:type="dxa"/>
            <w:shd w:val="clear" w:color="auto" w:fill="auto"/>
            <w:vAlign w:val="center"/>
            <w:hideMark/>
          </w:tcPr>
          <w:p w:rsidR="0009274D" w:rsidRPr="00A20D11" w:rsidRDefault="0009274D" w:rsidP="00DB312C">
            <w:pPr>
              <w:rPr>
                <w:rFonts w:asciiTheme="minorEastAsia" w:eastAsiaTheme="minorEastAsia" w:hAnsiTheme="minorEastAsia" w:cs="宋体"/>
                <w:color w:val="000000"/>
                <w:kern w:val="0"/>
                <w:sz w:val="18"/>
                <w:szCs w:val="18"/>
              </w:rPr>
            </w:pPr>
            <w:proofErr w:type="gramStart"/>
            <w:r w:rsidRPr="00A20D11">
              <w:rPr>
                <w:rFonts w:asciiTheme="minorEastAsia" w:eastAsiaTheme="minorEastAsia" w:hAnsiTheme="minorEastAsia" w:cs="宋体" w:hint="eastAsia"/>
                <w:color w:val="000000"/>
                <w:kern w:val="0"/>
                <w:sz w:val="18"/>
                <w:szCs w:val="18"/>
              </w:rPr>
              <w:t>动环安装</w:t>
            </w:r>
            <w:proofErr w:type="gramEnd"/>
          </w:p>
        </w:tc>
        <w:tc>
          <w:tcPr>
            <w:tcW w:w="3827" w:type="dxa"/>
            <w:shd w:val="clear" w:color="auto" w:fill="auto"/>
            <w:vAlign w:val="center"/>
            <w:hideMark/>
          </w:tcPr>
          <w:p w:rsidR="0009274D" w:rsidRPr="00A20D11" w:rsidRDefault="0009274D" w:rsidP="00DB312C">
            <w:pPr>
              <w:jc w:val="left"/>
              <w:rPr>
                <w:rFonts w:asciiTheme="minorEastAsia" w:eastAsiaTheme="minorEastAsia" w:hAnsiTheme="minorEastAsia" w:cs="宋体"/>
                <w:color w:val="000000"/>
                <w:kern w:val="0"/>
                <w:sz w:val="18"/>
                <w:szCs w:val="18"/>
              </w:rPr>
            </w:pPr>
            <w:r w:rsidRPr="00A20D11">
              <w:rPr>
                <w:rFonts w:asciiTheme="minorEastAsia" w:eastAsiaTheme="minorEastAsia" w:hAnsiTheme="minorEastAsia" w:cs="宋体" w:hint="eastAsia"/>
                <w:color w:val="000000"/>
                <w:kern w:val="0"/>
                <w:sz w:val="18"/>
                <w:szCs w:val="18"/>
              </w:rPr>
              <w:t xml:space="preserve">　</w:t>
            </w:r>
            <w:r w:rsidRPr="0009274D">
              <w:rPr>
                <w:rFonts w:asciiTheme="minorEastAsia" w:eastAsiaTheme="minorEastAsia" w:hAnsiTheme="minorEastAsia" w:cs="宋体" w:hint="eastAsia"/>
                <w:color w:val="000000"/>
                <w:kern w:val="0"/>
                <w:sz w:val="18"/>
                <w:szCs w:val="18"/>
              </w:rPr>
              <w:t>门禁、</w:t>
            </w:r>
            <w:proofErr w:type="gramStart"/>
            <w:r w:rsidRPr="0009274D">
              <w:rPr>
                <w:rFonts w:asciiTheme="minorEastAsia" w:eastAsiaTheme="minorEastAsia" w:hAnsiTheme="minorEastAsia" w:cs="宋体" w:hint="eastAsia"/>
                <w:color w:val="000000"/>
                <w:kern w:val="0"/>
                <w:sz w:val="18"/>
                <w:szCs w:val="18"/>
              </w:rPr>
              <w:t>动环采集</w:t>
            </w:r>
            <w:proofErr w:type="gramEnd"/>
            <w:r w:rsidRPr="0009274D">
              <w:rPr>
                <w:rFonts w:asciiTheme="minorEastAsia" w:eastAsiaTheme="minorEastAsia" w:hAnsiTheme="minorEastAsia" w:cs="宋体" w:hint="eastAsia"/>
                <w:color w:val="000000"/>
                <w:kern w:val="0"/>
                <w:sz w:val="18"/>
                <w:szCs w:val="18"/>
              </w:rPr>
              <w:t>箱、摄像头</w:t>
            </w:r>
          </w:p>
        </w:tc>
        <w:tc>
          <w:tcPr>
            <w:tcW w:w="709" w:type="dxa"/>
            <w:shd w:val="clear" w:color="auto" w:fill="auto"/>
            <w:vAlign w:val="center"/>
            <w:hideMark/>
          </w:tcPr>
          <w:p w:rsidR="0009274D" w:rsidRPr="00A20D11" w:rsidRDefault="0009274D" w:rsidP="00DB312C">
            <w:pPr>
              <w:rPr>
                <w:rFonts w:asciiTheme="minorEastAsia" w:eastAsiaTheme="minorEastAsia" w:hAnsiTheme="minorEastAsia" w:cs="宋体"/>
                <w:color w:val="000000"/>
                <w:kern w:val="0"/>
                <w:sz w:val="18"/>
                <w:szCs w:val="18"/>
              </w:rPr>
            </w:pPr>
            <w:r w:rsidRPr="00A20D11">
              <w:rPr>
                <w:rFonts w:asciiTheme="minorEastAsia" w:eastAsiaTheme="minorEastAsia" w:hAnsiTheme="minorEastAsia" w:cs="宋体" w:hint="eastAsia"/>
                <w:color w:val="000000"/>
                <w:kern w:val="0"/>
                <w:sz w:val="18"/>
                <w:szCs w:val="18"/>
              </w:rPr>
              <w:t>批</w:t>
            </w:r>
          </w:p>
        </w:tc>
        <w:tc>
          <w:tcPr>
            <w:tcW w:w="709" w:type="dxa"/>
            <w:shd w:val="clear" w:color="auto" w:fill="auto"/>
            <w:vAlign w:val="center"/>
            <w:hideMark/>
          </w:tcPr>
          <w:p w:rsidR="0009274D" w:rsidRPr="00A20D11" w:rsidRDefault="0009274D" w:rsidP="00DB312C">
            <w:pPr>
              <w:rPr>
                <w:rFonts w:asciiTheme="minorEastAsia" w:eastAsiaTheme="minorEastAsia" w:hAnsiTheme="minorEastAsia" w:cs="宋体"/>
                <w:color w:val="000000"/>
                <w:kern w:val="0"/>
                <w:sz w:val="18"/>
                <w:szCs w:val="18"/>
              </w:rPr>
            </w:pPr>
            <w:r w:rsidRPr="00A20D11">
              <w:rPr>
                <w:rFonts w:asciiTheme="minorEastAsia" w:eastAsiaTheme="minorEastAsia" w:hAnsiTheme="minorEastAsia" w:cs="宋体" w:hint="eastAsia"/>
                <w:color w:val="000000"/>
                <w:kern w:val="0"/>
                <w:sz w:val="18"/>
                <w:szCs w:val="18"/>
              </w:rPr>
              <w:t>1</w:t>
            </w:r>
          </w:p>
        </w:tc>
        <w:tc>
          <w:tcPr>
            <w:tcW w:w="992" w:type="dxa"/>
          </w:tcPr>
          <w:p w:rsidR="0009274D" w:rsidRPr="00A20D11" w:rsidRDefault="0009274D" w:rsidP="00DB312C">
            <w:pPr>
              <w:rPr>
                <w:rFonts w:asciiTheme="minorEastAsia" w:eastAsiaTheme="minorEastAsia" w:hAnsiTheme="minorEastAsia" w:cs="宋体"/>
                <w:color w:val="000000"/>
                <w:kern w:val="0"/>
                <w:sz w:val="18"/>
                <w:szCs w:val="18"/>
              </w:rPr>
            </w:pPr>
          </w:p>
        </w:tc>
        <w:tc>
          <w:tcPr>
            <w:tcW w:w="851" w:type="dxa"/>
          </w:tcPr>
          <w:p w:rsidR="0009274D" w:rsidRPr="00A20D11" w:rsidRDefault="0009274D" w:rsidP="00DB312C">
            <w:pPr>
              <w:rPr>
                <w:rFonts w:asciiTheme="minorEastAsia" w:eastAsiaTheme="minorEastAsia" w:hAnsiTheme="minorEastAsia" w:cs="宋体"/>
                <w:color w:val="000000"/>
                <w:kern w:val="0"/>
                <w:sz w:val="18"/>
                <w:szCs w:val="18"/>
              </w:rPr>
            </w:pPr>
          </w:p>
        </w:tc>
        <w:tc>
          <w:tcPr>
            <w:tcW w:w="708" w:type="dxa"/>
          </w:tcPr>
          <w:p w:rsidR="0009274D" w:rsidRPr="00A20D11" w:rsidRDefault="0009274D" w:rsidP="00DB312C">
            <w:pPr>
              <w:rPr>
                <w:rFonts w:asciiTheme="minorEastAsia" w:eastAsiaTheme="minorEastAsia" w:hAnsiTheme="minorEastAsia" w:cs="宋体"/>
                <w:color w:val="000000"/>
                <w:kern w:val="0"/>
                <w:sz w:val="18"/>
                <w:szCs w:val="18"/>
              </w:rPr>
            </w:pPr>
          </w:p>
        </w:tc>
      </w:tr>
      <w:tr w:rsidR="0009274D" w:rsidRPr="00A20D11" w:rsidTr="00EC4913">
        <w:trPr>
          <w:trHeight w:val="660"/>
        </w:trPr>
        <w:tc>
          <w:tcPr>
            <w:tcW w:w="709" w:type="dxa"/>
            <w:shd w:val="clear" w:color="auto" w:fill="auto"/>
            <w:vAlign w:val="center"/>
            <w:hideMark/>
          </w:tcPr>
          <w:p w:rsidR="0009274D" w:rsidRPr="00A20D11" w:rsidRDefault="0009274D" w:rsidP="00DB312C">
            <w:pPr>
              <w:rPr>
                <w:rFonts w:asciiTheme="minorEastAsia" w:eastAsiaTheme="minorEastAsia" w:hAnsiTheme="minorEastAsia" w:cs="宋体"/>
                <w:b/>
                <w:bCs/>
                <w:color w:val="000000"/>
                <w:kern w:val="0"/>
                <w:sz w:val="18"/>
                <w:szCs w:val="18"/>
              </w:rPr>
            </w:pPr>
            <w:r w:rsidRPr="00A20D11">
              <w:rPr>
                <w:rFonts w:asciiTheme="minorEastAsia" w:eastAsiaTheme="minorEastAsia" w:hAnsiTheme="minorEastAsia" w:cs="宋体" w:hint="eastAsia"/>
                <w:b/>
                <w:bCs/>
                <w:color w:val="000000"/>
                <w:kern w:val="0"/>
                <w:sz w:val="18"/>
                <w:szCs w:val="18"/>
              </w:rPr>
              <w:t>27</w:t>
            </w:r>
          </w:p>
        </w:tc>
        <w:tc>
          <w:tcPr>
            <w:tcW w:w="2269" w:type="dxa"/>
            <w:shd w:val="clear" w:color="auto" w:fill="auto"/>
            <w:vAlign w:val="center"/>
            <w:hideMark/>
          </w:tcPr>
          <w:p w:rsidR="0009274D" w:rsidRPr="00A20D11" w:rsidRDefault="0009274D" w:rsidP="00DB312C">
            <w:pPr>
              <w:rPr>
                <w:rFonts w:asciiTheme="minorEastAsia" w:eastAsiaTheme="minorEastAsia" w:hAnsiTheme="minorEastAsia" w:cs="宋体"/>
                <w:color w:val="000000"/>
                <w:kern w:val="0"/>
                <w:sz w:val="18"/>
                <w:szCs w:val="18"/>
              </w:rPr>
            </w:pPr>
            <w:r w:rsidRPr="00A20D11">
              <w:rPr>
                <w:rFonts w:asciiTheme="minorEastAsia" w:eastAsiaTheme="minorEastAsia" w:hAnsiTheme="minorEastAsia" w:cs="宋体" w:hint="eastAsia"/>
                <w:color w:val="000000"/>
                <w:kern w:val="0"/>
                <w:sz w:val="18"/>
                <w:szCs w:val="18"/>
              </w:rPr>
              <w:t>永安站地板革</w:t>
            </w:r>
          </w:p>
        </w:tc>
        <w:tc>
          <w:tcPr>
            <w:tcW w:w="3827" w:type="dxa"/>
            <w:shd w:val="clear" w:color="auto" w:fill="auto"/>
            <w:vAlign w:val="center"/>
            <w:hideMark/>
          </w:tcPr>
          <w:p w:rsidR="0009274D" w:rsidRPr="00A20D11" w:rsidRDefault="0009274D" w:rsidP="00DB312C">
            <w:pPr>
              <w:jc w:val="left"/>
              <w:rPr>
                <w:rFonts w:asciiTheme="minorEastAsia" w:eastAsiaTheme="minorEastAsia" w:hAnsiTheme="minorEastAsia" w:cs="宋体"/>
                <w:color w:val="000000"/>
                <w:kern w:val="0"/>
                <w:sz w:val="18"/>
                <w:szCs w:val="18"/>
              </w:rPr>
            </w:pPr>
            <w:r w:rsidRPr="00A20D11">
              <w:rPr>
                <w:rFonts w:asciiTheme="minorEastAsia" w:eastAsiaTheme="minorEastAsia" w:hAnsiTheme="minorEastAsia" w:cs="宋体" w:hint="eastAsia"/>
                <w:color w:val="000000"/>
                <w:kern w:val="0"/>
                <w:sz w:val="18"/>
                <w:szCs w:val="18"/>
              </w:rPr>
              <w:t>防火、加厚（含原破损地板清除、</w:t>
            </w:r>
            <w:proofErr w:type="gramStart"/>
            <w:r w:rsidRPr="00A20D11">
              <w:rPr>
                <w:rFonts w:asciiTheme="minorEastAsia" w:eastAsiaTheme="minorEastAsia" w:hAnsiTheme="minorEastAsia" w:cs="宋体" w:hint="eastAsia"/>
                <w:color w:val="000000"/>
                <w:kern w:val="0"/>
                <w:sz w:val="18"/>
                <w:szCs w:val="18"/>
              </w:rPr>
              <w:t>接缝处胶封</w:t>
            </w:r>
            <w:proofErr w:type="gramEnd"/>
            <w:r w:rsidRPr="00A20D11">
              <w:rPr>
                <w:rFonts w:asciiTheme="minorEastAsia" w:eastAsiaTheme="minorEastAsia" w:hAnsiTheme="minorEastAsia" w:cs="宋体" w:hint="eastAsia"/>
                <w:color w:val="000000"/>
                <w:kern w:val="0"/>
                <w:sz w:val="18"/>
                <w:szCs w:val="18"/>
              </w:rPr>
              <w:t>、包边收口压条）</w:t>
            </w:r>
          </w:p>
        </w:tc>
        <w:tc>
          <w:tcPr>
            <w:tcW w:w="709" w:type="dxa"/>
            <w:shd w:val="clear" w:color="auto" w:fill="auto"/>
            <w:vAlign w:val="center"/>
            <w:hideMark/>
          </w:tcPr>
          <w:p w:rsidR="0009274D" w:rsidRPr="00A20D11" w:rsidRDefault="0009274D" w:rsidP="00DB312C">
            <w:pPr>
              <w:rPr>
                <w:rFonts w:asciiTheme="minorEastAsia" w:eastAsiaTheme="minorEastAsia" w:hAnsiTheme="minorEastAsia" w:cs="宋体"/>
                <w:color w:val="000000"/>
                <w:kern w:val="0"/>
                <w:sz w:val="18"/>
                <w:szCs w:val="18"/>
              </w:rPr>
            </w:pPr>
            <w:r w:rsidRPr="00A20D11">
              <w:rPr>
                <w:rFonts w:asciiTheme="minorEastAsia" w:eastAsiaTheme="minorEastAsia" w:hAnsiTheme="minorEastAsia" w:cs="宋体" w:hint="eastAsia"/>
                <w:color w:val="000000"/>
                <w:kern w:val="0"/>
                <w:sz w:val="18"/>
                <w:szCs w:val="18"/>
              </w:rPr>
              <w:t>平</w:t>
            </w:r>
            <w:r w:rsidR="0078199B">
              <w:rPr>
                <w:rFonts w:asciiTheme="minorEastAsia" w:eastAsiaTheme="minorEastAsia" w:hAnsiTheme="minorEastAsia" w:cs="宋体" w:hint="eastAsia"/>
                <w:color w:val="000000"/>
                <w:kern w:val="0"/>
                <w:sz w:val="18"/>
                <w:szCs w:val="18"/>
              </w:rPr>
              <w:t>米</w:t>
            </w:r>
          </w:p>
        </w:tc>
        <w:tc>
          <w:tcPr>
            <w:tcW w:w="709" w:type="dxa"/>
            <w:shd w:val="clear" w:color="auto" w:fill="auto"/>
            <w:vAlign w:val="center"/>
            <w:hideMark/>
          </w:tcPr>
          <w:p w:rsidR="0009274D" w:rsidRPr="00A20D11" w:rsidRDefault="0009274D" w:rsidP="00DB312C">
            <w:pPr>
              <w:rPr>
                <w:rFonts w:asciiTheme="minorEastAsia" w:eastAsiaTheme="minorEastAsia" w:hAnsiTheme="minorEastAsia" w:cs="宋体"/>
                <w:color w:val="000000"/>
                <w:kern w:val="0"/>
                <w:sz w:val="18"/>
                <w:szCs w:val="18"/>
              </w:rPr>
            </w:pPr>
            <w:r w:rsidRPr="00A20D11">
              <w:rPr>
                <w:rFonts w:asciiTheme="minorEastAsia" w:eastAsiaTheme="minorEastAsia" w:hAnsiTheme="minorEastAsia" w:cs="宋体" w:hint="eastAsia"/>
                <w:color w:val="000000"/>
                <w:kern w:val="0"/>
                <w:sz w:val="18"/>
                <w:szCs w:val="18"/>
              </w:rPr>
              <w:t>25</w:t>
            </w:r>
          </w:p>
        </w:tc>
        <w:tc>
          <w:tcPr>
            <w:tcW w:w="992" w:type="dxa"/>
          </w:tcPr>
          <w:p w:rsidR="0009274D" w:rsidRPr="00A20D11" w:rsidRDefault="0009274D" w:rsidP="00DB312C">
            <w:pPr>
              <w:rPr>
                <w:rFonts w:asciiTheme="minorEastAsia" w:eastAsiaTheme="minorEastAsia" w:hAnsiTheme="minorEastAsia" w:cs="宋体"/>
                <w:color w:val="000000"/>
                <w:kern w:val="0"/>
                <w:sz w:val="18"/>
                <w:szCs w:val="18"/>
              </w:rPr>
            </w:pPr>
          </w:p>
        </w:tc>
        <w:tc>
          <w:tcPr>
            <w:tcW w:w="851" w:type="dxa"/>
          </w:tcPr>
          <w:p w:rsidR="0009274D" w:rsidRPr="00A20D11" w:rsidRDefault="0009274D" w:rsidP="00DB312C">
            <w:pPr>
              <w:rPr>
                <w:rFonts w:asciiTheme="minorEastAsia" w:eastAsiaTheme="minorEastAsia" w:hAnsiTheme="minorEastAsia" w:cs="宋体"/>
                <w:color w:val="000000"/>
                <w:kern w:val="0"/>
                <w:sz w:val="18"/>
                <w:szCs w:val="18"/>
              </w:rPr>
            </w:pPr>
          </w:p>
        </w:tc>
        <w:tc>
          <w:tcPr>
            <w:tcW w:w="708" w:type="dxa"/>
          </w:tcPr>
          <w:p w:rsidR="0009274D" w:rsidRPr="00A20D11" w:rsidRDefault="0009274D" w:rsidP="00DB312C">
            <w:pPr>
              <w:rPr>
                <w:rFonts w:asciiTheme="minorEastAsia" w:eastAsiaTheme="minorEastAsia" w:hAnsiTheme="minorEastAsia" w:cs="宋体"/>
                <w:color w:val="000000"/>
                <w:kern w:val="0"/>
                <w:sz w:val="18"/>
                <w:szCs w:val="18"/>
              </w:rPr>
            </w:pPr>
          </w:p>
        </w:tc>
      </w:tr>
    </w:tbl>
    <w:p w:rsidR="0009274D" w:rsidRDefault="0009274D">
      <w:pPr>
        <w:spacing w:line="360" w:lineRule="auto"/>
        <w:rPr>
          <w:rFonts w:ascii="宋体" w:eastAsiaTheme="minorEastAsia" w:hAnsi="宋体"/>
          <w:color w:val="000000"/>
          <w:szCs w:val="21"/>
          <w:u w:val="single"/>
        </w:rPr>
      </w:pPr>
    </w:p>
    <w:p w:rsidR="0097023A" w:rsidRDefault="0097023A" w:rsidP="00D70B94">
      <w:pPr>
        <w:pStyle w:val="af5"/>
        <w:rPr>
          <w:rFonts w:eastAsia="宋体"/>
        </w:rPr>
      </w:pPr>
    </w:p>
    <w:p w:rsidR="0097023A" w:rsidRDefault="0097023A" w:rsidP="00D70B94">
      <w:pPr>
        <w:pStyle w:val="af5"/>
        <w:rPr>
          <w:rFonts w:eastAsia="宋体"/>
        </w:rPr>
      </w:pPr>
    </w:p>
    <w:p w:rsidR="0097023A" w:rsidRDefault="0097023A" w:rsidP="00D70B94">
      <w:pPr>
        <w:pStyle w:val="af5"/>
        <w:rPr>
          <w:rFonts w:eastAsia="宋体"/>
        </w:rPr>
      </w:pPr>
    </w:p>
    <w:p w:rsidR="00D70B94" w:rsidRDefault="00D70B94" w:rsidP="00D70B94">
      <w:pPr>
        <w:pStyle w:val="af5"/>
        <w:rPr>
          <w:rFonts w:eastAsia="宋体"/>
        </w:rPr>
      </w:pPr>
      <w:r>
        <w:rPr>
          <w:rFonts w:eastAsia="宋体" w:hint="eastAsia"/>
        </w:rPr>
        <w:lastRenderedPageBreak/>
        <w:t>评分表</w:t>
      </w:r>
    </w:p>
    <w:tbl>
      <w:tblPr>
        <w:tblpPr w:leftFromText="180" w:rightFromText="180" w:vertAnchor="text" w:horzAnchor="page" w:tblpX="2075" w:tblpY="209"/>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26"/>
        <w:gridCol w:w="1815"/>
        <w:gridCol w:w="1146"/>
        <w:gridCol w:w="4524"/>
      </w:tblGrid>
      <w:tr w:rsidR="00D70B94" w:rsidTr="00247419">
        <w:trPr>
          <w:trHeight w:val="624"/>
        </w:trPr>
        <w:tc>
          <w:tcPr>
            <w:tcW w:w="2241" w:type="dxa"/>
            <w:gridSpan w:val="2"/>
            <w:vMerge w:val="restart"/>
            <w:vAlign w:val="center"/>
          </w:tcPr>
          <w:p w:rsidR="00D70B94" w:rsidRPr="00A67E51" w:rsidRDefault="00D70B94" w:rsidP="00247419">
            <w:pPr>
              <w:spacing w:line="300" w:lineRule="auto"/>
              <w:rPr>
                <w:kern w:val="0"/>
                <w:sz w:val="28"/>
                <w:szCs w:val="28"/>
              </w:rPr>
            </w:pPr>
            <w:r w:rsidRPr="00A67E51">
              <w:rPr>
                <w:rFonts w:hint="eastAsia"/>
                <w:kern w:val="0"/>
                <w:sz w:val="28"/>
                <w:szCs w:val="28"/>
              </w:rPr>
              <w:t>评标项目</w:t>
            </w:r>
          </w:p>
        </w:tc>
        <w:tc>
          <w:tcPr>
            <w:tcW w:w="5670" w:type="dxa"/>
            <w:gridSpan w:val="2"/>
            <w:vMerge w:val="restart"/>
            <w:vAlign w:val="center"/>
          </w:tcPr>
          <w:p w:rsidR="00D70B94" w:rsidRPr="00A67E51" w:rsidRDefault="00D70B94" w:rsidP="00247419">
            <w:pPr>
              <w:rPr>
                <w:sz w:val="28"/>
                <w:szCs w:val="28"/>
              </w:rPr>
            </w:pPr>
            <w:r w:rsidRPr="00A67E51">
              <w:rPr>
                <w:rFonts w:hint="eastAsia"/>
                <w:kern w:val="0"/>
                <w:sz w:val="28"/>
                <w:szCs w:val="28"/>
              </w:rPr>
              <w:t>评分</w:t>
            </w:r>
            <w:r w:rsidR="00A67E51" w:rsidRPr="00A67E51">
              <w:rPr>
                <w:rFonts w:ascii="微软雅黑" w:eastAsia="微软雅黑" w:hAnsi="微软雅黑" w:cs="微软雅黑" w:hint="eastAsia"/>
                <w:kern w:val="0"/>
                <w:sz w:val="28"/>
                <w:szCs w:val="28"/>
              </w:rPr>
              <w:t>标准</w:t>
            </w:r>
          </w:p>
        </w:tc>
      </w:tr>
      <w:tr w:rsidR="00D70B94" w:rsidTr="00247419">
        <w:trPr>
          <w:trHeight w:val="697"/>
        </w:trPr>
        <w:tc>
          <w:tcPr>
            <w:tcW w:w="2241" w:type="dxa"/>
            <w:gridSpan w:val="2"/>
            <w:vMerge/>
            <w:vAlign w:val="center"/>
          </w:tcPr>
          <w:p w:rsidR="00D70B94" w:rsidRDefault="00D70B94" w:rsidP="00247419">
            <w:pPr>
              <w:spacing w:line="300" w:lineRule="auto"/>
              <w:rPr>
                <w:b/>
                <w:kern w:val="0"/>
                <w:sz w:val="22"/>
                <w:szCs w:val="21"/>
              </w:rPr>
            </w:pPr>
          </w:p>
        </w:tc>
        <w:tc>
          <w:tcPr>
            <w:tcW w:w="5670" w:type="dxa"/>
            <w:gridSpan w:val="2"/>
            <w:vMerge/>
            <w:vAlign w:val="center"/>
          </w:tcPr>
          <w:p w:rsidR="00D70B94" w:rsidRDefault="00D70B94" w:rsidP="00247419">
            <w:pPr>
              <w:rPr>
                <w:b/>
                <w:kern w:val="0"/>
                <w:szCs w:val="21"/>
              </w:rPr>
            </w:pPr>
          </w:p>
        </w:tc>
      </w:tr>
      <w:tr w:rsidR="00D70B94" w:rsidTr="00247419">
        <w:trPr>
          <w:trHeight w:val="1142"/>
        </w:trPr>
        <w:tc>
          <w:tcPr>
            <w:tcW w:w="426" w:type="dxa"/>
            <w:vAlign w:val="center"/>
          </w:tcPr>
          <w:p w:rsidR="00D70B94" w:rsidRDefault="00D70B94" w:rsidP="00247419">
            <w:pPr>
              <w:spacing w:line="300" w:lineRule="auto"/>
              <w:rPr>
                <w:kern w:val="0"/>
                <w:sz w:val="22"/>
                <w:szCs w:val="21"/>
              </w:rPr>
            </w:pPr>
            <w:r>
              <w:rPr>
                <w:kern w:val="0"/>
                <w:sz w:val="22"/>
                <w:szCs w:val="21"/>
              </w:rPr>
              <w:t>1</w:t>
            </w:r>
          </w:p>
        </w:tc>
        <w:tc>
          <w:tcPr>
            <w:tcW w:w="1815" w:type="dxa"/>
            <w:vAlign w:val="center"/>
          </w:tcPr>
          <w:p w:rsidR="00D70B94" w:rsidRDefault="00D70B94" w:rsidP="00247419">
            <w:pPr>
              <w:spacing w:line="300" w:lineRule="auto"/>
              <w:rPr>
                <w:b/>
                <w:kern w:val="0"/>
                <w:sz w:val="22"/>
                <w:szCs w:val="21"/>
              </w:rPr>
            </w:pPr>
            <w:r>
              <w:rPr>
                <w:rFonts w:hint="eastAsia"/>
                <w:b/>
                <w:kern w:val="0"/>
                <w:sz w:val="22"/>
                <w:szCs w:val="21"/>
              </w:rPr>
              <w:t>价格分</w:t>
            </w:r>
          </w:p>
          <w:p w:rsidR="00D70B94" w:rsidRDefault="00D70B94" w:rsidP="00247419">
            <w:pPr>
              <w:spacing w:line="300" w:lineRule="auto"/>
              <w:rPr>
                <w:b/>
                <w:kern w:val="0"/>
                <w:sz w:val="22"/>
                <w:szCs w:val="21"/>
              </w:rPr>
            </w:pPr>
            <w:r>
              <w:rPr>
                <w:rFonts w:hint="eastAsia"/>
                <w:b/>
                <w:bCs/>
                <w:kern w:val="0"/>
                <w:sz w:val="22"/>
                <w:szCs w:val="21"/>
              </w:rPr>
              <w:t>4</w:t>
            </w:r>
            <w:r w:rsidR="00F034DE">
              <w:rPr>
                <w:b/>
                <w:bCs/>
                <w:kern w:val="0"/>
                <w:sz w:val="22"/>
                <w:szCs w:val="21"/>
              </w:rPr>
              <w:t>5</w:t>
            </w:r>
            <w:r>
              <w:rPr>
                <w:rFonts w:hint="eastAsia"/>
                <w:b/>
                <w:bCs/>
                <w:kern w:val="0"/>
                <w:sz w:val="22"/>
                <w:szCs w:val="21"/>
              </w:rPr>
              <w:t>分</w:t>
            </w:r>
          </w:p>
        </w:tc>
        <w:tc>
          <w:tcPr>
            <w:tcW w:w="5670" w:type="dxa"/>
            <w:gridSpan w:val="2"/>
          </w:tcPr>
          <w:p w:rsidR="00D70B94" w:rsidRDefault="00D70B94" w:rsidP="007877BF">
            <w:pPr>
              <w:tabs>
                <w:tab w:val="left" w:pos="403"/>
              </w:tabs>
              <w:ind w:leftChars="-8" w:left="-17"/>
              <w:jc w:val="left"/>
              <w:rPr>
                <w:kern w:val="0"/>
                <w:szCs w:val="21"/>
              </w:rPr>
            </w:pPr>
            <w:r w:rsidRPr="00C40FA9">
              <w:rPr>
                <w:rFonts w:ascii="宋体" w:eastAsia="宋体" w:hAnsi="宋体" w:cs="宋体" w:hint="eastAsia"/>
                <w:sz w:val="20"/>
              </w:rPr>
              <w:t>投标人应根据谈判邀请的要求，提供产品报价书，有缺漏项（不论是数量还是金额）均视为</w:t>
            </w:r>
            <w:proofErr w:type="gramStart"/>
            <w:r w:rsidRPr="00C40FA9">
              <w:rPr>
                <w:rFonts w:ascii="宋体" w:eastAsia="宋体" w:hAnsi="宋体" w:cs="宋体" w:hint="eastAsia"/>
                <w:sz w:val="20"/>
              </w:rPr>
              <w:t>不</w:t>
            </w:r>
            <w:proofErr w:type="gramEnd"/>
            <w:r w:rsidRPr="00C40FA9">
              <w:rPr>
                <w:rFonts w:ascii="宋体" w:eastAsia="宋体" w:hAnsi="宋体" w:cs="宋体" w:hint="eastAsia"/>
                <w:sz w:val="20"/>
              </w:rPr>
              <w:t>实质性响应；满足要求的报价，</w:t>
            </w:r>
            <w:r w:rsidR="007877BF">
              <w:rPr>
                <w:rFonts w:ascii="宋体" w:eastAsia="宋体" w:hAnsi="宋体" w:cs="宋体" w:hint="eastAsia"/>
                <w:sz w:val="20"/>
              </w:rPr>
              <w:t>最低价为基准价，</w:t>
            </w:r>
            <w:r w:rsidRPr="00C40FA9">
              <w:rPr>
                <w:rFonts w:ascii="宋体" w:eastAsia="宋体" w:hAnsi="宋体" w:cs="宋体" w:hint="eastAsia"/>
                <w:sz w:val="20"/>
              </w:rPr>
              <w:t>报价最低者得</w:t>
            </w:r>
            <w:r w:rsidR="007877BF">
              <w:rPr>
                <w:rFonts w:ascii="宋体" w:eastAsia="宋体" w:hAnsi="宋体" w:cs="宋体"/>
                <w:sz w:val="20"/>
              </w:rPr>
              <w:t>45</w:t>
            </w:r>
            <w:r w:rsidRPr="00C40FA9">
              <w:rPr>
                <w:rFonts w:ascii="宋体" w:eastAsia="宋体" w:hAnsi="宋体" w:cs="宋体" w:hint="eastAsia"/>
                <w:sz w:val="20"/>
              </w:rPr>
              <w:t>分，其他各家得分以高于</w:t>
            </w:r>
            <w:r w:rsidR="007877BF" w:rsidRPr="007877BF">
              <w:rPr>
                <w:rFonts w:ascii="宋体" w:eastAsia="宋体" w:hAnsi="宋体" w:cs="宋体" w:hint="eastAsia"/>
                <w:sz w:val="20"/>
              </w:rPr>
              <w:t>基准价</w:t>
            </w:r>
            <w:r w:rsidR="007877BF">
              <w:rPr>
                <w:rFonts w:ascii="宋体" w:eastAsia="宋体" w:hAnsi="宋体" w:cs="宋体"/>
                <w:sz w:val="20"/>
              </w:rPr>
              <w:t>10</w:t>
            </w:r>
            <w:r w:rsidRPr="00C40FA9">
              <w:rPr>
                <w:rFonts w:ascii="宋体" w:eastAsia="宋体" w:hAnsi="宋体" w:cs="宋体" w:hint="eastAsia"/>
                <w:sz w:val="20"/>
              </w:rPr>
              <w:t>00元</w:t>
            </w:r>
            <w:r w:rsidR="007877BF">
              <w:rPr>
                <w:rFonts w:ascii="宋体" w:eastAsia="宋体" w:hAnsi="宋体" w:cs="宋体" w:hint="eastAsia"/>
                <w:sz w:val="20"/>
              </w:rPr>
              <w:t>扣</w:t>
            </w:r>
            <w:r w:rsidRPr="00C40FA9">
              <w:rPr>
                <w:rFonts w:ascii="宋体" w:eastAsia="宋体" w:hAnsi="宋体" w:cs="宋体" w:hint="eastAsia"/>
                <w:sz w:val="20"/>
              </w:rPr>
              <w:t>1分。</w:t>
            </w:r>
            <w:r w:rsidR="007877BF">
              <w:rPr>
                <w:rFonts w:ascii="宋体" w:eastAsia="宋体" w:hAnsi="宋体" w:cs="宋体" w:hint="eastAsia"/>
                <w:sz w:val="20"/>
              </w:rPr>
              <w:t>（不足1</w:t>
            </w:r>
            <w:r w:rsidR="007877BF">
              <w:rPr>
                <w:rFonts w:ascii="宋体" w:eastAsia="宋体" w:hAnsi="宋体" w:cs="宋体"/>
                <w:sz w:val="20"/>
              </w:rPr>
              <w:t>000</w:t>
            </w:r>
            <w:r w:rsidR="007877BF">
              <w:rPr>
                <w:rFonts w:ascii="宋体" w:eastAsia="宋体" w:hAnsi="宋体" w:cs="宋体" w:hint="eastAsia"/>
                <w:sz w:val="20"/>
              </w:rPr>
              <w:t>元按1</w:t>
            </w:r>
            <w:r w:rsidR="007877BF">
              <w:rPr>
                <w:rFonts w:ascii="宋体" w:eastAsia="宋体" w:hAnsi="宋体" w:cs="宋体"/>
                <w:sz w:val="20"/>
              </w:rPr>
              <w:t>000</w:t>
            </w:r>
            <w:r w:rsidR="007877BF">
              <w:rPr>
                <w:rFonts w:ascii="宋体" w:eastAsia="宋体" w:hAnsi="宋体" w:cs="宋体" w:hint="eastAsia"/>
                <w:sz w:val="20"/>
              </w:rPr>
              <w:t>元算）</w:t>
            </w:r>
          </w:p>
        </w:tc>
      </w:tr>
      <w:tr w:rsidR="00D70B94" w:rsidTr="00247419">
        <w:trPr>
          <w:trHeight w:val="1142"/>
        </w:trPr>
        <w:tc>
          <w:tcPr>
            <w:tcW w:w="426" w:type="dxa"/>
            <w:vAlign w:val="center"/>
          </w:tcPr>
          <w:p w:rsidR="00D70B94" w:rsidRDefault="00D70B94" w:rsidP="00247419">
            <w:pPr>
              <w:rPr>
                <w:sz w:val="22"/>
              </w:rPr>
            </w:pPr>
            <w:r>
              <w:rPr>
                <w:sz w:val="22"/>
              </w:rPr>
              <w:t>2</w:t>
            </w:r>
          </w:p>
        </w:tc>
        <w:tc>
          <w:tcPr>
            <w:tcW w:w="1815" w:type="dxa"/>
            <w:vAlign w:val="center"/>
          </w:tcPr>
          <w:p w:rsidR="00D70B94" w:rsidRDefault="00D70B94" w:rsidP="00247419">
            <w:pPr>
              <w:rPr>
                <w:rFonts w:ascii="宋体" w:eastAsia="宋体"/>
                <w:b/>
                <w:sz w:val="22"/>
                <w:szCs w:val="21"/>
              </w:rPr>
            </w:pPr>
            <w:r>
              <w:rPr>
                <w:rFonts w:hint="eastAsia"/>
                <w:b/>
                <w:kern w:val="0"/>
                <w:sz w:val="22"/>
                <w:szCs w:val="21"/>
              </w:rPr>
              <w:t>施工组织方案</w:t>
            </w:r>
          </w:p>
          <w:p w:rsidR="00D70B94" w:rsidRDefault="00D70B94" w:rsidP="00247419">
            <w:pPr>
              <w:rPr>
                <w:rFonts w:ascii="宋体"/>
                <w:b/>
                <w:sz w:val="22"/>
                <w:szCs w:val="21"/>
              </w:rPr>
            </w:pPr>
            <w:r>
              <w:rPr>
                <w:rFonts w:eastAsiaTheme="minorEastAsia" w:hint="eastAsia"/>
                <w:b/>
                <w:bCs/>
                <w:kern w:val="0"/>
                <w:sz w:val="22"/>
                <w:szCs w:val="21"/>
              </w:rPr>
              <w:t>15</w:t>
            </w:r>
            <w:r>
              <w:rPr>
                <w:rFonts w:hint="eastAsia"/>
                <w:b/>
                <w:bCs/>
                <w:kern w:val="0"/>
                <w:sz w:val="22"/>
                <w:szCs w:val="21"/>
              </w:rPr>
              <w:t>分</w:t>
            </w:r>
          </w:p>
        </w:tc>
        <w:tc>
          <w:tcPr>
            <w:tcW w:w="5670" w:type="dxa"/>
            <w:gridSpan w:val="2"/>
          </w:tcPr>
          <w:p w:rsidR="00D70B94" w:rsidRDefault="00D70B94" w:rsidP="00A67E51">
            <w:pPr>
              <w:adjustRightInd w:val="0"/>
              <w:snapToGrid w:val="0"/>
              <w:spacing w:line="360" w:lineRule="auto"/>
              <w:jc w:val="left"/>
              <w:rPr>
                <w:rFonts w:ascii="仿宋_GB2312" w:eastAsia="仿宋_GB2312" w:hAnsi="宋体" w:cs="宋体"/>
                <w:sz w:val="20"/>
              </w:rPr>
            </w:pPr>
            <w:r>
              <w:rPr>
                <w:rFonts w:ascii="宋体" w:eastAsia="宋体" w:hAnsi="宋体" w:cs="宋体" w:hint="eastAsia"/>
                <w:sz w:val="20"/>
              </w:rPr>
              <w:t>根据投标人提供的“项目实施方案”的完整性及合理性、是否考虑交货</w:t>
            </w:r>
            <w:r w:rsidR="007E5237">
              <w:rPr>
                <w:rFonts w:ascii="宋体" w:eastAsia="宋体" w:hAnsi="宋体" w:cs="宋体" w:hint="eastAsia"/>
                <w:sz w:val="20"/>
              </w:rPr>
              <w:t>周期</w:t>
            </w:r>
            <w:r>
              <w:rPr>
                <w:rFonts w:ascii="宋体" w:eastAsia="宋体" w:hAnsi="宋体" w:cs="宋体" w:hint="eastAsia"/>
                <w:sz w:val="20"/>
              </w:rPr>
              <w:t>、安装、调试、测试、应急措施等对采购人的有利性、有项目管理组织机构、人员配备的合理性、保证项目顺利实施优</w:t>
            </w:r>
            <w:r w:rsidR="00B51D5E">
              <w:rPr>
                <w:rFonts w:ascii="宋体" w:eastAsia="宋体" w:hAnsi="宋体" w:cs="宋体" w:hint="eastAsia"/>
                <w:sz w:val="20"/>
              </w:rPr>
              <w:t>15</w:t>
            </w:r>
            <w:r>
              <w:rPr>
                <w:rFonts w:ascii="宋体" w:eastAsia="宋体" w:hAnsi="宋体" w:cs="宋体" w:hint="eastAsia"/>
                <w:sz w:val="20"/>
              </w:rPr>
              <w:t>-1</w:t>
            </w:r>
            <w:r w:rsidR="00B51D5E">
              <w:rPr>
                <w:rFonts w:ascii="宋体" w:eastAsia="宋体" w:hAnsi="宋体" w:cs="宋体" w:hint="eastAsia"/>
                <w:sz w:val="20"/>
              </w:rPr>
              <w:t>2</w:t>
            </w:r>
            <w:r>
              <w:rPr>
                <w:rFonts w:ascii="宋体" w:eastAsia="宋体" w:hAnsi="宋体" w:cs="宋体" w:hint="eastAsia"/>
                <w:sz w:val="20"/>
              </w:rPr>
              <w:t>分，良1</w:t>
            </w:r>
            <w:r w:rsidR="00B51D5E">
              <w:rPr>
                <w:rFonts w:ascii="宋体" w:eastAsia="宋体" w:hAnsi="宋体" w:cs="宋体" w:hint="eastAsia"/>
                <w:sz w:val="20"/>
              </w:rPr>
              <w:t>1</w:t>
            </w:r>
            <w:r>
              <w:rPr>
                <w:rFonts w:ascii="宋体" w:eastAsia="宋体" w:hAnsi="宋体" w:cs="宋体" w:hint="eastAsia"/>
                <w:sz w:val="20"/>
              </w:rPr>
              <w:t>-</w:t>
            </w:r>
            <w:r w:rsidR="00B51D5E">
              <w:rPr>
                <w:rFonts w:ascii="宋体" w:eastAsia="宋体" w:hAnsi="宋体" w:cs="宋体" w:hint="eastAsia"/>
                <w:sz w:val="20"/>
              </w:rPr>
              <w:t>8</w:t>
            </w:r>
            <w:r>
              <w:rPr>
                <w:rFonts w:ascii="宋体" w:eastAsia="宋体" w:hAnsi="宋体" w:cs="宋体" w:hint="eastAsia"/>
                <w:sz w:val="20"/>
              </w:rPr>
              <w:t>分，一般</w:t>
            </w:r>
            <w:r w:rsidR="00B51D5E">
              <w:rPr>
                <w:rFonts w:ascii="宋体" w:eastAsia="宋体" w:hAnsi="宋体" w:cs="宋体" w:hint="eastAsia"/>
                <w:sz w:val="20"/>
              </w:rPr>
              <w:t>7</w:t>
            </w:r>
            <w:r>
              <w:rPr>
                <w:rFonts w:ascii="宋体" w:eastAsia="宋体" w:hAnsi="宋体" w:cs="宋体" w:hint="eastAsia"/>
                <w:sz w:val="20"/>
              </w:rPr>
              <w:t>-</w:t>
            </w:r>
            <w:r w:rsidR="00A67E51">
              <w:rPr>
                <w:rFonts w:ascii="宋体" w:eastAsia="宋体" w:hAnsi="宋体" w:cs="宋体"/>
                <w:sz w:val="20"/>
              </w:rPr>
              <w:t>4</w:t>
            </w:r>
            <w:r>
              <w:rPr>
                <w:rFonts w:ascii="宋体" w:eastAsia="宋体" w:hAnsi="宋体" w:cs="宋体" w:hint="eastAsia"/>
                <w:sz w:val="20"/>
              </w:rPr>
              <w:t>分，差</w:t>
            </w:r>
            <w:r w:rsidR="00A67E51">
              <w:rPr>
                <w:rFonts w:ascii="宋体" w:eastAsia="宋体" w:hAnsi="宋体" w:cs="宋体"/>
                <w:sz w:val="20"/>
              </w:rPr>
              <w:t>3</w:t>
            </w:r>
            <w:r>
              <w:rPr>
                <w:rFonts w:ascii="宋体" w:eastAsia="宋体" w:hAnsi="宋体" w:cs="宋体" w:hint="eastAsia"/>
                <w:sz w:val="20"/>
              </w:rPr>
              <w:t>-0分</w:t>
            </w:r>
          </w:p>
        </w:tc>
      </w:tr>
      <w:tr w:rsidR="00D70B94" w:rsidTr="00A67E51">
        <w:trPr>
          <w:trHeight w:val="853"/>
        </w:trPr>
        <w:tc>
          <w:tcPr>
            <w:tcW w:w="426" w:type="dxa"/>
            <w:vMerge w:val="restart"/>
            <w:vAlign w:val="center"/>
          </w:tcPr>
          <w:p w:rsidR="00D70B94" w:rsidRDefault="00D70B94" w:rsidP="00247419">
            <w:pPr>
              <w:rPr>
                <w:kern w:val="0"/>
                <w:sz w:val="22"/>
                <w:szCs w:val="21"/>
              </w:rPr>
            </w:pPr>
            <w:r>
              <w:rPr>
                <w:rFonts w:hint="eastAsia"/>
                <w:kern w:val="0"/>
                <w:sz w:val="22"/>
                <w:szCs w:val="21"/>
              </w:rPr>
              <w:t>3</w:t>
            </w:r>
          </w:p>
        </w:tc>
        <w:tc>
          <w:tcPr>
            <w:tcW w:w="1815" w:type="dxa"/>
            <w:vMerge w:val="restart"/>
            <w:vAlign w:val="center"/>
          </w:tcPr>
          <w:p w:rsidR="00D70B94" w:rsidRDefault="00D70B94" w:rsidP="007877BF">
            <w:pPr>
              <w:rPr>
                <w:rFonts w:eastAsia="宋体"/>
                <w:b/>
                <w:kern w:val="0"/>
                <w:sz w:val="22"/>
                <w:szCs w:val="21"/>
              </w:rPr>
            </w:pPr>
            <w:r>
              <w:rPr>
                <w:rFonts w:hint="eastAsia"/>
                <w:b/>
                <w:kern w:val="0"/>
                <w:sz w:val="22"/>
                <w:szCs w:val="21"/>
              </w:rPr>
              <w:t>技</w:t>
            </w:r>
            <w:r>
              <w:rPr>
                <w:rFonts w:ascii="宋体" w:eastAsia="宋体" w:hAnsi="宋体" w:cs="宋体" w:hint="eastAsia"/>
                <w:b/>
                <w:kern w:val="0"/>
                <w:sz w:val="22"/>
                <w:szCs w:val="21"/>
              </w:rPr>
              <w:t>术</w:t>
            </w:r>
            <w:r>
              <w:rPr>
                <w:rFonts w:ascii="MS Gothic" w:hAnsi="MS Gothic" w:cs="MS Gothic" w:hint="eastAsia"/>
                <w:b/>
                <w:kern w:val="0"/>
                <w:sz w:val="22"/>
                <w:szCs w:val="21"/>
              </w:rPr>
              <w:t>方案</w:t>
            </w:r>
            <w:r w:rsidR="00F034DE">
              <w:rPr>
                <w:rFonts w:eastAsiaTheme="minorEastAsia"/>
                <w:b/>
                <w:kern w:val="0"/>
                <w:sz w:val="22"/>
                <w:szCs w:val="21"/>
              </w:rPr>
              <w:t>1</w:t>
            </w:r>
            <w:r w:rsidR="007877BF">
              <w:rPr>
                <w:rFonts w:eastAsiaTheme="minorEastAsia"/>
                <w:b/>
                <w:kern w:val="0"/>
                <w:sz w:val="22"/>
                <w:szCs w:val="21"/>
              </w:rPr>
              <w:t>8</w:t>
            </w:r>
            <w:r>
              <w:rPr>
                <w:rFonts w:hint="eastAsia"/>
                <w:b/>
                <w:kern w:val="0"/>
                <w:sz w:val="22"/>
                <w:szCs w:val="21"/>
              </w:rPr>
              <w:t>分</w:t>
            </w:r>
          </w:p>
        </w:tc>
        <w:tc>
          <w:tcPr>
            <w:tcW w:w="1146" w:type="dxa"/>
          </w:tcPr>
          <w:p w:rsidR="00D70B94" w:rsidRPr="00C40FA9" w:rsidRDefault="00D70B94" w:rsidP="007877BF">
            <w:pPr>
              <w:jc w:val="left"/>
              <w:rPr>
                <w:rFonts w:ascii="宋体" w:eastAsia="宋体" w:hAnsi="宋体" w:cs="宋体"/>
                <w:sz w:val="20"/>
              </w:rPr>
            </w:pPr>
            <w:r w:rsidRPr="00C40FA9">
              <w:rPr>
                <w:rFonts w:ascii="宋体" w:eastAsia="宋体" w:hAnsi="宋体" w:cs="宋体"/>
                <w:sz w:val="20"/>
              </w:rPr>
              <w:t>技术总体方案（</w:t>
            </w:r>
            <w:r w:rsidR="007877BF">
              <w:rPr>
                <w:rFonts w:ascii="宋体" w:eastAsia="宋体" w:hAnsi="宋体" w:cs="宋体"/>
                <w:sz w:val="20"/>
              </w:rPr>
              <w:t>8</w:t>
            </w:r>
            <w:r w:rsidRPr="00C40FA9">
              <w:rPr>
                <w:rFonts w:ascii="宋体" w:eastAsia="宋体" w:hAnsi="宋体" w:cs="宋体" w:hint="eastAsia"/>
                <w:sz w:val="20"/>
              </w:rPr>
              <w:t>分</w:t>
            </w:r>
            <w:r w:rsidRPr="00C40FA9">
              <w:rPr>
                <w:rFonts w:ascii="宋体" w:eastAsia="宋体" w:hAnsi="宋体" w:cs="宋体"/>
                <w:sz w:val="20"/>
              </w:rPr>
              <w:t>）</w:t>
            </w:r>
          </w:p>
        </w:tc>
        <w:tc>
          <w:tcPr>
            <w:tcW w:w="4524" w:type="dxa"/>
          </w:tcPr>
          <w:p w:rsidR="00D70B94" w:rsidRPr="00C40FA9" w:rsidRDefault="00D70B94" w:rsidP="007877BF">
            <w:pPr>
              <w:jc w:val="left"/>
              <w:rPr>
                <w:rFonts w:ascii="宋体" w:eastAsia="宋体" w:hAnsi="宋体" w:cs="宋体"/>
                <w:sz w:val="20"/>
              </w:rPr>
            </w:pPr>
            <w:r w:rsidRPr="00C40FA9">
              <w:rPr>
                <w:rFonts w:ascii="宋体" w:eastAsia="宋体" w:hAnsi="宋体" w:cs="宋体" w:hint="eastAsia"/>
                <w:sz w:val="20"/>
              </w:rPr>
              <w:t>编列该项目技术方案，优</w:t>
            </w:r>
            <w:r w:rsidR="007877BF">
              <w:rPr>
                <w:rFonts w:ascii="宋体" w:eastAsia="宋体" w:hAnsi="宋体" w:cs="宋体"/>
                <w:sz w:val="20"/>
              </w:rPr>
              <w:t>8</w:t>
            </w:r>
            <w:r w:rsidRPr="00C40FA9">
              <w:rPr>
                <w:rFonts w:ascii="宋体" w:eastAsia="宋体" w:hAnsi="宋体" w:cs="宋体" w:hint="eastAsia"/>
                <w:sz w:val="20"/>
              </w:rPr>
              <w:t>-</w:t>
            </w:r>
            <w:r w:rsidR="007877BF">
              <w:rPr>
                <w:rFonts w:ascii="宋体" w:eastAsia="宋体" w:hAnsi="宋体" w:cs="宋体"/>
                <w:sz w:val="20"/>
              </w:rPr>
              <w:t>6</w:t>
            </w:r>
            <w:r w:rsidRPr="00C40FA9">
              <w:rPr>
                <w:rFonts w:ascii="宋体" w:eastAsia="宋体" w:hAnsi="宋体" w:cs="宋体" w:hint="eastAsia"/>
                <w:sz w:val="20"/>
              </w:rPr>
              <w:t>分，良</w:t>
            </w:r>
            <w:r w:rsidR="007877BF">
              <w:rPr>
                <w:rFonts w:ascii="宋体" w:eastAsia="宋体" w:hAnsi="宋体" w:cs="宋体"/>
                <w:sz w:val="20"/>
              </w:rPr>
              <w:t>5</w:t>
            </w:r>
            <w:r w:rsidRPr="00C40FA9">
              <w:rPr>
                <w:rFonts w:ascii="宋体" w:eastAsia="宋体" w:hAnsi="宋体" w:cs="宋体" w:hint="eastAsia"/>
                <w:sz w:val="20"/>
              </w:rPr>
              <w:t>-</w:t>
            </w:r>
            <w:r w:rsidR="007877BF">
              <w:rPr>
                <w:rFonts w:ascii="宋体" w:eastAsia="宋体" w:hAnsi="宋体" w:cs="宋体"/>
                <w:sz w:val="20"/>
              </w:rPr>
              <w:t>4</w:t>
            </w:r>
            <w:r w:rsidRPr="00C40FA9">
              <w:rPr>
                <w:rFonts w:ascii="宋体" w:eastAsia="宋体" w:hAnsi="宋体" w:cs="宋体" w:hint="eastAsia"/>
                <w:sz w:val="20"/>
              </w:rPr>
              <w:t>分，一般</w:t>
            </w:r>
            <w:r w:rsidR="007877BF">
              <w:rPr>
                <w:rFonts w:ascii="宋体" w:eastAsia="宋体" w:hAnsi="宋体" w:cs="宋体"/>
                <w:sz w:val="20"/>
              </w:rPr>
              <w:t>3</w:t>
            </w:r>
            <w:r w:rsidRPr="00C40FA9">
              <w:rPr>
                <w:rFonts w:ascii="宋体" w:eastAsia="宋体" w:hAnsi="宋体" w:cs="宋体" w:hint="eastAsia"/>
                <w:sz w:val="20"/>
              </w:rPr>
              <w:t>-</w:t>
            </w:r>
            <w:r w:rsidR="007877BF">
              <w:rPr>
                <w:rFonts w:ascii="宋体" w:eastAsia="宋体" w:hAnsi="宋体" w:cs="宋体"/>
                <w:sz w:val="20"/>
              </w:rPr>
              <w:t>2</w:t>
            </w:r>
            <w:r w:rsidRPr="00C40FA9">
              <w:rPr>
                <w:rFonts w:ascii="宋体" w:eastAsia="宋体" w:hAnsi="宋体" w:cs="宋体" w:hint="eastAsia"/>
                <w:sz w:val="20"/>
              </w:rPr>
              <w:t>分，差</w:t>
            </w:r>
            <w:r w:rsidR="007877BF">
              <w:rPr>
                <w:rFonts w:ascii="宋体" w:eastAsia="宋体" w:hAnsi="宋体" w:cs="宋体"/>
                <w:sz w:val="20"/>
              </w:rPr>
              <w:t>1</w:t>
            </w:r>
            <w:r w:rsidRPr="00C40FA9">
              <w:rPr>
                <w:rFonts w:ascii="宋体" w:eastAsia="宋体" w:hAnsi="宋体" w:cs="宋体" w:hint="eastAsia"/>
                <w:sz w:val="20"/>
              </w:rPr>
              <w:t>-0分</w:t>
            </w:r>
          </w:p>
        </w:tc>
      </w:tr>
      <w:tr w:rsidR="00D70B94" w:rsidTr="00A67E51">
        <w:trPr>
          <w:trHeight w:val="868"/>
        </w:trPr>
        <w:tc>
          <w:tcPr>
            <w:tcW w:w="426" w:type="dxa"/>
            <w:vMerge/>
            <w:vAlign w:val="center"/>
          </w:tcPr>
          <w:p w:rsidR="00D70B94" w:rsidRDefault="00D70B94" w:rsidP="00247419">
            <w:pPr>
              <w:rPr>
                <w:kern w:val="0"/>
                <w:sz w:val="22"/>
                <w:szCs w:val="21"/>
              </w:rPr>
            </w:pPr>
          </w:p>
        </w:tc>
        <w:tc>
          <w:tcPr>
            <w:tcW w:w="1815" w:type="dxa"/>
            <w:vMerge/>
            <w:vAlign w:val="center"/>
          </w:tcPr>
          <w:p w:rsidR="00D70B94" w:rsidRDefault="00D70B94" w:rsidP="00247419">
            <w:pPr>
              <w:rPr>
                <w:b/>
                <w:kern w:val="0"/>
                <w:sz w:val="22"/>
                <w:szCs w:val="21"/>
              </w:rPr>
            </w:pPr>
          </w:p>
        </w:tc>
        <w:tc>
          <w:tcPr>
            <w:tcW w:w="1146" w:type="dxa"/>
          </w:tcPr>
          <w:p w:rsidR="00D70B94" w:rsidRPr="00C40FA9" w:rsidRDefault="00D70B94" w:rsidP="00247419">
            <w:pPr>
              <w:jc w:val="left"/>
              <w:rPr>
                <w:rFonts w:ascii="宋体" w:eastAsia="宋体" w:hAnsi="宋体" w:cs="宋体"/>
                <w:sz w:val="20"/>
              </w:rPr>
            </w:pPr>
            <w:r w:rsidRPr="00C40FA9">
              <w:rPr>
                <w:rFonts w:ascii="宋体" w:eastAsia="宋体" w:hAnsi="宋体" w:cs="宋体" w:hint="eastAsia"/>
                <w:sz w:val="20"/>
              </w:rPr>
              <w:t>技术需求满足情况（1</w:t>
            </w:r>
            <w:r w:rsidR="00F034DE">
              <w:rPr>
                <w:rFonts w:ascii="宋体" w:eastAsia="宋体" w:hAnsi="宋体" w:cs="宋体"/>
                <w:sz w:val="20"/>
              </w:rPr>
              <w:t>0</w:t>
            </w:r>
            <w:r w:rsidR="00C40FA9">
              <w:rPr>
                <w:rFonts w:ascii="宋体" w:eastAsia="宋体" w:hAnsi="宋体" w:cs="宋体" w:hint="eastAsia"/>
                <w:sz w:val="20"/>
              </w:rPr>
              <w:t>分</w:t>
            </w:r>
            <w:r w:rsidRPr="00C40FA9">
              <w:rPr>
                <w:rFonts w:ascii="宋体" w:eastAsia="宋体" w:hAnsi="宋体" w:cs="宋体" w:hint="eastAsia"/>
                <w:sz w:val="20"/>
              </w:rPr>
              <w:t>）</w:t>
            </w:r>
          </w:p>
        </w:tc>
        <w:tc>
          <w:tcPr>
            <w:tcW w:w="4524" w:type="dxa"/>
          </w:tcPr>
          <w:p w:rsidR="00D70B94" w:rsidRPr="00C40FA9" w:rsidRDefault="00D70B94" w:rsidP="00247419">
            <w:pPr>
              <w:jc w:val="left"/>
              <w:rPr>
                <w:rFonts w:ascii="宋体" w:eastAsia="宋体" w:hAnsi="宋体" w:cs="宋体"/>
                <w:sz w:val="20"/>
              </w:rPr>
            </w:pPr>
            <w:r w:rsidRPr="00C40FA9">
              <w:rPr>
                <w:rFonts w:ascii="宋体" w:eastAsia="宋体" w:hAnsi="宋体" w:cs="宋体" w:hint="eastAsia"/>
                <w:sz w:val="20"/>
              </w:rPr>
              <w:t>非星号条款负偏离一项扣1分，扣完为止。</w:t>
            </w:r>
          </w:p>
          <w:p w:rsidR="00D70B94" w:rsidRPr="00C40FA9" w:rsidRDefault="00D70B94" w:rsidP="00247419">
            <w:pPr>
              <w:jc w:val="left"/>
              <w:rPr>
                <w:rFonts w:ascii="宋体" w:eastAsia="宋体" w:hAnsi="宋体" w:cs="宋体"/>
                <w:sz w:val="20"/>
              </w:rPr>
            </w:pPr>
            <w:r w:rsidRPr="00C40FA9">
              <w:rPr>
                <w:rFonts w:ascii="宋体" w:eastAsia="宋体" w:hAnsi="宋体" w:cs="宋体" w:hint="eastAsia"/>
                <w:sz w:val="20"/>
              </w:rPr>
              <w:t>星号条款</w:t>
            </w:r>
            <w:r w:rsidR="00875D2E">
              <w:rPr>
                <w:rFonts w:ascii="宋体" w:eastAsia="宋体" w:hAnsi="宋体" w:cs="宋体" w:hint="eastAsia"/>
                <w:sz w:val="20"/>
              </w:rPr>
              <w:t>负</w:t>
            </w:r>
            <w:r w:rsidRPr="00C40FA9">
              <w:rPr>
                <w:rFonts w:ascii="宋体" w:eastAsia="宋体" w:hAnsi="宋体" w:cs="宋体" w:hint="eastAsia"/>
                <w:sz w:val="20"/>
              </w:rPr>
              <w:t>偏离一项，本</w:t>
            </w:r>
            <w:r w:rsidR="00875D2E">
              <w:rPr>
                <w:rFonts w:ascii="宋体" w:eastAsia="宋体" w:hAnsi="宋体" w:cs="宋体" w:hint="eastAsia"/>
                <w:sz w:val="20"/>
              </w:rPr>
              <w:t>项</w:t>
            </w:r>
            <w:r w:rsidRPr="00C40FA9">
              <w:rPr>
                <w:rFonts w:ascii="宋体" w:eastAsia="宋体" w:hAnsi="宋体" w:cs="宋体" w:hint="eastAsia"/>
                <w:sz w:val="20"/>
              </w:rPr>
              <w:t>不得分。</w:t>
            </w:r>
          </w:p>
          <w:p w:rsidR="00D70B94" w:rsidRPr="00C40FA9" w:rsidRDefault="007275C1" w:rsidP="00247419">
            <w:pPr>
              <w:jc w:val="left"/>
              <w:rPr>
                <w:rFonts w:ascii="宋体" w:eastAsia="宋体" w:hAnsi="宋体" w:cs="宋体"/>
                <w:sz w:val="20"/>
              </w:rPr>
            </w:pPr>
            <w:r>
              <w:rPr>
                <w:rFonts w:ascii="宋体" w:eastAsia="宋体" w:hAnsi="宋体" w:cs="宋体" w:hint="eastAsia"/>
                <w:sz w:val="20"/>
              </w:rPr>
              <w:t>（投标方提供技术</w:t>
            </w:r>
            <w:r w:rsidR="00D70B94" w:rsidRPr="00C40FA9">
              <w:rPr>
                <w:rFonts w:ascii="宋体" w:eastAsia="宋体" w:hAnsi="宋体" w:cs="宋体" w:hint="eastAsia"/>
                <w:sz w:val="20"/>
              </w:rPr>
              <w:t>偏离表）</w:t>
            </w:r>
          </w:p>
        </w:tc>
      </w:tr>
      <w:tr w:rsidR="00D70B94" w:rsidTr="00247419">
        <w:trPr>
          <w:trHeight w:val="853"/>
        </w:trPr>
        <w:tc>
          <w:tcPr>
            <w:tcW w:w="426" w:type="dxa"/>
            <w:vAlign w:val="center"/>
          </w:tcPr>
          <w:p w:rsidR="00D70B94" w:rsidRDefault="00D70B94" w:rsidP="00247419">
            <w:pPr>
              <w:rPr>
                <w:rFonts w:eastAsia="宋体"/>
                <w:kern w:val="0"/>
                <w:sz w:val="22"/>
                <w:szCs w:val="21"/>
              </w:rPr>
            </w:pPr>
            <w:r>
              <w:rPr>
                <w:rFonts w:hint="eastAsia"/>
                <w:kern w:val="0"/>
                <w:sz w:val="22"/>
                <w:szCs w:val="21"/>
              </w:rPr>
              <w:t>4</w:t>
            </w:r>
          </w:p>
        </w:tc>
        <w:tc>
          <w:tcPr>
            <w:tcW w:w="1815" w:type="dxa"/>
            <w:vAlign w:val="center"/>
          </w:tcPr>
          <w:p w:rsidR="00D70B94" w:rsidRDefault="00D70B94" w:rsidP="00247419">
            <w:pPr>
              <w:rPr>
                <w:b/>
                <w:kern w:val="0"/>
                <w:sz w:val="22"/>
                <w:szCs w:val="21"/>
              </w:rPr>
            </w:pPr>
            <w:r>
              <w:rPr>
                <w:rFonts w:hint="eastAsia"/>
                <w:b/>
                <w:kern w:val="0"/>
                <w:sz w:val="22"/>
                <w:szCs w:val="21"/>
              </w:rPr>
              <w:t>业绩</w:t>
            </w:r>
            <w:r>
              <w:rPr>
                <w:rFonts w:hint="eastAsia"/>
                <w:b/>
                <w:kern w:val="0"/>
                <w:sz w:val="22"/>
                <w:szCs w:val="21"/>
              </w:rPr>
              <w:t>10</w:t>
            </w:r>
            <w:r>
              <w:rPr>
                <w:rFonts w:hint="eastAsia"/>
                <w:b/>
                <w:bCs/>
                <w:kern w:val="0"/>
                <w:sz w:val="22"/>
                <w:szCs w:val="21"/>
              </w:rPr>
              <w:t>分</w:t>
            </w:r>
          </w:p>
        </w:tc>
        <w:tc>
          <w:tcPr>
            <w:tcW w:w="5670" w:type="dxa"/>
            <w:gridSpan w:val="2"/>
          </w:tcPr>
          <w:p w:rsidR="006319F5" w:rsidRPr="006319F5" w:rsidRDefault="006319F5" w:rsidP="006319F5">
            <w:pPr>
              <w:jc w:val="left"/>
              <w:rPr>
                <w:rFonts w:ascii="宋体" w:eastAsia="宋体" w:hAnsi="宋体" w:cs="宋体"/>
                <w:sz w:val="20"/>
              </w:rPr>
            </w:pPr>
            <w:r w:rsidRPr="006319F5">
              <w:rPr>
                <w:rFonts w:ascii="宋体" w:eastAsia="宋体" w:hAnsi="宋体" w:cs="宋体" w:hint="eastAsia"/>
                <w:sz w:val="20"/>
              </w:rPr>
              <w:t>根据投标人所提供201</w:t>
            </w:r>
            <w:r w:rsidRPr="006319F5">
              <w:rPr>
                <w:rFonts w:ascii="宋体" w:eastAsia="宋体" w:hAnsi="宋体" w:cs="宋体"/>
                <w:sz w:val="20"/>
              </w:rPr>
              <w:t>9</w:t>
            </w:r>
            <w:r w:rsidRPr="006319F5">
              <w:rPr>
                <w:rFonts w:ascii="宋体" w:eastAsia="宋体" w:hAnsi="宋体" w:cs="宋体" w:hint="eastAsia"/>
                <w:sz w:val="20"/>
              </w:rPr>
              <w:t>年1月以来的同类项目合同价进行打分，满分10分，。</w:t>
            </w:r>
          </w:p>
          <w:p w:rsidR="00D70B94" w:rsidRPr="00C40FA9" w:rsidRDefault="006319F5" w:rsidP="006319F5">
            <w:pPr>
              <w:jc w:val="left"/>
              <w:rPr>
                <w:rFonts w:ascii="宋体" w:eastAsia="宋体" w:hAnsi="宋体" w:cs="宋体"/>
                <w:sz w:val="20"/>
              </w:rPr>
            </w:pPr>
            <w:r w:rsidRPr="006319F5">
              <w:rPr>
                <w:rFonts w:ascii="宋体" w:eastAsia="宋体" w:hAnsi="宋体" w:cs="宋体" w:hint="eastAsia"/>
                <w:sz w:val="20"/>
              </w:rPr>
              <w:t>100万元以上（含1</w:t>
            </w:r>
            <w:r w:rsidRPr="006319F5">
              <w:rPr>
                <w:rFonts w:ascii="宋体" w:eastAsia="宋体" w:hAnsi="宋体" w:cs="宋体"/>
                <w:sz w:val="20"/>
              </w:rPr>
              <w:t>00</w:t>
            </w:r>
            <w:r w:rsidRPr="006319F5">
              <w:rPr>
                <w:rFonts w:ascii="宋体" w:eastAsia="宋体" w:hAnsi="宋体" w:cs="宋体" w:hint="eastAsia"/>
                <w:sz w:val="20"/>
              </w:rPr>
              <w:t>万元）得10分、50万元-</w:t>
            </w:r>
            <w:r w:rsidRPr="006319F5">
              <w:rPr>
                <w:rFonts w:ascii="宋体" w:eastAsia="宋体" w:hAnsi="宋体" w:cs="宋体"/>
                <w:sz w:val="20"/>
              </w:rPr>
              <w:t>100</w:t>
            </w:r>
            <w:r w:rsidRPr="006319F5">
              <w:rPr>
                <w:rFonts w:ascii="宋体" w:eastAsia="宋体" w:hAnsi="宋体" w:cs="宋体" w:hint="eastAsia"/>
                <w:sz w:val="20"/>
              </w:rPr>
              <w:t>万元（不含1</w:t>
            </w:r>
            <w:r w:rsidRPr="006319F5">
              <w:rPr>
                <w:rFonts w:ascii="宋体" w:eastAsia="宋体" w:hAnsi="宋体" w:cs="宋体"/>
                <w:sz w:val="20"/>
              </w:rPr>
              <w:t>00万元</w:t>
            </w:r>
            <w:r w:rsidRPr="006319F5">
              <w:rPr>
                <w:rFonts w:ascii="宋体" w:eastAsia="宋体" w:hAnsi="宋体" w:cs="宋体" w:hint="eastAsia"/>
                <w:sz w:val="20"/>
              </w:rPr>
              <w:t>）得</w:t>
            </w:r>
            <w:r w:rsidRPr="006319F5">
              <w:rPr>
                <w:rFonts w:ascii="宋体" w:eastAsia="宋体" w:hAnsi="宋体" w:cs="宋体"/>
                <w:sz w:val="20"/>
              </w:rPr>
              <w:t>8</w:t>
            </w:r>
            <w:r w:rsidRPr="006319F5">
              <w:rPr>
                <w:rFonts w:ascii="宋体" w:eastAsia="宋体" w:hAnsi="宋体" w:cs="宋体" w:hint="eastAsia"/>
                <w:sz w:val="20"/>
              </w:rPr>
              <w:t>分、20万元-</w:t>
            </w:r>
            <w:r w:rsidRPr="006319F5">
              <w:rPr>
                <w:rFonts w:ascii="宋体" w:eastAsia="宋体" w:hAnsi="宋体" w:cs="宋体"/>
                <w:sz w:val="20"/>
              </w:rPr>
              <w:t>50</w:t>
            </w:r>
            <w:r w:rsidRPr="006319F5">
              <w:rPr>
                <w:rFonts w:ascii="宋体" w:eastAsia="宋体" w:hAnsi="宋体" w:cs="宋体" w:hint="eastAsia"/>
                <w:sz w:val="20"/>
              </w:rPr>
              <w:t>万元（不含</w:t>
            </w:r>
            <w:r w:rsidRPr="006319F5">
              <w:rPr>
                <w:rFonts w:ascii="宋体" w:eastAsia="宋体" w:hAnsi="宋体" w:cs="宋体"/>
                <w:sz w:val="20"/>
              </w:rPr>
              <w:t>50万元</w:t>
            </w:r>
            <w:r w:rsidRPr="006319F5">
              <w:rPr>
                <w:rFonts w:ascii="宋体" w:eastAsia="宋体" w:hAnsi="宋体" w:cs="宋体" w:hint="eastAsia"/>
                <w:sz w:val="20"/>
              </w:rPr>
              <w:t>）得</w:t>
            </w:r>
            <w:r w:rsidRPr="006319F5">
              <w:rPr>
                <w:rFonts w:ascii="宋体" w:eastAsia="宋体" w:hAnsi="宋体" w:cs="宋体"/>
                <w:sz w:val="20"/>
              </w:rPr>
              <w:t>6</w:t>
            </w:r>
            <w:r w:rsidRPr="006319F5">
              <w:rPr>
                <w:rFonts w:ascii="宋体" w:eastAsia="宋体" w:hAnsi="宋体" w:cs="宋体" w:hint="eastAsia"/>
                <w:sz w:val="20"/>
              </w:rPr>
              <w:t>分、10万元-</w:t>
            </w:r>
            <w:r w:rsidRPr="006319F5">
              <w:rPr>
                <w:rFonts w:ascii="宋体" w:eastAsia="宋体" w:hAnsi="宋体" w:cs="宋体"/>
                <w:sz w:val="20"/>
              </w:rPr>
              <w:t>20</w:t>
            </w:r>
            <w:r w:rsidRPr="006319F5">
              <w:rPr>
                <w:rFonts w:ascii="宋体" w:eastAsia="宋体" w:hAnsi="宋体" w:cs="宋体" w:hint="eastAsia"/>
                <w:sz w:val="20"/>
              </w:rPr>
              <w:t>万元（不含</w:t>
            </w:r>
            <w:r w:rsidRPr="006319F5">
              <w:rPr>
                <w:rFonts w:ascii="宋体" w:eastAsia="宋体" w:hAnsi="宋体" w:cs="宋体"/>
                <w:sz w:val="20"/>
              </w:rPr>
              <w:t>20万元</w:t>
            </w:r>
            <w:r w:rsidRPr="006319F5">
              <w:rPr>
                <w:rFonts w:ascii="宋体" w:eastAsia="宋体" w:hAnsi="宋体" w:cs="宋体" w:hint="eastAsia"/>
                <w:sz w:val="20"/>
              </w:rPr>
              <w:t>）得</w:t>
            </w:r>
            <w:r w:rsidRPr="006319F5">
              <w:rPr>
                <w:rFonts w:ascii="宋体" w:eastAsia="宋体" w:hAnsi="宋体" w:cs="宋体"/>
                <w:sz w:val="20"/>
              </w:rPr>
              <w:t>4</w:t>
            </w:r>
            <w:r w:rsidRPr="006319F5">
              <w:rPr>
                <w:rFonts w:ascii="宋体" w:eastAsia="宋体" w:hAnsi="宋体" w:cs="宋体" w:hint="eastAsia"/>
                <w:sz w:val="20"/>
              </w:rPr>
              <w:t>分、5万元-</w:t>
            </w:r>
            <w:r w:rsidRPr="006319F5">
              <w:rPr>
                <w:rFonts w:ascii="宋体" w:eastAsia="宋体" w:hAnsi="宋体" w:cs="宋体"/>
                <w:sz w:val="20"/>
              </w:rPr>
              <w:t>10</w:t>
            </w:r>
            <w:r w:rsidRPr="006319F5">
              <w:rPr>
                <w:rFonts w:ascii="宋体" w:eastAsia="宋体" w:hAnsi="宋体" w:cs="宋体" w:hint="eastAsia"/>
                <w:sz w:val="20"/>
              </w:rPr>
              <w:t>万元（不含</w:t>
            </w:r>
            <w:r w:rsidRPr="006319F5">
              <w:rPr>
                <w:rFonts w:ascii="宋体" w:eastAsia="宋体" w:hAnsi="宋体" w:cs="宋体"/>
                <w:sz w:val="20"/>
              </w:rPr>
              <w:t>10万元</w:t>
            </w:r>
            <w:r w:rsidRPr="006319F5">
              <w:rPr>
                <w:rFonts w:ascii="宋体" w:eastAsia="宋体" w:hAnsi="宋体" w:cs="宋体" w:hint="eastAsia"/>
                <w:sz w:val="20"/>
              </w:rPr>
              <w:t>）得</w:t>
            </w:r>
            <w:r w:rsidRPr="006319F5">
              <w:rPr>
                <w:rFonts w:ascii="宋体" w:eastAsia="宋体" w:hAnsi="宋体" w:cs="宋体"/>
                <w:sz w:val="20"/>
              </w:rPr>
              <w:t>2</w:t>
            </w:r>
            <w:r w:rsidRPr="006319F5">
              <w:rPr>
                <w:rFonts w:ascii="宋体" w:eastAsia="宋体" w:hAnsi="宋体" w:cs="宋体" w:hint="eastAsia"/>
                <w:sz w:val="20"/>
              </w:rPr>
              <w:t>分、5万元以下不得分.</w:t>
            </w:r>
          </w:p>
        </w:tc>
      </w:tr>
      <w:tr w:rsidR="00264AF3" w:rsidTr="00264AF3">
        <w:trPr>
          <w:trHeight w:val="700"/>
        </w:trPr>
        <w:tc>
          <w:tcPr>
            <w:tcW w:w="426" w:type="dxa"/>
            <w:vMerge w:val="restart"/>
            <w:vAlign w:val="center"/>
          </w:tcPr>
          <w:p w:rsidR="00264AF3" w:rsidRDefault="00264AF3" w:rsidP="00247419">
            <w:pPr>
              <w:rPr>
                <w:rFonts w:eastAsia="宋体"/>
                <w:kern w:val="0"/>
                <w:sz w:val="22"/>
                <w:szCs w:val="21"/>
              </w:rPr>
            </w:pPr>
            <w:r>
              <w:rPr>
                <w:rFonts w:hint="eastAsia"/>
                <w:kern w:val="0"/>
                <w:sz w:val="22"/>
                <w:szCs w:val="21"/>
              </w:rPr>
              <w:t>5</w:t>
            </w:r>
          </w:p>
        </w:tc>
        <w:tc>
          <w:tcPr>
            <w:tcW w:w="1815" w:type="dxa"/>
            <w:vMerge w:val="restart"/>
            <w:vAlign w:val="center"/>
          </w:tcPr>
          <w:p w:rsidR="00264AF3" w:rsidRDefault="00264AF3" w:rsidP="007877BF">
            <w:pPr>
              <w:rPr>
                <w:b/>
                <w:kern w:val="0"/>
                <w:sz w:val="22"/>
                <w:szCs w:val="21"/>
              </w:rPr>
            </w:pPr>
            <w:r>
              <w:rPr>
                <w:rFonts w:asciiTheme="minorEastAsia" w:eastAsiaTheme="minorEastAsia" w:hAnsiTheme="minorEastAsia" w:hint="eastAsia"/>
                <w:b/>
                <w:kern w:val="0"/>
                <w:sz w:val="22"/>
                <w:szCs w:val="21"/>
              </w:rPr>
              <w:t>售后服务</w:t>
            </w:r>
            <w:r>
              <w:rPr>
                <w:rFonts w:hint="eastAsia"/>
                <w:b/>
                <w:bCs/>
                <w:kern w:val="0"/>
                <w:sz w:val="22"/>
                <w:szCs w:val="21"/>
              </w:rPr>
              <w:t>1</w:t>
            </w:r>
            <w:r w:rsidR="007877BF">
              <w:rPr>
                <w:b/>
                <w:bCs/>
                <w:kern w:val="0"/>
                <w:sz w:val="22"/>
                <w:szCs w:val="21"/>
              </w:rPr>
              <w:t>2</w:t>
            </w:r>
            <w:r>
              <w:rPr>
                <w:rFonts w:hint="eastAsia"/>
                <w:b/>
                <w:kern w:val="0"/>
                <w:sz w:val="22"/>
                <w:szCs w:val="21"/>
              </w:rPr>
              <w:t>分</w:t>
            </w:r>
          </w:p>
        </w:tc>
        <w:tc>
          <w:tcPr>
            <w:tcW w:w="5670" w:type="dxa"/>
            <w:gridSpan w:val="2"/>
            <w:vAlign w:val="center"/>
          </w:tcPr>
          <w:p w:rsidR="00264AF3" w:rsidRPr="00C40FA9" w:rsidRDefault="00264AF3" w:rsidP="006319F5">
            <w:pPr>
              <w:pStyle w:val="a8"/>
              <w:rPr>
                <w:rFonts w:ascii="宋体" w:eastAsia="宋体" w:hAnsi="宋体" w:cs="宋体"/>
                <w:sz w:val="20"/>
              </w:rPr>
            </w:pPr>
            <w:r>
              <w:rPr>
                <w:rFonts w:ascii="宋体" w:eastAsia="宋体" w:hAnsi="宋体" w:cs="宋体" w:hint="eastAsia"/>
                <w:sz w:val="20"/>
              </w:rPr>
              <w:t>免费质保1年得</w:t>
            </w:r>
            <w:r>
              <w:rPr>
                <w:rFonts w:ascii="宋体" w:eastAsia="宋体" w:hAnsi="宋体" w:cs="宋体"/>
                <w:sz w:val="20"/>
              </w:rPr>
              <w:t>4</w:t>
            </w:r>
            <w:r>
              <w:rPr>
                <w:rFonts w:ascii="宋体" w:eastAsia="宋体" w:hAnsi="宋体" w:cs="宋体" w:hint="eastAsia"/>
                <w:sz w:val="20"/>
              </w:rPr>
              <w:t>分，每多1年加</w:t>
            </w:r>
            <w:r>
              <w:rPr>
                <w:rFonts w:ascii="宋体" w:eastAsia="宋体" w:hAnsi="宋体" w:cs="宋体"/>
                <w:sz w:val="20"/>
              </w:rPr>
              <w:t>3</w:t>
            </w:r>
            <w:r>
              <w:rPr>
                <w:rFonts w:ascii="宋体" w:eastAsia="宋体" w:hAnsi="宋体" w:cs="宋体" w:hint="eastAsia"/>
                <w:sz w:val="20"/>
              </w:rPr>
              <w:t>分，本项满分10分。</w:t>
            </w:r>
          </w:p>
        </w:tc>
      </w:tr>
      <w:tr w:rsidR="00264AF3" w:rsidTr="00C40FA9">
        <w:trPr>
          <w:trHeight w:val="1092"/>
        </w:trPr>
        <w:tc>
          <w:tcPr>
            <w:tcW w:w="426" w:type="dxa"/>
            <w:vMerge/>
            <w:vAlign w:val="center"/>
          </w:tcPr>
          <w:p w:rsidR="00264AF3" w:rsidRDefault="00264AF3" w:rsidP="00247419">
            <w:pPr>
              <w:rPr>
                <w:kern w:val="0"/>
                <w:sz w:val="22"/>
                <w:szCs w:val="21"/>
              </w:rPr>
            </w:pPr>
          </w:p>
        </w:tc>
        <w:tc>
          <w:tcPr>
            <w:tcW w:w="1815" w:type="dxa"/>
            <w:vMerge/>
            <w:vAlign w:val="center"/>
          </w:tcPr>
          <w:p w:rsidR="00264AF3" w:rsidRDefault="00264AF3" w:rsidP="00247419">
            <w:pPr>
              <w:rPr>
                <w:rFonts w:asciiTheme="minorEastAsia" w:eastAsiaTheme="minorEastAsia" w:hAnsiTheme="minorEastAsia"/>
                <w:b/>
                <w:kern w:val="0"/>
                <w:sz w:val="22"/>
                <w:szCs w:val="21"/>
              </w:rPr>
            </w:pPr>
          </w:p>
        </w:tc>
        <w:tc>
          <w:tcPr>
            <w:tcW w:w="5670" w:type="dxa"/>
            <w:gridSpan w:val="2"/>
            <w:vAlign w:val="center"/>
          </w:tcPr>
          <w:p w:rsidR="00264AF3" w:rsidRDefault="00264AF3" w:rsidP="007877BF">
            <w:pPr>
              <w:pStyle w:val="a8"/>
              <w:rPr>
                <w:rFonts w:ascii="宋体" w:eastAsia="宋体" w:hAnsi="宋体" w:cs="宋体"/>
                <w:sz w:val="20"/>
              </w:rPr>
            </w:pPr>
            <w:r w:rsidRPr="00264AF3">
              <w:rPr>
                <w:rFonts w:ascii="宋体" w:eastAsia="宋体" w:hAnsi="宋体" w:cs="宋体" w:hint="eastAsia"/>
                <w:kern w:val="0"/>
                <w:sz w:val="22"/>
                <w:szCs w:val="22"/>
              </w:rPr>
              <w:t>提供每周</w:t>
            </w:r>
            <w:r w:rsidRPr="00264AF3">
              <w:rPr>
                <w:rFonts w:ascii="宋体" w:eastAsia="宋体" w:hAnsi="宋体" w:cs="宋体"/>
                <w:kern w:val="0"/>
                <w:sz w:val="22"/>
                <w:szCs w:val="22"/>
              </w:rPr>
              <w:t>7</w:t>
            </w:r>
            <w:r w:rsidRPr="00264AF3">
              <w:rPr>
                <w:rFonts w:ascii="宋体" w:eastAsia="宋体" w:hAnsi="宋体" w:cs="宋体" w:hint="eastAsia"/>
                <w:kern w:val="0"/>
                <w:sz w:val="22"/>
                <w:szCs w:val="22"/>
              </w:rPr>
              <w:t>天、每天</w:t>
            </w:r>
            <w:r w:rsidRPr="00264AF3">
              <w:rPr>
                <w:rFonts w:ascii="宋体" w:eastAsia="宋体" w:hAnsi="宋体" w:cs="宋体"/>
                <w:kern w:val="0"/>
                <w:sz w:val="22"/>
                <w:szCs w:val="22"/>
              </w:rPr>
              <w:t>24</w:t>
            </w:r>
            <w:r w:rsidRPr="00264AF3">
              <w:rPr>
                <w:rFonts w:ascii="宋体" w:eastAsia="宋体" w:hAnsi="宋体" w:cs="宋体" w:hint="eastAsia"/>
                <w:kern w:val="0"/>
                <w:sz w:val="22"/>
                <w:szCs w:val="22"/>
              </w:rPr>
              <w:t>小时的响应服务得</w:t>
            </w:r>
            <w:r w:rsidR="007877BF">
              <w:rPr>
                <w:rFonts w:ascii="宋体" w:eastAsia="宋体" w:hAnsi="宋体" w:cs="宋体"/>
                <w:kern w:val="0"/>
                <w:sz w:val="22"/>
                <w:szCs w:val="22"/>
              </w:rPr>
              <w:t>2</w:t>
            </w:r>
            <w:r w:rsidRPr="00264AF3">
              <w:rPr>
                <w:rFonts w:ascii="宋体" w:eastAsia="宋体" w:hAnsi="宋体" w:cs="宋体" w:hint="eastAsia"/>
                <w:kern w:val="0"/>
                <w:sz w:val="22"/>
                <w:szCs w:val="22"/>
              </w:rPr>
              <w:t>分，其余不得分。</w:t>
            </w:r>
          </w:p>
        </w:tc>
      </w:tr>
      <w:tr w:rsidR="00D70B94" w:rsidTr="00247419">
        <w:trPr>
          <w:trHeight w:val="510"/>
        </w:trPr>
        <w:tc>
          <w:tcPr>
            <w:tcW w:w="426" w:type="dxa"/>
            <w:vAlign w:val="center"/>
          </w:tcPr>
          <w:p w:rsidR="00D70B94" w:rsidRPr="00C40FA9" w:rsidRDefault="00C40FA9" w:rsidP="00247419">
            <w:pPr>
              <w:rPr>
                <w:rFonts w:eastAsiaTheme="minorEastAsia"/>
                <w:kern w:val="0"/>
                <w:sz w:val="22"/>
                <w:szCs w:val="21"/>
              </w:rPr>
            </w:pPr>
            <w:r>
              <w:rPr>
                <w:rFonts w:eastAsiaTheme="minorEastAsia" w:hint="eastAsia"/>
                <w:kern w:val="0"/>
                <w:sz w:val="22"/>
                <w:szCs w:val="21"/>
              </w:rPr>
              <w:t>6</w:t>
            </w:r>
          </w:p>
        </w:tc>
        <w:tc>
          <w:tcPr>
            <w:tcW w:w="7485" w:type="dxa"/>
            <w:gridSpan w:val="3"/>
            <w:vAlign w:val="center"/>
          </w:tcPr>
          <w:p w:rsidR="00D70B94" w:rsidRDefault="00D70B94" w:rsidP="007213E0">
            <w:pPr>
              <w:ind w:firstLineChars="300" w:firstLine="660"/>
              <w:jc w:val="left"/>
              <w:rPr>
                <w:kern w:val="0"/>
                <w:sz w:val="22"/>
                <w:szCs w:val="21"/>
              </w:rPr>
            </w:pPr>
            <w:r>
              <w:rPr>
                <w:rFonts w:hint="eastAsia"/>
                <w:kern w:val="0"/>
                <w:sz w:val="22"/>
                <w:szCs w:val="21"/>
              </w:rPr>
              <w:t>总分</w:t>
            </w:r>
            <w:r w:rsidR="00C40FA9">
              <w:rPr>
                <w:rFonts w:hint="eastAsia"/>
                <w:kern w:val="0"/>
                <w:sz w:val="22"/>
                <w:szCs w:val="21"/>
              </w:rPr>
              <w:t>：</w:t>
            </w:r>
          </w:p>
        </w:tc>
      </w:tr>
    </w:tbl>
    <w:p w:rsidR="000F0405" w:rsidRPr="00264AF3" w:rsidRDefault="000F0405">
      <w:pPr>
        <w:pStyle w:val="af5"/>
      </w:pPr>
    </w:p>
    <w:p w:rsidR="000F0405" w:rsidRDefault="000F0405">
      <w:pPr>
        <w:pStyle w:val="af5"/>
      </w:pPr>
    </w:p>
    <w:p w:rsidR="00814AEB" w:rsidRDefault="00814AEB" w:rsidP="000029EE">
      <w:pPr>
        <w:jc w:val="both"/>
        <w:rPr>
          <w:rFonts w:asciiTheme="majorEastAsia" w:eastAsiaTheme="majorEastAsia" w:hAnsiTheme="majorEastAsia"/>
          <w:b/>
          <w:bCs/>
          <w:sz w:val="44"/>
          <w:szCs w:val="44"/>
        </w:rPr>
      </w:pPr>
    </w:p>
    <w:p w:rsidR="009D0777" w:rsidRPr="009D0777" w:rsidRDefault="009D0777" w:rsidP="009D0777">
      <w:pPr>
        <w:rPr>
          <w:rFonts w:asciiTheme="majorEastAsia" w:eastAsiaTheme="majorEastAsia" w:hAnsiTheme="majorEastAsia"/>
          <w:b/>
          <w:bCs/>
          <w:sz w:val="44"/>
          <w:szCs w:val="44"/>
        </w:rPr>
      </w:pPr>
      <w:r w:rsidRPr="009D0777">
        <w:rPr>
          <w:rFonts w:asciiTheme="majorEastAsia" w:eastAsiaTheme="majorEastAsia" w:hAnsiTheme="majorEastAsia" w:hint="eastAsia"/>
          <w:b/>
          <w:bCs/>
          <w:sz w:val="44"/>
          <w:szCs w:val="44"/>
        </w:rPr>
        <w:lastRenderedPageBreak/>
        <w:t>廉政条款</w:t>
      </w:r>
    </w:p>
    <w:p w:rsidR="009D0777" w:rsidRPr="009D0777" w:rsidRDefault="009D0777" w:rsidP="00975093">
      <w:pPr>
        <w:jc w:val="left"/>
        <w:rPr>
          <w:rFonts w:asciiTheme="majorEastAsia" w:eastAsiaTheme="majorEastAsia" w:hAnsiTheme="majorEastAsia"/>
          <w:sz w:val="28"/>
          <w:szCs w:val="28"/>
        </w:rPr>
      </w:pPr>
      <w:r w:rsidRPr="009D0777">
        <w:rPr>
          <w:rFonts w:asciiTheme="majorEastAsia" w:eastAsiaTheme="majorEastAsia" w:hAnsiTheme="majorEastAsia" w:hint="eastAsia"/>
          <w:sz w:val="28"/>
          <w:szCs w:val="28"/>
        </w:rPr>
        <w:t>1、招标人及其工作人员，不得以任何形式向投标人收受或索要回扣、好处费、礼金、有价证券和其他礼物；不得在投标人处报销应由个人支付的费用。</w:t>
      </w:r>
    </w:p>
    <w:p w:rsidR="009D0777" w:rsidRPr="009D0777" w:rsidRDefault="009D0777" w:rsidP="00975093">
      <w:pPr>
        <w:jc w:val="left"/>
        <w:rPr>
          <w:rFonts w:asciiTheme="majorEastAsia" w:eastAsiaTheme="majorEastAsia" w:hAnsiTheme="majorEastAsia"/>
          <w:sz w:val="28"/>
          <w:szCs w:val="28"/>
        </w:rPr>
      </w:pPr>
      <w:r w:rsidRPr="009D0777">
        <w:rPr>
          <w:rFonts w:asciiTheme="majorEastAsia" w:eastAsiaTheme="majorEastAsia" w:hAnsiTheme="majorEastAsia" w:hint="eastAsia"/>
          <w:sz w:val="28"/>
          <w:szCs w:val="28"/>
        </w:rPr>
        <w:t>2、投标人应当通过正常途径开展相对业务工作，不准为获取某些不正当利益而向招标人及其工作人员（含家属、子女，下同）赠送礼金、有价证券和贵重物品等。</w:t>
      </w:r>
    </w:p>
    <w:p w:rsidR="009D0777" w:rsidRPr="009D0777" w:rsidRDefault="009D0777" w:rsidP="00975093">
      <w:pPr>
        <w:jc w:val="left"/>
        <w:rPr>
          <w:rFonts w:asciiTheme="majorEastAsia" w:eastAsiaTheme="majorEastAsia" w:hAnsiTheme="majorEastAsia"/>
          <w:sz w:val="28"/>
          <w:szCs w:val="28"/>
        </w:rPr>
      </w:pPr>
      <w:r w:rsidRPr="009D0777">
        <w:rPr>
          <w:rFonts w:asciiTheme="majorEastAsia" w:eastAsiaTheme="majorEastAsia" w:hAnsiTheme="majorEastAsia" w:hint="eastAsia"/>
          <w:sz w:val="28"/>
          <w:szCs w:val="28"/>
        </w:rPr>
        <w:t>3、投标人工作人员不准为谋取私利擅自与招标人工作人员就项目进行私下商谈或者达成默契。</w:t>
      </w:r>
    </w:p>
    <w:p w:rsidR="009D0777" w:rsidRPr="009D0777" w:rsidRDefault="009D0777" w:rsidP="00975093">
      <w:pPr>
        <w:jc w:val="left"/>
        <w:rPr>
          <w:rFonts w:asciiTheme="majorEastAsia" w:eastAsiaTheme="majorEastAsia" w:hAnsiTheme="majorEastAsia"/>
          <w:sz w:val="28"/>
          <w:szCs w:val="28"/>
        </w:rPr>
      </w:pPr>
      <w:r w:rsidRPr="009D0777">
        <w:rPr>
          <w:rFonts w:asciiTheme="majorEastAsia" w:eastAsiaTheme="majorEastAsia" w:hAnsiTheme="majorEastAsia" w:hint="eastAsia"/>
          <w:sz w:val="28"/>
          <w:szCs w:val="28"/>
        </w:rPr>
        <w:t>4、投标人不准以洽谈业务、签订经济协议等为借口，邀请招标人工作人员外出旅游或进入营业性高档娱乐会所。</w:t>
      </w:r>
    </w:p>
    <w:p w:rsidR="009D0777" w:rsidRPr="009D0777" w:rsidRDefault="009D0777" w:rsidP="00975093">
      <w:pPr>
        <w:jc w:val="left"/>
        <w:rPr>
          <w:rFonts w:asciiTheme="majorEastAsia" w:eastAsiaTheme="majorEastAsia" w:hAnsiTheme="majorEastAsia"/>
          <w:sz w:val="28"/>
          <w:szCs w:val="28"/>
        </w:rPr>
      </w:pPr>
      <w:r w:rsidRPr="009D0777">
        <w:rPr>
          <w:rFonts w:asciiTheme="majorEastAsia" w:eastAsiaTheme="majorEastAsia" w:hAnsiTheme="majorEastAsia" w:hint="eastAsia"/>
          <w:sz w:val="28"/>
          <w:szCs w:val="28"/>
        </w:rPr>
        <w:t>5、投标人不准为招标人单位和个人购置或者提供通讯工具、交通工具、家电及高档办公用品等物品。</w:t>
      </w:r>
    </w:p>
    <w:p w:rsidR="009D0777" w:rsidRPr="009D0777" w:rsidRDefault="009D0777" w:rsidP="00975093">
      <w:pPr>
        <w:jc w:val="left"/>
        <w:rPr>
          <w:rFonts w:asciiTheme="majorEastAsia" w:eastAsiaTheme="majorEastAsia" w:hAnsiTheme="majorEastAsia"/>
          <w:sz w:val="28"/>
          <w:szCs w:val="28"/>
        </w:rPr>
      </w:pPr>
      <w:r w:rsidRPr="009D0777">
        <w:rPr>
          <w:rFonts w:asciiTheme="majorEastAsia" w:eastAsiaTheme="majorEastAsia" w:hAnsiTheme="majorEastAsia" w:hint="eastAsia"/>
          <w:sz w:val="28"/>
          <w:szCs w:val="28"/>
        </w:rPr>
        <w:t>6、投标人如发现招标人及其工作人员有违反上述条款的，应当向招标人纪检部门或上级单位举报，招标人不准找任何借口对投标人进行报复或刁难。招标人江苏有线泰州分公司纪委举报信箱：jscntzjw@163.com;举报电话：0523-86198017。招标人发现投标人有违反上述条款或者采用不正当的手段贿赂招标人工作人员，招标人应当向投标人单位领导或纪检监察等有关部门举报，由此给招标人单位造成的损失由投标人承担，视案情情节轻重，招标人有权给予投标人涉案金额十倍的罚款或终止与投标人的合作。</w:t>
      </w:r>
    </w:p>
    <w:p w:rsidR="009D0777" w:rsidRPr="009D0777" w:rsidRDefault="009D0777" w:rsidP="00975093">
      <w:pPr>
        <w:jc w:val="left"/>
        <w:rPr>
          <w:rFonts w:eastAsiaTheme="minorEastAsia"/>
        </w:rPr>
      </w:pPr>
    </w:p>
    <w:p w:rsidR="000029EE" w:rsidRDefault="000029EE" w:rsidP="004C521A">
      <w:pPr>
        <w:spacing w:after="100" w:afterAutospacing="1" w:line="600" w:lineRule="exact"/>
        <w:rPr>
          <w:rFonts w:ascii="方正小标宋简体" w:eastAsia="方正小标宋简体" w:hAnsi="宋体"/>
          <w:b/>
          <w:bCs/>
          <w:sz w:val="30"/>
          <w:szCs w:val="30"/>
        </w:rPr>
      </w:pPr>
    </w:p>
    <w:p w:rsidR="004C521A" w:rsidRPr="00C128A0" w:rsidRDefault="004C521A" w:rsidP="004C521A">
      <w:pPr>
        <w:spacing w:after="100" w:afterAutospacing="1" w:line="600" w:lineRule="exact"/>
        <w:rPr>
          <w:rFonts w:ascii="方正小标宋简体" w:eastAsia="方正小标宋简体" w:hAnsi="宋体"/>
          <w:b/>
          <w:bCs/>
          <w:sz w:val="30"/>
          <w:szCs w:val="30"/>
        </w:rPr>
      </w:pPr>
      <w:r w:rsidRPr="00C128A0">
        <w:rPr>
          <w:rFonts w:ascii="方正小标宋简体" w:eastAsia="方正小标宋简体" w:hAnsi="宋体" w:hint="eastAsia"/>
          <w:b/>
          <w:bCs/>
          <w:sz w:val="30"/>
          <w:szCs w:val="30"/>
        </w:rPr>
        <w:lastRenderedPageBreak/>
        <w:t>工程施工合同</w:t>
      </w:r>
    </w:p>
    <w:p w:rsidR="004C521A" w:rsidRDefault="004C521A" w:rsidP="004C521A">
      <w:pPr>
        <w:wordWrap w:val="0"/>
        <w:spacing w:line="360" w:lineRule="auto"/>
        <w:ind w:right="90"/>
        <w:rPr>
          <w:rFonts w:ascii="宋体" w:hAnsi="宋体"/>
          <w:szCs w:val="21"/>
        </w:rPr>
      </w:pPr>
      <w:r>
        <w:rPr>
          <w:rFonts w:ascii="宋体" w:hAnsi="宋体"/>
          <w:szCs w:val="21"/>
        </w:rPr>
        <w:t>合同</w:t>
      </w:r>
      <w:r>
        <w:rPr>
          <w:rFonts w:ascii="宋体" w:hAnsi="宋体" w:hint="eastAsia"/>
          <w:szCs w:val="21"/>
        </w:rPr>
        <w:t>编</w:t>
      </w:r>
      <w:r>
        <w:rPr>
          <w:rFonts w:ascii="宋体" w:hAnsi="宋体"/>
          <w:szCs w:val="21"/>
        </w:rPr>
        <w:t>号：</w:t>
      </w:r>
    </w:p>
    <w:p w:rsidR="004C521A" w:rsidRDefault="004C521A" w:rsidP="004C521A">
      <w:pPr>
        <w:adjustRightInd w:val="0"/>
        <w:snapToGrid w:val="0"/>
        <w:spacing w:line="360" w:lineRule="auto"/>
        <w:ind w:right="525"/>
        <w:jc w:val="left"/>
        <w:rPr>
          <w:rFonts w:ascii="宋体" w:hAnsi="宋体"/>
          <w:szCs w:val="21"/>
        </w:rPr>
      </w:pPr>
      <w:r>
        <w:rPr>
          <w:rFonts w:ascii="宋体" w:hAnsi="宋体"/>
          <w:szCs w:val="21"/>
        </w:rPr>
        <w:t>日</w:t>
      </w:r>
      <w:r>
        <w:rPr>
          <w:rFonts w:ascii="宋体" w:hAnsi="宋体"/>
          <w:szCs w:val="21"/>
        </w:rPr>
        <w:t xml:space="preserve"> </w:t>
      </w:r>
      <w:r>
        <w:rPr>
          <w:rFonts w:ascii="宋体" w:hAnsi="宋体" w:hint="eastAsia"/>
          <w:szCs w:val="21"/>
        </w:rPr>
        <w:t xml:space="preserve"> </w:t>
      </w:r>
      <w:r>
        <w:rPr>
          <w:rFonts w:ascii="宋体" w:hAnsi="宋体"/>
          <w:szCs w:val="21"/>
        </w:rPr>
        <w:t>期：</w:t>
      </w:r>
      <w:r>
        <w:rPr>
          <w:rFonts w:ascii="宋体" w:hAnsi="宋体"/>
          <w:szCs w:val="21"/>
        </w:rPr>
        <w:t xml:space="preserve">   </w:t>
      </w:r>
      <w:r>
        <w:rPr>
          <w:rFonts w:ascii="宋体" w:hAnsi="宋体"/>
          <w:szCs w:val="21"/>
        </w:rPr>
        <w:t>年</w:t>
      </w:r>
      <w:r>
        <w:rPr>
          <w:rFonts w:ascii="宋体" w:hAnsi="宋体"/>
          <w:szCs w:val="21"/>
        </w:rPr>
        <w:t xml:space="preserve">   </w:t>
      </w:r>
      <w:r>
        <w:rPr>
          <w:rFonts w:ascii="宋体" w:hAnsi="宋体"/>
          <w:szCs w:val="21"/>
        </w:rPr>
        <w:t>月</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szCs w:val="21"/>
        </w:rPr>
        <w:t>日</w:t>
      </w:r>
    </w:p>
    <w:p w:rsidR="004C521A" w:rsidRDefault="004C521A" w:rsidP="004C521A">
      <w:pPr>
        <w:pStyle w:val="1"/>
        <w:numPr>
          <w:ilvl w:val="0"/>
          <w:numId w:val="0"/>
        </w:numPr>
        <w:jc w:val="left"/>
        <w:rPr>
          <w:sz w:val="21"/>
          <w:szCs w:val="21"/>
        </w:rPr>
      </w:pPr>
      <w:bookmarkStart w:id="8" w:name="_Toc41892945"/>
      <w:bookmarkStart w:id="9" w:name="_Toc41892867"/>
      <w:r>
        <w:rPr>
          <w:sz w:val="21"/>
          <w:szCs w:val="21"/>
        </w:rPr>
        <w:t>本</w:t>
      </w:r>
      <w:r>
        <w:rPr>
          <w:rFonts w:hint="eastAsia"/>
          <w:sz w:val="21"/>
          <w:szCs w:val="21"/>
        </w:rPr>
        <w:t>合同</w:t>
      </w:r>
      <w:r>
        <w:rPr>
          <w:sz w:val="21"/>
          <w:szCs w:val="21"/>
        </w:rPr>
        <w:t>由以下双方签署</w:t>
      </w:r>
      <w:bookmarkEnd w:id="8"/>
      <w:bookmarkEnd w:id="9"/>
      <w:r>
        <w:rPr>
          <w:sz w:val="21"/>
          <w:szCs w:val="21"/>
        </w:rPr>
        <w:t>：</w:t>
      </w:r>
    </w:p>
    <w:p w:rsidR="004C521A" w:rsidRDefault="004C521A" w:rsidP="004C521A">
      <w:pPr>
        <w:pStyle w:val="1"/>
        <w:numPr>
          <w:ilvl w:val="0"/>
          <w:numId w:val="0"/>
        </w:numPr>
        <w:jc w:val="left"/>
        <w:rPr>
          <w:sz w:val="21"/>
          <w:szCs w:val="21"/>
        </w:rPr>
      </w:pPr>
      <w:r>
        <w:rPr>
          <w:sz w:val="21"/>
          <w:szCs w:val="21"/>
        </w:rPr>
        <w:t>甲</w:t>
      </w:r>
      <w:r>
        <w:rPr>
          <w:sz w:val="21"/>
          <w:szCs w:val="21"/>
        </w:rPr>
        <w:t xml:space="preserve">  </w:t>
      </w:r>
      <w:r>
        <w:rPr>
          <w:sz w:val="21"/>
          <w:szCs w:val="21"/>
        </w:rPr>
        <w:t>方：</w:t>
      </w:r>
    </w:p>
    <w:p w:rsidR="004C521A" w:rsidRDefault="004C521A" w:rsidP="004C521A">
      <w:pPr>
        <w:pStyle w:val="1"/>
        <w:numPr>
          <w:ilvl w:val="0"/>
          <w:numId w:val="0"/>
        </w:numPr>
        <w:jc w:val="left"/>
        <w:rPr>
          <w:sz w:val="21"/>
          <w:szCs w:val="21"/>
        </w:rPr>
      </w:pPr>
      <w:r>
        <w:rPr>
          <w:sz w:val="21"/>
          <w:szCs w:val="21"/>
        </w:rPr>
        <w:t>乙</w:t>
      </w:r>
      <w:r>
        <w:rPr>
          <w:sz w:val="21"/>
          <w:szCs w:val="21"/>
        </w:rPr>
        <w:t xml:space="preserve">  </w:t>
      </w:r>
      <w:r>
        <w:rPr>
          <w:sz w:val="21"/>
          <w:szCs w:val="21"/>
        </w:rPr>
        <w:t>方：</w:t>
      </w:r>
    </w:p>
    <w:p w:rsidR="004C521A" w:rsidRDefault="004C521A" w:rsidP="004C521A">
      <w:pPr>
        <w:spacing w:line="360" w:lineRule="auto"/>
        <w:jc w:val="left"/>
        <w:rPr>
          <w:rFonts w:ascii="宋体" w:hAnsi="宋体"/>
          <w:szCs w:val="21"/>
        </w:rPr>
      </w:pPr>
      <w:r>
        <w:rPr>
          <w:rFonts w:ascii="宋体" w:hAnsi="宋体" w:hint="eastAsia"/>
          <w:szCs w:val="21"/>
        </w:rPr>
        <w:t>甲、乙双方本着真诚合作、平等互利的原则，经协商达成如下合同条款，供双方遵照执行。</w:t>
      </w:r>
    </w:p>
    <w:p w:rsidR="004C521A" w:rsidRDefault="004C521A" w:rsidP="004C521A">
      <w:pPr>
        <w:tabs>
          <w:tab w:val="left" w:pos="284"/>
        </w:tabs>
        <w:spacing w:line="360" w:lineRule="auto"/>
        <w:jc w:val="left"/>
        <w:rPr>
          <w:rFonts w:ascii="宋体" w:hAnsi="宋体"/>
          <w:b/>
          <w:color w:val="000000"/>
          <w:szCs w:val="21"/>
        </w:rPr>
      </w:pPr>
      <w:r>
        <w:rPr>
          <w:rFonts w:ascii="宋体" w:hAnsi="宋体" w:hint="eastAsia"/>
          <w:b/>
          <w:color w:val="000000"/>
          <w:szCs w:val="21"/>
        </w:rPr>
        <w:t>第一条</w:t>
      </w:r>
      <w:r>
        <w:rPr>
          <w:rFonts w:ascii="宋体" w:hAnsi="宋体" w:hint="eastAsia"/>
          <w:b/>
          <w:color w:val="000000"/>
          <w:szCs w:val="21"/>
        </w:rPr>
        <w:t xml:space="preserve"> </w:t>
      </w:r>
      <w:r>
        <w:rPr>
          <w:rFonts w:ascii="宋体" w:hAnsi="宋体" w:hint="eastAsia"/>
          <w:b/>
          <w:color w:val="000000"/>
          <w:szCs w:val="21"/>
        </w:rPr>
        <w:t>合同标的</w:t>
      </w:r>
    </w:p>
    <w:p w:rsidR="004C521A" w:rsidRPr="00797071" w:rsidRDefault="004C521A" w:rsidP="004C521A">
      <w:pPr>
        <w:widowControl w:val="0"/>
        <w:numPr>
          <w:ilvl w:val="0"/>
          <w:numId w:val="17"/>
        </w:numPr>
        <w:tabs>
          <w:tab w:val="left" w:pos="284"/>
        </w:tabs>
        <w:spacing w:line="360" w:lineRule="auto"/>
        <w:ind w:left="0" w:firstLine="284"/>
        <w:jc w:val="left"/>
        <w:rPr>
          <w:rFonts w:ascii="宋体" w:hAnsi="宋体"/>
          <w:szCs w:val="21"/>
        </w:rPr>
      </w:pPr>
      <w:r w:rsidRPr="00797071">
        <w:rPr>
          <w:rFonts w:ascii="宋体" w:hAnsi="宋体" w:hint="eastAsia"/>
          <w:szCs w:val="21"/>
        </w:rPr>
        <w:t>工程范围：</w:t>
      </w:r>
      <w:r w:rsidRPr="00797071">
        <w:rPr>
          <w:rFonts w:ascii="宋体" w:hAnsi="宋体"/>
          <w:szCs w:val="21"/>
        </w:rPr>
        <w:t xml:space="preserve"> </w:t>
      </w:r>
    </w:p>
    <w:p w:rsidR="004C521A" w:rsidRDefault="004C521A" w:rsidP="004C521A">
      <w:pPr>
        <w:widowControl w:val="0"/>
        <w:numPr>
          <w:ilvl w:val="0"/>
          <w:numId w:val="17"/>
        </w:numPr>
        <w:tabs>
          <w:tab w:val="left" w:pos="284"/>
        </w:tabs>
        <w:spacing w:line="360" w:lineRule="auto"/>
        <w:ind w:left="0" w:firstLine="284"/>
        <w:jc w:val="left"/>
        <w:rPr>
          <w:rFonts w:ascii="宋体" w:hAnsi="宋体"/>
          <w:szCs w:val="21"/>
        </w:rPr>
      </w:pPr>
      <w:r w:rsidRPr="007110D1">
        <w:rPr>
          <w:rFonts w:ascii="宋体" w:hAnsi="宋体" w:hint="eastAsia"/>
          <w:szCs w:val="21"/>
        </w:rPr>
        <w:t>工程地点：</w:t>
      </w:r>
    </w:p>
    <w:p w:rsidR="004C521A" w:rsidRPr="007110D1" w:rsidRDefault="004C521A" w:rsidP="004C521A">
      <w:pPr>
        <w:widowControl w:val="0"/>
        <w:numPr>
          <w:ilvl w:val="0"/>
          <w:numId w:val="17"/>
        </w:numPr>
        <w:tabs>
          <w:tab w:val="left" w:pos="284"/>
        </w:tabs>
        <w:spacing w:line="360" w:lineRule="auto"/>
        <w:ind w:left="0" w:firstLine="284"/>
        <w:jc w:val="left"/>
        <w:rPr>
          <w:rFonts w:ascii="宋体" w:hAnsi="宋体"/>
          <w:szCs w:val="21"/>
        </w:rPr>
      </w:pPr>
      <w:r w:rsidRPr="007110D1">
        <w:rPr>
          <w:rFonts w:ascii="宋体" w:hAnsi="宋体" w:hint="eastAsia"/>
          <w:szCs w:val="21"/>
        </w:rPr>
        <w:t>工程内容：</w:t>
      </w:r>
      <w:r w:rsidRPr="007110D1">
        <w:rPr>
          <w:rFonts w:ascii="宋体" w:hAnsi="宋体"/>
          <w:szCs w:val="21"/>
        </w:rPr>
        <w:t xml:space="preserve"> </w:t>
      </w:r>
    </w:p>
    <w:p w:rsidR="004C521A" w:rsidRPr="00797071" w:rsidRDefault="004C521A" w:rsidP="004C521A">
      <w:pPr>
        <w:widowControl w:val="0"/>
        <w:numPr>
          <w:ilvl w:val="0"/>
          <w:numId w:val="17"/>
        </w:numPr>
        <w:tabs>
          <w:tab w:val="left" w:pos="284"/>
        </w:tabs>
        <w:spacing w:line="360" w:lineRule="auto"/>
        <w:ind w:left="0" w:firstLine="284"/>
        <w:jc w:val="left"/>
        <w:rPr>
          <w:rFonts w:ascii="宋体" w:hAnsi="宋体"/>
          <w:szCs w:val="21"/>
        </w:rPr>
      </w:pPr>
      <w:r w:rsidRPr="00797071">
        <w:rPr>
          <w:rFonts w:ascii="宋体" w:hAnsi="宋体" w:hint="eastAsia"/>
          <w:szCs w:val="21"/>
        </w:rPr>
        <w:t>主要内容包括：</w:t>
      </w:r>
      <w:r w:rsidRPr="00797071">
        <w:rPr>
          <w:rFonts w:ascii="宋体" w:hAnsi="宋体" w:hint="eastAsia"/>
          <w:szCs w:val="21"/>
        </w:rPr>
        <w:t xml:space="preserve"> </w:t>
      </w:r>
    </w:p>
    <w:p w:rsidR="004C521A" w:rsidRDefault="004C521A" w:rsidP="004C521A">
      <w:pPr>
        <w:widowControl w:val="0"/>
        <w:numPr>
          <w:ilvl w:val="0"/>
          <w:numId w:val="17"/>
        </w:numPr>
        <w:tabs>
          <w:tab w:val="left" w:pos="284"/>
        </w:tabs>
        <w:spacing w:line="360" w:lineRule="auto"/>
        <w:ind w:left="284" w:firstLine="0"/>
        <w:jc w:val="left"/>
        <w:rPr>
          <w:rFonts w:ascii="宋体" w:hAnsi="宋体"/>
          <w:szCs w:val="21"/>
        </w:rPr>
      </w:pPr>
      <w:r>
        <w:rPr>
          <w:rFonts w:ascii="宋体" w:hAnsi="宋体" w:hint="eastAsia"/>
          <w:szCs w:val="21"/>
        </w:rPr>
        <w:t>施工工期：</w:t>
      </w:r>
      <w:r>
        <w:rPr>
          <w:rFonts w:ascii="宋体" w:hAnsi="宋体" w:hint="eastAsia"/>
          <w:szCs w:val="21"/>
        </w:rPr>
        <w:t xml:space="preserve"> </w:t>
      </w:r>
    </w:p>
    <w:p w:rsidR="004C521A" w:rsidRDefault="004C521A" w:rsidP="004C521A">
      <w:pPr>
        <w:tabs>
          <w:tab w:val="left" w:pos="284"/>
        </w:tabs>
        <w:spacing w:line="360" w:lineRule="auto"/>
        <w:jc w:val="left"/>
        <w:rPr>
          <w:rFonts w:ascii="宋体" w:hAnsi="宋体"/>
          <w:b/>
          <w:szCs w:val="21"/>
        </w:rPr>
      </w:pPr>
      <w:r>
        <w:rPr>
          <w:rFonts w:ascii="宋体" w:hAnsi="宋体" w:hint="eastAsia"/>
          <w:b/>
          <w:szCs w:val="21"/>
        </w:rPr>
        <w:t>第二条</w:t>
      </w:r>
      <w:r>
        <w:rPr>
          <w:rFonts w:ascii="宋体" w:hAnsi="宋体" w:hint="eastAsia"/>
          <w:b/>
          <w:szCs w:val="21"/>
        </w:rPr>
        <w:t xml:space="preserve"> </w:t>
      </w:r>
      <w:r>
        <w:rPr>
          <w:rFonts w:ascii="宋体" w:hAnsi="宋体" w:hint="eastAsia"/>
          <w:b/>
          <w:szCs w:val="21"/>
        </w:rPr>
        <w:t>合同价款</w:t>
      </w:r>
    </w:p>
    <w:p w:rsidR="004C521A" w:rsidRDefault="004C521A" w:rsidP="004C521A">
      <w:pPr>
        <w:widowControl w:val="0"/>
        <w:numPr>
          <w:ilvl w:val="0"/>
          <w:numId w:val="18"/>
        </w:numPr>
        <w:tabs>
          <w:tab w:val="left" w:pos="284"/>
        </w:tabs>
        <w:spacing w:line="360" w:lineRule="auto"/>
        <w:ind w:left="-64" w:firstLine="284"/>
        <w:jc w:val="left"/>
        <w:rPr>
          <w:rFonts w:ascii="宋体" w:hAnsi="宋体"/>
          <w:szCs w:val="21"/>
        </w:rPr>
      </w:pPr>
      <w:r>
        <w:rPr>
          <w:rFonts w:ascii="宋体" w:hAnsi="宋体" w:hint="eastAsia"/>
          <w:szCs w:val="21"/>
        </w:rPr>
        <w:t>合同价款：中标价（大写）：</w:t>
      </w:r>
    </w:p>
    <w:p w:rsidR="004C521A" w:rsidRDefault="004C521A" w:rsidP="004C521A">
      <w:pPr>
        <w:widowControl w:val="0"/>
        <w:numPr>
          <w:ilvl w:val="0"/>
          <w:numId w:val="18"/>
        </w:numPr>
        <w:tabs>
          <w:tab w:val="left" w:pos="284"/>
        </w:tabs>
        <w:spacing w:line="360" w:lineRule="auto"/>
        <w:ind w:left="-64" w:firstLine="284"/>
        <w:jc w:val="left"/>
        <w:rPr>
          <w:rFonts w:ascii="宋体" w:hAnsi="宋体"/>
          <w:szCs w:val="21"/>
        </w:rPr>
      </w:pPr>
      <w:r>
        <w:rPr>
          <w:rFonts w:ascii="宋体" w:hAnsi="宋体" w:hint="eastAsia"/>
          <w:szCs w:val="21"/>
        </w:rPr>
        <w:t>本合同项目的施工费总额以通过审计的工程结算</w:t>
      </w:r>
    </w:p>
    <w:p w:rsidR="004C521A" w:rsidRDefault="004C521A" w:rsidP="004C521A">
      <w:pPr>
        <w:widowControl w:val="0"/>
        <w:numPr>
          <w:ilvl w:val="0"/>
          <w:numId w:val="18"/>
        </w:numPr>
        <w:tabs>
          <w:tab w:val="left" w:pos="284"/>
        </w:tabs>
        <w:spacing w:line="360" w:lineRule="auto"/>
        <w:ind w:left="-64" w:firstLine="284"/>
        <w:jc w:val="left"/>
        <w:rPr>
          <w:szCs w:val="21"/>
        </w:rPr>
      </w:pPr>
      <w:r>
        <w:rPr>
          <w:szCs w:val="21"/>
        </w:rPr>
        <w:t>付款方式</w:t>
      </w:r>
    </w:p>
    <w:p w:rsidR="004C521A" w:rsidRDefault="006215AA" w:rsidP="004C521A">
      <w:pPr>
        <w:tabs>
          <w:tab w:val="left" w:pos="284"/>
        </w:tabs>
        <w:spacing w:line="360" w:lineRule="auto"/>
        <w:jc w:val="left"/>
        <w:rPr>
          <w:rFonts w:ascii="宋体" w:hAnsi="宋体"/>
          <w:b/>
          <w:szCs w:val="21"/>
        </w:rPr>
      </w:pPr>
      <w:r w:rsidRPr="006215AA">
        <w:rPr>
          <w:rFonts w:ascii="宋体" w:hAnsi="宋体" w:hint="eastAsia"/>
          <w:szCs w:val="21"/>
        </w:rPr>
        <w:t>初</w:t>
      </w:r>
      <w:r w:rsidRPr="006215AA">
        <w:rPr>
          <w:rFonts w:ascii="微软雅黑" w:eastAsia="微软雅黑" w:hAnsi="微软雅黑" w:cs="微软雅黑" w:hint="eastAsia"/>
          <w:szCs w:val="21"/>
        </w:rPr>
        <w:t>验</w:t>
      </w:r>
      <w:r w:rsidRPr="006215AA">
        <w:rPr>
          <w:rFonts w:ascii="MS Gothic" w:hAnsi="MS Gothic" w:cs="MS Gothic" w:hint="eastAsia"/>
          <w:szCs w:val="21"/>
        </w:rPr>
        <w:t>合格后</w:t>
      </w:r>
      <w:proofErr w:type="gramStart"/>
      <w:r w:rsidRPr="006215AA">
        <w:rPr>
          <w:rFonts w:ascii="MS Gothic" w:hAnsi="MS Gothic" w:cs="MS Gothic" w:hint="eastAsia"/>
          <w:szCs w:val="21"/>
        </w:rPr>
        <w:t>付合同</w:t>
      </w:r>
      <w:proofErr w:type="gramEnd"/>
      <w:r w:rsidRPr="006215AA">
        <w:rPr>
          <w:rFonts w:ascii="微软雅黑" w:eastAsia="微软雅黑" w:hAnsi="微软雅黑" w:cs="微软雅黑" w:hint="eastAsia"/>
          <w:szCs w:val="21"/>
        </w:rPr>
        <w:t>总</w:t>
      </w:r>
      <w:r w:rsidRPr="006215AA">
        <w:rPr>
          <w:rFonts w:ascii="MS Gothic" w:hAnsi="MS Gothic" w:cs="MS Gothic" w:hint="eastAsia"/>
          <w:szCs w:val="21"/>
        </w:rPr>
        <w:t>款的</w:t>
      </w:r>
      <w:r w:rsidRPr="006215AA">
        <w:rPr>
          <w:rFonts w:ascii="宋体" w:hAnsi="宋体"/>
          <w:szCs w:val="21"/>
        </w:rPr>
        <w:t>60%</w:t>
      </w:r>
      <w:r w:rsidRPr="006215AA">
        <w:rPr>
          <w:rFonts w:ascii="宋体" w:hAnsi="宋体" w:hint="eastAsia"/>
          <w:szCs w:val="21"/>
        </w:rPr>
        <w:t>（</w:t>
      </w:r>
      <w:r w:rsidRPr="006215AA">
        <w:rPr>
          <w:rFonts w:ascii="微软雅黑" w:eastAsia="微软雅黑" w:hAnsi="微软雅黑" w:cs="微软雅黑" w:hint="eastAsia"/>
          <w:szCs w:val="21"/>
        </w:rPr>
        <w:t>银</w:t>
      </w:r>
      <w:r w:rsidRPr="006215AA">
        <w:rPr>
          <w:rFonts w:ascii="MS Gothic" w:hAnsi="MS Gothic" w:cs="MS Gothic" w:hint="eastAsia"/>
          <w:szCs w:val="21"/>
        </w:rPr>
        <w:t>行承</w:t>
      </w:r>
      <w:r w:rsidRPr="006215AA">
        <w:rPr>
          <w:rFonts w:ascii="微软雅黑" w:eastAsia="微软雅黑" w:hAnsi="微软雅黑" w:cs="微软雅黑" w:hint="eastAsia"/>
          <w:szCs w:val="21"/>
        </w:rPr>
        <w:t>兑</w:t>
      </w:r>
      <w:r w:rsidRPr="006215AA">
        <w:rPr>
          <w:rFonts w:ascii="MS Gothic" w:hAnsi="MS Gothic" w:cs="MS Gothic" w:hint="eastAsia"/>
          <w:szCs w:val="21"/>
        </w:rPr>
        <w:t>）；</w:t>
      </w:r>
      <w:r w:rsidRPr="006215AA">
        <w:rPr>
          <w:rFonts w:ascii="微软雅黑" w:eastAsia="微软雅黑" w:hAnsi="微软雅黑" w:cs="微软雅黑" w:hint="eastAsia"/>
          <w:szCs w:val="21"/>
        </w:rPr>
        <w:t>终验</w:t>
      </w:r>
      <w:r w:rsidRPr="006215AA">
        <w:rPr>
          <w:rFonts w:ascii="MS Gothic" w:hAnsi="MS Gothic" w:cs="MS Gothic" w:hint="eastAsia"/>
          <w:szCs w:val="21"/>
        </w:rPr>
        <w:t>合格后根据</w:t>
      </w:r>
      <w:r w:rsidRPr="006215AA">
        <w:rPr>
          <w:rFonts w:ascii="微软雅黑" w:eastAsia="微软雅黑" w:hAnsi="微软雅黑" w:cs="微软雅黑" w:hint="eastAsia"/>
          <w:szCs w:val="21"/>
        </w:rPr>
        <w:t>实际</w:t>
      </w:r>
      <w:r w:rsidRPr="006215AA">
        <w:rPr>
          <w:rFonts w:ascii="MS Gothic" w:hAnsi="MS Gothic" w:cs="MS Gothic" w:hint="eastAsia"/>
          <w:szCs w:val="21"/>
        </w:rPr>
        <w:t>改造数量、所用器材和施工量</w:t>
      </w:r>
      <w:r w:rsidRPr="006215AA">
        <w:rPr>
          <w:rFonts w:ascii="微软雅黑" w:eastAsia="微软雅黑" w:hAnsi="微软雅黑" w:cs="微软雅黑" w:hint="eastAsia"/>
          <w:szCs w:val="21"/>
        </w:rPr>
        <w:t>进</w:t>
      </w:r>
      <w:r w:rsidRPr="006215AA">
        <w:rPr>
          <w:rFonts w:ascii="MS Gothic" w:hAnsi="MS Gothic" w:cs="MS Gothic" w:hint="eastAsia"/>
          <w:szCs w:val="21"/>
        </w:rPr>
        <w:t>行</w:t>
      </w:r>
      <w:r w:rsidRPr="006215AA">
        <w:rPr>
          <w:rFonts w:ascii="微软雅黑" w:eastAsia="微软雅黑" w:hAnsi="微软雅黑" w:cs="微软雅黑" w:hint="eastAsia"/>
          <w:szCs w:val="21"/>
        </w:rPr>
        <w:t>结</w:t>
      </w:r>
      <w:r w:rsidRPr="006215AA">
        <w:rPr>
          <w:rFonts w:ascii="MS Gothic" w:hAnsi="MS Gothic" w:cs="MS Gothic" w:hint="eastAsia"/>
          <w:szCs w:val="21"/>
        </w:rPr>
        <w:t>算</w:t>
      </w:r>
      <w:r w:rsidRPr="006215AA">
        <w:rPr>
          <w:rFonts w:ascii="微软雅黑" w:eastAsia="微软雅黑" w:hAnsi="微软雅黑" w:cs="微软雅黑" w:hint="eastAsia"/>
          <w:szCs w:val="21"/>
        </w:rPr>
        <w:t>审计</w:t>
      </w:r>
      <w:r w:rsidRPr="006215AA">
        <w:rPr>
          <w:rFonts w:ascii="MS Gothic" w:hAnsi="MS Gothic" w:cs="MS Gothic" w:hint="eastAsia"/>
          <w:szCs w:val="21"/>
        </w:rPr>
        <w:t>，</w:t>
      </w:r>
      <w:r w:rsidRPr="006215AA">
        <w:rPr>
          <w:rFonts w:ascii="微软雅黑" w:eastAsia="微软雅黑" w:hAnsi="微软雅黑" w:cs="微软雅黑" w:hint="eastAsia"/>
          <w:szCs w:val="21"/>
        </w:rPr>
        <w:t>审计结</w:t>
      </w:r>
      <w:r w:rsidRPr="006215AA">
        <w:rPr>
          <w:rFonts w:ascii="MS Gothic" w:hAnsi="MS Gothic" w:cs="MS Gothic" w:hint="eastAsia"/>
          <w:szCs w:val="21"/>
        </w:rPr>
        <w:t>束后，付至</w:t>
      </w:r>
      <w:r w:rsidRPr="006215AA">
        <w:rPr>
          <w:rFonts w:ascii="微软雅黑" w:eastAsia="微软雅黑" w:hAnsi="微软雅黑" w:cs="微软雅黑" w:hint="eastAsia"/>
          <w:szCs w:val="21"/>
        </w:rPr>
        <w:t>审</w:t>
      </w:r>
      <w:r w:rsidRPr="006215AA">
        <w:rPr>
          <w:rFonts w:ascii="MS Gothic" w:hAnsi="MS Gothic" w:cs="MS Gothic" w:hint="eastAsia"/>
          <w:szCs w:val="21"/>
        </w:rPr>
        <w:t>定金</w:t>
      </w:r>
      <w:r w:rsidRPr="006215AA">
        <w:rPr>
          <w:rFonts w:ascii="微软雅黑" w:eastAsia="微软雅黑" w:hAnsi="微软雅黑" w:cs="微软雅黑" w:hint="eastAsia"/>
          <w:szCs w:val="21"/>
        </w:rPr>
        <w:t>额</w:t>
      </w:r>
      <w:r w:rsidRPr="006215AA">
        <w:rPr>
          <w:rFonts w:ascii="MS Gothic" w:hAnsi="MS Gothic" w:cs="MS Gothic" w:hint="eastAsia"/>
          <w:szCs w:val="21"/>
        </w:rPr>
        <w:t>的</w:t>
      </w:r>
      <w:r w:rsidRPr="006215AA">
        <w:rPr>
          <w:rFonts w:ascii="宋体" w:hAnsi="宋体"/>
          <w:szCs w:val="21"/>
        </w:rPr>
        <w:t>90%</w:t>
      </w:r>
      <w:r w:rsidRPr="006215AA">
        <w:rPr>
          <w:rFonts w:ascii="宋体" w:hAnsi="宋体" w:hint="eastAsia"/>
          <w:szCs w:val="21"/>
        </w:rPr>
        <w:t>（</w:t>
      </w:r>
      <w:r w:rsidRPr="006215AA">
        <w:rPr>
          <w:rFonts w:ascii="微软雅黑" w:eastAsia="微软雅黑" w:hAnsi="微软雅黑" w:cs="微软雅黑" w:hint="eastAsia"/>
          <w:szCs w:val="21"/>
        </w:rPr>
        <w:t>银</w:t>
      </w:r>
      <w:r w:rsidRPr="006215AA">
        <w:rPr>
          <w:rFonts w:ascii="MS Gothic" w:hAnsi="MS Gothic" w:cs="MS Gothic" w:hint="eastAsia"/>
          <w:szCs w:val="21"/>
        </w:rPr>
        <w:t>行承</w:t>
      </w:r>
      <w:r w:rsidRPr="006215AA">
        <w:rPr>
          <w:rFonts w:ascii="微软雅黑" w:eastAsia="微软雅黑" w:hAnsi="微软雅黑" w:cs="微软雅黑" w:hint="eastAsia"/>
          <w:szCs w:val="21"/>
        </w:rPr>
        <w:t>兑</w:t>
      </w:r>
      <w:r w:rsidRPr="006215AA">
        <w:rPr>
          <w:rFonts w:ascii="MS Gothic" w:hAnsi="MS Gothic" w:cs="MS Gothic" w:hint="eastAsia"/>
          <w:szCs w:val="21"/>
        </w:rPr>
        <w:t>）；余款</w:t>
      </w:r>
      <w:r w:rsidRPr="006215AA">
        <w:rPr>
          <w:rFonts w:ascii="宋体" w:hAnsi="宋体"/>
          <w:szCs w:val="21"/>
        </w:rPr>
        <w:t>10%</w:t>
      </w:r>
      <w:r w:rsidRPr="006215AA">
        <w:rPr>
          <w:rFonts w:ascii="宋体" w:hAnsi="宋体" w:hint="eastAsia"/>
          <w:szCs w:val="21"/>
        </w:rPr>
        <w:t>作</w:t>
      </w:r>
      <w:r w:rsidRPr="006215AA">
        <w:rPr>
          <w:rFonts w:ascii="微软雅黑" w:eastAsia="微软雅黑" w:hAnsi="微软雅黑" w:cs="微软雅黑" w:hint="eastAsia"/>
          <w:szCs w:val="21"/>
        </w:rPr>
        <w:t>为</w:t>
      </w:r>
      <w:r w:rsidRPr="006215AA">
        <w:rPr>
          <w:rFonts w:ascii="MS Gothic" w:hAnsi="MS Gothic" w:cs="MS Gothic" w:hint="eastAsia"/>
          <w:szCs w:val="21"/>
        </w:rPr>
        <w:t>工程保修和廉政保</w:t>
      </w:r>
      <w:r w:rsidRPr="006215AA">
        <w:rPr>
          <w:rFonts w:ascii="微软雅黑" w:eastAsia="微软雅黑" w:hAnsi="微软雅黑" w:cs="微软雅黑" w:hint="eastAsia"/>
          <w:szCs w:val="21"/>
        </w:rPr>
        <w:t>证</w:t>
      </w:r>
      <w:r w:rsidRPr="006215AA">
        <w:rPr>
          <w:rFonts w:ascii="MS Gothic" w:hAnsi="MS Gothic" w:cs="MS Gothic" w:hint="eastAsia"/>
          <w:szCs w:val="21"/>
        </w:rPr>
        <w:t>金，在保修期</w:t>
      </w:r>
      <w:r w:rsidRPr="006215AA">
        <w:rPr>
          <w:rFonts w:ascii="微软雅黑" w:eastAsia="微软雅黑" w:hAnsi="微软雅黑" w:cs="微软雅黑" w:hint="eastAsia"/>
          <w:szCs w:val="21"/>
        </w:rPr>
        <w:t>结</w:t>
      </w:r>
      <w:r w:rsidRPr="006215AA">
        <w:rPr>
          <w:rFonts w:ascii="MS Gothic" w:hAnsi="MS Gothic" w:cs="MS Gothic" w:hint="eastAsia"/>
          <w:szCs w:val="21"/>
        </w:rPr>
        <w:t>束后付清（无息）。施工方</w:t>
      </w:r>
      <w:r w:rsidRPr="006215AA">
        <w:rPr>
          <w:rFonts w:ascii="微软雅黑" w:eastAsia="微软雅黑" w:hAnsi="微软雅黑" w:cs="微软雅黑" w:hint="eastAsia"/>
          <w:szCs w:val="21"/>
        </w:rPr>
        <w:t>应</w:t>
      </w:r>
      <w:r w:rsidRPr="006215AA">
        <w:rPr>
          <w:rFonts w:ascii="MS Gothic" w:hAnsi="MS Gothic" w:cs="MS Gothic" w:hint="eastAsia"/>
          <w:szCs w:val="21"/>
        </w:rPr>
        <w:t>提前</w:t>
      </w:r>
      <w:r w:rsidRPr="006215AA">
        <w:rPr>
          <w:rFonts w:ascii="宋体" w:hAnsi="宋体"/>
          <w:szCs w:val="21"/>
        </w:rPr>
        <w:t>20</w:t>
      </w:r>
      <w:r w:rsidRPr="006215AA">
        <w:rPr>
          <w:rFonts w:ascii="宋体" w:hAnsi="宋体" w:hint="eastAsia"/>
          <w:szCs w:val="21"/>
        </w:rPr>
        <w:t>个工作日提供相</w:t>
      </w:r>
      <w:r w:rsidRPr="006215AA">
        <w:rPr>
          <w:rFonts w:ascii="微软雅黑" w:eastAsia="微软雅黑" w:hAnsi="微软雅黑" w:cs="微软雅黑" w:hint="eastAsia"/>
          <w:szCs w:val="21"/>
        </w:rPr>
        <w:t>应</w:t>
      </w:r>
      <w:r w:rsidRPr="006215AA">
        <w:rPr>
          <w:rFonts w:ascii="MS Gothic" w:hAnsi="MS Gothic" w:cs="MS Gothic" w:hint="eastAsia"/>
          <w:szCs w:val="21"/>
        </w:rPr>
        <w:t>增</w:t>
      </w:r>
      <w:r w:rsidRPr="006215AA">
        <w:rPr>
          <w:rFonts w:ascii="微软雅黑" w:eastAsia="微软雅黑" w:hAnsi="微软雅黑" w:cs="微软雅黑" w:hint="eastAsia"/>
          <w:szCs w:val="21"/>
        </w:rPr>
        <w:t>值</w:t>
      </w:r>
      <w:r w:rsidRPr="006215AA">
        <w:rPr>
          <w:rFonts w:ascii="MS Gothic" w:hAnsi="MS Gothic" w:cs="MS Gothic" w:hint="eastAsia"/>
          <w:szCs w:val="21"/>
        </w:rPr>
        <w:t>税</w:t>
      </w:r>
      <w:r w:rsidRPr="006215AA">
        <w:rPr>
          <w:rFonts w:ascii="微软雅黑" w:eastAsia="微软雅黑" w:hAnsi="微软雅黑" w:cs="微软雅黑" w:hint="eastAsia"/>
          <w:szCs w:val="21"/>
        </w:rPr>
        <w:t>专</w:t>
      </w:r>
      <w:r w:rsidRPr="006215AA">
        <w:rPr>
          <w:rFonts w:ascii="MS Gothic" w:hAnsi="MS Gothic" w:cs="MS Gothic" w:hint="eastAsia"/>
          <w:szCs w:val="21"/>
        </w:rPr>
        <w:t>用</w:t>
      </w:r>
      <w:r w:rsidRPr="006215AA">
        <w:rPr>
          <w:rFonts w:ascii="微软雅黑" w:eastAsia="微软雅黑" w:hAnsi="微软雅黑" w:cs="微软雅黑" w:hint="eastAsia"/>
          <w:szCs w:val="21"/>
        </w:rPr>
        <w:t>发</w:t>
      </w:r>
      <w:r w:rsidRPr="006215AA">
        <w:rPr>
          <w:rFonts w:ascii="MS Gothic" w:hAnsi="MS Gothic" w:cs="MS Gothic" w:hint="eastAsia"/>
          <w:szCs w:val="21"/>
        </w:rPr>
        <w:t>票</w:t>
      </w:r>
      <w:r w:rsidRPr="006215AA">
        <w:rPr>
          <w:rFonts w:ascii="宋体" w:hAnsi="宋体" w:hint="eastAsia"/>
          <w:szCs w:val="21"/>
        </w:rPr>
        <w:t>。</w:t>
      </w:r>
      <w:r w:rsidR="004C521A">
        <w:rPr>
          <w:rFonts w:ascii="宋体" w:hAnsi="宋体" w:hint="eastAsia"/>
          <w:b/>
          <w:szCs w:val="21"/>
        </w:rPr>
        <w:t>第三条</w:t>
      </w:r>
      <w:r w:rsidR="004C521A">
        <w:rPr>
          <w:rFonts w:ascii="宋体" w:hAnsi="宋体" w:hint="eastAsia"/>
          <w:b/>
          <w:szCs w:val="21"/>
        </w:rPr>
        <w:t xml:space="preserve"> </w:t>
      </w:r>
      <w:r w:rsidR="004C521A">
        <w:rPr>
          <w:rFonts w:ascii="宋体" w:hAnsi="宋体" w:hint="eastAsia"/>
          <w:b/>
          <w:szCs w:val="21"/>
        </w:rPr>
        <w:t>权利和义务</w:t>
      </w:r>
      <w:bookmarkStart w:id="10" w:name="_GoBack"/>
      <w:bookmarkEnd w:id="10"/>
    </w:p>
    <w:p w:rsidR="004C521A" w:rsidRDefault="004C521A" w:rsidP="004C521A">
      <w:pPr>
        <w:widowControl w:val="0"/>
        <w:numPr>
          <w:ilvl w:val="0"/>
          <w:numId w:val="19"/>
        </w:numPr>
        <w:tabs>
          <w:tab w:val="left" w:pos="284"/>
        </w:tabs>
        <w:spacing w:line="360" w:lineRule="auto"/>
        <w:ind w:left="0" w:firstLine="284"/>
        <w:jc w:val="left"/>
        <w:rPr>
          <w:rFonts w:ascii="宋体" w:hAnsi="宋体"/>
          <w:szCs w:val="21"/>
        </w:rPr>
      </w:pPr>
      <w:r>
        <w:rPr>
          <w:rFonts w:ascii="宋体" w:hAnsi="宋体" w:hint="eastAsia"/>
          <w:szCs w:val="21"/>
        </w:rPr>
        <w:t>甲方权利和义务</w:t>
      </w:r>
    </w:p>
    <w:p w:rsidR="004C521A" w:rsidRDefault="004C521A" w:rsidP="004C521A">
      <w:pPr>
        <w:tabs>
          <w:tab w:val="left" w:pos="1440"/>
        </w:tabs>
        <w:spacing w:line="360" w:lineRule="auto"/>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）甲方负责提供工程所需的必要的施工环境等。</w:t>
      </w:r>
    </w:p>
    <w:p w:rsidR="004C521A" w:rsidRDefault="004C521A" w:rsidP="004C521A">
      <w:pPr>
        <w:tabs>
          <w:tab w:val="left" w:pos="1440"/>
        </w:tabs>
        <w:spacing w:line="360" w:lineRule="auto"/>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）为乙方施工提供适当的便利条件。</w:t>
      </w:r>
    </w:p>
    <w:p w:rsidR="004C521A" w:rsidRDefault="004C521A" w:rsidP="004C521A">
      <w:pPr>
        <w:tabs>
          <w:tab w:val="left" w:pos="1440"/>
        </w:tabs>
        <w:spacing w:line="360" w:lineRule="auto"/>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）甲方负责组织竣工验收。</w:t>
      </w:r>
    </w:p>
    <w:p w:rsidR="004C521A" w:rsidRDefault="004C521A" w:rsidP="004C521A">
      <w:pPr>
        <w:tabs>
          <w:tab w:val="left" w:pos="1440"/>
        </w:tabs>
        <w:spacing w:line="360" w:lineRule="auto"/>
        <w:jc w:val="left"/>
        <w:rPr>
          <w:rFonts w:ascii="宋体" w:hAnsi="宋体"/>
          <w:szCs w:val="21"/>
        </w:rPr>
      </w:pPr>
      <w:r>
        <w:rPr>
          <w:rFonts w:ascii="宋体" w:hAnsi="宋体" w:hint="eastAsia"/>
          <w:szCs w:val="21"/>
        </w:rPr>
        <w:lastRenderedPageBreak/>
        <w:t>（</w:t>
      </w:r>
      <w:r>
        <w:rPr>
          <w:rFonts w:ascii="宋体" w:hAnsi="宋体" w:hint="eastAsia"/>
          <w:szCs w:val="21"/>
        </w:rPr>
        <w:t>4</w:t>
      </w:r>
      <w:r>
        <w:rPr>
          <w:rFonts w:ascii="宋体" w:hAnsi="宋体" w:hint="eastAsia"/>
          <w:szCs w:val="21"/>
        </w:rPr>
        <w:t>）甲方承诺根据合同约定，在收到乙方合法发票后</w:t>
      </w:r>
      <w:r>
        <w:rPr>
          <w:rFonts w:ascii="宋体" w:hAnsi="宋体" w:hint="eastAsia"/>
          <w:szCs w:val="21"/>
        </w:rPr>
        <w:t xml:space="preserve"> </w:t>
      </w:r>
      <w:r>
        <w:rPr>
          <w:rFonts w:ascii="宋体" w:hAnsi="宋体"/>
          <w:szCs w:val="21"/>
        </w:rPr>
        <w:t xml:space="preserve">   </w:t>
      </w:r>
      <w:r>
        <w:rPr>
          <w:rFonts w:ascii="宋体" w:hAnsi="宋体" w:hint="eastAsia"/>
          <w:szCs w:val="21"/>
        </w:rPr>
        <w:t>内，按照本合同约定向乙方支付相应数额的合同费用。如逾期不支付，则每逾期一天应向乙方支付应付金额</w:t>
      </w:r>
      <w:r>
        <w:rPr>
          <w:rFonts w:ascii="宋体" w:hAnsi="宋体" w:hint="eastAsia"/>
          <w:szCs w:val="21"/>
        </w:rPr>
        <w:t xml:space="preserve"> </w:t>
      </w:r>
      <w:r>
        <w:rPr>
          <w:rFonts w:ascii="宋体" w:hAnsi="宋体"/>
          <w:szCs w:val="21"/>
        </w:rPr>
        <w:t xml:space="preserve">      </w:t>
      </w:r>
      <w:r>
        <w:rPr>
          <w:rFonts w:ascii="宋体" w:hAnsi="宋体" w:hint="eastAsia"/>
          <w:szCs w:val="21"/>
        </w:rPr>
        <w:t>的滞纳金。</w:t>
      </w:r>
    </w:p>
    <w:p w:rsidR="004C521A" w:rsidRDefault="004C521A" w:rsidP="004C521A">
      <w:pPr>
        <w:widowControl w:val="0"/>
        <w:numPr>
          <w:ilvl w:val="0"/>
          <w:numId w:val="19"/>
        </w:numPr>
        <w:tabs>
          <w:tab w:val="left" w:pos="284"/>
        </w:tabs>
        <w:spacing w:line="360" w:lineRule="auto"/>
        <w:ind w:left="0" w:firstLine="284"/>
        <w:jc w:val="left"/>
        <w:rPr>
          <w:rFonts w:ascii="宋体" w:hAnsi="宋体"/>
          <w:szCs w:val="21"/>
        </w:rPr>
      </w:pPr>
      <w:r>
        <w:rPr>
          <w:rFonts w:ascii="宋体" w:hAnsi="宋体" w:hint="eastAsia"/>
          <w:szCs w:val="21"/>
        </w:rPr>
        <w:t>乙方权利和义务</w:t>
      </w:r>
    </w:p>
    <w:p w:rsidR="004C521A" w:rsidRDefault="004C521A" w:rsidP="004C521A">
      <w:pPr>
        <w:tabs>
          <w:tab w:val="left" w:pos="1440"/>
        </w:tabs>
        <w:spacing w:line="360" w:lineRule="auto"/>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）乙方负责提供工程施工所需材料（如</w:t>
      </w:r>
      <w:proofErr w:type="gramStart"/>
      <w:r>
        <w:rPr>
          <w:rFonts w:ascii="宋体" w:hAnsi="宋体" w:hint="eastAsia"/>
          <w:szCs w:val="21"/>
        </w:rPr>
        <w:t>有甲供材料</w:t>
      </w:r>
      <w:proofErr w:type="gramEnd"/>
      <w:r>
        <w:rPr>
          <w:rFonts w:ascii="宋体" w:hAnsi="宋体" w:hint="eastAsia"/>
          <w:szCs w:val="21"/>
        </w:rPr>
        <w:t>的除外）。乙方保证工程所用材料质量优良，达到国家和行业标准，无假冒伪劣，并经甲方审核通过。</w:t>
      </w:r>
    </w:p>
    <w:p w:rsidR="004C521A" w:rsidRDefault="004C521A" w:rsidP="004C521A">
      <w:pPr>
        <w:tabs>
          <w:tab w:val="left" w:pos="1440"/>
        </w:tabs>
        <w:spacing w:line="360" w:lineRule="auto"/>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）乙方保证工程质量达到国家相关标准、规定的要求，并满足甲方要求。</w:t>
      </w:r>
    </w:p>
    <w:p w:rsidR="004C521A" w:rsidRDefault="004C521A" w:rsidP="004C521A">
      <w:pPr>
        <w:tabs>
          <w:tab w:val="left" w:pos="1440"/>
        </w:tabs>
        <w:spacing w:line="360" w:lineRule="auto"/>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）如</w:t>
      </w:r>
      <w:proofErr w:type="gramStart"/>
      <w:r>
        <w:rPr>
          <w:rFonts w:ascii="宋体" w:hAnsi="宋体" w:hint="eastAsia"/>
          <w:szCs w:val="21"/>
        </w:rPr>
        <w:t>有甲供材料</w:t>
      </w:r>
      <w:proofErr w:type="gramEnd"/>
      <w:r>
        <w:rPr>
          <w:rFonts w:ascii="宋体" w:hAnsi="宋体" w:hint="eastAsia"/>
          <w:szCs w:val="21"/>
        </w:rPr>
        <w:t>，乙方负责协助甲方</w:t>
      </w:r>
      <w:proofErr w:type="gramStart"/>
      <w:r>
        <w:rPr>
          <w:rFonts w:ascii="宋体" w:hAnsi="宋体" w:hint="eastAsia"/>
          <w:szCs w:val="21"/>
        </w:rPr>
        <w:t>对甲供材料</w:t>
      </w:r>
      <w:proofErr w:type="gramEnd"/>
      <w:r>
        <w:rPr>
          <w:rFonts w:ascii="宋体" w:hAnsi="宋体" w:hint="eastAsia"/>
          <w:szCs w:val="21"/>
        </w:rPr>
        <w:t>的现场验收及质量认可，负责在施工中做好各方协调工作，并确保甲方财产的安全。</w:t>
      </w:r>
    </w:p>
    <w:p w:rsidR="004C521A" w:rsidRDefault="004C521A" w:rsidP="004C521A">
      <w:pPr>
        <w:tabs>
          <w:tab w:val="left" w:pos="1440"/>
        </w:tabs>
        <w:spacing w:line="360" w:lineRule="auto"/>
        <w:jc w:val="left"/>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）参与甲方组织的竣工验收，并提交竣工资料，竣工资料包括工程说明、竣工图纸和验收报告等。</w:t>
      </w:r>
    </w:p>
    <w:p w:rsidR="004C521A" w:rsidRDefault="004C521A" w:rsidP="004C521A">
      <w:pPr>
        <w:tabs>
          <w:tab w:val="left" w:pos="1440"/>
        </w:tabs>
        <w:spacing w:line="360" w:lineRule="auto"/>
        <w:jc w:val="left"/>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）乙方应采取严格的安全措施，承担所有乙方人员及设备的安全责任，并与甲方签署《安全生产责任状》作为本合同附件；乙方按照《安全生产责任状》要求承担造成事故给他人带来的一切损失的赔偿责任。</w:t>
      </w:r>
    </w:p>
    <w:p w:rsidR="004C521A" w:rsidRDefault="004C521A" w:rsidP="004C521A">
      <w:pPr>
        <w:tabs>
          <w:tab w:val="left" w:pos="1440"/>
        </w:tabs>
        <w:spacing w:line="360" w:lineRule="auto"/>
        <w:jc w:val="left"/>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）乙方承诺施工中严格按照有关规范和操作规程，保证甲方设施的正常运行，不损坏工程地点的任何设施，如有损坏则负责修复或赔偿，并且甲方有权追偿由此带来的一切责任和损失。</w:t>
      </w:r>
    </w:p>
    <w:p w:rsidR="004C521A" w:rsidRDefault="004C521A" w:rsidP="004C521A">
      <w:pPr>
        <w:tabs>
          <w:tab w:val="left" w:pos="1440"/>
        </w:tabs>
        <w:spacing w:line="360" w:lineRule="auto"/>
        <w:jc w:val="left"/>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）施工中乙方对原设计提出的变更要求，经甲方和有关单位批准后方可实施。乙方未经批准不得擅自变更设计，否则，因变更影响工程质量和导致的经济损失，由乙方承担，工期不予顺延。</w:t>
      </w:r>
    </w:p>
    <w:p w:rsidR="004C521A" w:rsidRDefault="004C521A" w:rsidP="004C521A">
      <w:pPr>
        <w:tabs>
          <w:tab w:val="left" w:pos="284"/>
        </w:tabs>
        <w:spacing w:line="360" w:lineRule="auto"/>
        <w:jc w:val="left"/>
        <w:rPr>
          <w:rFonts w:ascii="宋体" w:hAnsi="宋体"/>
          <w:b/>
          <w:szCs w:val="21"/>
        </w:rPr>
      </w:pPr>
      <w:r>
        <w:rPr>
          <w:rFonts w:ascii="宋体" w:hAnsi="宋体" w:hint="eastAsia"/>
          <w:b/>
          <w:szCs w:val="21"/>
        </w:rPr>
        <w:t>第四条</w:t>
      </w:r>
      <w:r>
        <w:rPr>
          <w:rFonts w:ascii="宋体" w:hAnsi="宋体" w:hint="eastAsia"/>
          <w:b/>
          <w:szCs w:val="21"/>
        </w:rPr>
        <w:t xml:space="preserve"> </w:t>
      </w:r>
      <w:r>
        <w:rPr>
          <w:rFonts w:ascii="宋体" w:hAnsi="宋体" w:hint="eastAsia"/>
          <w:b/>
          <w:szCs w:val="21"/>
        </w:rPr>
        <w:t>验收、交付和保证</w:t>
      </w:r>
    </w:p>
    <w:p w:rsidR="004C521A" w:rsidRDefault="004C521A" w:rsidP="004C521A">
      <w:pPr>
        <w:widowControl w:val="0"/>
        <w:numPr>
          <w:ilvl w:val="0"/>
          <w:numId w:val="20"/>
        </w:numPr>
        <w:tabs>
          <w:tab w:val="left" w:pos="284"/>
        </w:tabs>
        <w:spacing w:line="360" w:lineRule="auto"/>
        <w:ind w:left="0" w:firstLine="284"/>
        <w:jc w:val="left"/>
        <w:rPr>
          <w:rFonts w:ascii="宋体" w:hAnsi="宋体"/>
          <w:szCs w:val="21"/>
        </w:rPr>
      </w:pPr>
      <w:r>
        <w:rPr>
          <w:rFonts w:ascii="宋体" w:hAnsi="宋体" w:hint="eastAsia"/>
          <w:szCs w:val="21"/>
        </w:rPr>
        <w:t>甲方对本合同主体工程按照规范要求组织验收，对达不到要求的部分，甲方一经发现，可要求乙方返工。乙方应按要求返工，并承担因此而发生的所有费用。返工后仍达不到要求的，甲方有权委托第三方进行返工，一切费用乙方承担，由乙方直接支付或甲方从应支付给乙方的费用中扣除支付给第三方。因甲方原因而达不到要求的，由甲方承担返工的一切费用。</w:t>
      </w:r>
    </w:p>
    <w:p w:rsidR="004C521A" w:rsidRDefault="004C521A" w:rsidP="004C521A">
      <w:pPr>
        <w:widowControl w:val="0"/>
        <w:numPr>
          <w:ilvl w:val="0"/>
          <w:numId w:val="20"/>
        </w:numPr>
        <w:tabs>
          <w:tab w:val="left" w:pos="284"/>
        </w:tabs>
        <w:spacing w:line="360" w:lineRule="auto"/>
        <w:ind w:left="0" w:firstLine="284"/>
        <w:jc w:val="left"/>
        <w:rPr>
          <w:rFonts w:ascii="宋体" w:hAnsi="宋体"/>
          <w:szCs w:val="21"/>
        </w:rPr>
      </w:pPr>
      <w:r>
        <w:rPr>
          <w:rFonts w:ascii="宋体" w:hAnsi="宋体" w:hint="eastAsia"/>
          <w:szCs w:val="21"/>
        </w:rPr>
        <w:t>乙方应按约定交付合同工程。乙方每延迟一天交付，甲方有权要求乙方支付合同总金额</w:t>
      </w:r>
      <w:r>
        <w:rPr>
          <w:rFonts w:ascii="宋体" w:hAnsi="宋体" w:hint="eastAsia"/>
          <w:szCs w:val="21"/>
        </w:rPr>
        <w:t xml:space="preserve"> </w:t>
      </w:r>
      <w:r>
        <w:rPr>
          <w:rFonts w:ascii="宋体" w:hAnsi="宋体"/>
          <w:szCs w:val="21"/>
        </w:rPr>
        <w:t xml:space="preserve">       </w:t>
      </w:r>
      <w:r>
        <w:rPr>
          <w:rFonts w:ascii="宋体" w:hAnsi="宋体" w:hint="eastAsia"/>
          <w:szCs w:val="21"/>
        </w:rPr>
        <w:t>的违约金。迟延</w:t>
      </w:r>
      <w:r>
        <w:rPr>
          <w:rFonts w:ascii="宋体" w:hAnsi="宋体"/>
          <w:szCs w:val="21"/>
        </w:rPr>
        <w:t xml:space="preserve">     </w:t>
      </w:r>
      <w:proofErr w:type="gramStart"/>
      <w:r>
        <w:rPr>
          <w:rFonts w:ascii="宋体" w:hAnsi="宋体" w:hint="eastAsia"/>
          <w:szCs w:val="21"/>
        </w:rPr>
        <w:t>天以上</w:t>
      </w:r>
      <w:proofErr w:type="gramEnd"/>
      <w:r>
        <w:rPr>
          <w:rFonts w:ascii="宋体" w:hAnsi="宋体" w:hint="eastAsia"/>
          <w:szCs w:val="21"/>
        </w:rPr>
        <w:t>的，甲方有权解除合同并要求乙方赔偿损失。</w:t>
      </w:r>
    </w:p>
    <w:p w:rsidR="004C521A" w:rsidRDefault="004C521A" w:rsidP="004C521A">
      <w:pPr>
        <w:widowControl w:val="0"/>
        <w:numPr>
          <w:ilvl w:val="0"/>
          <w:numId w:val="20"/>
        </w:numPr>
        <w:tabs>
          <w:tab w:val="left" w:pos="284"/>
        </w:tabs>
        <w:spacing w:line="360" w:lineRule="auto"/>
        <w:ind w:left="0" w:firstLine="284"/>
        <w:jc w:val="left"/>
        <w:rPr>
          <w:rFonts w:ascii="宋体" w:hAnsi="宋体"/>
          <w:szCs w:val="21"/>
        </w:rPr>
      </w:pPr>
      <w:r>
        <w:rPr>
          <w:rFonts w:ascii="宋体" w:hAnsi="宋体" w:hint="eastAsia"/>
          <w:szCs w:val="21"/>
        </w:rPr>
        <w:t>甲乙双方工作人员在本工程建设中应保持廉洁自律的工作作风，严格执行国家</w:t>
      </w:r>
      <w:r>
        <w:rPr>
          <w:rFonts w:ascii="宋体" w:hAnsi="宋体" w:hint="eastAsia"/>
          <w:szCs w:val="21"/>
        </w:rPr>
        <w:lastRenderedPageBreak/>
        <w:t>有关建设工程廉政建设的相关规定。乙方不得以任何借口向甲方人员送礼金、有价证券、物品，不得为甲方人员报销任何费用，不得邀请甲方人员参加任何对履行工作职责有影响的宴请和娱乐活动。一经发现有上述行为，甲方有权从合同总价款中一次性扣除</w:t>
      </w:r>
      <w:r>
        <w:rPr>
          <w:rFonts w:ascii="宋体" w:hAnsi="宋体" w:hint="eastAsia"/>
          <w:szCs w:val="21"/>
        </w:rPr>
        <w:t>5%</w:t>
      </w:r>
      <w:r>
        <w:rPr>
          <w:rFonts w:ascii="宋体" w:hAnsi="宋体" w:hint="eastAsia"/>
          <w:szCs w:val="21"/>
        </w:rPr>
        <w:t>的廉政保证金、有权终止本合同，并保留追偿权利。</w:t>
      </w:r>
    </w:p>
    <w:p w:rsidR="004C521A" w:rsidRDefault="004C521A" w:rsidP="004C521A">
      <w:pPr>
        <w:widowControl w:val="0"/>
        <w:numPr>
          <w:ilvl w:val="0"/>
          <w:numId w:val="20"/>
        </w:numPr>
        <w:tabs>
          <w:tab w:val="left" w:pos="284"/>
        </w:tabs>
        <w:spacing w:line="360" w:lineRule="auto"/>
        <w:ind w:left="0" w:firstLine="284"/>
        <w:jc w:val="left"/>
        <w:rPr>
          <w:rFonts w:ascii="宋体" w:hAnsi="宋体"/>
          <w:szCs w:val="21"/>
        </w:rPr>
      </w:pPr>
      <w:r>
        <w:rPr>
          <w:rFonts w:ascii="宋体" w:hAnsi="宋体" w:hint="eastAsia"/>
          <w:szCs w:val="21"/>
        </w:rPr>
        <w:t>质保：乙方承诺对本工程（</w:t>
      </w:r>
      <w:proofErr w:type="gramStart"/>
      <w:r>
        <w:rPr>
          <w:rFonts w:ascii="宋体" w:hAnsi="宋体" w:hint="eastAsia"/>
          <w:szCs w:val="21"/>
        </w:rPr>
        <w:t>包括乙供材料</w:t>
      </w:r>
      <w:proofErr w:type="gramEnd"/>
      <w:r>
        <w:rPr>
          <w:rFonts w:ascii="宋体" w:hAnsi="宋体" w:hint="eastAsia"/>
          <w:szCs w:val="21"/>
        </w:rPr>
        <w:t>）提供</w:t>
      </w:r>
      <w:r>
        <w:rPr>
          <w:rFonts w:ascii="宋体" w:hAnsi="宋体" w:hint="eastAsia"/>
          <w:szCs w:val="21"/>
          <w:u w:val="single"/>
        </w:rPr>
        <w:t xml:space="preserve">  </w:t>
      </w:r>
      <w:r>
        <w:rPr>
          <w:rFonts w:ascii="宋体" w:hAnsi="宋体"/>
          <w:szCs w:val="21"/>
          <w:u w:val="single"/>
        </w:rPr>
        <w:t xml:space="preserve">1 </w:t>
      </w:r>
      <w:r>
        <w:rPr>
          <w:rFonts w:ascii="宋体" w:hAnsi="宋体" w:hint="eastAsia"/>
          <w:szCs w:val="21"/>
        </w:rPr>
        <w:t xml:space="preserve"> </w:t>
      </w:r>
      <w:r>
        <w:rPr>
          <w:rFonts w:ascii="宋体" w:hAnsi="宋体" w:hint="eastAsia"/>
          <w:szCs w:val="21"/>
        </w:rPr>
        <w:t>（年）免费质保。免费质保期自本合同项目竣工验收合格之日算起。</w:t>
      </w:r>
    </w:p>
    <w:p w:rsidR="004C521A" w:rsidRDefault="004C521A" w:rsidP="004C521A">
      <w:pPr>
        <w:tabs>
          <w:tab w:val="left" w:pos="284"/>
        </w:tabs>
        <w:spacing w:line="360" w:lineRule="auto"/>
        <w:jc w:val="left"/>
        <w:rPr>
          <w:rFonts w:ascii="宋体" w:hAnsi="宋体"/>
          <w:b/>
          <w:szCs w:val="21"/>
        </w:rPr>
      </w:pPr>
      <w:r>
        <w:rPr>
          <w:rFonts w:ascii="宋体" w:hAnsi="宋体" w:hint="eastAsia"/>
          <w:b/>
          <w:szCs w:val="21"/>
        </w:rPr>
        <w:t>第五条</w:t>
      </w:r>
      <w:r>
        <w:rPr>
          <w:rFonts w:ascii="宋体" w:hAnsi="宋体" w:hint="eastAsia"/>
          <w:b/>
          <w:szCs w:val="21"/>
        </w:rPr>
        <w:t xml:space="preserve"> </w:t>
      </w:r>
      <w:r>
        <w:rPr>
          <w:rFonts w:ascii="宋体" w:hAnsi="宋体" w:hint="eastAsia"/>
          <w:b/>
          <w:szCs w:val="21"/>
        </w:rPr>
        <w:t>合同主体的变更</w:t>
      </w:r>
    </w:p>
    <w:p w:rsidR="004C521A" w:rsidRDefault="004C521A" w:rsidP="004C521A">
      <w:pPr>
        <w:tabs>
          <w:tab w:val="left" w:pos="1440"/>
        </w:tabs>
        <w:spacing w:line="360" w:lineRule="auto"/>
        <w:ind w:firstLineChars="200" w:firstLine="420"/>
        <w:jc w:val="left"/>
        <w:rPr>
          <w:rFonts w:ascii="宋体" w:hAnsi="宋体"/>
          <w:szCs w:val="21"/>
        </w:rPr>
      </w:pPr>
      <w:r>
        <w:rPr>
          <w:rFonts w:ascii="宋体" w:hAnsi="宋体" w:hint="eastAsia"/>
          <w:szCs w:val="21"/>
        </w:rPr>
        <w:t>本合同有效期内，如本项目涉及标的物发生权属变更，或者本合同双方企业名称、性质、隶属关系、法定代表人等发生变更或发生分立、合并，本合同继续有效，原产权人或变更前单位的权利、义务由新产权人或变更</w:t>
      </w:r>
      <w:proofErr w:type="gramStart"/>
      <w:r>
        <w:rPr>
          <w:rFonts w:ascii="宋体" w:hAnsi="宋体" w:hint="eastAsia"/>
          <w:szCs w:val="21"/>
        </w:rPr>
        <w:t>后单位</w:t>
      </w:r>
      <w:proofErr w:type="gramEnd"/>
      <w:r>
        <w:rPr>
          <w:rFonts w:ascii="宋体" w:hAnsi="宋体" w:hint="eastAsia"/>
          <w:szCs w:val="21"/>
        </w:rPr>
        <w:t>承担。</w:t>
      </w:r>
    </w:p>
    <w:p w:rsidR="004C521A" w:rsidRDefault="004C521A" w:rsidP="004C521A">
      <w:pPr>
        <w:tabs>
          <w:tab w:val="left" w:pos="284"/>
        </w:tabs>
        <w:spacing w:line="360" w:lineRule="auto"/>
        <w:jc w:val="left"/>
        <w:rPr>
          <w:rFonts w:ascii="宋体" w:hAnsi="宋体"/>
          <w:b/>
          <w:szCs w:val="21"/>
        </w:rPr>
      </w:pPr>
      <w:r>
        <w:rPr>
          <w:rFonts w:ascii="宋体" w:hAnsi="宋体" w:hint="eastAsia"/>
          <w:b/>
          <w:szCs w:val="21"/>
        </w:rPr>
        <w:t>第六条</w:t>
      </w:r>
      <w:r>
        <w:rPr>
          <w:rFonts w:ascii="宋体" w:hAnsi="宋体" w:hint="eastAsia"/>
          <w:b/>
          <w:szCs w:val="21"/>
        </w:rPr>
        <w:t xml:space="preserve"> </w:t>
      </w:r>
      <w:r>
        <w:rPr>
          <w:rFonts w:ascii="宋体" w:hAnsi="宋体" w:hint="eastAsia"/>
          <w:b/>
          <w:szCs w:val="21"/>
        </w:rPr>
        <w:t>附则</w:t>
      </w:r>
    </w:p>
    <w:p w:rsidR="004C521A" w:rsidRDefault="004C521A" w:rsidP="004C521A">
      <w:pPr>
        <w:widowControl w:val="0"/>
        <w:numPr>
          <w:ilvl w:val="0"/>
          <w:numId w:val="21"/>
        </w:numPr>
        <w:tabs>
          <w:tab w:val="left" w:pos="284"/>
        </w:tabs>
        <w:spacing w:line="360" w:lineRule="auto"/>
        <w:ind w:left="0" w:firstLine="284"/>
        <w:jc w:val="left"/>
        <w:rPr>
          <w:rFonts w:ascii="宋体" w:hAnsi="宋体"/>
          <w:szCs w:val="21"/>
        </w:rPr>
      </w:pPr>
      <w:r>
        <w:rPr>
          <w:rFonts w:ascii="宋体" w:hAnsi="宋体" w:hint="eastAsia"/>
          <w:szCs w:val="21"/>
        </w:rPr>
        <w:t>在执行本合同中出现的一切争议，双方应尽量友好协商。</w:t>
      </w:r>
      <w:r>
        <w:rPr>
          <w:rFonts w:ascii="宋体" w:hAnsi="宋体"/>
          <w:color w:val="000000"/>
        </w:rPr>
        <w:t>自发生争议之日起</w:t>
      </w:r>
      <w:r>
        <w:rPr>
          <w:rFonts w:ascii="宋体" w:hAnsi="宋体"/>
          <w:color w:val="000000"/>
        </w:rPr>
        <w:t xml:space="preserve">     </w:t>
      </w:r>
      <w:r>
        <w:rPr>
          <w:rFonts w:ascii="宋体" w:hAnsi="宋体"/>
          <w:color w:val="000000"/>
        </w:rPr>
        <w:t>日内协商不成的，</w:t>
      </w:r>
      <w:r>
        <w:rPr>
          <w:rFonts w:ascii="宋体" w:hAnsi="宋体" w:hint="eastAsia"/>
          <w:color w:val="000000"/>
        </w:rPr>
        <w:t>任何一方可向项目所在地人民法院提起诉讼。</w:t>
      </w:r>
    </w:p>
    <w:p w:rsidR="004C521A" w:rsidRDefault="004C521A" w:rsidP="004C521A">
      <w:pPr>
        <w:widowControl w:val="0"/>
        <w:numPr>
          <w:ilvl w:val="0"/>
          <w:numId w:val="21"/>
        </w:numPr>
        <w:tabs>
          <w:tab w:val="left" w:pos="284"/>
        </w:tabs>
        <w:spacing w:line="360" w:lineRule="auto"/>
        <w:ind w:left="0" w:firstLine="284"/>
        <w:jc w:val="left"/>
        <w:rPr>
          <w:rFonts w:ascii="宋体" w:hAnsi="宋体"/>
          <w:szCs w:val="21"/>
        </w:rPr>
      </w:pPr>
      <w:r>
        <w:rPr>
          <w:rFonts w:ascii="宋体" w:hAnsi="宋体" w:hint="eastAsia"/>
          <w:szCs w:val="21"/>
        </w:rPr>
        <w:t>如果本合同的任何条款在任何时候变成不合法、无效或不可强制执行而不从根本上影响本合同的效力时，本合同的其他条款应不受影响。</w:t>
      </w:r>
    </w:p>
    <w:p w:rsidR="004C521A" w:rsidRDefault="004C521A" w:rsidP="004C521A">
      <w:pPr>
        <w:widowControl w:val="0"/>
        <w:numPr>
          <w:ilvl w:val="0"/>
          <w:numId w:val="21"/>
        </w:numPr>
        <w:tabs>
          <w:tab w:val="left" w:pos="284"/>
        </w:tabs>
        <w:spacing w:line="360" w:lineRule="auto"/>
        <w:ind w:left="0" w:firstLine="284"/>
        <w:jc w:val="left"/>
        <w:rPr>
          <w:rFonts w:ascii="宋体" w:hAnsi="宋体"/>
          <w:szCs w:val="21"/>
        </w:rPr>
      </w:pPr>
      <w:r>
        <w:rPr>
          <w:rFonts w:ascii="宋体" w:hAnsi="宋体" w:hint="eastAsia"/>
          <w:szCs w:val="21"/>
        </w:rPr>
        <w:t>未尽事宜，双方本着友好协商的原则，妥善处理。对本合同内容的任何修改、补充或变更，必须采取书面形式，经双方盖章后生效，均视为本合同不可分割的组成部分，与本合同具有同等法律效力。</w:t>
      </w:r>
    </w:p>
    <w:p w:rsidR="004C521A" w:rsidRDefault="004C521A" w:rsidP="004C521A">
      <w:pPr>
        <w:widowControl w:val="0"/>
        <w:numPr>
          <w:ilvl w:val="0"/>
          <w:numId w:val="21"/>
        </w:numPr>
        <w:tabs>
          <w:tab w:val="left" w:pos="284"/>
        </w:tabs>
        <w:spacing w:line="360" w:lineRule="auto"/>
        <w:ind w:left="0" w:firstLine="284"/>
        <w:jc w:val="left"/>
        <w:rPr>
          <w:rFonts w:ascii="宋体" w:hAnsi="宋体"/>
          <w:szCs w:val="21"/>
        </w:rPr>
      </w:pPr>
      <w:r>
        <w:rPr>
          <w:rFonts w:ascii="宋体" w:hAnsi="宋体" w:hint="eastAsia"/>
          <w:szCs w:val="21"/>
        </w:rPr>
        <w:t>本合同经双方盖章后生效。</w:t>
      </w:r>
    </w:p>
    <w:p w:rsidR="004C521A" w:rsidRDefault="004C521A" w:rsidP="004C521A">
      <w:pPr>
        <w:widowControl w:val="0"/>
        <w:numPr>
          <w:ilvl w:val="0"/>
          <w:numId w:val="21"/>
        </w:numPr>
        <w:tabs>
          <w:tab w:val="left" w:pos="284"/>
        </w:tabs>
        <w:spacing w:line="360" w:lineRule="auto"/>
        <w:ind w:left="0" w:firstLine="284"/>
        <w:jc w:val="left"/>
        <w:rPr>
          <w:rFonts w:ascii="宋体" w:hAnsi="宋体"/>
          <w:color w:val="000000"/>
          <w:szCs w:val="21"/>
        </w:rPr>
      </w:pPr>
      <w:r>
        <w:rPr>
          <w:rFonts w:ascii="宋体" w:hAnsi="宋体" w:hint="eastAsia"/>
          <w:szCs w:val="21"/>
        </w:rPr>
        <w:t>本合同一式肆份，具有同等法律效力，甲乙双方各执肆份。本合同的附件或其他相关文件是本合同的不可分割的部分，与本合同具有同等法律效力。</w:t>
      </w:r>
    </w:p>
    <w:p w:rsidR="004C521A" w:rsidRDefault="004C521A" w:rsidP="004C521A">
      <w:pPr>
        <w:tabs>
          <w:tab w:val="left" w:pos="284"/>
        </w:tabs>
        <w:spacing w:line="360" w:lineRule="auto"/>
        <w:ind w:left="284"/>
        <w:jc w:val="left"/>
        <w:rPr>
          <w:rFonts w:ascii="宋体" w:hAnsi="宋体"/>
          <w:color w:val="000000"/>
          <w:szCs w:val="21"/>
        </w:rPr>
      </w:pPr>
      <w:r>
        <w:rPr>
          <w:rFonts w:ascii="宋体" w:hAnsi="宋体"/>
          <w:color w:val="000000"/>
          <w:szCs w:val="21"/>
        </w:rPr>
        <w:t>附件：</w:t>
      </w:r>
    </w:p>
    <w:p w:rsidR="004C521A" w:rsidRDefault="004C521A" w:rsidP="004C521A">
      <w:pPr>
        <w:spacing w:line="360" w:lineRule="auto"/>
        <w:ind w:firstLineChars="100" w:firstLine="210"/>
        <w:jc w:val="left"/>
        <w:rPr>
          <w:rFonts w:ascii="Arial" w:hAnsi="Arial" w:cs="Arial"/>
          <w:color w:val="000000"/>
          <w:szCs w:val="21"/>
        </w:rPr>
      </w:pPr>
      <w:r>
        <w:rPr>
          <w:rFonts w:ascii="Arial" w:hAnsi="Arial" w:cs="Arial" w:hint="eastAsia"/>
          <w:color w:val="000000"/>
          <w:szCs w:val="21"/>
        </w:rPr>
        <w:t>附件</w:t>
      </w:r>
      <w:r>
        <w:rPr>
          <w:rFonts w:ascii="Arial" w:hAnsi="Arial" w:cs="Arial" w:hint="eastAsia"/>
          <w:color w:val="000000"/>
          <w:szCs w:val="21"/>
        </w:rPr>
        <w:t>1</w:t>
      </w:r>
      <w:r>
        <w:rPr>
          <w:rFonts w:ascii="Arial" w:hAnsi="Arial" w:cs="Arial" w:hint="eastAsia"/>
          <w:color w:val="000000"/>
          <w:szCs w:val="21"/>
        </w:rPr>
        <w:t>：</w:t>
      </w:r>
      <w:r>
        <w:rPr>
          <w:rFonts w:ascii="Arial" w:hAnsi="Arial" w:cs="Arial"/>
          <w:color w:val="000000"/>
          <w:szCs w:val="21"/>
        </w:rPr>
        <w:t xml:space="preserve"> </w:t>
      </w:r>
    </w:p>
    <w:p w:rsidR="004C521A" w:rsidRDefault="004C521A" w:rsidP="004C521A">
      <w:pPr>
        <w:tabs>
          <w:tab w:val="left" w:pos="780"/>
          <w:tab w:val="left" w:pos="1800"/>
        </w:tabs>
        <w:adjustRightInd w:val="0"/>
        <w:snapToGrid w:val="0"/>
        <w:spacing w:afterLines="50" w:after="156" w:line="360" w:lineRule="auto"/>
        <w:ind w:left="780" w:hanging="360"/>
        <w:jc w:val="left"/>
        <w:rPr>
          <w:rFonts w:ascii="Arial" w:hAnsi="Arial" w:cs="Arial"/>
          <w:color w:val="000000"/>
          <w:szCs w:val="21"/>
        </w:rPr>
      </w:pPr>
    </w:p>
    <w:p w:rsidR="004C521A" w:rsidRDefault="004C521A" w:rsidP="004C521A">
      <w:pPr>
        <w:spacing w:line="360" w:lineRule="auto"/>
        <w:ind w:left="3780" w:hangingChars="1800" w:hanging="3780"/>
        <w:jc w:val="left"/>
        <w:rPr>
          <w:color w:val="000000"/>
          <w:szCs w:val="21"/>
        </w:rPr>
      </w:pPr>
      <w:r>
        <w:rPr>
          <w:rFonts w:ascii="宋体" w:hAnsi="宋体" w:cs="Arial"/>
          <w:color w:val="000000"/>
          <w:szCs w:val="21"/>
        </w:rPr>
        <w:t>甲方：</w:t>
      </w:r>
      <w:r>
        <w:rPr>
          <w:rFonts w:hint="eastAsia"/>
          <w:szCs w:val="21"/>
        </w:rPr>
        <w:t>江苏省广电有线信息网络股份有限公司</w:t>
      </w:r>
      <w:r>
        <w:rPr>
          <w:rFonts w:ascii="宋体" w:hAnsi="宋体" w:cs="Arial" w:hint="eastAsia"/>
          <w:color w:val="000000"/>
          <w:szCs w:val="21"/>
        </w:rPr>
        <w:t xml:space="preserve">       </w:t>
      </w:r>
      <w:r>
        <w:rPr>
          <w:rFonts w:ascii="宋体" w:hAnsi="宋体" w:cs="Arial" w:hint="eastAsia"/>
          <w:color w:val="000000"/>
          <w:szCs w:val="21"/>
        </w:rPr>
        <w:t>乙</w:t>
      </w:r>
      <w:r>
        <w:rPr>
          <w:rFonts w:ascii="宋体" w:hAnsi="宋体" w:cs="Arial"/>
          <w:color w:val="000000"/>
          <w:szCs w:val="21"/>
        </w:rPr>
        <w:t>方：</w:t>
      </w:r>
      <w:r>
        <w:rPr>
          <w:rFonts w:hint="eastAsia"/>
          <w:color w:val="000000"/>
          <w:szCs w:val="21"/>
        </w:rPr>
        <w:t xml:space="preserve">  </w:t>
      </w:r>
    </w:p>
    <w:p w:rsidR="004C521A" w:rsidRDefault="004C521A" w:rsidP="004C521A">
      <w:pPr>
        <w:spacing w:line="360" w:lineRule="auto"/>
        <w:ind w:left="3780" w:hangingChars="1800" w:hanging="3780"/>
        <w:jc w:val="left"/>
        <w:rPr>
          <w:rFonts w:ascii="宋体" w:hAnsi="宋体" w:cs="Arial"/>
          <w:color w:val="000000"/>
          <w:szCs w:val="21"/>
        </w:rPr>
      </w:pPr>
      <w:r>
        <w:rPr>
          <w:rFonts w:ascii="宋体" w:hAnsi="宋体" w:cs="Arial" w:hint="eastAsia"/>
          <w:color w:val="000000"/>
          <w:szCs w:val="21"/>
        </w:rPr>
        <w:t xml:space="preserve">      </w:t>
      </w:r>
      <w:r>
        <w:rPr>
          <w:rFonts w:hint="eastAsia"/>
          <w:szCs w:val="21"/>
        </w:rPr>
        <w:t>泰州分公司</w:t>
      </w:r>
    </w:p>
    <w:p w:rsidR="004C521A" w:rsidRDefault="007D5B9D" w:rsidP="007877BF">
      <w:pPr>
        <w:spacing w:line="360" w:lineRule="auto"/>
        <w:jc w:val="left"/>
        <w:rPr>
          <w:rFonts w:ascii="宋体" w:hAnsi="宋体" w:cs="Arial"/>
          <w:color w:val="000000"/>
          <w:szCs w:val="21"/>
        </w:rPr>
      </w:pPr>
      <w:r>
        <w:rPr>
          <w:rFonts w:asciiTheme="minorEastAsia" w:eastAsiaTheme="minorEastAsia" w:hAnsiTheme="minorEastAsia" w:cs="Arial" w:hint="eastAsia"/>
          <w:color w:val="000000"/>
          <w:szCs w:val="21"/>
        </w:rPr>
        <w:t>法人或委托人：</w:t>
      </w:r>
      <w:r w:rsidR="004C521A">
        <w:rPr>
          <w:rFonts w:ascii="宋体" w:hAnsi="宋体" w:cs="Arial" w:hint="eastAsia"/>
          <w:color w:val="000000"/>
          <w:szCs w:val="21"/>
        </w:rPr>
        <w:t xml:space="preserve">                                 </w:t>
      </w:r>
      <w:r w:rsidRPr="007D5B9D">
        <w:rPr>
          <w:rFonts w:ascii="宋体" w:hAnsi="宋体" w:cs="Arial" w:hint="eastAsia"/>
          <w:color w:val="000000"/>
          <w:szCs w:val="21"/>
        </w:rPr>
        <w:t>法人或委托人：</w:t>
      </w:r>
      <w:r>
        <w:rPr>
          <w:rFonts w:ascii="宋体" w:hAnsi="宋体" w:cs="Arial"/>
          <w:color w:val="000000"/>
          <w:szCs w:val="21"/>
        </w:rPr>
        <w:t xml:space="preserve"> </w:t>
      </w:r>
    </w:p>
    <w:p w:rsidR="004C521A" w:rsidRPr="007D5B9D" w:rsidRDefault="007D5B9D" w:rsidP="004C521A">
      <w:pPr>
        <w:spacing w:line="360" w:lineRule="auto"/>
        <w:jc w:val="left"/>
        <w:rPr>
          <w:rFonts w:ascii="宋体" w:hAnsi="宋体" w:cs="Arial"/>
          <w:color w:val="000000"/>
          <w:szCs w:val="21"/>
        </w:rPr>
      </w:pPr>
      <w:r>
        <w:rPr>
          <w:rFonts w:ascii="微软雅黑" w:eastAsia="微软雅黑" w:hAnsi="微软雅黑" w:cs="微软雅黑" w:hint="eastAsia"/>
          <w:color w:val="000000"/>
          <w:szCs w:val="21"/>
        </w:rPr>
        <w:t xml:space="preserve">联系电话 </w:t>
      </w:r>
      <w:r>
        <w:rPr>
          <w:rFonts w:ascii="微软雅黑" w:eastAsia="微软雅黑" w:hAnsi="微软雅黑" w:cs="微软雅黑"/>
          <w:color w:val="000000"/>
          <w:szCs w:val="21"/>
        </w:rPr>
        <w:t xml:space="preserve">                                      </w:t>
      </w:r>
      <w:r>
        <w:rPr>
          <w:rFonts w:ascii="微软雅黑" w:eastAsia="微软雅黑" w:hAnsi="微软雅黑" w:cs="微软雅黑" w:hint="eastAsia"/>
          <w:color w:val="000000"/>
          <w:szCs w:val="21"/>
        </w:rPr>
        <w:t>联系电话</w:t>
      </w:r>
    </w:p>
    <w:p w:rsidR="004C521A" w:rsidRDefault="004C521A" w:rsidP="004C521A">
      <w:pPr>
        <w:spacing w:line="360" w:lineRule="auto"/>
        <w:jc w:val="left"/>
        <w:rPr>
          <w:rFonts w:ascii="宋体" w:hAnsi="宋体" w:cs="Arial"/>
          <w:color w:val="000000"/>
          <w:szCs w:val="21"/>
        </w:rPr>
      </w:pPr>
      <w:r>
        <w:rPr>
          <w:rFonts w:ascii="宋体" w:hAnsi="宋体" w:cs="Arial"/>
          <w:color w:val="000000"/>
          <w:szCs w:val="21"/>
        </w:rPr>
        <w:t>签订日期：</w:t>
      </w:r>
      <w:r>
        <w:rPr>
          <w:rFonts w:ascii="宋体" w:hAnsi="宋体" w:cs="Arial"/>
          <w:color w:val="000000"/>
          <w:szCs w:val="21"/>
        </w:rPr>
        <w:t xml:space="preserve">     </w:t>
      </w:r>
      <w:r>
        <w:rPr>
          <w:rFonts w:ascii="宋体" w:hAnsi="宋体" w:cs="Arial"/>
          <w:color w:val="000000"/>
          <w:szCs w:val="21"/>
        </w:rPr>
        <w:t>年</w:t>
      </w:r>
      <w:r>
        <w:rPr>
          <w:rFonts w:ascii="宋体" w:hAnsi="宋体" w:cs="Arial"/>
          <w:color w:val="000000"/>
          <w:szCs w:val="21"/>
        </w:rPr>
        <w:t xml:space="preserve">    </w:t>
      </w:r>
      <w:r>
        <w:rPr>
          <w:rFonts w:ascii="宋体" w:hAnsi="宋体" w:cs="Arial"/>
          <w:color w:val="000000"/>
          <w:szCs w:val="21"/>
        </w:rPr>
        <w:t>月</w:t>
      </w:r>
      <w:r>
        <w:rPr>
          <w:rFonts w:ascii="宋体" w:hAnsi="宋体" w:cs="Arial"/>
          <w:color w:val="000000"/>
          <w:szCs w:val="21"/>
        </w:rPr>
        <w:t xml:space="preserve">    </w:t>
      </w:r>
      <w:r>
        <w:rPr>
          <w:rFonts w:ascii="宋体" w:hAnsi="宋体" w:cs="Arial"/>
          <w:color w:val="000000"/>
          <w:szCs w:val="21"/>
        </w:rPr>
        <w:t>日</w:t>
      </w:r>
      <w:r>
        <w:rPr>
          <w:rFonts w:ascii="宋体" w:hAnsi="宋体" w:cs="Arial"/>
          <w:b/>
          <w:color w:val="000000"/>
          <w:szCs w:val="21"/>
        </w:rPr>
        <w:t xml:space="preserve"> </w:t>
      </w:r>
      <w:r>
        <w:rPr>
          <w:rFonts w:ascii="宋体" w:hAnsi="宋体" w:cs="Arial"/>
          <w:color w:val="000000"/>
          <w:szCs w:val="21"/>
        </w:rPr>
        <w:t xml:space="preserve">  </w:t>
      </w:r>
      <w:r>
        <w:rPr>
          <w:rFonts w:ascii="宋体" w:hAnsi="宋体" w:cs="Arial" w:hint="eastAsia"/>
          <w:color w:val="000000"/>
          <w:szCs w:val="21"/>
        </w:rPr>
        <w:t xml:space="preserve">          </w:t>
      </w:r>
      <w:r>
        <w:rPr>
          <w:rFonts w:ascii="宋体" w:hAnsi="宋体" w:cs="Arial"/>
          <w:color w:val="000000"/>
          <w:szCs w:val="21"/>
        </w:rPr>
        <w:t>签订日期：</w:t>
      </w:r>
      <w:r>
        <w:rPr>
          <w:rFonts w:ascii="宋体" w:hAnsi="宋体" w:cs="Arial"/>
          <w:color w:val="000000"/>
          <w:szCs w:val="21"/>
        </w:rPr>
        <w:t xml:space="preserve">     </w:t>
      </w:r>
      <w:r>
        <w:rPr>
          <w:rFonts w:ascii="宋体" w:hAnsi="宋体" w:cs="Arial"/>
          <w:color w:val="000000"/>
          <w:szCs w:val="21"/>
        </w:rPr>
        <w:t>年</w:t>
      </w:r>
      <w:r>
        <w:rPr>
          <w:rFonts w:ascii="宋体" w:hAnsi="宋体" w:cs="Arial"/>
          <w:color w:val="000000"/>
          <w:szCs w:val="21"/>
        </w:rPr>
        <w:t xml:space="preserve">    </w:t>
      </w:r>
      <w:r>
        <w:rPr>
          <w:rFonts w:ascii="宋体" w:hAnsi="宋体" w:cs="Arial"/>
          <w:color w:val="000000"/>
          <w:szCs w:val="21"/>
        </w:rPr>
        <w:t>月</w:t>
      </w:r>
      <w:r>
        <w:rPr>
          <w:rFonts w:ascii="宋体" w:hAnsi="宋体" w:cs="Arial"/>
          <w:color w:val="000000"/>
          <w:szCs w:val="21"/>
        </w:rPr>
        <w:t xml:space="preserve">    </w:t>
      </w:r>
      <w:r>
        <w:rPr>
          <w:rFonts w:ascii="宋体" w:hAnsi="宋体" w:cs="Arial"/>
          <w:color w:val="000000"/>
          <w:szCs w:val="21"/>
        </w:rPr>
        <w:t>日</w:t>
      </w:r>
    </w:p>
    <w:p w:rsidR="004C521A" w:rsidRDefault="004C521A" w:rsidP="004C521A">
      <w:pPr>
        <w:jc w:val="left"/>
        <w:rPr>
          <w:rFonts w:ascii="黑体" w:eastAsia="黑体"/>
          <w:szCs w:val="21"/>
        </w:rPr>
      </w:pPr>
    </w:p>
    <w:p w:rsidR="004C521A" w:rsidRDefault="004C521A" w:rsidP="004C521A">
      <w:pPr>
        <w:rPr>
          <w:rFonts w:ascii="宋体" w:hAnsi="宋体"/>
          <w:b/>
          <w:sz w:val="32"/>
        </w:rPr>
      </w:pPr>
      <w:r>
        <w:rPr>
          <w:rFonts w:ascii="宋体" w:hAnsi="宋体"/>
          <w:b/>
          <w:szCs w:val="21"/>
        </w:rPr>
        <w:br w:type="page"/>
      </w:r>
      <w:r>
        <w:rPr>
          <w:rFonts w:ascii="宋体" w:hAnsi="宋体" w:hint="eastAsia"/>
          <w:b/>
          <w:sz w:val="32"/>
        </w:rPr>
        <w:lastRenderedPageBreak/>
        <w:t>附件</w:t>
      </w:r>
    </w:p>
    <w:p w:rsidR="004C521A" w:rsidRDefault="004C521A" w:rsidP="004C521A">
      <w:pPr>
        <w:rPr>
          <w:rFonts w:ascii="宋体" w:hAnsi="宋体"/>
          <w:b/>
          <w:sz w:val="32"/>
        </w:rPr>
      </w:pPr>
      <w:r>
        <w:rPr>
          <w:rFonts w:ascii="宋体" w:hAnsi="宋体" w:hint="eastAsia"/>
          <w:b/>
          <w:sz w:val="32"/>
        </w:rPr>
        <w:t>施工安全生产协议书</w:t>
      </w:r>
    </w:p>
    <w:p w:rsidR="004C521A" w:rsidRDefault="004C521A" w:rsidP="004C521A">
      <w:pPr>
        <w:spacing w:line="460" w:lineRule="exact"/>
        <w:jc w:val="left"/>
        <w:rPr>
          <w:rFonts w:ascii="宋体" w:hAnsi="宋体"/>
          <w:sz w:val="24"/>
        </w:rPr>
      </w:pPr>
    </w:p>
    <w:p w:rsidR="004C521A" w:rsidRDefault="004C521A" w:rsidP="004C521A">
      <w:pPr>
        <w:spacing w:line="460" w:lineRule="exact"/>
        <w:jc w:val="left"/>
        <w:rPr>
          <w:rFonts w:ascii="宋体" w:hAnsi="宋体"/>
          <w:b/>
          <w:sz w:val="24"/>
        </w:rPr>
      </w:pPr>
      <w:r>
        <w:rPr>
          <w:rFonts w:ascii="宋体" w:hAnsi="宋体" w:hint="eastAsia"/>
          <w:b/>
          <w:sz w:val="24"/>
        </w:rPr>
        <w:t>甲方</w:t>
      </w:r>
      <w:r>
        <w:rPr>
          <w:rFonts w:ascii="宋体" w:hAnsi="宋体" w:hint="eastAsia"/>
          <w:b/>
          <w:sz w:val="24"/>
        </w:rPr>
        <w:t xml:space="preserve">: </w:t>
      </w:r>
      <w:r>
        <w:rPr>
          <w:rFonts w:ascii="宋体" w:hAnsi="宋体" w:cs="华文仿宋" w:hint="eastAsia"/>
          <w:b/>
          <w:color w:val="000000"/>
          <w:sz w:val="24"/>
        </w:rPr>
        <w:t>江苏省广电有线信息网络股份有限公司泰州分公司</w:t>
      </w:r>
      <w:r>
        <w:rPr>
          <w:rFonts w:ascii="宋体" w:hAnsi="宋体" w:hint="eastAsia"/>
          <w:b/>
          <w:sz w:val="24"/>
        </w:rPr>
        <w:t xml:space="preserve"> </w:t>
      </w:r>
    </w:p>
    <w:p w:rsidR="004C521A" w:rsidRDefault="004C521A" w:rsidP="004C521A">
      <w:pPr>
        <w:spacing w:line="460" w:lineRule="exact"/>
        <w:jc w:val="left"/>
        <w:rPr>
          <w:rFonts w:ascii="宋体" w:hAnsi="宋体"/>
          <w:b/>
          <w:sz w:val="24"/>
        </w:rPr>
      </w:pPr>
      <w:r>
        <w:rPr>
          <w:rFonts w:ascii="宋体" w:hAnsi="宋体" w:hint="eastAsia"/>
          <w:b/>
          <w:sz w:val="24"/>
        </w:rPr>
        <w:t>联系地址：泰州市梅兰东路</w:t>
      </w:r>
      <w:r>
        <w:rPr>
          <w:rFonts w:ascii="宋体" w:hAnsi="宋体" w:hint="eastAsia"/>
          <w:b/>
          <w:sz w:val="24"/>
        </w:rPr>
        <w:t>99</w:t>
      </w:r>
      <w:r>
        <w:rPr>
          <w:rFonts w:ascii="宋体" w:hAnsi="宋体" w:hint="eastAsia"/>
          <w:b/>
          <w:sz w:val="24"/>
        </w:rPr>
        <w:t>号</w:t>
      </w:r>
    </w:p>
    <w:p w:rsidR="004C521A" w:rsidRDefault="004C521A" w:rsidP="004C521A">
      <w:pPr>
        <w:spacing w:line="460" w:lineRule="exact"/>
        <w:jc w:val="left"/>
        <w:rPr>
          <w:rFonts w:ascii="宋体" w:hAnsi="宋体"/>
          <w:b/>
          <w:sz w:val="24"/>
        </w:rPr>
      </w:pPr>
      <w:r>
        <w:rPr>
          <w:rFonts w:ascii="宋体" w:hAnsi="宋体" w:hint="eastAsia"/>
          <w:b/>
          <w:sz w:val="24"/>
        </w:rPr>
        <w:t>法人代表：</w:t>
      </w:r>
      <w:r w:rsidR="00736866">
        <w:rPr>
          <w:rFonts w:asciiTheme="minorEastAsia" w:eastAsiaTheme="minorEastAsia" w:hAnsiTheme="minorEastAsia" w:hint="eastAsia"/>
          <w:b/>
          <w:sz w:val="24"/>
        </w:rPr>
        <w:t>胡宁</w:t>
      </w:r>
    </w:p>
    <w:p w:rsidR="004C521A" w:rsidRDefault="004C521A" w:rsidP="004C521A">
      <w:pPr>
        <w:spacing w:line="460" w:lineRule="exact"/>
        <w:jc w:val="left"/>
        <w:rPr>
          <w:rFonts w:ascii="宋体" w:hAnsi="宋体"/>
          <w:b/>
          <w:sz w:val="24"/>
        </w:rPr>
      </w:pPr>
    </w:p>
    <w:p w:rsidR="004C521A" w:rsidRDefault="004C521A" w:rsidP="004C521A">
      <w:pPr>
        <w:spacing w:line="460" w:lineRule="exact"/>
        <w:jc w:val="left"/>
        <w:rPr>
          <w:rFonts w:ascii="宋体" w:hAnsi="宋体"/>
          <w:b/>
          <w:sz w:val="24"/>
        </w:rPr>
      </w:pPr>
      <w:r>
        <w:rPr>
          <w:rFonts w:ascii="宋体" w:hAnsi="宋体" w:hint="eastAsia"/>
          <w:b/>
          <w:sz w:val="24"/>
        </w:rPr>
        <w:t>乙方：</w:t>
      </w:r>
      <w:r>
        <w:rPr>
          <w:rFonts w:ascii="宋体" w:hAnsi="宋体" w:hint="eastAsia"/>
          <w:b/>
          <w:sz w:val="24"/>
        </w:rPr>
        <w:t xml:space="preserve"> </w:t>
      </w:r>
    </w:p>
    <w:p w:rsidR="004C521A" w:rsidRDefault="004C521A" w:rsidP="004C521A">
      <w:pPr>
        <w:spacing w:line="460" w:lineRule="exact"/>
        <w:jc w:val="left"/>
        <w:rPr>
          <w:rFonts w:ascii="宋体" w:hAnsi="宋体"/>
          <w:b/>
          <w:sz w:val="24"/>
        </w:rPr>
      </w:pPr>
      <w:r>
        <w:rPr>
          <w:rFonts w:ascii="宋体" w:hAnsi="宋体" w:hint="eastAsia"/>
          <w:b/>
          <w:sz w:val="24"/>
        </w:rPr>
        <w:t>地址：</w:t>
      </w:r>
      <w:r>
        <w:rPr>
          <w:rFonts w:ascii="宋体" w:hAnsi="宋体"/>
          <w:b/>
          <w:sz w:val="24"/>
        </w:rPr>
        <w:t xml:space="preserve"> </w:t>
      </w:r>
    </w:p>
    <w:p w:rsidR="004C521A" w:rsidRDefault="004C521A" w:rsidP="004C521A">
      <w:pPr>
        <w:spacing w:line="460" w:lineRule="exact"/>
        <w:jc w:val="left"/>
        <w:rPr>
          <w:rFonts w:ascii="宋体" w:hAnsi="宋体"/>
          <w:b/>
          <w:sz w:val="24"/>
        </w:rPr>
      </w:pPr>
      <w:r>
        <w:rPr>
          <w:rFonts w:ascii="宋体" w:hAnsi="宋体" w:hint="eastAsia"/>
          <w:b/>
          <w:sz w:val="24"/>
        </w:rPr>
        <w:t>法人代表：</w:t>
      </w:r>
      <w:r>
        <w:rPr>
          <w:rFonts w:ascii="宋体" w:hAnsi="宋体"/>
          <w:b/>
          <w:sz w:val="24"/>
        </w:rPr>
        <w:t xml:space="preserve"> </w:t>
      </w:r>
    </w:p>
    <w:p w:rsidR="004C521A" w:rsidRDefault="004C521A" w:rsidP="004C521A">
      <w:pPr>
        <w:spacing w:line="460" w:lineRule="exact"/>
        <w:ind w:firstLineChars="200" w:firstLine="480"/>
        <w:jc w:val="left"/>
        <w:rPr>
          <w:rFonts w:ascii="宋体" w:hAnsi="宋体"/>
          <w:sz w:val="24"/>
        </w:rPr>
      </w:pPr>
    </w:p>
    <w:p w:rsidR="004C521A" w:rsidRDefault="004C521A" w:rsidP="004C521A">
      <w:pPr>
        <w:spacing w:line="360" w:lineRule="auto"/>
        <w:ind w:firstLineChars="200" w:firstLine="480"/>
        <w:jc w:val="left"/>
        <w:rPr>
          <w:rFonts w:ascii="宋体" w:hAnsi="宋体"/>
          <w:sz w:val="24"/>
        </w:rPr>
      </w:pPr>
      <w:r>
        <w:rPr>
          <w:rFonts w:ascii="宋体" w:hAnsi="宋体" w:hint="eastAsia"/>
          <w:sz w:val="24"/>
        </w:rPr>
        <w:t>为贯彻落实国家关于安全生产的方针政策和《中国人民共和国安全生产法》等相关法律法规，落实安全生产责任制，切实加强对施工安全生产的管理，保障从业人员安全和健康，减少经济损失，经甲乙双方平等协商，签订本协议。</w:t>
      </w:r>
    </w:p>
    <w:p w:rsidR="004C521A" w:rsidRDefault="004C521A" w:rsidP="004C521A">
      <w:pPr>
        <w:spacing w:line="360" w:lineRule="auto"/>
        <w:ind w:firstLine="435"/>
        <w:jc w:val="left"/>
        <w:rPr>
          <w:rFonts w:ascii="宋体" w:hAnsi="宋体"/>
          <w:sz w:val="24"/>
        </w:rPr>
      </w:pPr>
      <w:r>
        <w:rPr>
          <w:rFonts w:ascii="宋体" w:hAnsi="宋体" w:hint="eastAsia"/>
          <w:b/>
          <w:sz w:val="24"/>
        </w:rPr>
        <w:t>第一条</w:t>
      </w:r>
      <w:r>
        <w:rPr>
          <w:rFonts w:ascii="宋体" w:hAnsi="宋体" w:hint="eastAsia"/>
          <w:b/>
          <w:sz w:val="24"/>
        </w:rPr>
        <w:t xml:space="preserve"> </w:t>
      </w:r>
      <w:r>
        <w:rPr>
          <w:rFonts w:ascii="宋体" w:hAnsi="宋体" w:hint="eastAsia"/>
          <w:sz w:val="24"/>
        </w:rPr>
        <w:t>本协议作为甲方与乙方签订合同的附件，与合同具有同等法律效力，经双方盖章生效。</w:t>
      </w:r>
    </w:p>
    <w:p w:rsidR="004C521A" w:rsidRDefault="004C521A" w:rsidP="004C521A">
      <w:pPr>
        <w:spacing w:line="360" w:lineRule="auto"/>
        <w:ind w:firstLine="435"/>
        <w:jc w:val="left"/>
        <w:rPr>
          <w:rFonts w:ascii="宋体" w:hAnsi="宋体"/>
          <w:b/>
          <w:sz w:val="24"/>
        </w:rPr>
      </w:pPr>
      <w:r>
        <w:rPr>
          <w:rFonts w:ascii="宋体" w:hAnsi="宋体" w:hint="eastAsia"/>
          <w:b/>
          <w:sz w:val="24"/>
        </w:rPr>
        <w:t>第二条</w:t>
      </w:r>
      <w:r>
        <w:rPr>
          <w:rFonts w:ascii="宋体" w:hAnsi="宋体" w:hint="eastAsia"/>
          <w:b/>
          <w:sz w:val="24"/>
        </w:rPr>
        <w:t xml:space="preserve"> </w:t>
      </w:r>
      <w:r>
        <w:rPr>
          <w:rFonts w:ascii="宋体" w:hAnsi="宋体" w:hint="eastAsia"/>
          <w:b/>
          <w:sz w:val="24"/>
        </w:rPr>
        <w:t>资质审查及报备</w:t>
      </w:r>
    </w:p>
    <w:p w:rsidR="004C521A" w:rsidRDefault="004C521A" w:rsidP="004C521A">
      <w:pPr>
        <w:spacing w:line="360" w:lineRule="auto"/>
        <w:ind w:firstLine="435"/>
        <w:jc w:val="left"/>
        <w:rPr>
          <w:rFonts w:ascii="宋体" w:hAnsi="宋体"/>
          <w:sz w:val="24"/>
        </w:rPr>
      </w:pPr>
      <w:r>
        <w:rPr>
          <w:rFonts w:ascii="宋体" w:hAnsi="宋体" w:hint="eastAsia"/>
          <w:sz w:val="24"/>
        </w:rPr>
        <w:t>乙方承诺具备《中华人民共和国安全生产法》和有关法律、行政法规、国家标准、行业标准规定的安全生产条件；列入国家和合同业务所在地地方规定的特种作业范围的项目，乙方应提交相关的特种作业资质或资格证书原件供甲方查验，并提交复印件供甲方存档。</w:t>
      </w:r>
    </w:p>
    <w:p w:rsidR="004C521A" w:rsidRDefault="004C521A" w:rsidP="004C521A">
      <w:pPr>
        <w:spacing w:line="360" w:lineRule="auto"/>
        <w:ind w:firstLine="435"/>
        <w:jc w:val="left"/>
        <w:rPr>
          <w:rFonts w:ascii="宋体" w:hAnsi="宋体"/>
          <w:b/>
          <w:sz w:val="24"/>
        </w:rPr>
      </w:pPr>
      <w:r>
        <w:rPr>
          <w:rFonts w:ascii="宋体" w:hAnsi="宋体" w:hint="eastAsia"/>
          <w:b/>
          <w:sz w:val="24"/>
        </w:rPr>
        <w:t>第三条</w:t>
      </w:r>
      <w:r>
        <w:rPr>
          <w:rFonts w:ascii="宋体" w:hAnsi="宋体" w:hint="eastAsia"/>
          <w:b/>
          <w:sz w:val="24"/>
        </w:rPr>
        <w:t xml:space="preserve"> </w:t>
      </w:r>
      <w:r>
        <w:rPr>
          <w:rFonts w:ascii="宋体" w:hAnsi="宋体" w:hint="eastAsia"/>
          <w:b/>
          <w:sz w:val="24"/>
        </w:rPr>
        <w:t>组织架构</w:t>
      </w:r>
    </w:p>
    <w:p w:rsidR="004C521A" w:rsidRDefault="004C521A" w:rsidP="004C521A">
      <w:pPr>
        <w:spacing w:line="360" w:lineRule="auto"/>
        <w:ind w:firstLine="435"/>
        <w:jc w:val="left"/>
        <w:rPr>
          <w:rFonts w:ascii="宋体" w:hAnsi="宋体"/>
          <w:sz w:val="24"/>
        </w:rPr>
      </w:pPr>
      <w:r>
        <w:rPr>
          <w:rFonts w:ascii="宋体" w:hAnsi="宋体" w:hint="eastAsia"/>
          <w:sz w:val="24"/>
        </w:rPr>
        <w:t>乙方承诺建立健全安全生产规章制度和操作规程，设置安全生产管理机构。乙方单位负责人为安全生产第一责任人，负责乙方人员的安全教育，负责项目实施期间的安全生产和安全保卫工作。</w:t>
      </w:r>
    </w:p>
    <w:p w:rsidR="004C521A" w:rsidRDefault="004C521A" w:rsidP="004C521A">
      <w:pPr>
        <w:spacing w:line="360" w:lineRule="auto"/>
        <w:ind w:firstLine="435"/>
        <w:jc w:val="left"/>
        <w:rPr>
          <w:rFonts w:ascii="宋体" w:hAnsi="宋体"/>
          <w:sz w:val="24"/>
        </w:rPr>
      </w:pPr>
      <w:r>
        <w:rPr>
          <w:rFonts w:ascii="宋体" w:hAnsi="宋体" w:hint="eastAsia"/>
          <w:sz w:val="24"/>
        </w:rPr>
        <w:t>针对具体项目的实施，乙方必须指定明确的项目负责人，便于生产过程中的协调、联系；必须配备安全生产管理人员，对安全生产状况进行经常性检查，并将检查及处理情况记录在案。</w:t>
      </w:r>
    </w:p>
    <w:p w:rsidR="004C521A" w:rsidRDefault="004C521A" w:rsidP="004C521A">
      <w:pPr>
        <w:spacing w:line="360" w:lineRule="auto"/>
        <w:ind w:firstLine="435"/>
        <w:jc w:val="left"/>
        <w:rPr>
          <w:rFonts w:ascii="宋体" w:hAnsi="宋体"/>
          <w:b/>
          <w:sz w:val="24"/>
        </w:rPr>
      </w:pPr>
      <w:r>
        <w:rPr>
          <w:rFonts w:ascii="宋体" w:hAnsi="宋体" w:hint="eastAsia"/>
          <w:b/>
          <w:sz w:val="24"/>
        </w:rPr>
        <w:lastRenderedPageBreak/>
        <w:t>第四条</w:t>
      </w:r>
      <w:r>
        <w:rPr>
          <w:rFonts w:ascii="宋体" w:hAnsi="宋体" w:hint="eastAsia"/>
          <w:b/>
          <w:sz w:val="24"/>
        </w:rPr>
        <w:t xml:space="preserve"> </w:t>
      </w:r>
      <w:r>
        <w:rPr>
          <w:rFonts w:ascii="宋体" w:hAnsi="宋体" w:hint="eastAsia"/>
          <w:b/>
          <w:sz w:val="24"/>
        </w:rPr>
        <w:t>安全教育</w:t>
      </w:r>
    </w:p>
    <w:p w:rsidR="004C521A" w:rsidRDefault="004C521A" w:rsidP="004C521A">
      <w:pPr>
        <w:spacing w:line="360" w:lineRule="auto"/>
        <w:ind w:firstLine="435"/>
        <w:jc w:val="left"/>
        <w:rPr>
          <w:rFonts w:ascii="宋体" w:hAnsi="宋体"/>
          <w:sz w:val="24"/>
        </w:rPr>
      </w:pPr>
      <w:r>
        <w:rPr>
          <w:rFonts w:ascii="宋体" w:hAnsi="宋体" w:hint="eastAsia"/>
          <w:sz w:val="24"/>
        </w:rPr>
        <w:t>乙方履行合同义务前，必须对工作人员进行安全教育，掌握本职工作所需的安全生产知识，并向作业人员如实告知作业场所存在的危险因素、防范措施以及事故应急措施。</w:t>
      </w:r>
    </w:p>
    <w:p w:rsidR="004C521A" w:rsidRDefault="004C521A" w:rsidP="004C521A">
      <w:pPr>
        <w:spacing w:line="360" w:lineRule="auto"/>
        <w:ind w:firstLine="435"/>
        <w:jc w:val="left"/>
        <w:rPr>
          <w:rFonts w:ascii="宋体" w:hAnsi="宋体"/>
          <w:b/>
          <w:sz w:val="24"/>
        </w:rPr>
      </w:pPr>
      <w:r>
        <w:rPr>
          <w:rFonts w:ascii="宋体" w:hAnsi="宋体" w:hint="eastAsia"/>
          <w:b/>
          <w:sz w:val="24"/>
        </w:rPr>
        <w:t>第五条</w:t>
      </w:r>
      <w:r>
        <w:rPr>
          <w:rFonts w:ascii="宋体" w:hAnsi="宋体" w:hint="eastAsia"/>
          <w:b/>
          <w:sz w:val="24"/>
        </w:rPr>
        <w:t xml:space="preserve"> </w:t>
      </w:r>
      <w:r>
        <w:rPr>
          <w:rFonts w:ascii="宋体" w:hAnsi="宋体" w:hint="eastAsia"/>
          <w:b/>
          <w:sz w:val="24"/>
        </w:rPr>
        <w:t>生产组织</w:t>
      </w:r>
    </w:p>
    <w:p w:rsidR="004C521A" w:rsidRDefault="004C521A" w:rsidP="004C521A">
      <w:pPr>
        <w:spacing w:line="360" w:lineRule="auto"/>
        <w:ind w:firstLine="435"/>
        <w:jc w:val="left"/>
        <w:rPr>
          <w:rFonts w:ascii="宋体" w:hAnsi="宋体"/>
          <w:sz w:val="24"/>
        </w:rPr>
      </w:pPr>
      <w:r>
        <w:rPr>
          <w:rFonts w:ascii="宋体" w:hAnsi="宋体" w:hint="eastAsia"/>
          <w:sz w:val="24"/>
        </w:rPr>
        <w:t>乙方必须遵守国家、行业及甲方有关安全生产管理规定，严格按安全标准组织生产。</w:t>
      </w:r>
    </w:p>
    <w:p w:rsidR="004C521A" w:rsidRDefault="004C521A" w:rsidP="004C521A">
      <w:pPr>
        <w:spacing w:line="360" w:lineRule="auto"/>
        <w:ind w:firstLineChars="200" w:firstLine="480"/>
        <w:jc w:val="left"/>
        <w:rPr>
          <w:rFonts w:ascii="宋体" w:hAnsi="宋体"/>
          <w:sz w:val="24"/>
        </w:rPr>
      </w:pPr>
      <w:r>
        <w:rPr>
          <w:rFonts w:ascii="宋体" w:hAnsi="宋体" w:hint="eastAsia"/>
          <w:sz w:val="24"/>
        </w:rPr>
        <w:t>1</w:t>
      </w:r>
      <w:r>
        <w:rPr>
          <w:rFonts w:ascii="宋体" w:hAnsi="宋体" w:hint="eastAsia"/>
          <w:sz w:val="24"/>
        </w:rPr>
        <w:t>、乙方应在生产组织设计和工作方案中编制有关质量、安全及文明生产保证措施，完善安全防护和文明施工条件，服从甲方及监理单位的审查和监督。</w:t>
      </w:r>
    </w:p>
    <w:p w:rsidR="004C521A" w:rsidRDefault="004C521A" w:rsidP="004C521A">
      <w:pPr>
        <w:spacing w:line="360" w:lineRule="auto"/>
        <w:ind w:firstLineChars="200" w:firstLine="480"/>
        <w:jc w:val="left"/>
        <w:rPr>
          <w:rFonts w:ascii="宋体" w:hAnsi="宋体"/>
          <w:sz w:val="24"/>
        </w:rPr>
      </w:pPr>
      <w:r>
        <w:rPr>
          <w:rFonts w:ascii="宋体" w:hAnsi="宋体" w:hint="eastAsia"/>
          <w:sz w:val="24"/>
        </w:rPr>
        <w:t>2</w:t>
      </w:r>
      <w:r>
        <w:rPr>
          <w:rFonts w:ascii="宋体" w:hAnsi="宋体" w:hint="eastAsia"/>
          <w:sz w:val="24"/>
        </w:rPr>
        <w:t>、乙方应采取各种合理的预防措施，防止工作实施受非安全因素干扰（包括但不限于非法和打斗等不良行为）。确保现场安定、工作质量和保护现场及邻近人员的生命、财产安全。</w:t>
      </w:r>
    </w:p>
    <w:p w:rsidR="004C521A" w:rsidRDefault="004C521A" w:rsidP="004C521A">
      <w:pPr>
        <w:spacing w:line="360" w:lineRule="auto"/>
        <w:ind w:firstLineChars="200" w:firstLine="480"/>
        <w:jc w:val="left"/>
        <w:rPr>
          <w:rFonts w:ascii="宋体" w:hAnsi="宋体"/>
          <w:sz w:val="24"/>
        </w:rPr>
      </w:pPr>
      <w:r>
        <w:rPr>
          <w:rFonts w:ascii="宋体" w:hAnsi="宋体" w:hint="eastAsia"/>
          <w:sz w:val="24"/>
        </w:rPr>
        <w:t>3</w:t>
      </w:r>
      <w:r>
        <w:rPr>
          <w:rFonts w:ascii="宋体" w:hAnsi="宋体" w:hint="eastAsia"/>
          <w:sz w:val="24"/>
        </w:rPr>
        <w:t>、乙方应严格遵守甲方机房、要害部位安全管理规定；在不影响甲方安全生产运行的前提下，甲方尽力为乙方提供便利条件和协助服务。</w:t>
      </w:r>
    </w:p>
    <w:p w:rsidR="004C521A" w:rsidRDefault="004C521A" w:rsidP="004C521A">
      <w:pPr>
        <w:spacing w:line="360" w:lineRule="auto"/>
        <w:ind w:firstLineChars="200" w:firstLine="480"/>
        <w:jc w:val="left"/>
        <w:rPr>
          <w:rFonts w:ascii="宋体" w:hAnsi="宋体"/>
          <w:sz w:val="24"/>
        </w:rPr>
      </w:pPr>
      <w:r>
        <w:rPr>
          <w:rFonts w:ascii="宋体" w:hAnsi="宋体" w:hint="eastAsia"/>
          <w:sz w:val="24"/>
        </w:rPr>
        <w:t>4</w:t>
      </w:r>
      <w:r>
        <w:rPr>
          <w:rFonts w:ascii="宋体" w:hAnsi="宋体" w:hint="eastAsia"/>
          <w:sz w:val="24"/>
        </w:rPr>
        <w:t>、施工过程中甲方及监理单位有权随时进行检查，制止违章作业，并对违反安全规定的行为责令停工整顿。同时对甲方未提及的安全隐患，乙方有责任及时提醒机房及监理单位。</w:t>
      </w:r>
    </w:p>
    <w:p w:rsidR="004C521A" w:rsidRDefault="004C521A" w:rsidP="004C521A">
      <w:pPr>
        <w:spacing w:line="360" w:lineRule="auto"/>
        <w:ind w:left="405"/>
        <w:jc w:val="left"/>
        <w:rPr>
          <w:rFonts w:ascii="宋体" w:hAnsi="宋体"/>
          <w:b/>
          <w:sz w:val="24"/>
        </w:rPr>
      </w:pPr>
      <w:r>
        <w:rPr>
          <w:rFonts w:ascii="宋体" w:hAnsi="宋体" w:hint="eastAsia"/>
          <w:b/>
          <w:sz w:val="24"/>
        </w:rPr>
        <w:t>第六条</w:t>
      </w:r>
      <w:r>
        <w:rPr>
          <w:rFonts w:ascii="宋体" w:hAnsi="宋体" w:hint="eastAsia"/>
          <w:b/>
          <w:sz w:val="24"/>
        </w:rPr>
        <w:t xml:space="preserve"> </w:t>
      </w:r>
      <w:r>
        <w:rPr>
          <w:rFonts w:ascii="宋体" w:hAnsi="宋体" w:hint="eastAsia"/>
          <w:b/>
          <w:sz w:val="24"/>
        </w:rPr>
        <w:t>安全防护和文明施工</w:t>
      </w:r>
    </w:p>
    <w:p w:rsidR="004C521A" w:rsidRDefault="004C521A" w:rsidP="004C521A">
      <w:pPr>
        <w:spacing w:line="360" w:lineRule="auto"/>
        <w:ind w:firstLineChars="200" w:firstLine="480"/>
        <w:jc w:val="left"/>
        <w:rPr>
          <w:rFonts w:ascii="宋体" w:hAnsi="宋体"/>
          <w:sz w:val="24"/>
        </w:rPr>
      </w:pPr>
      <w:r>
        <w:rPr>
          <w:rFonts w:ascii="宋体" w:hAnsi="宋体" w:hint="eastAsia"/>
          <w:sz w:val="24"/>
        </w:rPr>
        <w:t>乙方应严格按照安全防护和文明施工的规定组织施工，采取必要的安全防护措施，消除事故隐患，随时接受国家、行业、甲方及监理单位实施的监督检查。</w:t>
      </w:r>
    </w:p>
    <w:p w:rsidR="004C521A" w:rsidRDefault="004C521A" w:rsidP="004C521A">
      <w:pPr>
        <w:spacing w:line="360" w:lineRule="auto"/>
        <w:ind w:firstLineChars="200" w:firstLine="480"/>
        <w:jc w:val="left"/>
        <w:rPr>
          <w:rFonts w:ascii="宋体" w:hAnsi="宋体"/>
          <w:sz w:val="24"/>
        </w:rPr>
      </w:pPr>
      <w:r>
        <w:rPr>
          <w:rFonts w:ascii="宋体" w:hAnsi="宋体" w:hint="eastAsia"/>
          <w:sz w:val="24"/>
        </w:rPr>
        <w:t>1</w:t>
      </w:r>
      <w:r>
        <w:rPr>
          <w:rFonts w:ascii="宋体" w:hAnsi="宋体" w:hint="eastAsia"/>
          <w:sz w:val="24"/>
        </w:rPr>
        <w:t>、工作人员必须佩戴工作证，特种作业人员（包括但不限于焊工、电工、登高作业等）必须持证方可上岗。</w:t>
      </w:r>
    </w:p>
    <w:p w:rsidR="004C521A" w:rsidRDefault="004C521A" w:rsidP="004C521A">
      <w:pPr>
        <w:spacing w:line="360" w:lineRule="auto"/>
        <w:ind w:firstLineChars="200" w:firstLine="480"/>
        <w:jc w:val="left"/>
        <w:rPr>
          <w:rFonts w:ascii="宋体" w:hAnsi="宋体"/>
          <w:sz w:val="24"/>
        </w:rPr>
      </w:pPr>
      <w:r>
        <w:rPr>
          <w:rFonts w:ascii="宋体" w:hAnsi="宋体" w:hint="eastAsia"/>
          <w:sz w:val="24"/>
        </w:rPr>
        <w:t>2</w:t>
      </w:r>
      <w:r>
        <w:rPr>
          <w:rFonts w:ascii="宋体" w:hAnsi="宋体" w:hint="eastAsia"/>
          <w:sz w:val="24"/>
        </w:rPr>
        <w:t>、工作人员必须配备工作所需的安全防护用品，工器具做相应的安全防护处理，以确保人身安全。</w:t>
      </w:r>
    </w:p>
    <w:p w:rsidR="004C521A" w:rsidRDefault="004C521A" w:rsidP="004C521A">
      <w:pPr>
        <w:spacing w:line="360" w:lineRule="auto"/>
        <w:ind w:firstLineChars="200" w:firstLine="480"/>
        <w:jc w:val="left"/>
        <w:rPr>
          <w:rFonts w:ascii="宋体" w:hAnsi="宋体"/>
          <w:sz w:val="24"/>
        </w:rPr>
      </w:pPr>
      <w:r>
        <w:rPr>
          <w:rFonts w:ascii="宋体" w:hAnsi="宋体" w:hint="eastAsia"/>
          <w:sz w:val="24"/>
        </w:rPr>
        <w:t>3</w:t>
      </w:r>
      <w:r>
        <w:rPr>
          <w:rFonts w:ascii="宋体" w:hAnsi="宋体" w:hint="eastAsia"/>
          <w:sz w:val="24"/>
        </w:rPr>
        <w:t>、工作区域设置明显标志，工作人员应在工作区域内活动，不得随意进入非工作区域；工作人员应</w:t>
      </w:r>
      <w:proofErr w:type="gramStart"/>
      <w:r>
        <w:rPr>
          <w:rFonts w:ascii="宋体" w:hAnsi="宋体" w:hint="eastAsia"/>
          <w:sz w:val="24"/>
        </w:rPr>
        <w:t>劝阻非</w:t>
      </w:r>
      <w:proofErr w:type="gramEnd"/>
      <w:r>
        <w:rPr>
          <w:rFonts w:ascii="宋体" w:hAnsi="宋体" w:hint="eastAsia"/>
          <w:sz w:val="24"/>
        </w:rPr>
        <w:t>工作人员进入工作区域。</w:t>
      </w:r>
    </w:p>
    <w:p w:rsidR="004C521A" w:rsidRDefault="004C521A" w:rsidP="004C521A">
      <w:pPr>
        <w:spacing w:line="360" w:lineRule="auto"/>
        <w:ind w:firstLineChars="200" w:firstLine="480"/>
        <w:jc w:val="left"/>
        <w:rPr>
          <w:rFonts w:ascii="宋体" w:hAnsi="宋体"/>
          <w:sz w:val="24"/>
        </w:rPr>
      </w:pPr>
      <w:r>
        <w:rPr>
          <w:rFonts w:ascii="宋体" w:hAnsi="宋体" w:hint="eastAsia"/>
          <w:sz w:val="24"/>
        </w:rPr>
        <w:lastRenderedPageBreak/>
        <w:t>4</w:t>
      </w:r>
      <w:r>
        <w:rPr>
          <w:rFonts w:ascii="宋体" w:hAnsi="宋体" w:hint="eastAsia"/>
          <w:sz w:val="24"/>
        </w:rPr>
        <w:t>、工作现场明确重点防火部位和各种消防器材的使用，做好设备及材料的安全及管理工作，保持工作现场清洁，对外发生的污染等事故的全部责任应由乙方承担。</w:t>
      </w:r>
    </w:p>
    <w:p w:rsidR="004C521A" w:rsidRDefault="004C521A" w:rsidP="004C521A">
      <w:pPr>
        <w:spacing w:line="360" w:lineRule="auto"/>
        <w:ind w:firstLineChars="200" w:firstLine="480"/>
        <w:jc w:val="left"/>
        <w:rPr>
          <w:rFonts w:ascii="宋体" w:hAnsi="宋体"/>
          <w:sz w:val="24"/>
        </w:rPr>
      </w:pPr>
      <w:r>
        <w:rPr>
          <w:rFonts w:ascii="宋体" w:hAnsi="宋体" w:hint="eastAsia"/>
          <w:sz w:val="24"/>
        </w:rPr>
        <w:t>5</w:t>
      </w:r>
      <w:r>
        <w:rPr>
          <w:rFonts w:ascii="宋体" w:hAnsi="宋体" w:hint="eastAsia"/>
          <w:sz w:val="24"/>
        </w:rPr>
        <w:t>、乙方在甲方已安装有设备的场地中，或在其他动力设备、输电线路、地下管道、密封防震车间、易燃易爆地段以及临街交通要到附近作业时，作业开始前应向甲方提出安全防护措施，经甲方及当地安全主管部门书面认可后方可实施。</w:t>
      </w:r>
    </w:p>
    <w:p w:rsidR="004C521A" w:rsidRDefault="004C521A" w:rsidP="004C521A">
      <w:pPr>
        <w:spacing w:line="360" w:lineRule="auto"/>
        <w:ind w:left="420"/>
        <w:jc w:val="left"/>
        <w:rPr>
          <w:rFonts w:ascii="宋体" w:hAnsi="宋体"/>
          <w:b/>
          <w:sz w:val="24"/>
        </w:rPr>
      </w:pPr>
      <w:r>
        <w:rPr>
          <w:rFonts w:ascii="宋体" w:hAnsi="宋体" w:hint="eastAsia"/>
          <w:b/>
          <w:sz w:val="24"/>
        </w:rPr>
        <w:t>第七条</w:t>
      </w:r>
      <w:r>
        <w:rPr>
          <w:rFonts w:ascii="宋体" w:hAnsi="宋体" w:hint="eastAsia"/>
          <w:b/>
          <w:sz w:val="24"/>
        </w:rPr>
        <w:t xml:space="preserve"> </w:t>
      </w:r>
      <w:r>
        <w:rPr>
          <w:rFonts w:ascii="宋体" w:hAnsi="宋体" w:hint="eastAsia"/>
          <w:b/>
          <w:sz w:val="24"/>
        </w:rPr>
        <w:t>事故处理</w:t>
      </w:r>
    </w:p>
    <w:p w:rsidR="004C521A" w:rsidRDefault="004C521A" w:rsidP="004C521A">
      <w:pPr>
        <w:spacing w:line="360" w:lineRule="auto"/>
        <w:ind w:firstLineChars="200" w:firstLine="480"/>
        <w:jc w:val="left"/>
        <w:rPr>
          <w:rFonts w:ascii="宋体" w:hAnsi="宋体"/>
          <w:sz w:val="24"/>
        </w:rPr>
      </w:pPr>
      <w:r>
        <w:rPr>
          <w:rFonts w:ascii="宋体" w:hAnsi="宋体" w:hint="eastAsia"/>
          <w:sz w:val="24"/>
        </w:rPr>
        <w:t>乙方必须认真做好防止发生安全生产事故和案件的预防工作。由于乙方的管理不严，防范工作不落实，所发生的安全生产事故或案件，均由乙方承担全部责任。甲方由于乙方发生安全生产事故和案件遭受损失的，乙方应当全额赔偿甲方。</w:t>
      </w:r>
    </w:p>
    <w:p w:rsidR="004C521A" w:rsidRDefault="004C521A" w:rsidP="004C521A">
      <w:pPr>
        <w:spacing w:line="360" w:lineRule="auto"/>
        <w:ind w:firstLineChars="200" w:firstLine="480"/>
        <w:jc w:val="left"/>
        <w:rPr>
          <w:rFonts w:ascii="宋体" w:hAnsi="宋体"/>
          <w:sz w:val="24"/>
        </w:rPr>
      </w:pPr>
      <w:r>
        <w:rPr>
          <w:rFonts w:ascii="宋体" w:hAnsi="宋体" w:hint="eastAsia"/>
          <w:sz w:val="24"/>
        </w:rPr>
        <w:t>1</w:t>
      </w:r>
      <w:r>
        <w:rPr>
          <w:rFonts w:ascii="宋体" w:hAnsi="宋体" w:hint="eastAsia"/>
          <w:sz w:val="24"/>
        </w:rPr>
        <w:t>、发生质量、安全事故后，乙方应当按甲方应急事件处理流程，采取紧急措施组织抢修、恢复生产，并在</w:t>
      </w:r>
      <w:r>
        <w:rPr>
          <w:rFonts w:ascii="宋体" w:hAnsi="宋体" w:hint="eastAsia"/>
          <w:sz w:val="24"/>
        </w:rPr>
        <w:t>15</w:t>
      </w:r>
      <w:r>
        <w:rPr>
          <w:rFonts w:ascii="宋体" w:hAnsi="宋体" w:hint="eastAsia"/>
          <w:sz w:val="24"/>
        </w:rPr>
        <w:t>分钟内电话告知甲方，在事故发生后</w:t>
      </w:r>
      <w:r>
        <w:rPr>
          <w:rFonts w:ascii="宋体" w:hAnsi="宋体" w:hint="eastAsia"/>
          <w:sz w:val="24"/>
        </w:rPr>
        <w:t>12</w:t>
      </w:r>
      <w:r>
        <w:rPr>
          <w:rFonts w:ascii="宋体" w:hAnsi="宋体" w:hint="eastAsia"/>
          <w:sz w:val="24"/>
        </w:rPr>
        <w:t>小时内向甲方提交书面的事故分析报告；同时按政府有关部门要求处理，主动配合事故调查处理。</w:t>
      </w:r>
    </w:p>
    <w:p w:rsidR="004C521A" w:rsidRDefault="004C521A" w:rsidP="004C521A">
      <w:pPr>
        <w:spacing w:line="360" w:lineRule="auto"/>
        <w:ind w:firstLineChars="200" w:firstLine="480"/>
        <w:jc w:val="left"/>
        <w:rPr>
          <w:rFonts w:ascii="宋体" w:hAnsi="宋体"/>
          <w:sz w:val="24"/>
        </w:rPr>
      </w:pPr>
      <w:r>
        <w:rPr>
          <w:rFonts w:ascii="宋体" w:hAnsi="宋体" w:hint="eastAsia"/>
          <w:sz w:val="24"/>
        </w:rPr>
        <w:t>2</w:t>
      </w:r>
      <w:r>
        <w:rPr>
          <w:rFonts w:ascii="宋体" w:hAnsi="宋体" w:hint="eastAsia"/>
          <w:sz w:val="24"/>
        </w:rPr>
        <w:t>、按工作界面乙方应对工作过程中的安全负责，包括人身安全、设备安全和网络安全，由于乙方安全措施不当造成事故的责任和因此发生的费用，全部由乙方承担。</w:t>
      </w:r>
    </w:p>
    <w:p w:rsidR="004C521A" w:rsidRDefault="004C521A" w:rsidP="004C521A">
      <w:pPr>
        <w:spacing w:line="360" w:lineRule="auto"/>
        <w:ind w:firstLineChars="200" w:firstLine="480"/>
        <w:jc w:val="left"/>
        <w:rPr>
          <w:rFonts w:ascii="宋体" w:hAnsi="宋体"/>
          <w:sz w:val="24"/>
        </w:rPr>
      </w:pPr>
      <w:r>
        <w:rPr>
          <w:rFonts w:ascii="宋体" w:hAnsi="宋体" w:hint="eastAsia"/>
          <w:sz w:val="24"/>
        </w:rPr>
        <w:t>3</w:t>
      </w:r>
      <w:r>
        <w:rPr>
          <w:rFonts w:ascii="宋体" w:hAnsi="宋体" w:hint="eastAsia"/>
          <w:sz w:val="24"/>
        </w:rPr>
        <w:t>、若乙方在合同履行过程中发生安全生产事故，甲方有权根据国家有关事故的定性标准（中华人民共和国国务院令第</w:t>
      </w:r>
      <w:r>
        <w:rPr>
          <w:rFonts w:ascii="宋体" w:hAnsi="宋体" w:hint="eastAsia"/>
          <w:sz w:val="24"/>
        </w:rPr>
        <w:t>439</w:t>
      </w:r>
      <w:r>
        <w:rPr>
          <w:rFonts w:ascii="宋体" w:hAnsi="宋体" w:hint="eastAsia"/>
          <w:sz w:val="24"/>
        </w:rPr>
        <w:t>号《生产安全事故报告和调查处理条例》等），在工程款中扣罚乙方的违约金，调整乙方承担的业务范围，具体标准如下：</w:t>
      </w:r>
    </w:p>
    <w:p w:rsidR="004C521A" w:rsidRDefault="004C521A" w:rsidP="004C521A">
      <w:pPr>
        <w:spacing w:line="360" w:lineRule="auto"/>
        <w:ind w:firstLineChars="200" w:firstLine="480"/>
        <w:jc w:val="left"/>
        <w:rPr>
          <w:rFonts w:ascii="宋体" w:hAnsi="宋体"/>
          <w:sz w:val="24"/>
        </w:rPr>
      </w:pPr>
      <w:r>
        <w:rPr>
          <w:rFonts w:ascii="宋体" w:hAnsi="宋体" w:hint="eastAsia"/>
          <w:sz w:val="24"/>
        </w:rPr>
        <w:t>较大事故以上（含较大事故），除乙方全额赔偿相关损失外，扣除合同</w:t>
      </w:r>
      <w:r>
        <w:rPr>
          <w:rFonts w:ascii="宋体" w:hAnsi="宋体" w:hint="eastAsia"/>
          <w:sz w:val="24"/>
        </w:rPr>
        <w:t>10</w:t>
      </w:r>
      <w:r>
        <w:rPr>
          <w:rFonts w:ascii="宋体" w:hAnsi="宋体" w:hint="eastAsia"/>
          <w:sz w:val="24"/>
        </w:rPr>
        <w:t>％结算款作为违约金，且甲方有权立即中止合同。</w:t>
      </w:r>
    </w:p>
    <w:p w:rsidR="004C521A" w:rsidRDefault="004C521A" w:rsidP="004C521A">
      <w:pPr>
        <w:spacing w:line="360" w:lineRule="auto"/>
        <w:ind w:firstLineChars="200" w:firstLine="480"/>
        <w:jc w:val="left"/>
        <w:rPr>
          <w:rFonts w:ascii="宋体" w:hAnsi="宋体"/>
          <w:sz w:val="24"/>
        </w:rPr>
      </w:pPr>
      <w:r>
        <w:rPr>
          <w:rFonts w:ascii="宋体" w:hAnsi="宋体" w:hint="eastAsia"/>
          <w:sz w:val="24"/>
        </w:rPr>
        <w:t>一般事故，除乙方全额赔偿相关损失外，扣除合同</w:t>
      </w:r>
      <w:r>
        <w:rPr>
          <w:rFonts w:ascii="宋体" w:hAnsi="宋体" w:hint="eastAsia"/>
          <w:sz w:val="24"/>
        </w:rPr>
        <w:t>6</w:t>
      </w:r>
      <w:r>
        <w:rPr>
          <w:rFonts w:ascii="宋体" w:hAnsi="宋体" w:hint="eastAsia"/>
          <w:sz w:val="24"/>
        </w:rPr>
        <w:t>％结算款。</w:t>
      </w:r>
    </w:p>
    <w:p w:rsidR="004C521A" w:rsidRDefault="004C521A" w:rsidP="004C521A">
      <w:pPr>
        <w:spacing w:line="360" w:lineRule="auto"/>
        <w:ind w:firstLineChars="200" w:firstLine="480"/>
        <w:jc w:val="left"/>
        <w:rPr>
          <w:rFonts w:ascii="宋体" w:hAnsi="宋体"/>
          <w:sz w:val="24"/>
        </w:rPr>
      </w:pPr>
      <w:r>
        <w:rPr>
          <w:rFonts w:ascii="宋体" w:hAnsi="宋体" w:hint="eastAsia"/>
          <w:sz w:val="24"/>
        </w:rPr>
        <w:t>其它造成人员伤亡、网络故障和经济损失的事故，除乙方全额赔偿相关损失外，扣除合同</w:t>
      </w:r>
      <w:r>
        <w:rPr>
          <w:rFonts w:ascii="宋体" w:hAnsi="宋体" w:hint="eastAsia"/>
          <w:sz w:val="24"/>
        </w:rPr>
        <w:t>3%</w:t>
      </w:r>
      <w:r>
        <w:rPr>
          <w:rFonts w:ascii="宋体" w:hAnsi="宋体" w:hint="eastAsia"/>
          <w:sz w:val="24"/>
        </w:rPr>
        <w:t>结算款。</w:t>
      </w:r>
    </w:p>
    <w:p w:rsidR="004C521A" w:rsidRDefault="004C521A" w:rsidP="004C521A">
      <w:pPr>
        <w:spacing w:line="360" w:lineRule="auto"/>
        <w:ind w:firstLineChars="200" w:firstLine="480"/>
        <w:jc w:val="left"/>
        <w:rPr>
          <w:rFonts w:ascii="宋体" w:hAnsi="宋体"/>
          <w:sz w:val="24"/>
        </w:rPr>
      </w:pPr>
      <w:r>
        <w:rPr>
          <w:rFonts w:ascii="宋体" w:hAnsi="宋体" w:hint="eastAsia"/>
          <w:sz w:val="24"/>
        </w:rPr>
        <w:lastRenderedPageBreak/>
        <w:t>4</w:t>
      </w:r>
      <w:r>
        <w:rPr>
          <w:rFonts w:ascii="宋体" w:hAnsi="宋体" w:hint="eastAsia"/>
          <w:sz w:val="24"/>
        </w:rPr>
        <w:t>、对甲方所提供的项目数据、文字资料以及其他保密资料，乙方保证履行保密义务，保证不提供给第三方。否则，由此造成的损失和责任全部由乙方承担。</w:t>
      </w:r>
    </w:p>
    <w:p w:rsidR="004C521A" w:rsidRDefault="004C521A" w:rsidP="004C521A">
      <w:pPr>
        <w:spacing w:line="360" w:lineRule="auto"/>
        <w:ind w:firstLineChars="200" w:firstLine="480"/>
        <w:jc w:val="left"/>
        <w:rPr>
          <w:rFonts w:ascii="宋体" w:hAnsi="宋体"/>
          <w:sz w:val="24"/>
        </w:rPr>
      </w:pPr>
      <w:r>
        <w:rPr>
          <w:rFonts w:ascii="宋体" w:hAnsi="宋体" w:hint="eastAsia"/>
          <w:sz w:val="24"/>
        </w:rPr>
        <w:t>5</w:t>
      </w:r>
      <w:r>
        <w:rPr>
          <w:rFonts w:ascii="宋体" w:hAnsi="宋体" w:hint="eastAsia"/>
          <w:sz w:val="24"/>
        </w:rPr>
        <w:t>、安全生产事故包括但不限于：人员因公伤亡、火灾、车辆安全、员工犯罪、治安刑事案件以及通信网络互联互通事故、通信电源、信息安全事故等。</w:t>
      </w:r>
    </w:p>
    <w:p w:rsidR="004C521A" w:rsidRDefault="004C521A" w:rsidP="004C521A">
      <w:pPr>
        <w:spacing w:line="360" w:lineRule="auto"/>
        <w:ind w:firstLineChars="154" w:firstLine="371"/>
        <w:jc w:val="left"/>
        <w:rPr>
          <w:rFonts w:ascii="宋体" w:hAnsi="宋体"/>
          <w:sz w:val="24"/>
        </w:rPr>
      </w:pPr>
      <w:r>
        <w:rPr>
          <w:rFonts w:ascii="宋体" w:hAnsi="宋体" w:hint="eastAsia"/>
          <w:b/>
          <w:sz w:val="24"/>
        </w:rPr>
        <w:t>第八条</w:t>
      </w:r>
      <w:r>
        <w:rPr>
          <w:rFonts w:ascii="宋体" w:hAnsi="宋体" w:hint="eastAsia"/>
          <w:b/>
          <w:sz w:val="24"/>
        </w:rPr>
        <w:t xml:space="preserve"> </w:t>
      </w:r>
      <w:r>
        <w:rPr>
          <w:rFonts w:ascii="宋体" w:hAnsi="宋体" w:hint="eastAsia"/>
          <w:sz w:val="24"/>
        </w:rPr>
        <w:t>本协议有效期为项目开始至项目结束，甲乙双方在此期间的工程合作都符合此协议。</w:t>
      </w:r>
    </w:p>
    <w:p w:rsidR="004C521A" w:rsidRDefault="004C521A" w:rsidP="004C521A">
      <w:pPr>
        <w:spacing w:line="360" w:lineRule="auto"/>
        <w:ind w:firstLineChars="154" w:firstLine="371"/>
        <w:jc w:val="left"/>
        <w:rPr>
          <w:rFonts w:ascii="宋体" w:hAnsi="宋体"/>
          <w:sz w:val="24"/>
        </w:rPr>
      </w:pPr>
      <w:r>
        <w:rPr>
          <w:rFonts w:ascii="宋体" w:hAnsi="宋体" w:hint="eastAsia"/>
          <w:b/>
          <w:sz w:val="24"/>
        </w:rPr>
        <w:t>第九条</w:t>
      </w:r>
      <w:r>
        <w:rPr>
          <w:rFonts w:ascii="宋体" w:hAnsi="宋体" w:hint="eastAsia"/>
          <w:sz w:val="24"/>
        </w:rPr>
        <w:t xml:space="preserve"> </w:t>
      </w:r>
      <w:r>
        <w:rPr>
          <w:rFonts w:ascii="宋体" w:hAnsi="宋体" w:hint="eastAsia"/>
          <w:sz w:val="24"/>
        </w:rPr>
        <w:t>本协议未尽事宜，双方本着友好协商原则处理。甲方、乙方对事故责任有争议时，应按政府有关部门的责任认定协商处理。如果不能协商达成一致，任何一方可向甲方住所地的人民法院提起诉讼解决。</w:t>
      </w:r>
    </w:p>
    <w:p w:rsidR="004C521A" w:rsidRDefault="004C521A" w:rsidP="004C521A">
      <w:pPr>
        <w:spacing w:line="360" w:lineRule="auto"/>
        <w:ind w:firstLineChars="154" w:firstLine="371"/>
        <w:jc w:val="left"/>
        <w:rPr>
          <w:rFonts w:ascii="宋体" w:hAnsi="宋体"/>
          <w:sz w:val="24"/>
        </w:rPr>
      </w:pPr>
      <w:r>
        <w:rPr>
          <w:rFonts w:ascii="宋体" w:hAnsi="宋体" w:hint="eastAsia"/>
          <w:b/>
          <w:sz w:val="24"/>
        </w:rPr>
        <w:t>第十条</w:t>
      </w:r>
      <w:r>
        <w:rPr>
          <w:rFonts w:ascii="宋体" w:hAnsi="宋体" w:hint="eastAsia"/>
          <w:b/>
          <w:sz w:val="24"/>
        </w:rPr>
        <w:t xml:space="preserve"> </w:t>
      </w:r>
      <w:r>
        <w:rPr>
          <w:rFonts w:ascii="宋体" w:hAnsi="宋体" w:hint="eastAsia"/>
          <w:sz w:val="24"/>
        </w:rPr>
        <w:t>本合同一式贰份，双方各执壹份，具同等法律效力。</w:t>
      </w:r>
    </w:p>
    <w:p w:rsidR="004C521A" w:rsidRDefault="004C521A" w:rsidP="004C521A">
      <w:pPr>
        <w:spacing w:line="460" w:lineRule="exact"/>
        <w:jc w:val="left"/>
        <w:rPr>
          <w:rFonts w:ascii="宋体" w:hAnsi="宋体"/>
          <w:b/>
          <w:sz w:val="24"/>
        </w:rPr>
      </w:pPr>
    </w:p>
    <w:p w:rsidR="004C521A" w:rsidRDefault="004C521A" w:rsidP="004C521A">
      <w:pPr>
        <w:spacing w:line="460" w:lineRule="exact"/>
        <w:jc w:val="left"/>
        <w:rPr>
          <w:rFonts w:ascii="宋体" w:hAnsi="宋体"/>
          <w:sz w:val="24"/>
        </w:rPr>
      </w:pPr>
    </w:p>
    <w:p w:rsidR="004C521A" w:rsidRDefault="004C521A" w:rsidP="004C521A">
      <w:pPr>
        <w:spacing w:line="460" w:lineRule="exact"/>
        <w:ind w:left="632" w:hangingChars="300" w:hanging="632"/>
        <w:jc w:val="left"/>
        <w:rPr>
          <w:rFonts w:ascii="宋体" w:hAnsi="宋体"/>
          <w:b/>
          <w:sz w:val="24"/>
        </w:rPr>
      </w:pPr>
      <w:r>
        <w:rPr>
          <w:rFonts w:ascii="宋体" w:hAnsi="宋体" w:hint="eastAsia"/>
          <w:b/>
          <w:szCs w:val="21"/>
        </w:rPr>
        <w:t>甲方：</w:t>
      </w:r>
      <w:r>
        <w:rPr>
          <w:rFonts w:ascii="宋体" w:hAnsi="宋体" w:cs="华文仿宋" w:hint="eastAsia"/>
          <w:b/>
          <w:color w:val="000000"/>
          <w:szCs w:val="21"/>
        </w:rPr>
        <w:t>江苏省广电有线信息网络股份有限公司</w:t>
      </w:r>
      <w:r>
        <w:rPr>
          <w:rFonts w:ascii="宋体" w:hAnsi="宋体" w:hint="eastAsia"/>
          <w:b/>
          <w:szCs w:val="21"/>
        </w:rPr>
        <w:t xml:space="preserve">    </w:t>
      </w:r>
      <w:r>
        <w:rPr>
          <w:rFonts w:ascii="宋体" w:hAnsi="宋体" w:hint="eastAsia"/>
          <w:b/>
          <w:szCs w:val="21"/>
        </w:rPr>
        <w:t>乙方：</w:t>
      </w:r>
      <w:r>
        <w:rPr>
          <w:rFonts w:ascii="宋体" w:hAnsi="宋体" w:cs="华文仿宋" w:hint="eastAsia"/>
          <w:b/>
          <w:color w:val="000000"/>
          <w:szCs w:val="21"/>
        </w:rPr>
        <w:t xml:space="preserve"> </w:t>
      </w:r>
      <w:r>
        <w:rPr>
          <w:rFonts w:ascii="宋体" w:hAnsi="宋体" w:cs="华文仿宋" w:hint="eastAsia"/>
          <w:b/>
          <w:color w:val="000000"/>
          <w:sz w:val="24"/>
        </w:rPr>
        <w:t xml:space="preserve">                               </w:t>
      </w:r>
      <w:r>
        <w:rPr>
          <w:rFonts w:ascii="宋体" w:hAnsi="宋体" w:hint="eastAsia"/>
          <w:b/>
          <w:sz w:val="24"/>
        </w:rPr>
        <w:t xml:space="preserve"> </w:t>
      </w:r>
    </w:p>
    <w:p w:rsidR="004C521A" w:rsidRDefault="004C521A" w:rsidP="00776579">
      <w:pPr>
        <w:spacing w:line="460" w:lineRule="exact"/>
        <w:ind w:firstLineChars="300" w:firstLine="632"/>
        <w:jc w:val="left"/>
        <w:rPr>
          <w:rFonts w:ascii="宋体" w:hAnsi="宋体" w:cs="华文仿宋"/>
          <w:b/>
          <w:color w:val="000000"/>
          <w:sz w:val="24"/>
        </w:rPr>
      </w:pPr>
      <w:r>
        <w:rPr>
          <w:rFonts w:ascii="宋体" w:hAnsi="宋体" w:cs="华文仿宋" w:hint="eastAsia"/>
          <w:b/>
          <w:color w:val="000000"/>
          <w:szCs w:val="21"/>
        </w:rPr>
        <w:t>泰州分公司</w:t>
      </w:r>
    </w:p>
    <w:p w:rsidR="004C521A" w:rsidRDefault="004C521A" w:rsidP="004C521A">
      <w:pPr>
        <w:spacing w:line="460" w:lineRule="exact"/>
        <w:jc w:val="left"/>
        <w:rPr>
          <w:rFonts w:ascii="宋体" w:hAnsi="宋体"/>
          <w:b/>
          <w:sz w:val="24"/>
        </w:rPr>
      </w:pPr>
    </w:p>
    <w:p w:rsidR="004C521A" w:rsidRDefault="004C521A" w:rsidP="004C521A">
      <w:pPr>
        <w:spacing w:line="460" w:lineRule="exact"/>
        <w:jc w:val="left"/>
        <w:rPr>
          <w:rFonts w:ascii="宋体" w:hAnsi="宋体"/>
          <w:b/>
          <w:sz w:val="24"/>
        </w:rPr>
      </w:pPr>
    </w:p>
    <w:p w:rsidR="004C521A" w:rsidRDefault="004C521A" w:rsidP="004C521A">
      <w:pPr>
        <w:ind w:firstLineChars="196" w:firstLine="472"/>
        <w:jc w:val="left"/>
      </w:pPr>
      <w:r>
        <w:rPr>
          <w:rFonts w:ascii="宋体" w:hAnsi="宋体" w:hint="eastAsia"/>
          <w:b/>
          <w:sz w:val="24"/>
        </w:rPr>
        <w:t>年</w:t>
      </w:r>
      <w:r>
        <w:rPr>
          <w:rFonts w:ascii="宋体" w:hAnsi="宋体" w:hint="eastAsia"/>
          <w:b/>
          <w:sz w:val="24"/>
        </w:rPr>
        <w:t xml:space="preserve">     </w:t>
      </w:r>
      <w:r>
        <w:rPr>
          <w:rFonts w:ascii="宋体" w:hAnsi="宋体" w:hint="eastAsia"/>
          <w:b/>
          <w:sz w:val="24"/>
        </w:rPr>
        <w:t>月</w:t>
      </w:r>
      <w:r>
        <w:rPr>
          <w:rFonts w:ascii="宋体" w:hAnsi="宋体" w:hint="eastAsia"/>
          <w:b/>
          <w:sz w:val="24"/>
        </w:rPr>
        <w:t xml:space="preserve">     </w:t>
      </w:r>
      <w:r>
        <w:rPr>
          <w:rFonts w:ascii="宋体" w:hAnsi="宋体" w:hint="eastAsia"/>
          <w:b/>
          <w:sz w:val="24"/>
        </w:rPr>
        <w:t>日</w:t>
      </w:r>
      <w:r>
        <w:rPr>
          <w:rFonts w:ascii="宋体" w:hAnsi="宋体" w:hint="eastAsia"/>
          <w:b/>
          <w:sz w:val="24"/>
        </w:rPr>
        <w:t xml:space="preserve">                    </w:t>
      </w:r>
      <w:r>
        <w:rPr>
          <w:rFonts w:ascii="宋体" w:hAnsi="宋体" w:hint="eastAsia"/>
          <w:b/>
          <w:sz w:val="24"/>
        </w:rPr>
        <w:t>年</w:t>
      </w:r>
      <w:r>
        <w:rPr>
          <w:rFonts w:ascii="宋体" w:hAnsi="宋体" w:hint="eastAsia"/>
          <w:b/>
          <w:sz w:val="24"/>
        </w:rPr>
        <w:t xml:space="preserve">     </w:t>
      </w:r>
      <w:r>
        <w:rPr>
          <w:rFonts w:ascii="宋体" w:hAnsi="宋体" w:hint="eastAsia"/>
          <w:b/>
          <w:sz w:val="24"/>
        </w:rPr>
        <w:t>月</w:t>
      </w:r>
      <w:r>
        <w:rPr>
          <w:rFonts w:ascii="宋体" w:hAnsi="宋体" w:hint="eastAsia"/>
          <w:b/>
          <w:sz w:val="24"/>
        </w:rPr>
        <w:t xml:space="preserve">     </w:t>
      </w:r>
      <w:r>
        <w:rPr>
          <w:rFonts w:ascii="宋体" w:hAnsi="宋体" w:hint="eastAsia"/>
          <w:b/>
          <w:sz w:val="24"/>
        </w:rPr>
        <w:t>日</w:t>
      </w:r>
    </w:p>
    <w:p w:rsidR="004C521A" w:rsidRPr="005046DD" w:rsidRDefault="004C521A" w:rsidP="004C521A">
      <w:pPr>
        <w:spacing w:line="480" w:lineRule="auto"/>
        <w:ind w:firstLineChars="200" w:firstLine="420"/>
        <w:rPr>
          <w:rFonts w:ascii="宋体" w:hAnsi="宋体"/>
          <w:szCs w:val="21"/>
        </w:rPr>
      </w:pPr>
    </w:p>
    <w:p w:rsidR="004C521A" w:rsidRDefault="004C521A" w:rsidP="004C521A">
      <w:pPr>
        <w:spacing w:line="360" w:lineRule="auto"/>
        <w:rPr>
          <w:rFonts w:ascii="宋体" w:hAnsi="宋体"/>
          <w:sz w:val="30"/>
          <w:szCs w:val="30"/>
          <w:u w:val="single"/>
        </w:rPr>
      </w:pPr>
    </w:p>
    <w:p w:rsidR="004C521A" w:rsidRDefault="004C521A" w:rsidP="004C521A">
      <w:pPr>
        <w:spacing w:line="360" w:lineRule="auto"/>
        <w:rPr>
          <w:rFonts w:ascii="宋体" w:hAnsi="宋体"/>
          <w:szCs w:val="21"/>
        </w:rPr>
      </w:pPr>
    </w:p>
    <w:p w:rsidR="004C521A" w:rsidRDefault="004C521A" w:rsidP="004C521A">
      <w:pPr>
        <w:spacing w:line="720" w:lineRule="auto"/>
        <w:rPr>
          <w:rFonts w:ascii="华文新魏" w:eastAsia="华文新魏"/>
          <w:b/>
          <w:sz w:val="48"/>
          <w:szCs w:val="48"/>
          <w:bdr w:val="single" w:sz="4" w:space="0" w:color="auto"/>
        </w:rPr>
      </w:pPr>
    </w:p>
    <w:p w:rsidR="009D0777" w:rsidRPr="004C521A" w:rsidRDefault="009D0777" w:rsidP="009D0777">
      <w:pPr>
        <w:rPr>
          <w:rFonts w:eastAsiaTheme="minorEastAsia"/>
        </w:rPr>
      </w:pPr>
    </w:p>
    <w:p w:rsidR="000F0405" w:rsidRPr="000D193A" w:rsidRDefault="008F14DA" w:rsidP="000D193A">
      <w:r>
        <w:t xml:space="preserve">                                                  </w:t>
      </w:r>
      <w:r w:rsidR="000D193A">
        <w:t xml:space="preserve">                               </w:t>
      </w:r>
      <w:r>
        <w:rPr>
          <w:rFonts w:hint="eastAsia"/>
        </w:rPr>
        <w:t xml:space="preserve">                                          </w:t>
      </w:r>
    </w:p>
    <w:sectPr w:rsidR="000F0405" w:rsidRPr="000D193A" w:rsidSect="0009274D">
      <w:headerReference w:type="even" r:id="rId16"/>
      <w:headerReference w:type="default" r:id="rId17"/>
      <w:footerReference w:type="even" r:id="rId18"/>
      <w:footerReference w:type="default" r:id="rId19"/>
      <w:headerReference w:type="first" r:id="rId20"/>
      <w:footerReference w:type="first" r:id="rId21"/>
      <w:pgSz w:w="11906" w:h="16838"/>
      <w:pgMar w:top="1246" w:right="1983"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217" w:rsidRDefault="00D96217" w:rsidP="000F0405">
      <w:r>
        <w:separator/>
      </w:r>
    </w:p>
  </w:endnote>
  <w:endnote w:type="continuationSeparator" w:id="0">
    <w:p w:rsidR="00D96217" w:rsidRDefault="00D96217" w:rsidP="000F0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Microsoft Sans Serif">
    <w:panose1 w:val="020B0604020202020204"/>
    <w:charset w:val="00"/>
    <w:family w:val="swiss"/>
    <w:pitch w:val="variable"/>
    <w:sig w:usb0="E5002EFF" w:usb1="C000605B" w:usb2="00000029" w:usb3="00000000" w:csb0="000101FF" w:csb1="00000000"/>
  </w:font>
  <w:font w:name="全真中明體">
    <w:altName w:val="MingLiU-ExtB"/>
    <w:charset w:val="88"/>
    <w:family w:val="modern"/>
    <w:pitch w:val="default"/>
    <w:sig w:usb0="00000000" w:usb1="00000000" w:usb2="00000010" w:usb3="00000000" w:csb0="00100000" w:csb1="00000000"/>
  </w:font>
  <w:font w:name="Arial Unicode MS">
    <w:panose1 w:val="020B0604020202020204"/>
    <w:charset w:val="86"/>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8000012" w:usb3="00000000" w:csb0="0002009F" w:csb1="00000000"/>
  </w:font>
  <w:font w:name="长城仿宋">
    <w:altName w:val="宋体"/>
    <w:charset w:val="86"/>
    <w:family w:val="swiss"/>
    <w:pitch w:val="default"/>
    <w:sig w:usb0="00000000" w:usb1="0000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昆仑楷体">
    <w:altName w:val="宋体"/>
    <w:charset w:val="86"/>
    <w:family w:val="moder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方正小标宋简体">
    <w:altName w:val="Microsoft YaHei UI"/>
    <w:charset w:val="86"/>
    <w:family w:val="script"/>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华文新魏">
    <w:panose1 w:val="02010800040101010101"/>
    <w:charset w:val="86"/>
    <w:family w:val="auto"/>
    <w:pitch w:val="variable"/>
    <w:sig w:usb0="00000001" w:usb1="080F0000" w:usb2="00000010" w:usb3="00000000" w:csb0="0004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12C" w:rsidRDefault="00DB312C">
    <w:pPr>
      <w:pStyle w:val="af1"/>
      <w:framePr w:wrap="around" w:vAnchor="text" w:hAnchor="margin" w:xAlign="center" w:y="1"/>
      <w:rPr>
        <w:rStyle w:val="afa"/>
      </w:rPr>
    </w:pPr>
    <w:r>
      <w:fldChar w:fldCharType="begin"/>
    </w:r>
    <w:r>
      <w:rPr>
        <w:rStyle w:val="afa"/>
      </w:rPr>
      <w:instrText xml:space="preserve">PAGE  </w:instrText>
    </w:r>
    <w:r>
      <w:fldChar w:fldCharType="end"/>
    </w:r>
  </w:p>
  <w:p w:rsidR="00DB312C" w:rsidRDefault="00DB312C">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12C" w:rsidRDefault="00DB312C">
    <w:pPr>
      <w:pStyle w:val="af1"/>
      <w:jc w:val="center"/>
    </w:pPr>
    <w:r>
      <w:rPr>
        <w:kern w:val="0"/>
      </w:rPr>
      <w:t xml:space="preserve">- </w:t>
    </w:r>
    <w:r>
      <w:rPr>
        <w:kern w:val="0"/>
      </w:rPr>
      <w:fldChar w:fldCharType="begin"/>
    </w:r>
    <w:r>
      <w:rPr>
        <w:kern w:val="0"/>
      </w:rPr>
      <w:instrText xml:space="preserve"> PAGE </w:instrText>
    </w:r>
    <w:r>
      <w:rPr>
        <w:kern w:val="0"/>
      </w:rPr>
      <w:fldChar w:fldCharType="separate"/>
    </w:r>
    <w:r>
      <w:rPr>
        <w:kern w:val="0"/>
      </w:rPr>
      <w:t>4</w:t>
    </w:r>
    <w:r>
      <w:rPr>
        <w:kern w:val="0"/>
      </w:rPr>
      <w:fldChar w:fldCharType="end"/>
    </w:r>
    <w:r>
      <w:rPr>
        <w:kern w:val="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12C" w:rsidRDefault="00DB312C">
    <w:pPr>
      <w:pStyle w:val="af1"/>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12C" w:rsidRDefault="00DB312C">
    <w:pPr>
      <w:pStyle w:val="af1"/>
      <w:framePr w:wrap="around" w:vAnchor="text" w:hAnchor="margin" w:xAlign="center" w:y="1"/>
      <w:rPr>
        <w:rStyle w:val="afa"/>
      </w:rPr>
    </w:pPr>
    <w:r>
      <w:fldChar w:fldCharType="begin"/>
    </w:r>
    <w:r>
      <w:rPr>
        <w:rStyle w:val="afa"/>
      </w:rPr>
      <w:instrText xml:space="preserve">PAGE  </w:instrText>
    </w:r>
    <w:r>
      <w:fldChar w:fldCharType="end"/>
    </w:r>
  </w:p>
  <w:p w:rsidR="00DB312C" w:rsidRDefault="00DB312C">
    <w:pPr>
      <w:pStyle w:val="af1"/>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12C" w:rsidRDefault="00DB312C">
    <w:pPr>
      <w:pStyle w:val="af1"/>
      <w:framePr w:wrap="around" w:vAnchor="text" w:hAnchor="margin" w:xAlign="center" w:y="1"/>
      <w:rPr>
        <w:rStyle w:val="afa"/>
      </w:rPr>
    </w:pPr>
    <w:r>
      <w:fldChar w:fldCharType="begin"/>
    </w:r>
    <w:r>
      <w:rPr>
        <w:rStyle w:val="afa"/>
      </w:rPr>
      <w:instrText xml:space="preserve">PAGE  </w:instrText>
    </w:r>
    <w:r>
      <w:fldChar w:fldCharType="separate"/>
    </w:r>
    <w:r w:rsidR="006215AA">
      <w:rPr>
        <w:rStyle w:val="afa"/>
        <w:noProof/>
      </w:rPr>
      <w:t>23</w:t>
    </w:r>
    <w:r>
      <w:fldChar w:fldCharType="end"/>
    </w:r>
  </w:p>
  <w:p w:rsidR="00DB312C" w:rsidRDefault="00DB312C">
    <w:pPr>
      <w:pStyle w:val="af1"/>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12C" w:rsidRDefault="00DB312C">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217" w:rsidRDefault="00D96217" w:rsidP="000F0405">
      <w:r>
        <w:separator/>
      </w:r>
    </w:p>
  </w:footnote>
  <w:footnote w:type="continuationSeparator" w:id="0">
    <w:p w:rsidR="00D96217" w:rsidRDefault="00D96217" w:rsidP="000F0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12C" w:rsidRDefault="00DB312C">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12C" w:rsidRDefault="00DB312C">
    <w:pPr>
      <w:pStyle w:val="af2"/>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12C" w:rsidRDefault="00DB312C">
    <w:pPr>
      <w:pStyle w:val="af2"/>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12C" w:rsidRDefault="00DB312C">
    <w:pPr>
      <w:pStyle w:val="af2"/>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12C" w:rsidRDefault="00DB312C">
    <w:pPr>
      <w:pStyle w:val="af2"/>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12C" w:rsidRDefault="00DB312C">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7194DF0"/>
    <w:multiLevelType w:val="singleLevel"/>
    <w:tmpl w:val="D7194DF0"/>
    <w:lvl w:ilvl="0">
      <w:start w:val="3"/>
      <w:numFmt w:val="chineseCounting"/>
      <w:suff w:val="nothing"/>
      <w:lvlText w:val="（%1）"/>
      <w:lvlJc w:val="left"/>
      <w:rPr>
        <w:rFonts w:hint="eastAsia"/>
      </w:rPr>
    </w:lvl>
  </w:abstractNum>
  <w:abstractNum w:abstractNumId="1" w15:restartNumberingAfterBreak="0">
    <w:nsid w:val="FFFFFF88"/>
    <w:multiLevelType w:val="singleLevel"/>
    <w:tmpl w:val="FFFFFF88"/>
    <w:lvl w:ilvl="0">
      <w:start w:val="1"/>
      <w:numFmt w:val="decimal"/>
      <w:pStyle w:val="xl46"/>
      <w:lvlText w:val="%1."/>
      <w:lvlJc w:val="left"/>
      <w:pPr>
        <w:tabs>
          <w:tab w:val="left" w:pos="360"/>
        </w:tabs>
        <w:ind w:left="360" w:hanging="360"/>
      </w:pPr>
    </w:lvl>
  </w:abstractNum>
  <w:abstractNum w:abstractNumId="2" w15:restartNumberingAfterBreak="0">
    <w:nsid w:val="0586044F"/>
    <w:multiLevelType w:val="multilevel"/>
    <w:tmpl w:val="0586044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9DC6A86"/>
    <w:multiLevelType w:val="multilevel"/>
    <w:tmpl w:val="09DC6A86"/>
    <w:lvl w:ilvl="0">
      <w:start w:val="1"/>
      <w:numFmt w:val="chineseCountingThousand"/>
      <w:lvlText w:val="(%1)"/>
      <w:lvlJc w:val="left"/>
      <w:pPr>
        <w:ind w:left="1130" w:hanging="420"/>
      </w:pPr>
      <w:rPr>
        <w:color w:val="000000"/>
      </w:rPr>
    </w:lvl>
    <w:lvl w:ilvl="1">
      <w:start w:val="1"/>
      <w:numFmt w:val="decimal"/>
      <w:lvlText w:val="（%2）"/>
      <w:lvlJc w:val="left"/>
      <w:pPr>
        <w:ind w:left="568" w:hanging="720"/>
      </w:pPr>
      <w:rPr>
        <w:rFonts w:hint="default"/>
      </w:rPr>
    </w:lvl>
    <w:lvl w:ilvl="2">
      <w:start w:val="1"/>
      <w:numFmt w:val="lowerRoman"/>
      <w:lvlText w:val="%3."/>
      <w:lvlJc w:val="right"/>
      <w:pPr>
        <w:ind w:left="688" w:hanging="420"/>
      </w:pPr>
    </w:lvl>
    <w:lvl w:ilvl="3">
      <w:start w:val="1"/>
      <w:numFmt w:val="decimal"/>
      <w:lvlText w:val="%4."/>
      <w:lvlJc w:val="left"/>
      <w:pPr>
        <w:ind w:left="1108" w:hanging="420"/>
      </w:pPr>
    </w:lvl>
    <w:lvl w:ilvl="4">
      <w:start w:val="1"/>
      <w:numFmt w:val="lowerLetter"/>
      <w:lvlText w:val="%5)"/>
      <w:lvlJc w:val="left"/>
      <w:pPr>
        <w:ind w:left="1528" w:hanging="420"/>
      </w:pPr>
    </w:lvl>
    <w:lvl w:ilvl="5">
      <w:start w:val="1"/>
      <w:numFmt w:val="lowerRoman"/>
      <w:lvlText w:val="%6."/>
      <w:lvlJc w:val="right"/>
      <w:pPr>
        <w:ind w:left="1948" w:hanging="420"/>
      </w:pPr>
    </w:lvl>
    <w:lvl w:ilvl="6">
      <w:start w:val="1"/>
      <w:numFmt w:val="decimal"/>
      <w:lvlText w:val="%7."/>
      <w:lvlJc w:val="left"/>
      <w:pPr>
        <w:ind w:left="2368" w:hanging="420"/>
      </w:pPr>
    </w:lvl>
    <w:lvl w:ilvl="7">
      <w:start w:val="1"/>
      <w:numFmt w:val="lowerLetter"/>
      <w:lvlText w:val="%8)"/>
      <w:lvlJc w:val="left"/>
      <w:pPr>
        <w:ind w:left="2788" w:hanging="420"/>
      </w:pPr>
    </w:lvl>
    <w:lvl w:ilvl="8">
      <w:start w:val="1"/>
      <w:numFmt w:val="lowerRoman"/>
      <w:lvlText w:val="%9."/>
      <w:lvlJc w:val="right"/>
      <w:pPr>
        <w:ind w:left="3208" w:hanging="420"/>
      </w:pPr>
    </w:lvl>
  </w:abstractNum>
  <w:abstractNum w:abstractNumId="4" w15:restartNumberingAfterBreak="0">
    <w:nsid w:val="0FB551A0"/>
    <w:multiLevelType w:val="multilevel"/>
    <w:tmpl w:val="0FB551A0"/>
    <w:lvl w:ilvl="0">
      <w:start w:val="1"/>
      <w:numFmt w:val="bullet"/>
      <w:pStyle w:val="a"/>
      <w:lvlText w:val=""/>
      <w:lvlJc w:val="left"/>
      <w:pPr>
        <w:tabs>
          <w:tab w:val="left" w:pos="1134"/>
        </w:tabs>
        <w:ind w:left="1134" w:hanging="294"/>
      </w:pPr>
      <w:rPr>
        <w:rFonts w:ascii="Times New Roman" w:hAnsi="Times New Roman" w:cs="Times New Roman" w:hint="default"/>
      </w:rPr>
    </w:lvl>
    <w:lvl w:ilvl="1">
      <w:start w:val="1"/>
      <w:numFmt w:val="decimal"/>
      <w:lvlText w:val="%2."/>
      <w:lvlJc w:val="left"/>
      <w:pPr>
        <w:tabs>
          <w:tab w:val="left" w:pos="840"/>
        </w:tabs>
        <w:ind w:left="840" w:hanging="420"/>
      </w:pPr>
      <w:rPr>
        <w:rFont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182B4DB5"/>
    <w:multiLevelType w:val="multilevel"/>
    <w:tmpl w:val="182B4DB5"/>
    <w:lvl w:ilvl="0">
      <w:start w:val="1"/>
      <w:numFmt w:val="decimal"/>
      <w:lvlText w:val="%1)"/>
      <w:lvlJc w:val="left"/>
      <w:pPr>
        <w:tabs>
          <w:tab w:val="left" w:pos="704"/>
        </w:tabs>
        <w:ind w:left="704" w:hanging="420"/>
      </w:pPr>
      <w:rPr>
        <w:rFonts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184A0DFD"/>
    <w:multiLevelType w:val="multilevel"/>
    <w:tmpl w:val="184A0DFD"/>
    <w:lvl w:ilvl="0">
      <w:start w:val="1"/>
      <w:numFmt w:val="decimal"/>
      <w:pStyle w:val="a0"/>
      <w:lvlText w:val="%1."/>
      <w:lvlJc w:val="left"/>
      <w:pPr>
        <w:tabs>
          <w:tab w:val="left" w:pos="900"/>
        </w:tabs>
        <w:ind w:left="900" w:hanging="420"/>
      </w:pPr>
    </w:lvl>
    <w:lvl w:ilvl="1">
      <w:start w:val="1"/>
      <w:numFmt w:val="decimal"/>
      <w:lvlText w:val="%2、"/>
      <w:lvlJc w:val="left"/>
      <w:pPr>
        <w:tabs>
          <w:tab w:val="left" w:pos="1260"/>
        </w:tabs>
        <w:ind w:left="1260" w:hanging="360"/>
      </w:pPr>
      <w:rPr>
        <w:rFonts w:hint="eastAsia"/>
      </w:rPr>
    </w:lvl>
    <w:lvl w:ilvl="2">
      <w:start w:val="1"/>
      <w:numFmt w:val="upperLetter"/>
      <w:lvlText w:val="%3、"/>
      <w:lvlJc w:val="left"/>
      <w:pPr>
        <w:tabs>
          <w:tab w:val="left" w:pos="1680"/>
        </w:tabs>
        <w:ind w:left="1680" w:hanging="360"/>
      </w:pPr>
      <w:rPr>
        <w:rFonts w:hint="eastAsia"/>
      </w:r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7" w15:restartNumberingAfterBreak="0">
    <w:nsid w:val="1F8313B2"/>
    <w:multiLevelType w:val="multilevel"/>
    <w:tmpl w:val="1F8313B2"/>
    <w:lvl w:ilvl="0">
      <w:start w:val="1"/>
      <w:numFmt w:val="chineseCountingThousand"/>
      <w:lvlText w:val="(%1)"/>
      <w:lvlJc w:val="left"/>
      <w:pPr>
        <w:ind w:left="1130" w:hanging="420"/>
      </w:pPr>
      <w:rPr>
        <w:color w:val="000000"/>
      </w:rPr>
    </w:lvl>
    <w:lvl w:ilvl="1">
      <w:start w:val="1"/>
      <w:numFmt w:val="decimal"/>
      <w:lvlText w:val="（%2）"/>
      <w:lvlJc w:val="left"/>
      <w:pPr>
        <w:ind w:left="568" w:hanging="720"/>
      </w:pPr>
      <w:rPr>
        <w:rFonts w:hint="default"/>
      </w:rPr>
    </w:lvl>
    <w:lvl w:ilvl="2">
      <w:start w:val="1"/>
      <w:numFmt w:val="lowerRoman"/>
      <w:lvlText w:val="%3."/>
      <w:lvlJc w:val="right"/>
      <w:pPr>
        <w:ind w:left="688" w:hanging="420"/>
      </w:pPr>
    </w:lvl>
    <w:lvl w:ilvl="3">
      <w:start w:val="1"/>
      <w:numFmt w:val="decimal"/>
      <w:lvlText w:val="%4."/>
      <w:lvlJc w:val="left"/>
      <w:pPr>
        <w:ind w:left="1108" w:hanging="420"/>
      </w:pPr>
    </w:lvl>
    <w:lvl w:ilvl="4">
      <w:start w:val="1"/>
      <w:numFmt w:val="lowerLetter"/>
      <w:lvlText w:val="%5)"/>
      <w:lvlJc w:val="left"/>
      <w:pPr>
        <w:ind w:left="1528" w:hanging="420"/>
      </w:pPr>
    </w:lvl>
    <w:lvl w:ilvl="5">
      <w:start w:val="1"/>
      <w:numFmt w:val="lowerRoman"/>
      <w:lvlText w:val="%6."/>
      <w:lvlJc w:val="right"/>
      <w:pPr>
        <w:ind w:left="1948" w:hanging="420"/>
      </w:pPr>
    </w:lvl>
    <w:lvl w:ilvl="6">
      <w:start w:val="1"/>
      <w:numFmt w:val="decimal"/>
      <w:lvlText w:val="%7."/>
      <w:lvlJc w:val="left"/>
      <w:pPr>
        <w:ind w:left="2368" w:hanging="420"/>
      </w:pPr>
    </w:lvl>
    <w:lvl w:ilvl="7">
      <w:start w:val="1"/>
      <w:numFmt w:val="lowerLetter"/>
      <w:lvlText w:val="%8)"/>
      <w:lvlJc w:val="left"/>
      <w:pPr>
        <w:ind w:left="2788" w:hanging="420"/>
      </w:pPr>
    </w:lvl>
    <w:lvl w:ilvl="8">
      <w:start w:val="1"/>
      <w:numFmt w:val="lowerRoman"/>
      <w:lvlText w:val="%9."/>
      <w:lvlJc w:val="right"/>
      <w:pPr>
        <w:ind w:left="3208" w:hanging="420"/>
      </w:pPr>
    </w:lvl>
  </w:abstractNum>
  <w:abstractNum w:abstractNumId="8" w15:restartNumberingAfterBreak="0">
    <w:nsid w:val="2B3251CF"/>
    <w:multiLevelType w:val="multilevel"/>
    <w:tmpl w:val="182B4DB5"/>
    <w:lvl w:ilvl="0">
      <w:start w:val="1"/>
      <w:numFmt w:val="decimal"/>
      <w:lvlText w:val="%1)"/>
      <w:lvlJc w:val="left"/>
      <w:pPr>
        <w:tabs>
          <w:tab w:val="num" w:pos="704"/>
        </w:tabs>
        <w:ind w:left="704" w:hanging="420"/>
      </w:pPr>
      <w:rPr>
        <w:rFonts w:hint="eastAsia"/>
        <w:b w:val="0"/>
        <w:i w:val="0"/>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15:restartNumberingAfterBreak="0">
    <w:nsid w:val="301311DF"/>
    <w:multiLevelType w:val="hybridMultilevel"/>
    <w:tmpl w:val="EC76F70A"/>
    <w:lvl w:ilvl="0" w:tplc="BF4C63B0">
      <w:start w:val="1"/>
      <w:numFmt w:val="decimal"/>
      <w:lvlText w:val="（%1）"/>
      <w:lvlJc w:val="left"/>
      <w:pPr>
        <w:ind w:left="1004" w:hanging="7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33464B06"/>
    <w:multiLevelType w:val="multilevel"/>
    <w:tmpl w:val="33464B06"/>
    <w:lvl w:ilvl="0">
      <w:start w:val="1"/>
      <w:numFmt w:val="lowerLetter"/>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15:restartNumberingAfterBreak="0">
    <w:nsid w:val="390C37B5"/>
    <w:multiLevelType w:val="multilevel"/>
    <w:tmpl w:val="390C37B5"/>
    <w:lvl w:ilvl="0">
      <w:start w:val="1"/>
      <w:numFmt w:val="chineseCountingThousand"/>
      <w:lvlText w:val="(%1)"/>
      <w:lvlJc w:val="left"/>
      <w:pPr>
        <w:ind w:left="1130" w:hanging="420"/>
      </w:pPr>
      <w:rPr>
        <w:color w:val="000000"/>
      </w:rPr>
    </w:lvl>
    <w:lvl w:ilvl="1">
      <w:start w:val="1"/>
      <w:numFmt w:val="decimal"/>
      <w:lvlText w:val="（%2）"/>
      <w:lvlJc w:val="left"/>
      <w:pPr>
        <w:ind w:left="568" w:hanging="720"/>
      </w:pPr>
      <w:rPr>
        <w:rFonts w:hint="default"/>
      </w:rPr>
    </w:lvl>
    <w:lvl w:ilvl="2">
      <w:start w:val="1"/>
      <w:numFmt w:val="lowerRoman"/>
      <w:lvlText w:val="%3."/>
      <w:lvlJc w:val="right"/>
      <w:pPr>
        <w:ind w:left="688" w:hanging="420"/>
      </w:pPr>
    </w:lvl>
    <w:lvl w:ilvl="3">
      <w:start w:val="1"/>
      <w:numFmt w:val="decimal"/>
      <w:lvlText w:val="%4."/>
      <w:lvlJc w:val="left"/>
      <w:pPr>
        <w:ind w:left="1108" w:hanging="420"/>
      </w:pPr>
    </w:lvl>
    <w:lvl w:ilvl="4">
      <w:start w:val="1"/>
      <w:numFmt w:val="lowerLetter"/>
      <w:lvlText w:val="%5)"/>
      <w:lvlJc w:val="left"/>
      <w:pPr>
        <w:ind w:left="1528" w:hanging="420"/>
      </w:pPr>
    </w:lvl>
    <w:lvl w:ilvl="5">
      <w:start w:val="1"/>
      <w:numFmt w:val="lowerRoman"/>
      <w:lvlText w:val="%6."/>
      <w:lvlJc w:val="right"/>
      <w:pPr>
        <w:ind w:left="1948" w:hanging="420"/>
      </w:pPr>
    </w:lvl>
    <w:lvl w:ilvl="6">
      <w:start w:val="1"/>
      <w:numFmt w:val="decimal"/>
      <w:lvlText w:val="%7."/>
      <w:lvlJc w:val="left"/>
      <w:pPr>
        <w:ind w:left="2368" w:hanging="420"/>
      </w:pPr>
    </w:lvl>
    <w:lvl w:ilvl="7">
      <w:start w:val="1"/>
      <w:numFmt w:val="lowerLetter"/>
      <w:lvlText w:val="%8)"/>
      <w:lvlJc w:val="left"/>
      <w:pPr>
        <w:ind w:left="2788" w:hanging="420"/>
      </w:pPr>
    </w:lvl>
    <w:lvl w:ilvl="8">
      <w:start w:val="1"/>
      <w:numFmt w:val="lowerRoman"/>
      <w:lvlText w:val="%9."/>
      <w:lvlJc w:val="right"/>
      <w:pPr>
        <w:ind w:left="3208" w:hanging="420"/>
      </w:pPr>
    </w:lvl>
  </w:abstractNum>
  <w:abstractNum w:abstractNumId="12" w15:restartNumberingAfterBreak="0">
    <w:nsid w:val="3B21246A"/>
    <w:multiLevelType w:val="multilevel"/>
    <w:tmpl w:val="3B21246A"/>
    <w:lvl w:ilvl="0">
      <w:start w:val="1"/>
      <w:numFmt w:val="lowerLetter"/>
      <w:lvlText w:val="(%1)"/>
      <w:lvlJc w:val="left"/>
      <w:pPr>
        <w:ind w:left="704" w:hanging="420"/>
      </w:pPr>
      <w:rPr>
        <w:rFonts w:hint="default"/>
        <w:b w:val="0"/>
      </w:rPr>
    </w:lvl>
    <w:lvl w:ilvl="1">
      <w:start w:val="1"/>
      <w:numFmt w:val="lowerLetter"/>
      <w:lvlText w:val="%2)"/>
      <w:lvlJc w:val="left"/>
      <w:pPr>
        <w:ind w:left="1036" w:hanging="420"/>
      </w:pPr>
    </w:lvl>
    <w:lvl w:ilvl="2">
      <w:start w:val="1"/>
      <w:numFmt w:val="lowerRoman"/>
      <w:lvlText w:val="%3."/>
      <w:lvlJc w:val="right"/>
      <w:pPr>
        <w:ind w:left="1456" w:hanging="420"/>
      </w:pPr>
    </w:lvl>
    <w:lvl w:ilvl="3">
      <w:start w:val="1"/>
      <w:numFmt w:val="decimal"/>
      <w:lvlText w:val="%4."/>
      <w:lvlJc w:val="left"/>
      <w:pPr>
        <w:ind w:left="1876" w:hanging="420"/>
      </w:pPr>
    </w:lvl>
    <w:lvl w:ilvl="4">
      <w:start w:val="1"/>
      <w:numFmt w:val="lowerLetter"/>
      <w:lvlText w:val="%5)"/>
      <w:lvlJc w:val="left"/>
      <w:pPr>
        <w:ind w:left="2296" w:hanging="420"/>
      </w:pPr>
    </w:lvl>
    <w:lvl w:ilvl="5">
      <w:start w:val="1"/>
      <w:numFmt w:val="lowerRoman"/>
      <w:lvlText w:val="%6."/>
      <w:lvlJc w:val="right"/>
      <w:pPr>
        <w:ind w:left="2716" w:hanging="420"/>
      </w:pPr>
    </w:lvl>
    <w:lvl w:ilvl="6">
      <w:start w:val="1"/>
      <w:numFmt w:val="decimal"/>
      <w:lvlText w:val="%7."/>
      <w:lvlJc w:val="left"/>
      <w:pPr>
        <w:ind w:left="3136" w:hanging="420"/>
      </w:pPr>
    </w:lvl>
    <w:lvl w:ilvl="7">
      <w:start w:val="1"/>
      <w:numFmt w:val="lowerLetter"/>
      <w:lvlText w:val="%8)"/>
      <w:lvlJc w:val="left"/>
      <w:pPr>
        <w:ind w:left="3556" w:hanging="420"/>
      </w:pPr>
    </w:lvl>
    <w:lvl w:ilvl="8">
      <w:start w:val="1"/>
      <w:numFmt w:val="lowerRoman"/>
      <w:lvlText w:val="%9."/>
      <w:lvlJc w:val="right"/>
      <w:pPr>
        <w:ind w:left="3976" w:hanging="420"/>
      </w:pPr>
    </w:lvl>
  </w:abstractNum>
  <w:abstractNum w:abstractNumId="13" w15:restartNumberingAfterBreak="0">
    <w:nsid w:val="44F82E23"/>
    <w:multiLevelType w:val="multilevel"/>
    <w:tmpl w:val="44F82E23"/>
    <w:lvl w:ilvl="0">
      <w:start w:val="1"/>
      <w:numFmt w:val="chineseCountingThousand"/>
      <w:lvlText w:val="(%1)"/>
      <w:lvlJc w:val="left"/>
      <w:pPr>
        <w:ind w:left="1130" w:hanging="420"/>
      </w:pPr>
      <w:rPr>
        <w:color w:val="000000"/>
      </w:rPr>
    </w:lvl>
    <w:lvl w:ilvl="1">
      <w:start w:val="1"/>
      <w:numFmt w:val="decimal"/>
      <w:lvlText w:val="（%2）"/>
      <w:lvlJc w:val="left"/>
      <w:pPr>
        <w:ind w:left="568" w:hanging="720"/>
      </w:pPr>
      <w:rPr>
        <w:rFonts w:hint="default"/>
      </w:rPr>
    </w:lvl>
    <w:lvl w:ilvl="2">
      <w:start w:val="1"/>
      <w:numFmt w:val="lowerRoman"/>
      <w:lvlText w:val="%3."/>
      <w:lvlJc w:val="right"/>
      <w:pPr>
        <w:ind w:left="688" w:hanging="420"/>
      </w:pPr>
    </w:lvl>
    <w:lvl w:ilvl="3">
      <w:start w:val="1"/>
      <w:numFmt w:val="decimal"/>
      <w:lvlText w:val="%4."/>
      <w:lvlJc w:val="left"/>
      <w:pPr>
        <w:ind w:left="1108" w:hanging="420"/>
      </w:pPr>
    </w:lvl>
    <w:lvl w:ilvl="4">
      <w:start w:val="1"/>
      <w:numFmt w:val="lowerLetter"/>
      <w:lvlText w:val="%5)"/>
      <w:lvlJc w:val="left"/>
      <w:pPr>
        <w:ind w:left="1528" w:hanging="420"/>
      </w:pPr>
    </w:lvl>
    <w:lvl w:ilvl="5">
      <w:start w:val="1"/>
      <w:numFmt w:val="lowerRoman"/>
      <w:lvlText w:val="%6."/>
      <w:lvlJc w:val="right"/>
      <w:pPr>
        <w:ind w:left="1948" w:hanging="420"/>
      </w:pPr>
    </w:lvl>
    <w:lvl w:ilvl="6">
      <w:start w:val="1"/>
      <w:numFmt w:val="decimal"/>
      <w:lvlText w:val="%7."/>
      <w:lvlJc w:val="left"/>
      <w:pPr>
        <w:ind w:left="2368" w:hanging="420"/>
      </w:pPr>
    </w:lvl>
    <w:lvl w:ilvl="7">
      <w:start w:val="1"/>
      <w:numFmt w:val="lowerLetter"/>
      <w:lvlText w:val="%8)"/>
      <w:lvlJc w:val="left"/>
      <w:pPr>
        <w:ind w:left="2788" w:hanging="420"/>
      </w:pPr>
    </w:lvl>
    <w:lvl w:ilvl="8">
      <w:start w:val="1"/>
      <w:numFmt w:val="lowerRoman"/>
      <w:lvlText w:val="%9."/>
      <w:lvlJc w:val="right"/>
      <w:pPr>
        <w:ind w:left="3208" w:hanging="420"/>
      </w:pPr>
    </w:lvl>
  </w:abstractNum>
  <w:abstractNum w:abstractNumId="14" w15:restartNumberingAfterBreak="0">
    <w:nsid w:val="44FE0E01"/>
    <w:multiLevelType w:val="hybridMultilevel"/>
    <w:tmpl w:val="4C469BE8"/>
    <w:lvl w:ilvl="0" w:tplc="34CCE254">
      <w:start w:val="1"/>
      <w:numFmt w:val="decimal"/>
      <w:lvlText w:val="%1）"/>
      <w:lvlJc w:val="left"/>
      <w:pPr>
        <w:ind w:left="1360" w:hanging="360"/>
      </w:pPr>
      <w:rPr>
        <w:rFonts w:hint="default"/>
      </w:rPr>
    </w:lvl>
    <w:lvl w:ilvl="1" w:tplc="A59E4454">
      <w:start w:val="3"/>
      <w:numFmt w:val="decimal"/>
      <w:lvlText w:val="%2、"/>
      <w:lvlJc w:val="left"/>
      <w:pPr>
        <w:ind w:left="1800" w:hanging="360"/>
      </w:pPr>
      <w:rPr>
        <w:rFonts w:eastAsiaTheme="minorEastAsia" w:hint="default"/>
      </w:rPr>
    </w:lvl>
    <w:lvl w:ilvl="2" w:tplc="0409001B" w:tentative="1">
      <w:start w:val="1"/>
      <w:numFmt w:val="lowerRoman"/>
      <w:lvlText w:val="%3."/>
      <w:lvlJc w:val="right"/>
      <w:pPr>
        <w:ind w:left="2320" w:hanging="440"/>
      </w:pPr>
    </w:lvl>
    <w:lvl w:ilvl="3" w:tplc="0409000F" w:tentative="1">
      <w:start w:val="1"/>
      <w:numFmt w:val="decimal"/>
      <w:lvlText w:val="%4."/>
      <w:lvlJc w:val="left"/>
      <w:pPr>
        <w:ind w:left="2760" w:hanging="440"/>
      </w:pPr>
    </w:lvl>
    <w:lvl w:ilvl="4" w:tplc="04090019" w:tentative="1">
      <w:start w:val="1"/>
      <w:numFmt w:val="lowerLetter"/>
      <w:lvlText w:val="%5)"/>
      <w:lvlJc w:val="left"/>
      <w:pPr>
        <w:ind w:left="3200" w:hanging="440"/>
      </w:pPr>
    </w:lvl>
    <w:lvl w:ilvl="5" w:tplc="0409001B" w:tentative="1">
      <w:start w:val="1"/>
      <w:numFmt w:val="lowerRoman"/>
      <w:lvlText w:val="%6."/>
      <w:lvlJc w:val="right"/>
      <w:pPr>
        <w:ind w:left="3640" w:hanging="440"/>
      </w:pPr>
    </w:lvl>
    <w:lvl w:ilvl="6" w:tplc="0409000F" w:tentative="1">
      <w:start w:val="1"/>
      <w:numFmt w:val="decimal"/>
      <w:lvlText w:val="%7."/>
      <w:lvlJc w:val="left"/>
      <w:pPr>
        <w:ind w:left="4080" w:hanging="440"/>
      </w:pPr>
    </w:lvl>
    <w:lvl w:ilvl="7" w:tplc="04090019" w:tentative="1">
      <w:start w:val="1"/>
      <w:numFmt w:val="lowerLetter"/>
      <w:lvlText w:val="%8)"/>
      <w:lvlJc w:val="left"/>
      <w:pPr>
        <w:ind w:left="4520" w:hanging="440"/>
      </w:pPr>
    </w:lvl>
    <w:lvl w:ilvl="8" w:tplc="0409001B" w:tentative="1">
      <w:start w:val="1"/>
      <w:numFmt w:val="lowerRoman"/>
      <w:lvlText w:val="%9."/>
      <w:lvlJc w:val="right"/>
      <w:pPr>
        <w:ind w:left="4960" w:hanging="440"/>
      </w:pPr>
    </w:lvl>
  </w:abstractNum>
  <w:abstractNum w:abstractNumId="15" w15:restartNumberingAfterBreak="0">
    <w:nsid w:val="4DD36D46"/>
    <w:multiLevelType w:val="multilevel"/>
    <w:tmpl w:val="00000028"/>
    <w:lvl w:ilvl="0">
      <w:start w:val="1"/>
      <w:numFmt w:val="decimal"/>
      <w:lvlText w:val="%1)"/>
      <w:lvlJc w:val="left"/>
      <w:pPr>
        <w:ind w:left="1555"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50453CEA"/>
    <w:multiLevelType w:val="hybridMultilevel"/>
    <w:tmpl w:val="14B4B29E"/>
    <w:lvl w:ilvl="0" w:tplc="D6B0C6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8197135"/>
    <w:multiLevelType w:val="singleLevel"/>
    <w:tmpl w:val="58197135"/>
    <w:lvl w:ilvl="0">
      <w:start w:val="1"/>
      <w:numFmt w:val="japaneseCounting"/>
      <w:pStyle w:val="1"/>
      <w:lvlText w:val="第%1章"/>
      <w:lvlJc w:val="left"/>
      <w:pPr>
        <w:tabs>
          <w:tab w:val="left" w:pos="735"/>
        </w:tabs>
        <w:ind w:left="735" w:hanging="735"/>
      </w:pPr>
      <w:rPr>
        <w:rFonts w:hint="eastAsia"/>
      </w:rPr>
    </w:lvl>
  </w:abstractNum>
  <w:abstractNum w:abstractNumId="18" w15:restartNumberingAfterBreak="0">
    <w:nsid w:val="66516F06"/>
    <w:multiLevelType w:val="multilevel"/>
    <w:tmpl w:val="66516F06"/>
    <w:lvl w:ilvl="0">
      <w:start w:val="1"/>
      <w:numFmt w:val="lowerLetter"/>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9" w15:restartNumberingAfterBreak="0">
    <w:nsid w:val="76001DED"/>
    <w:multiLevelType w:val="multilevel"/>
    <w:tmpl w:val="76001DED"/>
    <w:lvl w:ilvl="0">
      <w:start w:val="1"/>
      <w:numFmt w:val="chineseCountingThousand"/>
      <w:lvlText w:val="(%1)"/>
      <w:lvlJc w:val="left"/>
      <w:pPr>
        <w:ind w:left="1066" w:hanging="420"/>
      </w:pPr>
      <w:rPr>
        <w:color w:val="000000"/>
      </w:rPr>
    </w:lvl>
    <w:lvl w:ilvl="1">
      <w:start w:val="1"/>
      <w:numFmt w:val="decimal"/>
      <w:lvlText w:val="（%2）"/>
      <w:lvlJc w:val="left"/>
      <w:pPr>
        <w:ind w:left="568" w:hanging="720"/>
      </w:pPr>
      <w:rPr>
        <w:rFonts w:hint="default"/>
      </w:rPr>
    </w:lvl>
    <w:lvl w:ilvl="2">
      <w:start w:val="1"/>
      <w:numFmt w:val="lowerRoman"/>
      <w:lvlText w:val="%3."/>
      <w:lvlJc w:val="right"/>
      <w:pPr>
        <w:ind w:left="688" w:hanging="420"/>
      </w:pPr>
    </w:lvl>
    <w:lvl w:ilvl="3">
      <w:start w:val="1"/>
      <w:numFmt w:val="decimal"/>
      <w:lvlText w:val="%4."/>
      <w:lvlJc w:val="left"/>
      <w:pPr>
        <w:ind w:left="1108" w:hanging="420"/>
      </w:pPr>
    </w:lvl>
    <w:lvl w:ilvl="4">
      <w:start w:val="1"/>
      <w:numFmt w:val="lowerLetter"/>
      <w:lvlText w:val="%5)"/>
      <w:lvlJc w:val="left"/>
      <w:pPr>
        <w:ind w:left="1528" w:hanging="420"/>
      </w:pPr>
    </w:lvl>
    <w:lvl w:ilvl="5">
      <w:start w:val="1"/>
      <w:numFmt w:val="lowerRoman"/>
      <w:lvlText w:val="%6."/>
      <w:lvlJc w:val="right"/>
      <w:pPr>
        <w:ind w:left="1948" w:hanging="420"/>
      </w:pPr>
    </w:lvl>
    <w:lvl w:ilvl="6">
      <w:start w:val="1"/>
      <w:numFmt w:val="decimal"/>
      <w:lvlText w:val="%7."/>
      <w:lvlJc w:val="left"/>
      <w:pPr>
        <w:ind w:left="2368" w:hanging="420"/>
      </w:pPr>
    </w:lvl>
    <w:lvl w:ilvl="7">
      <w:start w:val="1"/>
      <w:numFmt w:val="lowerLetter"/>
      <w:lvlText w:val="%8)"/>
      <w:lvlJc w:val="left"/>
      <w:pPr>
        <w:ind w:left="2788" w:hanging="420"/>
      </w:pPr>
    </w:lvl>
    <w:lvl w:ilvl="8">
      <w:start w:val="1"/>
      <w:numFmt w:val="lowerRoman"/>
      <w:lvlText w:val="%9."/>
      <w:lvlJc w:val="right"/>
      <w:pPr>
        <w:ind w:left="3208" w:hanging="420"/>
      </w:pPr>
    </w:lvl>
  </w:abstractNum>
  <w:abstractNum w:abstractNumId="20" w15:restartNumberingAfterBreak="0">
    <w:nsid w:val="78D3078B"/>
    <w:multiLevelType w:val="hybridMultilevel"/>
    <w:tmpl w:val="1FAA0696"/>
    <w:lvl w:ilvl="0" w:tplc="4F2A5BE0">
      <w:start w:val="1"/>
      <w:numFmt w:val="decimal"/>
      <w:lvlText w:val="%1、"/>
      <w:lvlJc w:val="left"/>
      <w:pPr>
        <w:ind w:left="1000" w:hanging="720"/>
      </w:pPr>
      <w:rPr>
        <w:rFonts w:hint="default"/>
      </w:r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abstractNum w:abstractNumId="21" w15:restartNumberingAfterBreak="0">
    <w:nsid w:val="7B7B7639"/>
    <w:multiLevelType w:val="hybridMultilevel"/>
    <w:tmpl w:val="368E7598"/>
    <w:lvl w:ilvl="0" w:tplc="FAD2FC5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
  </w:num>
  <w:num w:numId="3">
    <w:abstractNumId w:val="6"/>
  </w:num>
  <w:num w:numId="4">
    <w:abstractNumId w:val="17"/>
  </w:num>
  <w:num w:numId="5">
    <w:abstractNumId w:val="5"/>
  </w:num>
  <w:num w:numId="6">
    <w:abstractNumId w:val="0"/>
  </w:num>
  <w:num w:numId="7">
    <w:abstractNumId w:val="12"/>
  </w:num>
  <w:num w:numId="8">
    <w:abstractNumId w:val="18"/>
  </w:num>
  <w:num w:numId="9">
    <w:abstractNumId w:val="10"/>
  </w:num>
  <w:num w:numId="10">
    <w:abstractNumId w:val="2"/>
  </w:num>
  <w:num w:numId="11">
    <w:abstractNumId w:val="16"/>
  </w:num>
  <w:num w:numId="12">
    <w:abstractNumId w:val="9"/>
  </w:num>
  <w:num w:numId="13">
    <w:abstractNumId w:val="21"/>
  </w:num>
  <w:num w:numId="14">
    <w:abstractNumId w:val="20"/>
  </w:num>
  <w:num w:numId="15">
    <w:abstractNumId w:val="14"/>
  </w:num>
  <w:num w:numId="16">
    <w:abstractNumId w:val="8"/>
  </w:num>
  <w:num w:numId="17">
    <w:abstractNumId w:val="7"/>
  </w:num>
  <w:num w:numId="18">
    <w:abstractNumId w:val="19"/>
  </w:num>
  <w:num w:numId="19">
    <w:abstractNumId w:val="11"/>
  </w:num>
  <w:num w:numId="20">
    <w:abstractNumId w:val="3"/>
  </w:num>
  <w:num w:numId="21">
    <w:abstractNumId w:val="13"/>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F9B"/>
    <w:rsid w:val="0000220B"/>
    <w:rsid w:val="000029EE"/>
    <w:rsid w:val="00003581"/>
    <w:rsid w:val="00005112"/>
    <w:rsid w:val="0000730E"/>
    <w:rsid w:val="000132F9"/>
    <w:rsid w:val="000202F5"/>
    <w:rsid w:val="00020319"/>
    <w:rsid w:val="00021008"/>
    <w:rsid w:val="00021BB5"/>
    <w:rsid w:val="000232E6"/>
    <w:rsid w:val="00025AC8"/>
    <w:rsid w:val="0002654E"/>
    <w:rsid w:val="000267BE"/>
    <w:rsid w:val="000279DB"/>
    <w:rsid w:val="000313BD"/>
    <w:rsid w:val="0003256B"/>
    <w:rsid w:val="000325DB"/>
    <w:rsid w:val="00033133"/>
    <w:rsid w:val="000409C2"/>
    <w:rsid w:val="0004160C"/>
    <w:rsid w:val="00044E22"/>
    <w:rsid w:val="00046B3B"/>
    <w:rsid w:val="00053FB8"/>
    <w:rsid w:val="000636FA"/>
    <w:rsid w:val="00063E3F"/>
    <w:rsid w:val="00064664"/>
    <w:rsid w:val="00064E50"/>
    <w:rsid w:val="00064E80"/>
    <w:rsid w:val="00065345"/>
    <w:rsid w:val="0006543C"/>
    <w:rsid w:val="00065C27"/>
    <w:rsid w:val="00067F1A"/>
    <w:rsid w:val="00073AC0"/>
    <w:rsid w:val="00074007"/>
    <w:rsid w:val="000753AA"/>
    <w:rsid w:val="00075628"/>
    <w:rsid w:val="00075A10"/>
    <w:rsid w:val="00075C71"/>
    <w:rsid w:val="0007773D"/>
    <w:rsid w:val="00083CF7"/>
    <w:rsid w:val="000926CF"/>
    <w:rsid w:val="0009274D"/>
    <w:rsid w:val="0009417E"/>
    <w:rsid w:val="000A1C7B"/>
    <w:rsid w:val="000A318A"/>
    <w:rsid w:val="000A3DF7"/>
    <w:rsid w:val="000A7AED"/>
    <w:rsid w:val="000B40FF"/>
    <w:rsid w:val="000B6536"/>
    <w:rsid w:val="000C1D83"/>
    <w:rsid w:val="000C3889"/>
    <w:rsid w:val="000D193A"/>
    <w:rsid w:val="000D5B6F"/>
    <w:rsid w:val="000E3C32"/>
    <w:rsid w:val="000F0405"/>
    <w:rsid w:val="000F0AF2"/>
    <w:rsid w:val="000F1A8B"/>
    <w:rsid w:val="000F1DF0"/>
    <w:rsid w:val="000F22A3"/>
    <w:rsid w:val="000F67A0"/>
    <w:rsid w:val="000F7574"/>
    <w:rsid w:val="00100DE9"/>
    <w:rsid w:val="00101651"/>
    <w:rsid w:val="00102076"/>
    <w:rsid w:val="001026AF"/>
    <w:rsid w:val="00102990"/>
    <w:rsid w:val="001032B5"/>
    <w:rsid w:val="00111BEB"/>
    <w:rsid w:val="00114044"/>
    <w:rsid w:val="001142CF"/>
    <w:rsid w:val="00117B1A"/>
    <w:rsid w:val="0012314F"/>
    <w:rsid w:val="00132834"/>
    <w:rsid w:val="00135392"/>
    <w:rsid w:val="00135B9E"/>
    <w:rsid w:val="00136A83"/>
    <w:rsid w:val="0014088E"/>
    <w:rsid w:val="00144083"/>
    <w:rsid w:val="00146E34"/>
    <w:rsid w:val="00151004"/>
    <w:rsid w:val="00151C84"/>
    <w:rsid w:val="00153AE6"/>
    <w:rsid w:val="00165611"/>
    <w:rsid w:val="00166B31"/>
    <w:rsid w:val="00167C21"/>
    <w:rsid w:val="001720D9"/>
    <w:rsid w:val="00173311"/>
    <w:rsid w:val="00173F9F"/>
    <w:rsid w:val="0017661F"/>
    <w:rsid w:val="00177B06"/>
    <w:rsid w:val="001842E9"/>
    <w:rsid w:val="00187567"/>
    <w:rsid w:val="00192324"/>
    <w:rsid w:val="001926F8"/>
    <w:rsid w:val="001A0ABE"/>
    <w:rsid w:val="001A170C"/>
    <w:rsid w:val="001A1ABF"/>
    <w:rsid w:val="001A4619"/>
    <w:rsid w:val="001A6B55"/>
    <w:rsid w:val="001A7FA7"/>
    <w:rsid w:val="001B057B"/>
    <w:rsid w:val="001B306B"/>
    <w:rsid w:val="001B36F2"/>
    <w:rsid w:val="001B4C77"/>
    <w:rsid w:val="001B6945"/>
    <w:rsid w:val="001C1D74"/>
    <w:rsid w:val="001C28C0"/>
    <w:rsid w:val="001C2C13"/>
    <w:rsid w:val="001C6E0E"/>
    <w:rsid w:val="001C7024"/>
    <w:rsid w:val="001D03C9"/>
    <w:rsid w:val="001D3987"/>
    <w:rsid w:val="001D3BC1"/>
    <w:rsid w:val="001D6924"/>
    <w:rsid w:val="001E08B5"/>
    <w:rsid w:val="001E4C1D"/>
    <w:rsid w:val="001F2162"/>
    <w:rsid w:val="001F34C7"/>
    <w:rsid w:val="00200AFD"/>
    <w:rsid w:val="00205003"/>
    <w:rsid w:val="0021049C"/>
    <w:rsid w:val="002115FF"/>
    <w:rsid w:val="00214248"/>
    <w:rsid w:val="00217E49"/>
    <w:rsid w:val="002225F6"/>
    <w:rsid w:val="00225E2A"/>
    <w:rsid w:val="00227558"/>
    <w:rsid w:val="00241832"/>
    <w:rsid w:val="00244BFD"/>
    <w:rsid w:val="002459F0"/>
    <w:rsid w:val="00247419"/>
    <w:rsid w:val="0025124E"/>
    <w:rsid w:val="00253319"/>
    <w:rsid w:val="00254424"/>
    <w:rsid w:val="00254FCB"/>
    <w:rsid w:val="00260806"/>
    <w:rsid w:val="00260D27"/>
    <w:rsid w:val="00263D52"/>
    <w:rsid w:val="00263ED4"/>
    <w:rsid w:val="00264AF3"/>
    <w:rsid w:val="00265520"/>
    <w:rsid w:val="00267EF0"/>
    <w:rsid w:val="00270665"/>
    <w:rsid w:val="0027303C"/>
    <w:rsid w:val="002755C2"/>
    <w:rsid w:val="002803FA"/>
    <w:rsid w:val="00280D7D"/>
    <w:rsid w:val="00281006"/>
    <w:rsid w:val="00291333"/>
    <w:rsid w:val="00292945"/>
    <w:rsid w:val="00292ECF"/>
    <w:rsid w:val="00293074"/>
    <w:rsid w:val="00294FD0"/>
    <w:rsid w:val="00296699"/>
    <w:rsid w:val="00296F89"/>
    <w:rsid w:val="002A36FB"/>
    <w:rsid w:val="002A3835"/>
    <w:rsid w:val="002A6638"/>
    <w:rsid w:val="002B0256"/>
    <w:rsid w:val="002B3153"/>
    <w:rsid w:val="002B5EE4"/>
    <w:rsid w:val="002C293F"/>
    <w:rsid w:val="002C624C"/>
    <w:rsid w:val="002C6289"/>
    <w:rsid w:val="002C70F1"/>
    <w:rsid w:val="002C77DF"/>
    <w:rsid w:val="002C7C94"/>
    <w:rsid w:val="002D0D38"/>
    <w:rsid w:val="002D3E22"/>
    <w:rsid w:val="002D4952"/>
    <w:rsid w:val="002D68F0"/>
    <w:rsid w:val="002D7552"/>
    <w:rsid w:val="002E57BC"/>
    <w:rsid w:val="002E5DC2"/>
    <w:rsid w:val="002F43E4"/>
    <w:rsid w:val="002F5F23"/>
    <w:rsid w:val="0030184A"/>
    <w:rsid w:val="0030500C"/>
    <w:rsid w:val="00305B47"/>
    <w:rsid w:val="0030642A"/>
    <w:rsid w:val="00311043"/>
    <w:rsid w:val="00312B81"/>
    <w:rsid w:val="00313C5A"/>
    <w:rsid w:val="00314F18"/>
    <w:rsid w:val="00316026"/>
    <w:rsid w:val="00317A90"/>
    <w:rsid w:val="00322E65"/>
    <w:rsid w:val="00324D61"/>
    <w:rsid w:val="0033124F"/>
    <w:rsid w:val="0033486C"/>
    <w:rsid w:val="00337C30"/>
    <w:rsid w:val="003411F2"/>
    <w:rsid w:val="0034167E"/>
    <w:rsid w:val="00341C28"/>
    <w:rsid w:val="00342473"/>
    <w:rsid w:val="00344421"/>
    <w:rsid w:val="0034531C"/>
    <w:rsid w:val="00345559"/>
    <w:rsid w:val="00353B6C"/>
    <w:rsid w:val="00353EE9"/>
    <w:rsid w:val="00354E94"/>
    <w:rsid w:val="00360AB0"/>
    <w:rsid w:val="00366554"/>
    <w:rsid w:val="003679F8"/>
    <w:rsid w:val="003772A2"/>
    <w:rsid w:val="00386F31"/>
    <w:rsid w:val="0038700C"/>
    <w:rsid w:val="00387A1E"/>
    <w:rsid w:val="00387EBD"/>
    <w:rsid w:val="00390854"/>
    <w:rsid w:val="003A08F1"/>
    <w:rsid w:val="003A1017"/>
    <w:rsid w:val="003A1C10"/>
    <w:rsid w:val="003A2F36"/>
    <w:rsid w:val="003A7977"/>
    <w:rsid w:val="003B3A98"/>
    <w:rsid w:val="003B5AFE"/>
    <w:rsid w:val="003B6355"/>
    <w:rsid w:val="003C0284"/>
    <w:rsid w:val="003C54CC"/>
    <w:rsid w:val="003C6091"/>
    <w:rsid w:val="003D1B00"/>
    <w:rsid w:val="003D357B"/>
    <w:rsid w:val="003E0BCD"/>
    <w:rsid w:val="003E65AE"/>
    <w:rsid w:val="003E6F20"/>
    <w:rsid w:val="003F044B"/>
    <w:rsid w:val="003F276A"/>
    <w:rsid w:val="003F2B1F"/>
    <w:rsid w:val="004028D8"/>
    <w:rsid w:val="004038F2"/>
    <w:rsid w:val="00404146"/>
    <w:rsid w:val="00404570"/>
    <w:rsid w:val="00405CE6"/>
    <w:rsid w:val="004073E4"/>
    <w:rsid w:val="0041006D"/>
    <w:rsid w:val="00411D11"/>
    <w:rsid w:val="00413957"/>
    <w:rsid w:val="0042124B"/>
    <w:rsid w:val="004311EE"/>
    <w:rsid w:val="004344BD"/>
    <w:rsid w:val="0043534E"/>
    <w:rsid w:val="00436541"/>
    <w:rsid w:val="00437C9A"/>
    <w:rsid w:val="0044530D"/>
    <w:rsid w:val="00446DF6"/>
    <w:rsid w:val="00450C58"/>
    <w:rsid w:val="004520B2"/>
    <w:rsid w:val="00452CD1"/>
    <w:rsid w:val="00460CDC"/>
    <w:rsid w:val="00462289"/>
    <w:rsid w:val="0046330D"/>
    <w:rsid w:val="004644F7"/>
    <w:rsid w:val="00466200"/>
    <w:rsid w:val="00467BF2"/>
    <w:rsid w:val="0047311D"/>
    <w:rsid w:val="004777C9"/>
    <w:rsid w:val="0048000D"/>
    <w:rsid w:val="00480348"/>
    <w:rsid w:val="00481CAC"/>
    <w:rsid w:val="00483AEE"/>
    <w:rsid w:val="0048713D"/>
    <w:rsid w:val="00491181"/>
    <w:rsid w:val="004950A0"/>
    <w:rsid w:val="004A2C82"/>
    <w:rsid w:val="004A37F3"/>
    <w:rsid w:val="004A56CD"/>
    <w:rsid w:val="004A681D"/>
    <w:rsid w:val="004A7124"/>
    <w:rsid w:val="004B267A"/>
    <w:rsid w:val="004B29FB"/>
    <w:rsid w:val="004B7976"/>
    <w:rsid w:val="004C2244"/>
    <w:rsid w:val="004C4700"/>
    <w:rsid w:val="004C521A"/>
    <w:rsid w:val="004C64EB"/>
    <w:rsid w:val="004C69C5"/>
    <w:rsid w:val="004C7714"/>
    <w:rsid w:val="004D1EA1"/>
    <w:rsid w:val="004D3876"/>
    <w:rsid w:val="004D5317"/>
    <w:rsid w:val="004D5D7B"/>
    <w:rsid w:val="004D7BE0"/>
    <w:rsid w:val="004E211C"/>
    <w:rsid w:val="004E280A"/>
    <w:rsid w:val="004E7511"/>
    <w:rsid w:val="004E7DBB"/>
    <w:rsid w:val="004F0CED"/>
    <w:rsid w:val="004F1BF4"/>
    <w:rsid w:val="004F2F9B"/>
    <w:rsid w:val="004F599F"/>
    <w:rsid w:val="004F60DF"/>
    <w:rsid w:val="004F68E6"/>
    <w:rsid w:val="004F746A"/>
    <w:rsid w:val="005024C4"/>
    <w:rsid w:val="00502852"/>
    <w:rsid w:val="00505193"/>
    <w:rsid w:val="005132CE"/>
    <w:rsid w:val="00520B20"/>
    <w:rsid w:val="005222FD"/>
    <w:rsid w:val="00525677"/>
    <w:rsid w:val="00526680"/>
    <w:rsid w:val="00532630"/>
    <w:rsid w:val="00543B0E"/>
    <w:rsid w:val="00551662"/>
    <w:rsid w:val="00552690"/>
    <w:rsid w:val="00554BFE"/>
    <w:rsid w:val="005660E2"/>
    <w:rsid w:val="005730F8"/>
    <w:rsid w:val="005739E1"/>
    <w:rsid w:val="005832B0"/>
    <w:rsid w:val="00585183"/>
    <w:rsid w:val="00586878"/>
    <w:rsid w:val="00587B27"/>
    <w:rsid w:val="0059167A"/>
    <w:rsid w:val="00594B5A"/>
    <w:rsid w:val="0059506F"/>
    <w:rsid w:val="005A29F6"/>
    <w:rsid w:val="005A3300"/>
    <w:rsid w:val="005A7BBD"/>
    <w:rsid w:val="005B2006"/>
    <w:rsid w:val="005B350E"/>
    <w:rsid w:val="005B36ED"/>
    <w:rsid w:val="005B48CC"/>
    <w:rsid w:val="005C5965"/>
    <w:rsid w:val="005C6E07"/>
    <w:rsid w:val="005C7833"/>
    <w:rsid w:val="005D0B52"/>
    <w:rsid w:val="005D257B"/>
    <w:rsid w:val="005D40B2"/>
    <w:rsid w:val="005D5786"/>
    <w:rsid w:val="005D618D"/>
    <w:rsid w:val="005D619A"/>
    <w:rsid w:val="005D6C26"/>
    <w:rsid w:val="005E2238"/>
    <w:rsid w:val="005E33DC"/>
    <w:rsid w:val="005E4422"/>
    <w:rsid w:val="005E4DD0"/>
    <w:rsid w:val="005E6260"/>
    <w:rsid w:val="005E6789"/>
    <w:rsid w:val="005E69FE"/>
    <w:rsid w:val="005F0C4A"/>
    <w:rsid w:val="005F0C7F"/>
    <w:rsid w:val="005F23CA"/>
    <w:rsid w:val="005F50B3"/>
    <w:rsid w:val="00600D84"/>
    <w:rsid w:val="00604231"/>
    <w:rsid w:val="006051B4"/>
    <w:rsid w:val="006109BE"/>
    <w:rsid w:val="00611E8A"/>
    <w:rsid w:val="00612317"/>
    <w:rsid w:val="006215AA"/>
    <w:rsid w:val="00630D90"/>
    <w:rsid w:val="006319F5"/>
    <w:rsid w:val="00637C86"/>
    <w:rsid w:val="00640840"/>
    <w:rsid w:val="00641F7B"/>
    <w:rsid w:val="00645053"/>
    <w:rsid w:val="00646A23"/>
    <w:rsid w:val="00647535"/>
    <w:rsid w:val="006527F4"/>
    <w:rsid w:val="006531B1"/>
    <w:rsid w:val="006552EF"/>
    <w:rsid w:val="00661B04"/>
    <w:rsid w:val="0066289F"/>
    <w:rsid w:val="00664CC4"/>
    <w:rsid w:val="00666BE2"/>
    <w:rsid w:val="00666DB9"/>
    <w:rsid w:val="0067028C"/>
    <w:rsid w:val="006724E8"/>
    <w:rsid w:val="00674558"/>
    <w:rsid w:val="00676B6E"/>
    <w:rsid w:val="00681DA2"/>
    <w:rsid w:val="006827ED"/>
    <w:rsid w:val="006906F7"/>
    <w:rsid w:val="006924E3"/>
    <w:rsid w:val="00692B70"/>
    <w:rsid w:val="006A0B32"/>
    <w:rsid w:val="006A1E10"/>
    <w:rsid w:val="006A2995"/>
    <w:rsid w:val="006A35F8"/>
    <w:rsid w:val="006B1D3D"/>
    <w:rsid w:val="006B6BA3"/>
    <w:rsid w:val="006C40A0"/>
    <w:rsid w:val="006D0D17"/>
    <w:rsid w:val="006D1FFB"/>
    <w:rsid w:val="006D610A"/>
    <w:rsid w:val="006D61DF"/>
    <w:rsid w:val="006D6C20"/>
    <w:rsid w:val="006E2D82"/>
    <w:rsid w:val="006F2B54"/>
    <w:rsid w:val="006F3F34"/>
    <w:rsid w:val="006F56B2"/>
    <w:rsid w:val="006F57F4"/>
    <w:rsid w:val="006F6108"/>
    <w:rsid w:val="00700FC3"/>
    <w:rsid w:val="00701B65"/>
    <w:rsid w:val="00703D2C"/>
    <w:rsid w:val="007067A5"/>
    <w:rsid w:val="007166BE"/>
    <w:rsid w:val="00716AD9"/>
    <w:rsid w:val="007202AB"/>
    <w:rsid w:val="007213E0"/>
    <w:rsid w:val="007261D8"/>
    <w:rsid w:val="007275C1"/>
    <w:rsid w:val="00727E27"/>
    <w:rsid w:val="00727E71"/>
    <w:rsid w:val="0073010B"/>
    <w:rsid w:val="007301AE"/>
    <w:rsid w:val="00730832"/>
    <w:rsid w:val="00731C37"/>
    <w:rsid w:val="00735A58"/>
    <w:rsid w:val="0073640D"/>
    <w:rsid w:val="00736866"/>
    <w:rsid w:val="00736E21"/>
    <w:rsid w:val="00744A04"/>
    <w:rsid w:val="0075039B"/>
    <w:rsid w:val="00753A84"/>
    <w:rsid w:val="00755475"/>
    <w:rsid w:val="007569B2"/>
    <w:rsid w:val="007574F0"/>
    <w:rsid w:val="0076625A"/>
    <w:rsid w:val="00766378"/>
    <w:rsid w:val="00766694"/>
    <w:rsid w:val="0077245D"/>
    <w:rsid w:val="007733E3"/>
    <w:rsid w:val="00773FD2"/>
    <w:rsid w:val="00774AF4"/>
    <w:rsid w:val="007757EC"/>
    <w:rsid w:val="00775F9D"/>
    <w:rsid w:val="00776579"/>
    <w:rsid w:val="00776706"/>
    <w:rsid w:val="00776720"/>
    <w:rsid w:val="00776CCD"/>
    <w:rsid w:val="00780694"/>
    <w:rsid w:val="0078199B"/>
    <w:rsid w:val="007821BB"/>
    <w:rsid w:val="0078227D"/>
    <w:rsid w:val="00782FAE"/>
    <w:rsid w:val="00783CBD"/>
    <w:rsid w:val="007848AA"/>
    <w:rsid w:val="0078542A"/>
    <w:rsid w:val="007855A6"/>
    <w:rsid w:val="00786360"/>
    <w:rsid w:val="007864AC"/>
    <w:rsid w:val="007877BF"/>
    <w:rsid w:val="00787E96"/>
    <w:rsid w:val="00794C9D"/>
    <w:rsid w:val="00794E5B"/>
    <w:rsid w:val="007B061F"/>
    <w:rsid w:val="007B23D2"/>
    <w:rsid w:val="007B3FE5"/>
    <w:rsid w:val="007B6043"/>
    <w:rsid w:val="007B6D9A"/>
    <w:rsid w:val="007B6F77"/>
    <w:rsid w:val="007B6F9A"/>
    <w:rsid w:val="007C1D1B"/>
    <w:rsid w:val="007C1EB0"/>
    <w:rsid w:val="007C3220"/>
    <w:rsid w:val="007C6948"/>
    <w:rsid w:val="007D4E8E"/>
    <w:rsid w:val="007D4EB9"/>
    <w:rsid w:val="007D5B9D"/>
    <w:rsid w:val="007D7E0D"/>
    <w:rsid w:val="007E1B82"/>
    <w:rsid w:val="007E1B9B"/>
    <w:rsid w:val="007E41CE"/>
    <w:rsid w:val="007E5237"/>
    <w:rsid w:val="007F0C31"/>
    <w:rsid w:val="007F5C39"/>
    <w:rsid w:val="007F76C3"/>
    <w:rsid w:val="008024E3"/>
    <w:rsid w:val="00804EAD"/>
    <w:rsid w:val="00810C4F"/>
    <w:rsid w:val="00811D47"/>
    <w:rsid w:val="00813B6F"/>
    <w:rsid w:val="00814AEB"/>
    <w:rsid w:val="00830B2B"/>
    <w:rsid w:val="00832797"/>
    <w:rsid w:val="008352E0"/>
    <w:rsid w:val="00835588"/>
    <w:rsid w:val="008375BB"/>
    <w:rsid w:val="0084094F"/>
    <w:rsid w:val="00842433"/>
    <w:rsid w:val="00846908"/>
    <w:rsid w:val="00847403"/>
    <w:rsid w:val="00847B0A"/>
    <w:rsid w:val="00847C84"/>
    <w:rsid w:val="00851059"/>
    <w:rsid w:val="00852525"/>
    <w:rsid w:val="00854B84"/>
    <w:rsid w:val="00856546"/>
    <w:rsid w:val="00856EDC"/>
    <w:rsid w:val="00857505"/>
    <w:rsid w:val="00857BDB"/>
    <w:rsid w:val="00857C3B"/>
    <w:rsid w:val="0086102A"/>
    <w:rsid w:val="008610F7"/>
    <w:rsid w:val="00862FDF"/>
    <w:rsid w:val="00863017"/>
    <w:rsid w:val="00864E7F"/>
    <w:rsid w:val="0086509A"/>
    <w:rsid w:val="00865C55"/>
    <w:rsid w:val="0086709B"/>
    <w:rsid w:val="00867A56"/>
    <w:rsid w:val="00873508"/>
    <w:rsid w:val="008749D7"/>
    <w:rsid w:val="00875D2E"/>
    <w:rsid w:val="00875E05"/>
    <w:rsid w:val="00876511"/>
    <w:rsid w:val="00880C68"/>
    <w:rsid w:val="00883F4C"/>
    <w:rsid w:val="0088750A"/>
    <w:rsid w:val="00891722"/>
    <w:rsid w:val="00893D1D"/>
    <w:rsid w:val="00893E91"/>
    <w:rsid w:val="008A2999"/>
    <w:rsid w:val="008A7DA8"/>
    <w:rsid w:val="008B06D8"/>
    <w:rsid w:val="008C20C3"/>
    <w:rsid w:val="008C2BCF"/>
    <w:rsid w:val="008C6456"/>
    <w:rsid w:val="008C6541"/>
    <w:rsid w:val="008C6736"/>
    <w:rsid w:val="008D050B"/>
    <w:rsid w:val="008D7B5B"/>
    <w:rsid w:val="008E6764"/>
    <w:rsid w:val="008F069E"/>
    <w:rsid w:val="008F14DA"/>
    <w:rsid w:val="008F567E"/>
    <w:rsid w:val="008F5869"/>
    <w:rsid w:val="00900C2E"/>
    <w:rsid w:val="00905A66"/>
    <w:rsid w:val="00907575"/>
    <w:rsid w:val="00911003"/>
    <w:rsid w:val="00914F6C"/>
    <w:rsid w:val="0092039E"/>
    <w:rsid w:val="009204A8"/>
    <w:rsid w:val="00920A9D"/>
    <w:rsid w:val="0092697F"/>
    <w:rsid w:val="009278FD"/>
    <w:rsid w:val="009323A3"/>
    <w:rsid w:val="009328DA"/>
    <w:rsid w:val="009349D1"/>
    <w:rsid w:val="00937680"/>
    <w:rsid w:val="0094063E"/>
    <w:rsid w:val="0094100C"/>
    <w:rsid w:val="009451F9"/>
    <w:rsid w:val="00960E25"/>
    <w:rsid w:val="0096514E"/>
    <w:rsid w:val="0097023A"/>
    <w:rsid w:val="0097297C"/>
    <w:rsid w:val="00974012"/>
    <w:rsid w:val="00975093"/>
    <w:rsid w:val="00983A80"/>
    <w:rsid w:val="00984183"/>
    <w:rsid w:val="00985306"/>
    <w:rsid w:val="00987FB9"/>
    <w:rsid w:val="00991253"/>
    <w:rsid w:val="0099352E"/>
    <w:rsid w:val="009966DF"/>
    <w:rsid w:val="009A1141"/>
    <w:rsid w:val="009A2107"/>
    <w:rsid w:val="009A42B9"/>
    <w:rsid w:val="009A676A"/>
    <w:rsid w:val="009A6DE8"/>
    <w:rsid w:val="009A7267"/>
    <w:rsid w:val="009A7E29"/>
    <w:rsid w:val="009B01DD"/>
    <w:rsid w:val="009B0968"/>
    <w:rsid w:val="009B18DA"/>
    <w:rsid w:val="009B2763"/>
    <w:rsid w:val="009B3235"/>
    <w:rsid w:val="009B6119"/>
    <w:rsid w:val="009C1475"/>
    <w:rsid w:val="009C1E36"/>
    <w:rsid w:val="009C52C4"/>
    <w:rsid w:val="009C5823"/>
    <w:rsid w:val="009D0777"/>
    <w:rsid w:val="009D3125"/>
    <w:rsid w:val="009E1885"/>
    <w:rsid w:val="009E2917"/>
    <w:rsid w:val="009F1DF1"/>
    <w:rsid w:val="009F4FEA"/>
    <w:rsid w:val="009F526B"/>
    <w:rsid w:val="00A01582"/>
    <w:rsid w:val="00A05DFF"/>
    <w:rsid w:val="00A13524"/>
    <w:rsid w:val="00A20D11"/>
    <w:rsid w:val="00A20F59"/>
    <w:rsid w:val="00A24D77"/>
    <w:rsid w:val="00A24EE4"/>
    <w:rsid w:val="00A37896"/>
    <w:rsid w:val="00A40288"/>
    <w:rsid w:val="00A40570"/>
    <w:rsid w:val="00A40AE5"/>
    <w:rsid w:val="00A42C0B"/>
    <w:rsid w:val="00A45562"/>
    <w:rsid w:val="00A47CD7"/>
    <w:rsid w:val="00A50AD8"/>
    <w:rsid w:val="00A50FB6"/>
    <w:rsid w:val="00A5179B"/>
    <w:rsid w:val="00A56977"/>
    <w:rsid w:val="00A56EF5"/>
    <w:rsid w:val="00A573DC"/>
    <w:rsid w:val="00A61F05"/>
    <w:rsid w:val="00A62098"/>
    <w:rsid w:val="00A63E5F"/>
    <w:rsid w:val="00A647BE"/>
    <w:rsid w:val="00A67E51"/>
    <w:rsid w:val="00A7171E"/>
    <w:rsid w:val="00A74A68"/>
    <w:rsid w:val="00A74D33"/>
    <w:rsid w:val="00A75969"/>
    <w:rsid w:val="00A843D1"/>
    <w:rsid w:val="00A8545B"/>
    <w:rsid w:val="00A86C1C"/>
    <w:rsid w:val="00A87653"/>
    <w:rsid w:val="00A90E51"/>
    <w:rsid w:val="00A93798"/>
    <w:rsid w:val="00A93AC7"/>
    <w:rsid w:val="00A97818"/>
    <w:rsid w:val="00AA11B7"/>
    <w:rsid w:val="00AA2FAF"/>
    <w:rsid w:val="00AA4058"/>
    <w:rsid w:val="00AA4B3C"/>
    <w:rsid w:val="00AA7763"/>
    <w:rsid w:val="00AB024C"/>
    <w:rsid w:val="00AB106A"/>
    <w:rsid w:val="00AB169D"/>
    <w:rsid w:val="00AB220E"/>
    <w:rsid w:val="00AB3919"/>
    <w:rsid w:val="00AB48E9"/>
    <w:rsid w:val="00AB4AF2"/>
    <w:rsid w:val="00AC2118"/>
    <w:rsid w:val="00AC599B"/>
    <w:rsid w:val="00AC59CC"/>
    <w:rsid w:val="00AD3ABE"/>
    <w:rsid w:val="00AD5286"/>
    <w:rsid w:val="00AD5C17"/>
    <w:rsid w:val="00AD6DEA"/>
    <w:rsid w:val="00AD7AB7"/>
    <w:rsid w:val="00AE2160"/>
    <w:rsid w:val="00AE283D"/>
    <w:rsid w:val="00AE69F0"/>
    <w:rsid w:val="00AE6FDD"/>
    <w:rsid w:val="00AF0925"/>
    <w:rsid w:val="00AF3053"/>
    <w:rsid w:val="00AF71CF"/>
    <w:rsid w:val="00B00554"/>
    <w:rsid w:val="00B00FC0"/>
    <w:rsid w:val="00B032D0"/>
    <w:rsid w:val="00B03760"/>
    <w:rsid w:val="00B0482E"/>
    <w:rsid w:val="00B05B42"/>
    <w:rsid w:val="00B06B91"/>
    <w:rsid w:val="00B07970"/>
    <w:rsid w:val="00B10815"/>
    <w:rsid w:val="00B17C0A"/>
    <w:rsid w:val="00B25188"/>
    <w:rsid w:val="00B25D9B"/>
    <w:rsid w:val="00B26138"/>
    <w:rsid w:val="00B37081"/>
    <w:rsid w:val="00B379DC"/>
    <w:rsid w:val="00B437A1"/>
    <w:rsid w:val="00B43EA0"/>
    <w:rsid w:val="00B440C2"/>
    <w:rsid w:val="00B446E4"/>
    <w:rsid w:val="00B47ACB"/>
    <w:rsid w:val="00B51D5E"/>
    <w:rsid w:val="00B52858"/>
    <w:rsid w:val="00B55A5D"/>
    <w:rsid w:val="00B61C5C"/>
    <w:rsid w:val="00B63239"/>
    <w:rsid w:val="00B6600E"/>
    <w:rsid w:val="00B73018"/>
    <w:rsid w:val="00B87967"/>
    <w:rsid w:val="00B96B2E"/>
    <w:rsid w:val="00B971FF"/>
    <w:rsid w:val="00BA063F"/>
    <w:rsid w:val="00BA3DD7"/>
    <w:rsid w:val="00BA5362"/>
    <w:rsid w:val="00BA688F"/>
    <w:rsid w:val="00BB0A2F"/>
    <w:rsid w:val="00BB3567"/>
    <w:rsid w:val="00BB3A8C"/>
    <w:rsid w:val="00BB4334"/>
    <w:rsid w:val="00BC2126"/>
    <w:rsid w:val="00BC386E"/>
    <w:rsid w:val="00BC73AD"/>
    <w:rsid w:val="00BD1236"/>
    <w:rsid w:val="00BD1BB2"/>
    <w:rsid w:val="00BD5F09"/>
    <w:rsid w:val="00BD6696"/>
    <w:rsid w:val="00BE12C3"/>
    <w:rsid w:val="00BE197E"/>
    <w:rsid w:val="00BE2BDD"/>
    <w:rsid w:val="00BE2BFA"/>
    <w:rsid w:val="00BF164C"/>
    <w:rsid w:val="00BF2CF4"/>
    <w:rsid w:val="00BF3D01"/>
    <w:rsid w:val="00BF5DD9"/>
    <w:rsid w:val="00C03E58"/>
    <w:rsid w:val="00C047D2"/>
    <w:rsid w:val="00C068B3"/>
    <w:rsid w:val="00C1056C"/>
    <w:rsid w:val="00C12AE1"/>
    <w:rsid w:val="00C13AA6"/>
    <w:rsid w:val="00C20311"/>
    <w:rsid w:val="00C23E00"/>
    <w:rsid w:val="00C26F88"/>
    <w:rsid w:val="00C30C01"/>
    <w:rsid w:val="00C348CB"/>
    <w:rsid w:val="00C37241"/>
    <w:rsid w:val="00C40FA9"/>
    <w:rsid w:val="00C4240C"/>
    <w:rsid w:val="00C43142"/>
    <w:rsid w:val="00C451F7"/>
    <w:rsid w:val="00C45B2C"/>
    <w:rsid w:val="00C46439"/>
    <w:rsid w:val="00C50CD8"/>
    <w:rsid w:val="00C53A13"/>
    <w:rsid w:val="00C53C78"/>
    <w:rsid w:val="00C543AF"/>
    <w:rsid w:val="00C61ED8"/>
    <w:rsid w:val="00C63165"/>
    <w:rsid w:val="00C66DE6"/>
    <w:rsid w:val="00C67FCA"/>
    <w:rsid w:val="00C71F81"/>
    <w:rsid w:val="00C72514"/>
    <w:rsid w:val="00C757B5"/>
    <w:rsid w:val="00C82BC1"/>
    <w:rsid w:val="00C833E2"/>
    <w:rsid w:val="00C924FD"/>
    <w:rsid w:val="00C95428"/>
    <w:rsid w:val="00CA0314"/>
    <w:rsid w:val="00CA1B38"/>
    <w:rsid w:val="00CA3EA4"/>
    <w:rsid w:val="00CB0078"/>
    <w:rsid w:val="00CB2E93"/>
    <w:rsid w:val="00CB5ECA"/>
    <w:rsid w:val="00CC0EC6"/>
    <w:rsid w:val="00CE2DA0"/>
    <w:rsid w:val="00CE31B6"/>
    <w:rsid w:val="00CE42F6"/>
    <w:rsid w:val="00CE6348"/>
    <w:rsid w:val="00CE65EB"/>
    <w:rsid w:val="00CE68D0"/>
    <w:rsid w:val="00CF5A49"/>
    <w:rsid w:val="00CF5C6C"/>
    <w:rsid w:val="00D01BD0"/>
    <w:rsid w:val="00D04CBA"/>
    <w:rsid w:val="00D058F5"/>
    <w:rsid w:val="00D10FA0"/>
    <w:rsid w:val="00D208F6"/>
    <w:rsid w:val="00D226D9"/>
    <w:rsid w:val="00D226EE"/>
    <w:rsid w:val="00D253B8"/>
    <w:rsid w:val="00D25B0C"/>
    <w:rsid w:val="00D27C4C"/>
    <w:rsid w:val="00D30D6E"/>
    <w:rsid w:val="00D3110C"/>
    <w:rsid w:val="00D32914"/>
    <w:rsid w:val="00D33706"/>
    <w:rsid w:val="00D3395F"/>
    <w:rsid w:val="00D34AE4"/>
    <w:rsid w:val="00D376CA"/>
    <w:rsid w:val="00D402A4"/>
    <w:rsid w:val="00D41256"/>
    <w:rsid w:val="00D42266"/>
    <w:rsid w:val="00D4312C"/>
    <w:rsid w:val="00D434B6"/>
    <w:rsid w:val="00D43E86"/>
    <w:rsid w:val="00D45420"/>
    <w:rsid w:val="00D46A57"/>
    <w:rsid w:val="00D478CA"/>
    <w:rsid w:val="00D479EF"/>
    <w:rsid w:val="00D47AA8"/>
    <w:rsid w:val="00D5453C"/>
    <w:rsid w:val="00D54B85"/>
    <w:rsid w:val="00D55788"/>
    <w:rsid w:val="00D56593"/>
    <w:rsid w:val="00D56A27"/>
    <w:rsid w:val="00D571AD"/>
    <w:rsid w:val="00D57675"/>
    <w:rsid w:val="00D5790B"/>
    <w:rsid w:val="00D61142"/>
    <w:rsid w:val="00D66133"/>
    <w:rsid w:val="00D70B94"/>
    <w:rsid w:val="00D73750"/>
    <w:rsid w:val="00D75912"/>
    <w:rsid w:val="00D76AF0"/>
    <w:rsid w:val="00D80D66"/>
    <w:rsid w:val="00D91FC8"/>
    <w:rsid w:val="00D92C27"/>
    <w:rsid w:val="00D96217"/>
    <w:rsid w:val="00D96C12"/>
    <w:rsid w:val="00DA3C02"/>
    <w:rsid w:val="00DB1146"/>
    <w:rsid w:val="00DB312C"/>
    <w:rsid w:val="00DB3DFD"/>
    <w:rsid w:val="00DB5E9D"/>
    <w:rsid w:val="00DB6490"/>
    <w:rsid w:val="00DB6A56"/>
    <w:rsid w:val="00DC336B"/>
    <w:rsid w:val="00DC3F95"/>
    <w:rsid w:val="00DD218B"/>
    <w:rsid w:val="00DD4A82"/>
    <w:rsid w:val="00DD7636"/>
    <w:rsid w:val="00DE4709"/>
    <w:rsid w:val="00DE4DFA"/>
    <w:rsid w:val="00DF7FEC"/>
    <w:rsid w:val="00E00B6C"/>
    <w:rsid w:val="00E02ED0"/>
    <w:rsid w:val="00E0409B"/>
    <w:rsid w:val="00E0424D"/>
    <w:rsid w:val="00E04730"/>
    <w:rsid w:val="00E053C2"/>
    <w:rsid w:val="00E104E3"/>
    <w:rsid w:val="00E1177F"/>
    <w:rsid w:val="00E121FE"/>
    <w:rsid w:val="00E2394B"/>
    <w:rsid w:val="00E25899"/>
    <w:rsid w:val="00E33B08"/>
    <w:rsid w:val="00E345FD"/>
    <w:rsid w:val="00E42B95"/>
    <w:rsid w:val="00E46381"/>
    <w:rsid w:val="00E52367"/>
    <w:rsid w:val="00E55B6D"/>
    <w:rsid w:val="00E562D4"/>
    <w:rsid w:val="00E60098"/>
    <w:rsid w:val="00E64C63"/>
    <w:rsid w:val="00E650EE"/>
    <w:rsid w:val="00E70BCF"/>
    <w:rsid w:val="00E742F0"/>
    <w:rsid w:val="00E761F1"/>
    <w:rsid w:val="00E768AB"/>
    <w:rsid w:val="00E76C6F"/>
    <w:rsid w:val="00E77001"/>
    <w:rsid w:val="00E7715C"/>
    <w:rsid w:val="00E82700"/>
    <w:rsid w:val="00E83FE6"/>
    <w:rsid w:val="00E867E9"/>
    <w:rsid w:val="00E87AAC"/>
    <w:rsid w:val="00EA158A"/>
    <w:rsid w:val="00EA28C0"/>
    <w:rsid w:val="00EA3FB8"/>
    <w:rsid w:val="00EA4DBD"/>
    <w:rsid w:val="00EA5299"/>
    <w:rsid w:val="00EB2A5A"/>
    <w:rsid w:val="00EB55B2"/>
    <w:rsid w:val="00EB69F1"/>
    <w:rsid w:val="00EC0599"/>
    <w:rsid w:val="00EC3224"/>
    <w:rsid w:val="00EC3E71"/>
    <w:rsid w:val="00EC4913"/>
    <w:rsid w:val="00EC49E7"/>
    <w:rsid w:val="00ED31A0"/>
    <w:rsid w:val="00ED4423"/>
    <w:rsid w:val="00ED5550"/>
    <w:rsid w:val="00EE1438"/>
    <w:rsid w:val="00EF013B"/>
    <w:rsid w:val="00EF2A7D"/>
    <w:rsid w:val="00EF34F3"/>
    <w:rsid w:val="00EF3868"/>
    <w:rsid w:val="00EF565A"/>
    <w:rsid w:val="00EF732B"/>
    <w:rsid w:val="00F01A98"/>
    <w:rsid w:val="00F034DE"/>
    <w:rsid w:val="00F053B4"/>
    <w:rsid w:val="00F07250"/>
    <w:rsid w:val="00F118CA"/>
    <w:rsid w:val="00F212F2"/>
    <w:rsid w:val="00F227A8"/>
    <w:rsid w:val="00F2291C"/>
    <w:rsid w:val="00F25028"/>
    <w:rsid w:val="00F35A07"/>
    <w:rsid w:val="00F423BC"/>
    <w:rsid w:val="00F436E0"/>
    <w:rsid w:val="00F45201"/>
    <w:rsid w:val="00F52B2A"/>
    <w:rsid w:val="00F57764"/>
    <w:rsid w:val="00F62361"/>
    <w:rsid w:val="00F67088"/>
    <w:rsid w:val="00F72FD9"/>
    <w:rsid w:val="00F7369B"/>
    <w:rsid w:val="00F73BE2"/>
    <w:rsid w:val="00F763CD"/>
    <w:rsid w:val="00F8522D"/>
    <w:rsid w:val="00F87821"/>
    <w:rsid w:val="00F878B2"/>
    <w:rsid w:val="00F92AE2"/>
    <w:rsid w:val="00F94EA6"/>
    <w:rsid w:val="00FA1564"/>
    <w:rsid w:val="00FA1FF7"/>
    <w:rsid w:val="00FA3826"/>
    <w:rsid w:val="00FA385F"/>
    <w:rsid w:val="00FA65E5"/>
    <w:rsid w:val="00FA76B8"/>
    <w:rsid w:val="00FA7737"/>
    <w:rsid w:val="00FB505B"/>
    <w:rsid w:val="00FB5AB8"/>
    <w:rsid w:val="00FC033F"/>
    <w:rsid w:val="00FC194F"/>
    <w:rsid w:val="00FC3F9A"/>
    <w:rsid w:val="00FD13B7"/>
    <w:rsid w:val="00FD2264"/>
    <w:rsid w:val="00FD314F"/>
    <w:rsid w:val="00FD43C4"/>
    <w:rsid w:val="00FD6EFC"/>
    <w:rsid w:val="00FE1E44"/>
    <w:rsid w:val="00FE207C"/>
    <w:rsid w:val="00FE2A62"/>
    <w:rsid w:val="00FE425A"/>
    <w:rsid w:val="00FE59F6"/>
    <w:rsid w:val="00FE5A94"/>
    <w:rsid w:val="00FE6245"/>
    <w:rsid w:val="00FF0A3A"/>
    <w:rsid w:val="00FF3DDA"/>
    <w:rsid w:val="00FF66A1"/>
    <w:rsid w:val="019903C1"/>
    <w:rsid w:val="0C056E1F"/>
    <w:rsid w:val="0CF40016"/>
    <w:rsid w:val="107961D2"/>
    <w:rsid w:val="121C43EC"/>
    <w:rsid w:val="13571519"/>
    <w:rsid w:val="16E46B66"/>
    <w:rsid w:val="20C778BB"/>
    <w:rsid w:val="212019D0"/>
    <w:rsid w:val="25021151"/>
    <w:rsid w:val="29177527"/>
    <w:rsid w:val="3638359D"/>
    <w:rsid w:val="43EA7528"/>
    <w:rsid w:val="4BDA4326"/>
    <w:rsid w:val="4C4A3B26"/>
    <w:rsid w:val="500B5190"/>
    <w:rsid w:val="50942148"/>
    <w:rsid w:val="521F3EA9"/>
    <w:rsid w:val="5E6957C1"/>
    <w:rsid w:val="70223A22"/>
    <w:rsid w:val="72A904DC"/>
    <w:rsid w:val="72C94629"/>
    <w:rsid w:val="7BBB6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0387A4"/>
  <w15:docId w15:val="{F55B795C-A0E1-46BC-BE29-D7C0C9B38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jc w:val="center"/>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9274D"/>
    <w:rPr>
      <w:rFonts w:eastAsia="MS Gothic"/>
      <w:kern w:val="2"/>
      <w:sz w:val="21"/>
    </w:rPr>
  </w:style>
  <w:style w:type="paragraph" w:styleId="10">
    <w:name w:val="heading 1"/>
    <w:basedOn w:val="a1"/>
    <w:next w:val="a1"/>
    <w:qFormat/>
    <w:rsid w:val="000F0405"/>
    <w:pPr>
      <w:keepNext/>
      <w:keepLines/>
      <w:spacing w:before="340" w:after="330" w:line="576" w:lineRule="auto"/>
      <w:outlineLvl w:val="0"/>
    </w:pPr>
    <w:rPr>
      <w:b/>
      <w:kern w:val="44"/>
      <w:sz w:val="44"/>
    </w:rPr>
  </w:style>
  <w:style w:type="paragraph" w:styleId="2">
    <w:name w:val="heading 2"/>
    <w:basedOn w:val="a1"/>
    <w:next w:val="a1"/>
    <w:link w:val="20"/>
    <w:qFormat/>
    <w:rsid w:val="000F0405"/>
    <w:pPr>
      <w:keepNext/>
      <w:keepLines/>
      <w:spacing w:before="260" w:after="260" w:line="413" w:lineRule="auto"/>
      <w:outlineLvl w:val="1"/>
    </w:pPr>
    <w:rPr>
      <w:rFonts w:ascii="Arial" w:eastAsia="黑体" w:hAnsi="Arial"/>
      <w:b/>
      <w:sz w:val="32"/>
    </w:rPr>
  </w:style>
  <w:style w:type="paragraph" w:styleId="3">
    <w:name w:val="heading 3"/>
    <w:basedOn w:val="a1"/>
    <w:next w:val="a1"/>
    <w:qFormat/>
    <w:rsid w:val="000F0405"/>
    <w:pPr>
      <w:keepNext/>
      <w:keepLines/>
      <w:spacing w:before="260" w:after="260" w:line="413" w:lineRule="auto"/>
      <w:outlineLvl w:val="2"/>
    </w:pPr>
    <w:rPr>
      <w:b/>
      <w:sz w:val="32"/>
    </w:rPr>
  </w:style>
  <w:style w:type="paragraph" w:styleId="4">
    <w:name w:val="heading 4"/>
    <w:basedOn w:val="a1"/>
    <w:next w:val="a1"/>
    <w:qFormat/>
    <w:rsid w:val="000F0405"/>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1"/>
    <w:next w:val="a1"/>
    <w:link w:val="50"/>
    <w:qFormat/>
    <w:rsid w:val="000F0405"/>
    <w:pPr>
      <w:keepNext/>
      <w:keepLines/>
      <w:adjustRightInd w:val="0"/>
      <w:spacing w:before="280" w:after="290" w:line="376" w:lineRule="atLeast"/>
      <w:textAlignment w:val="baseline"/>
      <w:outlineLvl w:val="4"/>
    </w:pPr>
    <w:rPr>
      <w:rFonts w:eastAsia="宋体"/>
      <w:b/>
      <w:kern w:val="0"/>
      <w:sz w:val="28"/>
    </w:rPr>
  </w:style>
  <w:style w:type="paragraph" w:styleId="6">
    <w:name w:val="heading 6"/>
    <w:basedOn w:val="a1"/>
    <w:next w:val="a1"/>
    <w:qFormat/>
    <w:rsid w:val="000F0405"/>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1"/>
    <w:next w:val="a1"/>
    <w:qFormat/>
    <w:rsid w:val="000F0405"/>
    <w:pPr>
      <w:keepNext/>
      <w:keepLines/>
      <w:adjustRightInd w:val="0"/>
      <w:spacing w:before="240" w:after="64" w:line="320" w:lineRule="atLeast"/>
      <w:textAlignment w:val="baseline"/>
      <w:outlineLvl w:val="6"/>
    </w:pPr>
    <w:rPr>
      <w:rFonts w:eastAsia="宋体"/>
      <w:b/>
      <w:kern w:val="0"/>
      <w:sz w:val="24"/>
    </w:rPr>
  </w:style>
  <w:style w:type="paragraph" w:styleId="8">
    <w:name w:val="heading 8"/>
    <w:basedOn w:val="a1"/>
    <w:next w:val="a1"/>
    <w:qFormat/>
    <w:rsid w:val="000F0405"/>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1"/>
    <w:next w:val="a1"/>
    <w:qFormat/>
    <w:rsid w:val="000F0405"/>
    <w:pPr>
      <w:keepNext/>
      <w:keepLines/>
      <w:adjustRightInd w:val="0"/>
      <w:spacing w:before="240" w:after="64" w:line="320" w:lineRule="atLeast"/>
      <w:textAlignment w:val="baseline"/>
      <w:outlineLvl w:val="8"/>
    </w:pPr>
    <w:rPr>
      <w:rFonts w:ascii="Arial" w:eastAsia="黑体" w:hAnsi="Arial"/>
      <w:kern w:val="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0">
    <w:name w:val="toc 7"/>
    <w:basedOn w:val="a1"/>
    <w:next w:val="a1"/>
    <w:qFormat/>
    <w:rsid w:val="000F0405"/>
    <w:pPr>
      <w:ind w:left="1260"/>
      <w:jc w:val="left"/>
    </w:pPr>
    <w:rPr>
      <w:sz w:val="18"/>
      <w:szCs w:val="18"/>
    </w:rPr>
  </w:style>
  <w:style w:type="paragraph" w:styleId="21">
    <w:name w:val="List Number 2"/>
    <w:basedOn w:val="a1"/>
    <w:qFormat/>
    <w:rsid w:val="000F0405"/>
    <w:pPr>
      <w:tabs>
        <w:tab w:val="left" w:pos="720"/>
      </w:tabs>
      <w:ind w:left="720" w:hanging="360"/>
    </w:pPr>
    <w:rPr>
      <w:rFonts w:ascii="Arial" w:eastAsia="宋体" w:hAnsi="Arial"/>
      <w:kern w:val="0"/>
      <w:sz w:val="20"/>
      <w:lang w:eastAsia="en-US"/>
    </w:rPr>
  </w:style>
  <w:style w:type="paragraph" w:styleId="40">
    <w:name w:val="List Bullet 4"/>
    <w:basedOn w:val="a1"/>
    <w:qFormat/>
    <w:rsid w:val="000F0405"/>
    <w:pPr>
      <w:tabs>
        <w:tab w:val="left" w:pos="1440"/>
      </w:tabs>
      <w:ind w:left="1440" w:hanging="360"/>
    </w:pPr>
    <w:rPr>
      <w:rFonts w:ascii="Arial" w:eastAsia="宋体" w:hAnsi="Arial"/>
      <w:kern w:val="0"/>
      <w:sz w:val="20"/>
      <w:lang w:eastAsia="en-US"/>
    </w:rPr>
  </w:style>
  <w:style w:type="paragraph" w:styleId="a">
    <w:name w:val="List Number"/>
    <w:basedOn w:val="a1"/>
    <w:qFormat/>
    <w:rsid w:val="000F0405"/>
    <w:pPr>
      <w:numPr>
        <w:numId w:val="1"/>
      </w:numPr>
      <w:tabs>
        <w:tab w:val="clear" w:pos="1134"/>
        <w:tab w:val="left" w:pos="360"/>
      </w:tabs>
      <w:ind w:left="360" w:hangingChars="200" w:hanging="360"/>
    </w:pPr>
    <w:rPr>
      <w:rFonts w:eastAsia="宋体"/>
      <w:szCs w:val="24"/>
    </w:rPr>
  </w:style>
  <w:style w:type="paragraph" w:styleId="a5">
    <w:name w:val="Normal Indent"/>
    <w:basedOn w:val="a1"/>
    <w:qFormat/>
    <w:rsid w:val="000F0405"/>
    <w:pPr>
      <w:ind w:firstLine="420"/>
    </w:pPr>
    <w:rPr>
      <w:rFonts w:ascii="宋体" w:eastAsia="宋体"/>
      <w:sz w:val="24"/>
    </w:rPr>
  </w:style>
  <w:style w:type="paragraph" w:styleId="a6">
    <w:name w:val="List Bullet"/>
    <w:basedOn w:val="a1"/>
    <w:qFormat/>
    <w:rsid w:val="000F0405"/>
    <w:pPr>
      <w:tabs>
        <w:tab w:val="left" w:pos="360"/>
      </w:tabs>
      <w:ind w:left="360" w:hanging="360"/>
    </w:pPr>
    <w:rPr>
      <w:rFonts w:eastAsia="宋体"/>
      <w:sz w:val="24"/>
      <w:szCs w:val="24"/>
    </w:rPr>
  </w:style>
  <w:style w:type="paragraph" w:styleId="a7">
    <w:name w:val="Document Map"/>
    <w:basedOn w:val="a1"/>
    <w:qFormat/>
    <w:rsid w:val="000F0405"/>
    <w:pPr>
      <w:shd w:val="clear" w:color="auto" w:fill="000080"/>
    </w:pPr>
  </w:style>
  <w:style w:type="paragraph" w:styleId="a8">
    <w:name w:val="annotation text"/>
    <w:basedOn w:val="a1"/>
    <w:link w:val="a9"/>
    <w:qFormat/>
    <w:rsid w:val="000F0405"/>
    <w:pPr>
      <w:jc w:val="left"/>
    </w:pPr>
  </w:style>
  <w:style w:type="paragraph" w:styleId="30">
    <w:name w:val="Body Text 3"/>
    <w:basedOn w:val="a1"/>
    <w:qFormat/>
    <w:rsid w:val="000F0405"/>
    <w:pPr>
      <w:spacing w:after="120"/>
    </w:pPr>
    <w:rPr>
      <w:rFonts w:eastAsia="宋体"/>
      <w:sz w:val="16"/>
      <w:szCs w:val="16"/>
    </w:rPr>
  </w:style>
  <w:style w:type="paragraph" w:styleId="31">
    <w:name w:val="List Bullet 3"/>
    <w:basedOn w:val="a1"/>
    <w:qFormat/>
    <w:rsid w:val="000F0405"/>
    <w:pPr>
      <w:tabs>
        <w:tab w:val="left" w:pos="1080"/>
      </w:tabs>
      <w:ind w:left="1080" w:hanging="360"/>
    </w:pPr>
    <w:rPr>
      <w:rFonts w:ascii="Arial" w:eastAsia="宋体" w:hAnsi="Arial"/>
      <w:kern w:val="0"/>
      <w:sz w:val="20"/>
      <w:lang w:eastAsia="en-US"/>
    </w:rPr>
  </w:style>
  <w:style w:type="paragraph" w:styleId="aa">
    <w:name w:val="Body Text"/>
    <w:basedOn w:val="a1"/>
    <w:qFormat/>
    <w:rsid w:val="000F0405"/>
    <w:pPr>
      <w:spacing w:after="120"/>
    </w:pPr>
  </w:style>
  <w:style w:type="paragraph" w:styleId="ab">
    <w:name w:val="Body Text Indent"/>
    <w:basedOn w:val="a1"/>
    <w:link w:val="ac"/>
    <w:qFormat/>
    <w:rsid w:val="000F0405"/>
    <w:pPr>
      <w:spacing w:line="480" w:lineRule="exact"/>
      <w:ind w:firstLine="525"/>
    </w:pPr>
    <w:rPr>
      <w:rFonts w:ascii="宋体" w:eastAsia="宋体"/>
      <w:sz w:val="24"/>
    </w:rPr>
  </w:style>
  <w:style w:type="paragraph" w:styleId="32">
    <w:name w:val="List Number 3"/>
    <w:basedOn w:val="a1"/>
    <w:qFormat/>
    <w:rsid w:val="000F0405"/>
    <w:pPr>
      <w:tabs>
        <w:tab w:val="left" w:pos="1080"/>
      </w:tabs>
      <w:ind w:left="1080" w:hanging="360"/>
    </w:pPr>
    <w:rPr>
      <w:rFonts w:ascii="Arial" w:eastAsia="宋体" w:hAnsi="Arial"/>
      <w:kern w:val="0"/>
      <w:sz w:val="20"/>
      <w:lang w:eastAsia="en-US"/>
    </w:rPr>
  </w:style>
  <w:style w:type="paragraph" w:styleId="22">
    <w:name w:val="List Bullet 2"/>
    <w:basedOn w:val="a1"/>
    <w:qFormat/>
    <w:rsid w:val="000F0405"/>
    <w:pPr>
      <w:tabs>
        <w:tab w:val="left" w:pos="360"/>
      </w:tabs>
      <w:ind w:left="360" w:hanging="360"/>
    </w:pPr>
    <w:rPr>
      <w:rFonts w:eastAsia="宋体"/>
      <w:szCs w:val="24"/>
    </w:rPr>
  </w:style>
  <w:style w:type="paragraph" w:styleId="51">
    <w:name w:val="toc 5"/>
    <w:basedOn w:val="a1"/>
    <w:next w:val="a1"/>
    <w:qFormat/>
    <w:rsid w:val="000F0405"/>
    <w:pPr>
      <w:ind w:left="840"/>
      <w:jc w:val="left"/>
    </w:pPr>
    <w:rPr>
      <w:sz w:val="18"/>
      <w:szCs w:val="18"/>
    </w:rPr>
  </w:style>
  <w:style w:type="paragraph" w:styleId="33">
    <w:name w:val="toc 3"/>
    <w:basedOn w:val="a1"/>
    <w:next w:val="a1"/>
    <w:qFormat/>
    <w:rsid w:val="000F0405"/>
    <w:pPr>
      <w:ind w:left="420"/>
      <w:jc w:val="left"/>
    </w:pPr>
    <w:rPr>
      <w:i/>
      <w:iCs/>
      <w:sz w:val="20"/>
    </w:rPr>
  </w:style>
  <w:style w:type="paragraph" w:styleId="ad">
    <w:name w:val="Plain Text"/>
    <w:basedOn w:val="a1"/>
    <w:qFormat/>
    <w:rsid w:val="000F0405"/>
    <w:pPr>
      <w:adjustRightInd w:val="0"/>
      <w:textAlignment w:val="baseline"/>
    </w:pPr>
    <w:rPr>
      <w:rFonts w:ascii="宋体" w:eastAsia="宋体" w:hAnsi="Courier New"/>
    </w:rPr>
  </w:style>
  <w:style w:type="paragraph" w:styleId="52">
    <w:name w:val="List Bullet 5"/>
    <w:basedOn w:val="a1"/>
    <w:qFormat/>
    <w:rsid w:val="000F0405"/>
    <w:pPr>
      <w:tabs>
        <w:tab w:val="left" w:pos="1800"/>
      </w:tabs>
      <w:ind w:left="1800" w:hanging="360"/>
    </w:pPr>
    <w:rPr>
      <w:rFonts w:ascii="Arial" w:eastAsia="宋体" w:hAnsi="Arial"/>
      <w:kern w:val="0"/>
      <w:sz w:val="20"/>
      <w:lang w:eastAsia="en-US"/>
    </w:rPr>
  </w:style>
  <w:style w:type="paragraph" w:styleId="41">
    <w:name w:val="List Number 4"/>
    <w:basedOn w:val="a1"/>
    <w:qFormat/>
    <w:rsid w:val="000F0405"/>
    <w:pPr>
      <w:tabs>
        <w:tab w:val="left" w:pos="1440"/>
      </w:tabs>
      <w:ind w:left="1440" w:hanging="360"/>
    </w:pPr>
    <w:rPr>
      <w:rFonts w:ascii="Arial" w:eastAsia="宋体" w:hAnsi="Arial"/>
      <w:kern w:val="0"/>
      <w:sz w:val="20"/>
      <w:lang w:eastAsia="en-US"/>
    </w:rPr>
  </w:style>
  <w:style w:type="paragraph" w:styleId="80">
    <w:name w:val="toc 8"/>
    <w:basedOn w:val="a1"/>
    <w:next w:val="a1"/>
    <w:qFormat/>
    <w:rsid w:val="000F0405"/>
    <w:pPr>
      <w:ind w:left="1470"/>
      <w:jc w:val="left"/>
    </w:pPr>
    <w:rPr>
      <w:sz w:val="18"/>
      <w:szCs w:val="18"/>
    </w:rPr>
  </w:style>
  <w:style w:type="paragraph" w:styleId="ae">
    <w:name w:val="Date"/>
    <w:basedOn w:val="a1"/>
    <w:next w:val="a1"/>
    <w:qFormat/>
    <w:rsid w:val="000F0405"/>
    <w:pPr>
      <w:ind w:leftChars="2500" w:left="100"/>
    </w:pPr>
    <w:rPr>
      <w:rFonts w:eastAsia="宋体"/>
      <w:sz w:val="36"/>
    </w:rPr>
  </w:style>
  <w:style w:type="paragraph" w:styleId="23">
    <w:name w:val="Body Text Indent 2"/>
    <w:basedOn w:val="a1"/>
    <w:qFormat/>
    <w:rsid w:val="000F0405"/>
    <w:pPr>
      <w:ind w:left="105" w:firstLine="690"/>
    </w:pPr>
    <w:rPr>
      <w:rFonts w:eastAsia="宋体"/>
      <w:sz w:val="32"/>
    </w:rPr>
  </w:style>
  <w:style w:type="paragraph" w:styleId="af">
    <w:name w:val="Balloon Text"/>
    <w:basedOn w:val="a1"/>
    <w:link w:val="af0"/>
    <w:qFormat/>
    <w:rsid w:val="000F0405"/>
    <w:rPr>
      <w:sz w:val="18"/>
      <w:szCs w:val="18"/>
    </w:rPr>
  </w:style>
  <w:style w:type="paragraph" w:styleId="af1">
    <w:name w:val="footer"/>
    <w:basedOn w:val="a1"/>
    <w:qFormat/>
    <w:rsid w:val="000F0405"/>
    <w:pPr>
      <w:tabs>
        <w:tab w:val="center" w:pos="4153"/>
        <w:tab w:val="right" w:pos="8306"/>
      </w:tabs>
      <w:snapToGrid w:val="0"/>
      <w:jc w:val="left"/>
    </w:pPr>
    <w:rPr>
      <w:sz w:val="18"/>
      <w:szCs w:val="18"/>
    </w:rPr>
  </w:style>
  <w:style w:type="paragraph" w:styleId="af2">
    <w:name w:val="header"/>
    <w:basedOn w:val="a1"/>
    <w:qFormat/>
    <w:rsid w:val="000F0405"/>
    <w:pPr>
      <w:pBdr>
        <w:bottom w:val="single" w:sz="6" w:space="1" w:color="auto"/>
      </w:pBdr>
      <w:tabs>
        <w:tab w:val="center" w:pos="4153"/>
        <w:tab w:val="right" w:pos="8306"/>
      </w:tabs>
      <w:snapToGrid w:val="0"/>
    </w:pPr>
    <w:rPr>
      <w:sz w:val="18"/>
      <w:szCs w:val="18"/>
    </w:rPr>
  </w:style>
  <w:style w:type="paragraph" w:styleId="11">
    <w:name w:val="toc 1"/>
    <w:basedOn w:val="a1"/>
    <w:next w:val="a1"/>
    <w:qFormat/>
    <w:rsid w:val="000F0405"/>
    <w:pPr>
      <w:spacing w:before="120" w:after="120"/>
      <w:jc w:val="left"/>
    </w:pPr>
    <w:rPr>
      <w:b/>
      <w:bCs/>
      <w:caps/>
      <w:sz w:val="20"/>
    </w:rPr>
  </w:style>
  <w:style w:type="paragraph" w:styleId="42">
    <w:name w:val="toc 4"/>
    <w:basedOn w:val="a1"/>
    <w:next w:val="a1"/>
    <w:qFormat/>
    <w:rsid w:val="000F0405"/>
    <w:pPr>
      <w:ind w:left="630"/>
      <w:jc w:val="left"/>
    </w:pPr>
    <w:rPr>
      <w:sz w:val="18"/>
      <w:szCs w:val="18"/>
    </w:rPr>
  </w:style>
  <w:style w:type="paragraph" w:styleId="af3">
    <w:name w:val="index heading"/>
    <w:basedOn w:val="a1"/>
    <w:next w:val="12"/>
    <w:qFormat/>
    <w:rsid w:val="000F0405"/>
    <w:pPr>
      <w:adjustRightInd w:val="0"/>
      <w:spacing w:line="312" w:lineRule="atLeast"/>
      <w:textAlignment w:val="baseline"/>
    </w:pPr>
    <w:rPr>
      <w:rFonts w:eastAsia="宋体"/>
      <w:kern w:val="0"/>
    </w:rPr>
  </w:style>
  <w:style w:type="paragraph" w:styleId="12">
    <w:name w:val="index 1"/>
    <w:basedOn w:val="a1"/>
    <w:next w:val="a1"/>
    <w:qFormat/>
    <w:rsid w:val="000F0405"/>
  </w:style>
  <w:style w:type="paragraph" w:styleId="53">
    <w:name w:val="List Number 5"/>
    <w:basedOn w:val="a1"/>
    <w:qFormat/>
    <w:rsid w:val="000F0405"/>
    <w:pPr>
      <w:tabs>
        <w:tab w:val="left" w:pos="1800"/>
      </w:tabs>
      <w:ind w:left="1800" w:hanging="360"/>
    </w:pPr>
    <w:rPr>
      <w:rFonts w:ascii="Arial" w:eastAsia="宋体" w:hAnsi="Arial"/>
      <w:kern w:val="0"/>
      <w:sz w:val="20"/>
      <w:lang w:eastAsia="en-US"/>
    </w:rPr>
  </w:style>
  <w:style w:type="paragraph" w:styleId="60">
    <w:name w:val="toc 6"/>
    <w:basedOn w:val="a1"/>
    <w:next w:val="a1"/>
    <w:qFormat/>
    <w:rsid w:val="000F0405"/>
    <w:pPr>
      <w:ind w:left="1050"/>
      <w:jc w:val="left"/>
    </w:pPr>
    <w:rPr>
      <w:sz w:val="18"/>
      <w:szCs w:val="18"/>
    </w:rPr>
  </w:style>
  <w:style w:type="paragraph" w:styleId="34">
    <w:name w:val="Body Text Indent 3"/>
    <w:basedOn w:val="a1"/>
    <w:qFormat/>
    <w:rsid w:val="000F0405"/>
    <w:pPr>
      <w:adjustRightInd w:val="0"/>
      <w:spacing w:line="360" w:lineRule="auto"/>
      <w:ind w:left="960"/>
      <w:jc w:val="left"/>
      <w:textAlignment w:val="baseline"/>
    </w:pPr>
    <w:rPr>
      <w:rFonts w:eastAsia="楷体"/>
      <w:kern w:val="0"/>
      <w:sz w:val="24"/>
    </w:rPr>
  </w:style>
  <w:style w:type="paragraph" w:styleId="24">
    <w:name w:val="toc 2"/>
    <w:basedOn w:val="a1"/>
    <w:next w:val="a1"/>
    <w:qFormat/>
    <w:rsid w:val="000F0405"/>
    <w:pPr>
      <w:ind w:left="210"/>
      <w:jc w:val="left"/>
    </w:pPr>
    <w:rPr>
      <w:smallCaps/>
      <w:sz w:val="20"/>
    </w:rPr>
  </w:style>
  <w:style w:type="paragraph" w:styleId="90">
    <w:name w:val="toc 9"/>
    <w:basedOn w:val="a1"/>
    <w:next w:val="a1"/>
    <w:qFormat/>
    <w:rsid w:val="000F0405"/>
    <w:pPr>
      <w:ind w:left="1680"/>
      <w:jc w:val="left"/>
    </w:pPr>
    <w:rPr>
      <w:sz w:val="18"/>
      <w:szCs w:val="18"/>
    </w:rPr>
  </w:style>
  <w:style w:type="paragraph" w:styleId="25">
    <w:name w:val="Body Text 2"/>
    <w:basedOn w:val="a1"/>
    <w:qFormat/>
    <w:rsid w:val="000F0405"/>
    <w:pPr>
      <w:spacing w:after="120" w:line="480" w:lineRule="auto"/>
    </w:pPr>
  </w:style>
  <w:style w:type="paragraph" w:styleId="HTML">
    <w:name w:val="HTML Preformatted"/>
    <w:basedOn w:val="a1"/>
    <w:qFormat/>
    <w:rsid w:val="000F0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paragraph" w:styleId="af4">
    <w:name w:val="Normal (Web)"/>
    <w:basedOn w:val="a1"/>
    <w:qFormat/>
    <w:rsid w:val="000F0405"/>
    <w:rPr>
      <w:rFonts w:eastAsia="宋体"/>
      <w:sz w:val="24"/>
      <w:szCs w:val="24"/>
    </w:rPr>
  </w:style>
  <w:style w:type="paragraph" w:styleId="af5">
    <w:name w:val="Title"/>
    <w:basedOn w:val="a1"/>
    <w:next w:val="a1"/>
    <w:uiPriority w:val="10"/>
    <w:qFormat/>
    <w:rsid w:val="000F0405"/>
    <w:pPr>
      <w:spacing w:before="240" w:after="60"/>
      <w:outlineLvl w:val="0"/>
    </w:pPr>
    <w:rPr>
      <w:rFonts w:ascii="Cambria" w:hAnsi="Cambria"/>
      <w:b/>
      <w:bCs/>
      <w:sz w:val="32"/>
      <w:szCs w:val="32"/>
    </w:rPr>
  </w:style>
  <w:style w:type="paragraph" w:styleId="af6">
    <w:name w:val="annotation subject"/>
    <w:basedOn w:val="a8"/>
    <w:next w:val="a8"/>
    <w:link w:val="af7"/>
    <w:qFormat/>
    <w:rsid w:val="000F0405"/>
    <w:rPr>
      <w:b/>
      <w:bCs/>
    </w:rPr>
  </w:style>
  <w:style w:type="paragraph" w:styleId="af8">
    <w:name w:val="Body Text First Indent"/>
    <w:basedOn w:val="aa"/>
    <w:qFormat/>
    <w:rsid w:val="000F0405"/>
    <w:pPr>
      <w:ind w:firstLineChars="100" w:firstLine="420"/>
    </w:pPr>
  </w:style>
  <w:style w:type="table" w:styleId="af9">
    <w:name w:val="Table Grid"/>
    <w:basedOn w:val="a3"/>
    <w:qFormat/>
    <w:rsid w:val="000F04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page number"/>
    <w:basedOn w:val="a2"/>
    <w:qFormat/>
    <w:rsid w:val="000F0405"/>
  </w:style>
  <w:style w:type="character" w:styleId="afb">
    <w:name w:val="Hyperlink"/>
    <w:basedOn w:val="a2"/>
    <w:qFormat/>
    <w:rsid w:val="000F0405"/>
    <w:rPr>
      <w:color w:val="0000FF"/>
      <w:u w:val="single"/>
    </w:rPr>
  </w:style>
  <w:style w:type="character" w:styleId="afc">
    <w:name w:val="annotation reference"/>
    <w:qFormat/>
    <w:rsid w:val="000F0405"/>
    <w:rPr>
      <w:sz w:val="21"/>
      <w:szCs w:val="21"/>
    </w:rPr>
  </w:style>
  <w:style w:type="character" w:customStyle="1" w:styleId="3Char">
    <w:name w:val="样式3 Char"/>
    <w:qFormat/>
    <w:rsid w:val="000F0405"/>
    <w:rPr>
      <w:rFonts w:eastAsia="宋体"/>
      <w:kern w:val="2"/>
      <w:sz w:val="21"/>
      <w:szCs w:val="24"/>
      <w:lang w:val="en-US" w:eastAsia="zh-CN" w:bidi="ar-SA"/>
    </w:rPr>
  </w:style>
  <w:style w:type="character" w:customStyle="1" w:styleId="Char">
    <w:name w:val="纯文本 Char"/>
    <w:qFormat/>
    <w:rsid w:val="000F0405"/>
    <w:rPr>
      <w:rFonts w:ascii="宋体" w:eastAsia="宋体" w:hAnsi="Courier New" w:cs="Courier New"/>
      <w:kern w:val="2"/>
      <w:sz w:val="21"/>
      <w:szCs w:val="21"/>
      <w:lang w:val="en-US" w:eastAsia="zh-CN" w:bidi="ar-SA"/>
    </w:rPr>
  </w:style>
  <w:style w:type="character" w:customStyle="1" w:styleId="p131">
    <w:name w:val="p131"/>
    <w:qFormat/>
    <w:rsid w:val="000F0405"/>
    <w:rPr>
      <w:sz w:val="22"/>
      <w:szCs w:val="22"/>
      <w:u w:val="none"/>
    </w:rPr>
  </w:style>
  <w:style w:type="character" w:customStyle="1" w:styleId="13">
    <w:name w:val="访问过的超链接1"/>
    <w:qFormat/>
    <w:rsid w:val="000F0405"/>
    <w:rPr>
      <w:color w:val="800080"/>
      <w:u w:val="single"/>
    </w:rPr>
  </w:style>
  <w:style w:type="character" w:customStyle="1" w:styleId="titleemph1">
    <w:name w:val="title_emph1"/>
    <w:qFormat/>
    <w:rsid w:val="000F0405"/>
    <w:rPr>
      <w:rFonts w:ascii="Arial" w:hAnsi="Arial" w:cs="Arial" w:hint="default"/>
      <w:b/>
      <w:bCs/>
      <w:sz w:val="20"/>
      <w:szCs w:val="20"/>
    </w:rPr>
  </w:style>
  <w:style w:type="character" w:customStyle="1" w:styleId="Char0">
    <w:name w:val="编号列表 Char"/>
    <w:qFormat/>
    <w:rsid w:val="000F0405"/>
    <w:rPr>
      <w:rFonts w:ascii="Verdana" w:eastAsia="宋体" w:hAnsi="Verdana"/>
      <w:kern w:val="2"/>
      <w:sz w:val="24"/>
      <w:szCs w:val="24"/>
      <w:lang w:val="en-US" w:eastAsia="zh-CN" w:bidi="ar-SA"/>
    </w:rPr>
  </w:style>
  <w:style w:type="character" w:customStyle="1" w:styleId="2Char1">
    <w:name w:val="标题 2 Char1"/>
    <w:qFormat/>
    <w:rsid w:val="000F0405"/>
    <w:rPr>
      <w:rFonts w:ascii="Arial" w:eastAsia="黑体" w:hAnsi="Arial"/>
      <w:b/>
      <w:bCs/>
      <w:kern w:val="2"/>
      <w:sz w:val="32"/>
      <w:szCs w:val="32"/>
      <w:lang w:val="en-US" w:eastAsia="zh-CN" w:bidi="ar-SA"/>
    </w:rPr>
  </w:style>
  <w:style w:type="character" w:customStyle="1" w:styleId="StyleHeadingALatinTimesNewRomanAsianGB2312Char">
    <w:name w:val="Style Heading A + (Latin) Times New Roman (Asian) 楷体_GB2312 Char"/>
    <w:qFormat/>
    <w:rsid w:val="000F0405"/>
    <w:rPr>
      <w:rFonts w:ascii="Arial" w:eastAsia="楷体_GB2312" w:hAnsi="Arial" w:cs="Arial"/>
      <w:b/>
      <w:kern w:val="28"/>
      <w:sz w:val="36"/>
      <w:lang w:val="en-US" w:eastAsia="zh-CN" w:bidi="ar-SA"/>
    </w:rPr>
  </w:style>
  <w:style w:type="character" w:customStyle="1" w:styleId="50">
    <w:name w:val="标题 5 字符"/>
    <w:link w:val="5"/>
    <w:qFormat/>
    <w:rsid w:val="000F0405"/>
    <w:rPr>
      <w:rFonts w:eastAsia="宋体"/>
      <w:b/>
      <w:sz w:val="28"/>
      <w:lang w:val="en-US" w:eastAsia="zh-CN" w:bidi="ar-SA"/>
    </w:rPr>
  </w:style>
  <w:style w:type="character" w:customStyle="1" w:styleId="Char1">
    <w:name w:val="正文文本缩进 Char"/>
    <w:qFormat/>
    <w:rsid w:val="000F0405"/>
    <w:rPr>
      <w:rFonts w:eastAsia="宋体"/>
      <w:kern w:val="2"/>
      <w:sz w:val="32"/>
      <w:lang w:val="en-US" w:eastAsia="zh-CN" w:bidi="ar-SA"/>
    </w:rPr>
  </w:style>
  <w:style w:type="character" w:customStyle="1" w:styleId="2CharCharChar">
    <w:name w:val="标题 2 Char Char Char"/>
    <w:qFormat/>
    <w:rsid w:val="000F0405"/>
    <w:rPr>
      <w:rFonts w:ascii="Arial" w:eastAsia="黑体" w:hAnsi="Arial"/>
      <w:b/>
      <w:bCs/>
      <w:kern w:val="2"/>
      <w:sz w:val="32"/>
      <w:szCs w:val="32"/>
      <w:lang w:val="en-US" w:eastAsia="zh-CN" w:bidi="ar-SA"/>
    </w:rPr>
  </w:style>
  <w:style w:type="character" w:customStyle="1" w:styleId="3Char0">
    <w:name w:val="正文 + 标题 3 Char"/>
    <w:qFormat/>
    <w:rsid w:val="000F0405"/>
    <w:rPr>
      <w:rFonts w:eastAsia="宋体"/>
      <w:b/>
      <w:bCs/>
      <w:kern w:val="2"/>
      <w:sz w:val="32"/>
      <w:szCs w:val="32"/>
      <w:lang w:val="en-US" w:eastAsia="zh-CN" w:bidi="ar-SA"/>
    </w:rPr>
  </w:style>
  <w:style w:type="character" w:customStyle="1" w:styleId="font1">
    <w:name w:val="font1"/>
    <w:qFormat/>
    <w:rsid w:val="000F0405"/>
    <w:rPr>
      <w:color w:val="000000"/>
      <w:sz w:val="18"/>
      <w:szCs w:val="18"/>
    </w:rPr>
  </w:style>
  <w:style w:type="character" w:customStyle="1" w:styleId="Char10">
    <w:name w:val="表正文 Char1"/>
    <w:qFormat/>
    <w:rsid w:val="000F0405"/>
    <w:rPr>
      <w:rFonts w:eastAsia="宋体"/>
      <w:kern w:val="2"/>
      <w:sz w:val="21"/>
      <w:szCs w:val="24"/>
      <w:lang w:val="en-US" w:eastAsia="zh-CN" w:bidi="ar-SA"/>
    </w:rPr>
  </w:style>
  <w:style w:type="character" w:customStyle="1" w:styleId="StyleHeadingALatinGB2312AsianGB2312Char">
    <w:name w:val="Style Heading A + (Latin) 楷体_GB2312 (Asian) 楷体_GB2312 Char"/>
    <w:qFormat/>
    <w:rsid w:val="000F0405"/>
    <w:rPr>
      <w:rFonts w:ascii="楷体_GB2312" w:eastAsia="楷体_GB2312" w:hAnsi="楷体_GB2312" w:cs="Arial"/>
      <w:b/>
      <w:kern w:val="28"/>
      <w:sz w:val="36"/>
      <w:lang w:val="en-US" w:eastAsia="zh-CN" w:bidi="ar-SA"/>
    </w:rPr>
  </w:style>
  <w:style w:type="character" w:customStyle="1" w:styleId="af7">
    <w:name w:val="批注主题 字符"/>
    <w:link w:val="af6"/>
    <w:qFormat/>
    <w:rsid w:val="000F0405"/>
    <w:rPr>
      <w:rFonts w:eastAsia="MS Gothic"/>
      <w:b/>
      <w:bCs/>
      <w:kern w:val="2"/>
      <w:sz w:val="21"/>
    </w:rPr>
  </w:style>
  <w:style w:type="character" w:customStyle="1" w:styleId="a9">
    <w:name w:val="批注文字 字符"/>
    <w:link w:val="a8"/>
    <w:qFormat/>
    <w:rsid w:val="000F0405"/>
    <w:rPr>
      <w:rFonts w:eastAsia="MS Gothic"/>
      <w:kern w:val="2"/>
      <w:sz w:val="21"/>
    </w:rPr>
  </w:style>
  <w:style w:type="character" w:customStyle="1" w:styleId="1CharCharChar">
    <w:name w:val="项目 1 Char Char Char"/>
    <w:qFormat/>
    <w:rsid w:val="000F0405"/>
    <w:rPr>
      <w:rFonts w:ascii="Tahoma" w:eastAsia="宋体" w:hAnsi="Tahoma"/>
      <w:kern w:val="2"/>
      <w:sz w:val="24"/>
      <w:szCs w:val="24"/>
      <w:lang w:val="en-US" w:eastAsia="zh-CN" w:bidi="ar-SA"/>
    </w:rPr>
  </w:style>
  <w:style w:type="character" w:customStyle="1" w:styleId="4Char1">
    <w:name w:val="标题 4 Char1"/>
    <w:qFormat/>
    <w:rsid w:val="000F0405"/>
    <w:rPr>
      <w:rFonts w:eastAsia="宋体"/>
      <w:b/>
      <w:bCs/>
      <w:kern w:val="2"/>
      <w:sz w:val="24"/>
      <w:szCs w:val="28"/>
      <w:lang w:val="en-US" w:eastAsia="zh-CN" w:bidi="ar-SA"/>
    </w:rPr>
  </w:style>
  <w:style w:type="character" w:customStyle="1" w:styleId="t181">
    <w:name w:val="t181"/>
    <w:qFormat/>
    <w:rsid w:val="000F0405"/>
    <w:rPr>
      <w:color w:val="000000"/>
      <w:sz w:val="21"/>
      <w:szCs w:val="21"/>
    </w:rPr>
  </w:style>
  <w:style w:type="character" w:customStyle="1" w:styleId="af0">
    <w:name w:val="批注框文本 字符"/>
    <w:link w:val="af"/>
    <w:qFormat/>
    <w:rsid w:val="000F0405"/>
    <w:rPr>
      <w:rFonts w:eastAsia="MS Gothic"/>
      <w:kern w:val="2"/>
      <w:sz w:val="18"/>
      <w:szCs w:val="18"/>
    </w:rPr>
  </w:style>
  <w:style w:type="character" w:customStyle="1" w:styleId="20">
    <w:name w:val="标题 2 字符"/>
    <w:link w:val="2"/>
    <w:qFormat/>
    <w:rsid w:val="000F0405"/>
    <w:rPr>
      <w:rFonts w:ascii="Arial" w:eastAsia="黑体" w:hAnsi="Arial"/>
      <w:b/>
      <w:sz w:val="32"/>
    </w:rPr>
  </w:style>
  <w:style w:type="paragraph" w:customStyle="1" w:styleId="ALTW">
    <w:name w:val="正文文字(ALT+W)"/>
    <w:basedOn w:val="a1"/>
    <w:next w:val="a5"/>
    <w:qFormat/>
    <w:rsid w:val="000F0405"/>
    <w:pPr>
      <w:adjustRightInd w:val="0"/>
      <w:snapToGrid w:val="0"/>
      <w:spacing w:line="360" w:lineRule="auto"/>
      <w:ind w:firstLine="420"/>
    </w:pPr>
    <w:rPr>
      <w:rFonts w:eastAsia="宋体"/>
      <w:sz w:val="24"/>
    </w:rPr>
  </w:style>
  <w:style w:type="paragraph" w:customStyle="1" w:styleId="26">
    <w:name w:val="项目2"/>
    <w:qFormat/>
    <w:rsid w:val="000F0405"/>
    <w:pPr>
      <w:tabs>
        <w:tab w:val="left" w:pos="425"/>
      </w:tabs>
      <w:spacing w:before="120" w:after="120" w:line="360" w:lineRule="auto"/>
      <w:ind w:left="425" w:hanging="425"/>
    </w:pPr>
    <w:rPr>
      <w:rFonts w:eastAsia="仿宋_GB2312"/>
      <w:sz w:val="24"/>
    </w:rPr>
  </w:style>
  <w:style w:type="paragraph" w:customStyle="1" w:styleId="afd">
    <w:name w:val="空项目内容"/>
    <w:basedOn w:val="a1"/>
    <w:qFormat/>
    <w:rsid w:val="000F0405"/>
    <w:pPr>
      <w:tabs>
        <w:tab w:val="left" w:pos="720"/>
      </w:tabs>
      <w:spacing w:line="360" w:lineRule="auto"/>
      <w:ind w:left="720" w:hanging="720"/>
    </w:pPr>
    <w:rPr>
      <w:rFonts w:eastAsia="宋体"/>
      <w:sz w:val="24"/>
      <w:szCs w:val="24"/>
    </w:rPr>
  </w:style>
  <w:style w:type="paragraph" w:customStyle="1" w:styleId="27">
    <w:name w:val="序2"/>
    <w:basedOn w:val="a1"/>
    <w:qFormat/>
    <w:rsid w:val="000F0405"/>
    <w:pPr>
      <w:tabs>
        <w:tab w:val="left" w:pos="360"/>
        <w:tab w:val="left" w:pos="840"/>
      </w:tabs>
      <w:ind w:left="360" w:hanging="360"/>
    </w:pPr>
    <w:rPr>
      <w:rFonts w:eastAsia="黑体"/>
      <w:b/>
      <w:bCs/>
      <w:sz w:val="44"/>
      <w:szCs w:val="24"/>
    </w:rPr>
  </w:style>
  <w:style w:type="paragraph" w:customStyle="1" w:styleId="afe">
    <w:name w:val="缺省文本"/>
    <w:basedOn w:val="a1"/>
    <w:qFormat/>
    <w:rsid w:val="000F0405"/>
    <w:pPr>
      <w:autoSpaceDE w:val="0"/>
      <w:autoSpaceDN w:val="0"/>
      <w:adjustRightInd w:val="0"/>
      <w:jc w:val="left"/>
    </w:pPr>
    <w:rPr>
      <w:rFonts w:eastAsia="宋体"/>
      <w:kern w:val="0"/>
      <w:sz w:val="24"/>
    </w:rPr>
  </w:style>
  <w:style w:type="paragraph" w:customStyle="1" w:styleId="Heading2">
    <w:name w:val="附录 Heading 2"/>
    <w:basedOn w:val="2"/>
    <w:qFormat/>
    <w:rsid w:val="000F0405"/>
    <w:pPr>
      <w:keepLines w:val="0"/>
      <w:tabs>
        <w:tab w:val="left" w:pos="0"/>
        <w:tab w:val="left" w:pos="420"/>
      </w:tabs>
      <w:spacing w:before="480" w:after="120" w:line="288" w:lineRule="auto"/>
      <w:ind w:left="420" w:hanging="420"/>
      <w:jc w:val="left"/>
    </w:pPr>
    <w:rPr>
      <w:rFonts w:ascii="Microsoft Sans Serif" w:eastAsia="仿宋_GB2312" w:hAnsi="Microsoft Sans Serif" w:cs="Microsoft Sans Serif"/>
      <w:bCs/>
      <w:iCs/>
      <w:kern w:val="0"/>
      <w:szCs w:val="28"/>
    </w:rPr>
  </w:style>
  <w:style w:type="paragraph" w:customStyle="1" w:styleId="ListBullet1">
    <w:name w:val="List Bullet1"/>
    <w:basedOn w:val="a1"/>
    <w:qFormat/>
    <w:rsid w:val="000F0405"/>
    <w:pPr>
      <w:tabs>
        <w:tab w:val="left" w:pos="987"/>
      </w:tabs>
      <w:adjustRightInd w:val="0"/>
      <w:snapToGrid w:val="0"/>
      <w:spacing w:line="360" w:lineRule="auto"/>
      <w:ind w:left="987" w:right="57" w:hanging="420"/>
      <w:jc w:val="left"/>
    </w:pPr>
    <w:rPr>
      <w:rFonts w:eastAsia="宋体"/>
      <w:kern w:val="0"/>
      <w:sz w:val="24"/>
      <w:szCs w:val="24"/>
    </w:rPr>
  </w:style>
  <w:style w:type="paragraph" w:customStyle="1" w:styleId="ParaCharCharCharCharCharCharChar">
    <w:name w:val="默认段落字体 Para Char Char Char Char Char Char Char"/>
    <w:basedOn w:val="a1"/>
    <w:qFormat/>
    <w:rsid w:val="000F0405"/>
    <w:rPr>
      <w:rFonts w:ascii="Tahoma" w:eastAsia="宋体" w:hAnsi="Tahoma"/>
      <w:sz w:val="24"/>
    </w:rPr>
  </w:style>
  <w:style w:type="paragraph" w:customStyle="1" w:styleId="8GeneralText">
    <w:name w:val="*8. General Text"/>
    <w:basedOn w:val="Default"/>
    <w:next w:val="Default"/>
    <w:qFormat/>
    <w:rsid w:val="000F0405"/>
    <w:pPr>
      <w:spacing w:after="120"/>
    </w:pPr>
    <w:rPr>
      <w:color w:val="auto"/>
    </w:rPr>
  </w:style>
  <w:style w:type="paragraph" w:customStyle="1" w:styleId="Default">
    <w:name w:val="Default"/>
    <w:qFormat/>
    <w:rsid w:val="000F0405"/>
    <w:pPr>
      <w:widowControl w:val="0"/>
      <w:autoSpaceDE w:val="0"/>
      <w:autoSpaceDN w:val="0"/>
      <w:adjustRightInd w:val="0"/>
    </w:pPr>
    <w:rPr>
      <w:color w:val="000000"/>
      <w:sz w:val="24"/>
      <w:szCs w:val="24"/>
    </w:rPr>
  </w:style>
  <w:style w:type="paragraph" w:customStyle="1" w:styleId="14">
    <w:name w:val="招标文件1"/>
    <w:basedOn w:val="a1"/>
    <w:qFormat/>
    <w:rsid w:val="000F0405"/>
    <w:pPr>
      <w:tabs>
        <w:tab w:val="left" w:pos="420"/>
      </w:tabs>
      <w:spacing w:before="120" w:after="120" w:line="480" w:lineRule="exact"/>
      <w:ind w:left="200"/>
      <w:jc w:val="left"/>
      <w:outlineLvl w:val="1"/>
    </w:pPr>
    <w:rPr>
      <w:rFonts w:ascii="宋体" w:eastAsia="宋体"/>
      <w:b/>
      <w:spacing w:val="10"/>
      <w:w w:val="95"/>
      <w:kern w:val="0"/>
      <w:sz w:val="28"/>
      <w:szCs w:val="24"/>
    </w:rPr>
  </w:style>
  <w:style w:type="paragraph" w:customStyle="1" w:styleId="xl45">
    <w:name w:val="xl45"/>
    <w:basedOn w:val="a1"/>
    <w:qFormat/>
    <w:rsid w:val="000F0405"/>
    <w:pPr>
      <w:pBdr>
        <w:top w:val="single" w:sz="4" w:space="0" w:color="auto"/>
        <w:bottom w:val="single" w:sz="4" w:space="0" w:color="auto"/>
      </w:pBdr>
      <w:spacing w:before="100" w:beforeAutospacing="1" w:after="100" w:afterAutospacing="1"/>
      <w:jc w:val="left"/>
    </w:pPr>
    <w:rPr>
      <w:rFonts w:ascii="Arial" w:eastAsia="宋体" w:hAnsi="Arial" w:cs="Arial"/>
      <w:kern w:val="0"/>
      <w:sz w:val="20"/>
    </w:rPr>
  </w:style>
  <w:style w:type="paragraph" w:customStyle="1" w:styleId="Readerscomments">
    <w:name w:val="Reader's comments"/>
    <w:basedOn w:val="a1"/>
    <w:qFormat/>
    <w:rsid w:val="000F0405"/>
    <w:pPr>
      <w:overflowPunct w:val="0"/>
      <w:autoSpaceDE w:val="0"/>
      <w:autoSpaceDN w:val="0"/>
      <w:adjustRightInd w:val="0"/>
      <w:spacing w:after="120"/>
      <w:jc w:val="left"/>
      <w:textAlignment w:val="baseline"/>
    </w:pPr>
    <w:rPr>
      <w:rFonts w:ascii="Arial" w:eastAsia="宋体" w:hAnsi="Arial"/>
      <w:i/>
      <w:iCs/>
      <w:color w:val="CC00CC"/>
      <w:kern w:val="0"/>
      <w:sz w:val="20"/>
      <w:lang w:eastAsia="en-US"/>
    </w:rPr>
  </w:style>
  <w:style w:type="paragraph" w:customStyle="1" w:styleId="aff">
    <w:name w:val="可研正文"/>
    <w:basedOn w:val="aa"/>
    <w:qFormat/>
    <w:rsid w:val="000F0405"/>
    <w:pPr>
      <w:adjustRightInd w:val="0"/>
      <w:snapToGrid w:val="0"/>
      <w:spacing w:after="0" w:line="440" w:lineRule="exact"/>
      <w:ind w:firstLine="567"/>
    </w:pPr>
    <w:rPr>
      <w:rFonts w:ascii="仿宋_GB2312" w:eastAsia="仿宋_GB2312"/>
      <w:sz w:val="28"/>
    </w:rPr>
  </w:style>
  <w:style w:type="paragraph" w:customStyle="1" w:styleId="xl52">
    <w:name w:val="xl52"/>
    <w:basedOn w:val="a1"/>
    <w:qFormat/>
    <w:rsid w:val="000F0405"/>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pPr>
    <w:rPr>
      <w:rFonts w:ascii="Arial" w:eastAsia="宋体" w:hAnsi="Arial" w:cs="Arial"/>
      <w:b/>
      <w:bCs/>
      <w:kern w:val="0"/>
      <w:sz w:val="20"/>
    </w:rPr>
  </w:style>
  <w:style w:type="paragraph" w:customStyle="1" w:styleId="3Char1">
    <w:name w:val="标题3 Char"/>
    <w:basedOn w:val="3"/>
    <w:qFormat/>
    <w:rsid w:val="000F0405"/>
    <w:pPr>
      <w:adjustRightInd w:val="0"/>
      <w:spacing w:before="160" w:after="160" w:line="160" w:lineRule="atLeast"/>
      <w:ind w:firstLineChars="200" w:firstLine="562"/>
      <w:textAlignment w:val="baseline"/>
    </w:pPr>
    <w:rPr>
      <w:rFonts w:ascii="黑体" w:eastAsia="黑体"/>
      <w:kern w:val="0"/>
      <w:sz w:val="28"/>
    </w:rPr>
  </w:style>
  <w:style w:type="paragraph" w:customStyle="1" w:styleId="aff0">
    <w:name w:val="附件小标题"/>
    <w:basedOn w:val="4"/>
    <w:qFormat/>
    <w:rsid w:val="000F0405"/>
    <w:pPr>
      <w:tabs>
        <w:tab w:val="left" w:pos="720"/>
      </w:tabs>
      <w:adjustRightInd/>
      <w:spacing w:before="120" w:after="120" w:line="240" w:lineRule="atLeast"/>
      <w:ind w:left="720" w:hanging="720"/>
      <w:jc w:val="left"/>
      <w:textAlignment w:val="auto"/>
    </w:pPr>
    <w:rPr>
      <w:rFonts w:ascii="Verdana" w:eastAsia="宋体" w:hAnsi="Verdana"/>
      <w:bCs/>
      <w:kern w:val="2"/>
      <w:szCs w:val="28"/>
    </w:rPr>
  </w:style>
  <w:style w:type="paragraph" w:customStyle="1" w:styleId="font5">
    <w:name w:val="font5"/>
    <w:basedOn w:val="a1"/>
    <w:qFormat/>
    <w:rsid w:val="000F0405"/>
    <w:pPr>
      <w:spacing w:before="100" w:beforeAutospacing="1" w:after="100" w:afterAutospacing="1"/>
      <w:jc w:val="left"/>
    </w:pPr>
    <w:rPr>
      <w:rFonts w:ascii="宋体" w:eastAsia="宋体" w:hAnsi="宋体" w:hint="eastAsia"/>
      <w:kern w:val="0"/>
      <w:sz w:val="18"/>
      <w:szCs w:val="18"/>
    </w:rPr>
  </w:style>
  <w:style w:type="paragraph" w:customStyle="1" w:styleId="P1">
    <w:name w:val="P1"/>
    <w:qFormat/>
    <w:rsid w:val="000F0405"/>
    <w:pPr>
      <w:widowControl w:val="0"/>
      <w:adjustRightInd w:val="0"/>
      <w:spacing w:after="240" w:line="0" w:lineRule="atLeast"/>
      <w:ind w:left="2304" w:hanging="576"/>
      <w:jc w:val="both"/>
      <w:textAlignment w:val="baseline"/>
    </w:pPr>
    <w:rPr>
      <w:rFonts w:eastAsia="全真中明體"/>
      <w:spacing w:val="30"/>
      <w:sz w:val="24"/>
      <w:lang w:val="en-GB" w:eastAsia="zh-TW"/>
    </w:rPr>
  </w:style>
  <w:style w:type="paragraph" w:customStyle="1" w:styleId="xl29">
    <w:name w:val="xl29"/>
    <w:basedOn w:val="a1"/>
    <w:qFormat/>
    <w:rsid w:val="000F0405"/>
    <w:pPr>
      <w:pBdr>
        <w:top w:val="single" w:sz="4" w:space="0" w:color="auto"/>
        <w:bottom w:val="single" w:sz="4" w:space="0" w:color="auto"/>
      </w:pBdr>
      <w:spacing w:before="100" w:beforeAutospacing="1" w:after="100" w:afterAutospacing="1"/>
      <w:jc w:val="left"/>
    </w:pPr>
    <w:rPr>
      <w:rFonts w:ascii="宋体" w:eastAsia="宋体" w:hAnsi="宋体" w:cs="Arial Unicode MS" w:hint="eastAsia"/>
      <w:kern w:val="0"/>
      <w:sz w:val="24"/>
      <w:szCs w:val="24"/>
    </w:rPr>
  </w:style>
  <w:style w:type="paragraph" w:customStyle="1" w:styleId="CharCharCharChar">
    <w:name w:val="Char Char Char Char"/>
    <w:basedOn w:val="a1"/>
    <w:next w:val="a1"/>
    <w:qFormat/>
    <w:rsid w:val="000F0405"/>
    <w:pPr>
      <w:tabs>
        <w:tab w:val="left" w:pos="360"/>
      </w:tabs>
      <w:ind w:left="360" w:hanging="360"/>
      <w:jc w:val="left"/>
    </w:pPr>
    <w:rPr>
      <w:rFonts w:eastAsia="MS Mincho"/>
      <w:kern w:val="0"/>
      <w:sz w:val="24"/>
      <w:szCs w:val="24"/>
      <w:lang w:eastAsia="ja-JP"/>
    </w:rPr>
  </w:style>
  <w:style w:type="paragraph" w:customStyle="1" w:styleId="xl37">
    <w:name w:val="xl37"/>
    <w:basedOn w:val="a1"/>
    <w:qFormat/>
    <w:rsid w:val="000F0405"/>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left"/>
    </w:pPr>
    <w:rPr>
      <w:rFonts w:ascii="Arial" w:eastAsia="宋体" w:hAnsi="Arial" w:cs="Arial"/>
      <w:b/>
      <w:bCs/>
      <w:kern w:val="0"/>
      <w:sz w:val="20"/>
    </w:rPr>
  </w:style>
  <w:style w:type="paragraph" w:customStyle="1" w:styleId="15">
    <w:name w:val="样式1"/>
    <w:basedOn w:val="a1"/>
    <w:qFormat/>
    <w:rsid w:val="000F0405"/>
    <w:pPr>
      <w:tabs>
        <w:tab w:val="left" w:pos="-210"/>
        <w:tab w:val="left" w:pos="1680"/>
      </w:tabs>
      <w:autoSpaceDE w:val="0"/>
      <w:autoSpaceDN w:val="0"/>
      <w:adjustRightInd w:val="0"/>
      <w:spacing w:beforeLines="50" w:line="360" w:lineRule="atLeast"/>
      <w:ind w:left="1680" w:right="-180" w:firstLineChars="200" w:hanging="420"/>
    </w:pPr>
    <w:rPr>
      <w:rFonts w:ascii="楷体_GB2312" w:eastAsia="楷体_GB2312" w:hAnsi="Arial"/>
      <w:spacing w:val="20"/>
      <w:sz w:val="24"/>
    </w:rPr>
  </w:style>
  <w:style w:type="paragraph" w:customStyle="1" w:styleId="Char11">
    <w:name w:val="Char1"/>
    <w:basedOn w:val="a1"/>
    <w:qFormat/>
    <w:rsid w:val="000F0405"/>
    <w:pPr>
      <w:spacing w:after="160" w:line="240" w:lineRule="exact"/>
      <w:jc w:val="left"/>
    </w:pPr>
    <w:rPr>
      <w:rFonts w:ascii="Verdana" w:eastAsia="宋体" w:hAnsi="Verdana"/>
      <w:kern w:val="0"/>
      <w:sz w:val="20"/>
      <w:lang w:eastAsia="en-US"/>
    </w:rPr>
  </w:style>
  <w:style w:type="paragraph" w:customStyle="1" w:styleId="xl49">
    <w:name w:val="xl49"/>
    <w:basedOn w:val="a1"/>
    <w:qFormat/>
    <w:rsid w:val="000F0405"/>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left"/>
    </w:pPr>
    <w:rPr>
      <w:rFonts w:ascii="Arial" w:eastAsia="宋体" w:hAnsi="Arial" w:cs="Arial"/>
      <w:b/>
      <w:bCs/>
      <w:kern w:val="0"/>
      <w:sz w:val="20"/>
    </w:rPr>
  </w:style>
  <w:style w:type="paragraph" w:customStyle="1" w:styleId="P5">
    <w:name w:val="P5"/>
    <w:qFormat/>
    <w:rsid w:val="000F0405"/>
    <w:pPr>
      <w:widowControl w:val="0"/>
      <w:adjustRightInd w:val="0"/>
      <w:spacing w:after="240" w:line="0" w:lineRule="atLeast"/>
      <w:ind w:left="2304"/>
      <w:jc w:val="both"/>
      <w:textAlignment w:val="baseline"/>
    </w:pPr>
    <w:rPr>
      <w:rFonts w:eastAsia="全真中明體"/>
      <w:spacing w:val="30"/>
      <w:sz w:val="24"/>
      <w:lang w:val="en-GB" w:eastAsia="zh-TW"/>
    </w:rPr>
  </w:style>
  <w:style w:type="paragraph" w:customStyle="1" w:styleId="1111">
    <w:name w:val="招标文件1.1.1.1"/>
    <w:basedOn w:val="a1"/>
    <w:rsid w:val="000F0405"/>
    <w:pPr>
      <w:spacing w:before="120" w:after="120" w:line="480" w:lineRule="exact"/>
      <w:ind w:left="200"/>
      <w:jc w:val="left"/>
      <w:outlineLvl w:val="4"/>
    </w:pPr>
    <w:rPr>
      <w:rFonts w:ascii="宋体" w:eastAsia="宋体"/>
      <w:b/>
      <w:spacing w:val="10"/>
      <w:w w:val="95"/>
      <w:szCs w:val="24"/>
    </w:rPr>
  </w:style>
  <w:style w:type="paragraph" w:customStyle="1" w:styleId="P6">
    <w:name w:val="P6"/>
    <w:rsid w:val="000F0405"/>
    <w:pPr>
      <w:widowControl w:val="0"/>
      <w:adjustRightInd w:val="0"/>
      <w:spacing w:after="240" w:line="0" w:lineRule="atLeast"/>
      <w:ind w:left="3456" w:hanging="576"/>
      <w:jc w:val="both"/>
      <w:textAlignment w:val="baseline"/>
    </w:pPr>
    <w:rPr>
      <w:rFonts w:eastAsia="全真中明體"/>
      <w:spacing w:val="30"/>
      <w:sz w:val="24"/>
      <w:lang w:val="en-GB" w:eastAsia="zh-TW"/>
    </w:rPr>
  </w:style>
  <w:style w:type="paragraph" w:styleId="aff1">
    <w:name w:val="List Paragraph"/>
    <w:basedOn w:val="a1"/>
    <w:uiPriority w:val="34"/>
    <w:qFormat/>
    <w:rsid w:val="000F0405"/>
    <w:pPr>
      <w:ind w:firstLineChars="200" w:firstLine="420"/>
    </w:pPr>
    <w:rPr>
      <w:rFonts w:eastAsia="宋体"/>
      <w:szCs w:val="24"/>
    </w:rPr>
  </w:style>
  <w:style w:type="paragraph" w:customStyle="1" w:styleId="aff2">
    <w:name w:val="正文带点"/>
    <w:basedOn w:val="a1"/>
    <w:rsid w:val="000F0405"/>
    <w:pPr>
      <w:tabs>
        <w:tab w:val="left" w:pos="927"/>
      </w:tabs>
      <w:spacing w:line="360" w:lineRule="auto"/>
      <w:ind w:left="567"/>
      <w:jc w:val="left"/>
    </w:pPr>
    <w:rPr>
      <w:rFonts w:ascii="楷体_GB2312" w:eastAsia="楷体_GB2312"/>
      <w:bCs/>
      <w:sz w:val="28"/>
      <w:szCs w:val="24"/>
    </w:rPr>
  </w:style>
  <w:style w:type="paragraph" w:customStyle="1" w:styleId="16">
    <w:name w:val="招标文件1）"/>
    <w:rsid w:val="000F0405"/>
    <w:pPr>
      <w:spacing w:before="120" w:after="120" w:line="300" w:lineRule="auto"/>
      <w:outlineLvl w:val="5"/>
    </w:pPr>
    <w:rPr>
      <w:rFonts w:ascii="宋体"/>
      <w:spacing w:val="10"/>
      <w:w w:val="95"/>
      <w:sz w:val="21"/>
    </w:rPr>
  </w:style>
  <w:style w:type="paragraph" w:customStyle="1" w:styleId="xl28">
    <w:name w:val="xl28"/>
    <w:basedOn w:val="a1"/>
    <w:rsid w:val="000F040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Arial Unicode MS" w:hint="eastAsia"/>
      <w:kern w:val="0"/>
      <w:sz w:val="24"/>
      <w:szCs w:val="24"/>
    </w:rPr>
  </w:style>
  <w:style w:type="paragraph" w:customStyle="1" w:styleId="font10">
    <w:name w:val="font10"/>
    <w:basedOn w:val="a1"/>
    <w:rsid w:val="000F0405"/>
    <w:pPr>
      <w:spacing w:before="100" w:beforeAutospacing="1" w:after="100" w:afterAutospacing="1"/>
      <w:jc w:val="left"/>
    </w:pPr>
    <w:rPr>
      <w:rFonts w:eastAsia="宋体"/>
      <w:kern w:val="0"/>
      <w:sz w:val="20"/>
    </w:rPr>
  </w:style>
  <w:style w:type="paragraph" w:customStyle="1" w:styleId="xl50">
    <w:name w:val="xl50"/>
    <w:basedOn w:val="a1"/>
    <w:rsid w:val="000F040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0"/>
    </w:rPr>
  </w:style>
  <w:style w:type="paragraph" w:customStyle="1" w:styleId="xl47">
    <w:name w:val="xl47"/>
    <w:basedOn w:val="a1"/>
    <w:rsid w:val="000F0405"/>
    <w:pPr>
      <w:pBdr>
        <w:top w:val="single" w:sz="4" w:space="0" w:color="auto"/>
        <w:bottom w:val="single" w:sz="4" w:space="0" w:color="auto"/>
      </w:pBdr>
      <w:shd w:val="clear" w:color="auto" w:fill="C0C0C0"/>
      <w:spacing w:before="100" w:beforeAutospacing="1" w:after="100" w:afterAutospacing="1"/>
      <w:jc w:val="left"/>
    </w:pPr>
    <w:rPr>
      <w:rFonts w:ascii="Arial" w:eastAsia="宋体" w:hAnsi="Arial" w:cs="Arial"/>
      <w:b/>
      <w:bCs/>
      <w:kern w:val="0"/>
      <w:sz w:val="20"/>
    </w:rPr>
  </w:style>
  <w:style w:type="paragraph" w:customStyle="1" w:styleId="17">
    <w:name w:val="文本框样式1"/>
    <w:basedOn w:val="a1"/>
    <w:rsid w:val="000F0405"/>
    <w:pPr>
      <w:adjustRightInd w:val="0"/>
      <w:snapToGrid w:val="0"/>
      <w:spacing w:before="60" w:line="180" w:lineRule="exact"/>
    </w:pPr>
    <w:rPr>
      <w:rFonts w:eastAsia="宋体"/>
      <w:szCs w:val="21"/>
    </w:rPr>
  </w:style>
  <w:style w:type="paragraph" w:customStyle="1" w:styleId="xl40">
    <w:name w:val="xl40"/>
    <w:basedOn w:val="a1"/>
    <w:rsid w:val="000F040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Arial Unicode MS" w:eastAsia="宋体" w:hAnsi="Arial Unicode MS"/>
      <w:b/>
      <w:bCs/>
      <w:kern w:val="0"/>
      <w:sz w:val="20"/>
    </w:rPr>
  </w:style>
  <w:style w:type="paragraph" w:customStyle="1" w:styleId="aff3">
    <w:name w:val="强调列表"/>
    <w:basedOn w:val="a1"/>
    <w:rsid w:val="000F0405"/>
    <w:pPr>
      <w:tabs>
        <w:tab w:val="left" w:pos="1742"/>
      </w:tabs>
      <w:ind w:left="1742" w:hanging="420"/>
    </w:pPr>
    <w:rPr>
      <w:rFonts w:eastAsia="宋体"/>
      <w:sz w:val="24"/>
    </w:rPr>
  </w:style>
  <w:style w:type="paragraph" w:customStyle="1" w:styleId="xl36">
    <w:name w:val="xl36"/>
    <w:basedOn w:val="a1"/>
    <w:rsid w:val="000F040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宋体" w:hAnsi="Arial" w:cs="Arial"/>
      <w:kern w:val="0"/>
      <w:sz w:val="20"/>
    </w:rPr>
  </w:style>
  <w:style w:type="paragraph" w:customStyle="1" w:styleId="TableHeading">
    <w:name w:val="Table Heading"/>
    <w:basedOn w:val="a1"/>
    <w:rsid w:val="000F0405"/>
    <w:pPr>
      <w:autoSpaceDE w:val="0"/>
      <w:autoSpaceDN w:val="0"/>
      <w:adjustRightInd w:val="0"/>
      <w:jc w:val="left"/>
    </w:pPr>
    <w:rPr>
      <w:rFonts w:eastAsia="宋体" w:cs="Arial"/>
      <w:b/>
      <w:bCs/>
      <w:kern w:val="0"/>
      <w:sz w:val="20"/>
    </w:rPr>
  </w:style>
  <w:style w:type="paragraph" w:customStyle="1" w:styleId="1Char">
    <w:name w:val="1 Char"/>
    <w:basedOn w:val="a1"/>
    <w:rsid w:val="000F0405"/>
    <w:rPr>
      <w:rFonts w:ascii="Tahoma" w:eastAsia="宋体" w:hAnsi="Tahoma"/>
      <w:sz w:val="24"/>
    </w:rPr>
  </w:style>
  <w:style w:type="paragraph" w:customStyle="1" w:styleId="aff4">
    <w:name w:val="标题下列示顺序"/>
    <w:basedOn w:val="aff5"/>
    <w:rsid w:val="000F0405"/>
    <w:pPr>
      <w:tabs>
        <w:tab w:val="left" w:pos="1680"/>
      </w:tabs>
      <w:ind w:leftChars="0" w:left="1680" w:hanging="420"/>
    </w:pPr>
  </w:style>
  <w:style w:type="paragraph" w:customStyle="1" w:styleId="aff5">
    <w:name w:val="标题下顺序正文"/>
    <w:basedOn w:val="a1"/>
    <w:rsid w:val="000F0405"/>
    <w:pPr>
      <w:spacing w:beforeLines="50" w:line="0" w:lineRule="atLeast"/>
      <w:ind w:leftChars="437" w:left="1049" w:firstLine="1"/>
    </w:pPr>
    <w:rPr>
      <w:rFonts w:ascii="宋体" w:eastAsia="宋体"/>
      <w:sz w:val="24"/>
    </w:rPr>
  </w:style>
  <w:style w:type="paragraph" w:customStyle="1" w:styleId="P8">
    <w:name w:val="P8"/>
    <w:basedOn w:val="P6"/>
    <w:rsid w:val="000F0405"/>
    <w:pPr>
      <w:ind w:left="4032"/>
    </w:pPr>
  </w:style>
  <w:style w:type="paragraph" w:customStyle="1" w:styleId="CharChar1CharCharCharChar1CharCharCharCharCharCharCharCharCharCharCharChar">
    <w:name w:val="Char Char1 Char Char Char Char1 Char Char Char Char Char Char Char Char Char Char Char Char"/>
    <w:basedOn w:val="a1"/>
    <w:rsid w:val="000F0405"/>
    <w:rPr>
      <w:rFonts w:ascii="Tahoma" w:eastAsia="宋体" w:hAnsi="Tahoma"/>
      <w:sz w:val="24"/>
    </w:rPr>
  </w:style>
  <w:style w:type="paragraph" w:customStyle="1" w:styleId="28">
    <w:name w:val="正文文字（缩进2字）"/>
    <w:basedOn w:val="aa"/>
    <w:rsid w:val="000F0405"/>
    <w:pPr>
      <w:spacing w:beforeLines="50" w:afterLines="50"/>
      <w:ind w:firstLineChars="200" w:firstLine="200"/>
    </w:pPr>
    <w:rPr>
      <w:rFonts w:eastAsia="宋体"/>
    </w:rPr>
  </w:style>
  <w:style w:type="paragraph" w:customStyle="1" w:styleId="sectionlist2">
    <w:name w:val="section list2"/>
    <w:basedOn w:val="a1"/>
    <w:rsid w:val="000F0405"/>
    <w:pPr>
      <w:tabs>
        <w:tab w:val="left" w:pos="1680"/>
      </w:tabs>
      <w:autoSpaceDE w:val="0"/>
      <w:autoSpaceDN w:val="0"/>
      <w:spacing w:line="360" w:lineRule="auto"/>
      <w:ind w:left="1680" w:hanging="420"/>
      <w:jc w:val="left"/>
    </w:pPr>
    <w:rPr>
      <w:rFonts w:eastAsia="宋体"/>
      <w:spacing w:val="20"/>
    </w:rPr>
  </w:style>
  <w:style w:type="paragraph" w:customStyle="1" w:styleId="aria">
    <w:name w:val="aria"/>
    <w:basedOn w:val="a1"/>
    <w:rsid w:val="000F0405"/>
    <w:pPr>
      <w:spacing w:line="360" w:lineRule="auto"/>
    </w:pPr>
    <w:rPr>
      <w:rFonts w:eastAsia="宋体"/>
      <w:b/>
      <w:sz w:val="24"/>
      <w:szCs w:val="24"/>
    </w:rPr>
  </w:style>
  <w:style w:type="paragraph" w:customStyle="1" w:styleId="xl53">
    <w:name w:val="xl53"/>
    <w:basedOn w:val="a1"/>
    <w:rsid w:val="000F0405"/>
    <w:pPr>
      <w:pBdr>
        <w:left w:val="single" w:sz="4" w:space="0" w:color="auto"/>
        <w:bottom w:val="single" w:sz="4" w:space="0" w:color="auto"/>
      </w:pBdr>
      <w:spacing w:before="100" w:beforeAutospacing="1" w:after="100" w:afterAutospacing="1"/>
      <w:textAlignment w:val="center"/>
    </w:pPr>
    <w:rPr>
      <w:rFonts w:ascii="宋体" w:eastAsia="宋体" w:hAnsi="宋体"/>
      <w:kern w:val="0"/>
      <w:sz w:val="24"/>
      <w:szCs w:val="24"/>
    </w:rPr>
  </w:style>
  <w:style w:type="paragraph" w:customStyle="1" w:styleId="xl42">
    <w:name w:val="xl42"/>
    <w:basedOn w:val="a1"/>
    <w:rsid w:val="000F0405"/>
    <w:pPr>
      <w:pBdr>
        <w:top w:val="single" w:sz="4" w:space="0" w:color="auto"/>
        <w:left w:val="single" w:sz="8" w:space="0" w:color="auto"/>
        <w:bottom w:val="single" w:sz="4" w:space="0" w:color="auto"/>
      </w:pBdr>
      <w:spacing w:before="100" w:beforeAutospacing="1" w:after="100" w:afterAutospacing="1"/>
      <w:jc w:val="left"/>
    </w:pPr>
    <w:rPr>
      <w:rFonts w:ascii="Arial" w:eastAsia="宋体" w:hAnsi="Arial" w:cs="Arial"/>
      <w:b/>
      <w:bCs/>
      <w:kern w:val="0"/>
      <w:sz w:val="20"/>
    </w:rPr>
  </w:style>
  <w:style w:type="paragraph" w:customStyle="1" w:styleId="CharChar">
    <w:name w:val="Char Char"/>
    <w:basedOn w:val="a1"/>
    <w:rsid w:val="000F0405"/>
    <w:rPr>
      <w:rFonts w:ascii="Tahoma" w:eastAsia="宋体" w:hAnsi="Tahoma"/>
      <w:sz w:val="24"/>
    </w:rPr>
  </w:style>
  <w:style w:type="paragraph" w:customStyle="1" w:styleId="aff6">
    <w:name w:val="文档正文"/>
    <w:basedOn w:val="a1"/>
    <w:rsid w:val="000F0405"/>
    <w:pPr>
      <w:adjustRightInd w:val="0"/>
      <w:spacing w:line="312" w:lineRule="atLeast"/>
      <w:ind w:firstLine="567"/>
      <w:textAlignment w:val="baseline"/>
    </w:pPr>
    <w:rPr>
      <w:rFonts w:ascii="长城仿宋" w:eastAsia="长城仿宋"/>
      <w:kern w:val="0"/>
      <w:sz w:val="28"/>
    </w:rPr>
  </w:style>
  <w:style w:type="paragraph" w:customStyle="1" w:styleId="aff7">
    <w:name w:val="标题下列示"/>
    <w:basedOn w:val="aff8"/>
    <w:next w:val="aff5"/>
    <w:rsid w:val="000F0405"/>
    <w:pPr>
      <w:tabs>
        <w:tab w:val="left" w:pos="1680"/>
      </w:tabs>
      <w:ind w:left="1680"/>
    </w:pPr>
  </w:style>
  <w:style w:type="paragraph" w:customStyle="1" w:styleId="aff8">
    <w:name w:val="标题下顺序"/>
    <w:basedOn w:val="a1"/>
    <w:rsid w:val="000F0405"/>
    <w:pPr>
      <w:tabs>
        <w:tab w:val="left" w:pos="420"/>
      </w:tabs>
      <w:spacing w:beforeLines="50" w:line="0" w:lineRule="atLeast"/>
      <w:ind w:left="420" w:hanging="420"/>
    </w:pPr>
    <w:rPr>
      <w:rFonts w:ascii="宋体" w:eastAsia="宋体" w:hAnsi="宋体"/>
      <w:sz w:val="28"/>
    </w:rPr>
  </w:style>
  <w:style w:type="paragraph" w:customStyle="1" w:styleId="CharCharCharCharCharCharChar">
    <w:name w:val="Char Char Char Char Char Char Char"/>
    <w:basedOn w:val="a1"/>
    <w:rsid w:val="000F0405"/>
    <w:pPr>
      <w:spacing w:after="160" w:line="240" w:lineRule="exact"/>
      <w:jc w:val="left"/>
    </w:pPr>
    <w:rPr>
      <w:rFonts w:ascii="Verdana" w:eastAsia="宋体" w:hAnsi="Verdana"/>
      <w:kern w:val="0"/>
      <w:sz w:val="20"/>
      <w:lang w:eastAsia="en-US"/>
    </w:rPr>
  </w:style>
  <w:style w:type="paragraph" w:customStyle="1" w:styleId="xl25">
    <w:name w:val="xl25"/>
    <w:basedOn w:val="a1"/>
    <w:rsid w:val="000F040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Char1CharCharCharCharChar">
    <w:name w:val="Char1 Char Char Char Char Char"/>
    <w:basedOn w:val="a1"/>
    <w:rsid w:val="000F0405"/>
    <w:pPr>
      <w:adjustRightInd w:val="0"/>
    </w:pPr>
    <w:rPr>
      <w:rFonts w:ascii="Tahoma" w:eastAsia="宋体" w:hAnsi="Tahoma"/>
      <w:sz w:val="24"/>
    </w:rPr>
  </w:style>
  <w:style w:type="paragraph" w:customStyle="1" w:styleId="aff9">
    <w:name w:val="图片"/>
    <w:basedOn w:val="a1"/>
    <w:next w:val="affa"/>
    <w:rsid w:val="000F0405"/>
    <w:pPr>
      <w:spacing w:beforeLines="50" w:afterLines="50"/>
    </w:pPr>
    <w:rPr>
      <w:rFonts w:eastAsia="宋体"/>
      <w:szCs w:val="24"/>
    </w:rPr>
  </w:style>
  <w:style w:type="paragraph" w:customStyle="1" w:styleId="affa">
    <w:name w:val="图名"/>
    <w:basedOn w:val="a1"/>
    <w:next w:val="a5"/>
    <w:rsid w:val="000F0405"/>
    <w:pPr>
      <w:spacing w:line="360" w:lineRule="auto"/>
    </w:pPr>
    <w:rPr>
      <w:rFonts w:ascii="Arial" w:eastAsia="黑体" w:hAnsi="Arial"/>
      <w:b/>
      <w:szCs w:val="24"/>
    </w:rPr>
  </w:style>
  <w:style w:type="paragraph" w:customStyle="1" w:styleId="29">
    <w:name w:val="表格项目符号 2"/>
    <w:basedOn w:val="22"/>
    <w:rsid w:val="000F0405"/>
    <w:pPr>
      <w:tabs>
        <w:tab w:val="clear" w:pos="360"/>
        <w:tab w:val="left" w:pos="624"/>
        <w:tab w:val="left" w:pos="720"/>
      </w:tabs>
      <w:snapToGrid w:val="0"/>
      <w:spacing w:line="300" w:lineRule="auto"/>
      <w:ind w:left="623" w:hanging="374"/>
    </w:pPr>
  </w:style>
  <w:style w:type="paragraph" w:customStyle="1" w:styleId="CharCharCharCharCharChar">
    <w:name w:val="Char Char Char Char Char Char"/>
    <w:basedOn w:val="a1"/>
    <w:rsid w:val="000F0405"/>
    <w:pPr>
      <w:spacing w:after="160" w:line="240" w:lineRule="exact"/>
      <w:jc w:val="left"/>
    </w:pPr>
    <w:rPr>
      <w:rFonts w:ascii="Verdana" w:eastAsia="仿宋_GB2312" w:hAnsi="Verdana"/>
      <w:kern w:val="0"/>
      <w:sz w:val="24"/>
      <w:lang w:eastAsia="en-US"/>
    </w:rPr>
  </w:style>
  <w:style w:type="paragraph" w:customStyle="1" w:styleId="xl30">
    <w:name w:val="xl30"/>
    <w:basedOn w:val="a1"/>
    <w:rsid w:val="000F040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宋体" w:hAnsi="Arial" w:cs="Arial"/>
      <w:kern w:val="0"/>
      <w:sz w:val="20"/>
    </w:rPr>
  </w:style>
  <w:style w:type="paragraph" w:customStyle="1" w:styleId="18">
    <w:name w:val="正文1"/>
    <w:basedOn w:val="a1"/>
    <w:rsid w:val="000F0405"/>
    <w:pPr>
      <w:tabs>
        <w:tab w:val="left" w:pos="1290"/>
      </w:tabs>
      <w:ind w:left="1290" w:hanging="420"/>
      <w:jc w:val="left"/>
    </w:pPr>
    <w:rPr>
      <w:rFonts w:eastAsia="宋体"/>
      <w:sz w:val="24"/>
      <w:szCs w:val="24"/>
    </w:rPr>
  </w:style>
  <w:style w:type="paragraph" w:customStyle="1" w:styleId="xl32">
    <w:name w:val="xl32"/>
    <w:basedOn w:val="a1"/>
    <w:rsid w:val="000F040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eastAsia="宋体"/>
      <w:kern w:val="0"/>
      <w:sz w:val="20"/>
    </w:rPr>
  </w:style>
  <w:style w:type="paragraph" w:customStyle="1" w:styleId="xl23">
    <w:name w:val="xl23"/>
    <w:basedOn w:val="a1"/>
    <w:rsid w:val="000F0405"/>
    <w:pPr>
      <w:spacing w:beforeAutospacing="1" w:afterAutospacing="1"/>
    </w:pPr>
    <w:rPr>
      <w:rFonts w:eastAsia="Arial Unicode MS"/>
      <w:kern w:val="0"/>
    </w:rPr>
  </w:style>
  <w:style w:type="paragraph" w:customStyle="1" w:styleId="CNTitle">
    <w:name w:val="CN Title"/>
    <w:basedOn w:val="a1"/>
    <w:qFormat/>
    <w:rsid w:val="000F0405"/>
    <w:pPr>
      <w:tabs>
        <w:tab w:val="left" w:pos="720"/>
      </w:tabs>
      <w:spacing w:before="144" w:after="72"/>
      <w:ind w:left="720" w:hanging="360"/>
    </w:pPr>
    <w:rPr>
      <w:rFonts w:eastAsia="宋体"/>
      <w:b/>
      <w:kern w:val="0"/>
      <w:sz w:val="28"/>
    </w:rPr>
  </w:style>
  <w:style w:type="paragraph" w:customStyle="1" w:styleId="CharChar0">
    <w:name w:val="批注框文本 Char Char"/>
    <w:basedOn w:val="a1"/>
    <w:rsid w:val="000F0405"/>
    <w:rPr>
      <w:sz w:val="18"/>
    </w:rPr>
  </w:style>
  <w:style w:type="paragraph" w:customStyle="1" w:styleId="c">
    <w:name w:val="c"/>
    <w:qFormat/>
    <w:rsid w:val="000F0405"/>
    <w:pPr>
      <w:widowControl w:val="0"/>
      <w:autoSpaceDE w:val="0"/>
      <w:autoSpaceDN w:val="0"/>
      <w:adjustRightInd w:val="0"/>
      <w:jc w:val="both"/>
    </w:pPr>
    <w:rPr>
      <w:rFonts w:ascii="Arial" w:hAnsi="Arial"/>
      <w:sz w:val="24"/>
    </w:rPr>
  </w:style>
  <w:style w:type="paragraph" w:customStyle="1" w:styleId="2a">
    <w:name w:val="2"/>
    <w:basedOn w:val="a1"/>
    <w:next w:val="ab"/>
    <w:qFormat/>
    <w:rsid w:val="000F0405"/>
    <w:pPr>
      <w:spacing w:line="440" w:lineRule="exact"/>
      <w:ind w:firstLine="420"/>
    </w:pPr>
    <w:rPr>
      <w:rFonts w:eastAsia="宋体"/>
      <w:sz w:val="28"/>
    </w:rPr>
  </w:style>
  <w:style w:type="paragraph" w:customStyle="1" w:styleId="xl41">
    <w:name w:val="xl41"/>
    <w:basedOn w:val="a1"/>
    <w:qFormat/>
    <w:rsid w:val="000F0405"/>
    <w:pPr>
      <w:pBdr>
        <w:top w:val="single" w:sz="4" w:space="0" w:color="auto"/>
        <w:left w:val="single" w:sz="8" w:space="0" w:color="auto"/>
        <w:bottom w:val="single" w:sz="4" w:space="0" w:color="auto"/>
      </w:pBdr>
      <w:spacing w:before="100" w:beforeAutospacing="1" w:after="100" w:afterAutospacing="1"/>
      <w:jc w:val="left"/>
    </w:pPr>
    <w:rPr>
      <w:rFonts w:ascii="Arial" w:eastAsia="宋体" w:hAnsi="Arial" w:cs="Arial"/>
      <w:kern w:val="0"/>
      <w:sz w:val="20"/>
    </w:rPr>
  </w:style>
  <w:style w:type="paragraph" w:customStyle="1" w:styleId="TableText">
    <w:name w:val="Table Text"/>
    <w:basedOn w:val="a1"/>
    <w:qFormat/>
    <w:rsid w:val="000F0405"/>
    <w:pPr>
      <w:autoSpaceDE w:val="0"/>
      <w:autoSpaceDN w:val="0"/>
      <w:spacing w:before="60" w:after="60"/>
      <w:jc w:val="left"/>
    </w:pPr>
    <w:rPr>
      <w:rFonts w:eastAsia="宋体"/>
      <w:kern w:val="0"/>
    </w:rPr>
  </w:style>
  <w:style w:type="paragraph" w:customStyle="1" w:styleId="affb">
    <w:name w:val="黑列表"/>
    <w:basedOn w:val="a1"/>
    <w:qFormat/>
    <w:rsid w:val="000F0405"/>
    <w:pPr>
      <w:tabs>
        <w:tab w:val="left" w:pos="420"/>
      </w:tabs>
      <w:adjustRightInd w:val="0"/>
      <w:spacing w:line="300" w:lineRule="auto"/>
      <w:ind w:leftChars="200" w:left="300" w:hangingChars="100" w:hanging="100"/>
      <w:jc w:val="left"/>
    </w:pPr>
    <w:rPr>
      <w:rFonts w:eastAsia="宋体"/>
      <w:bCs/>
      <w:kern w:val="0"/>
      <w:sz w:val="24"/>
    </w:rPr>
  </w:style>
  <w:style w:type="paragraph" w:customStyle="1" w:styleId="Char2">
    <w:name w:val="Char"/>
    <w:basedOn w:val="a1"/>
    <w:qFormat/>
    <w:rsid w:val="000F0405"/>
    <w:pPr>
      <w:spacing w:line="360" w:lineRule="auto"/>
      <w:ind w:firstLineChars="200" w:firstLine="200"/>
    </w:pPr>
    <w:rPr>
      <w:rFonts w:ascii="Tahoma" w:eastAsia="宋体" w:hAnsi="Tahoma"/>
      <w:sz w:val="24"/>
    </w:rPr>
  </w:style>
  <w:style w:type="paragraph" w:customStyle="1" w:styleId="P2">
    <w:name w:val="P2"/>
    <w:qFormat/>
    <w:rsid w:val="000F0405"/>
    <w:pPr>
      <w:widowControl w:val="0"/>
      <w:adjustRightInd w:val="0"/>
      <w:spacing w:after="240" w:line="0" w:lineRule="atLeast"/>
      <w:ind w:left="1728"/>
      <w:jc w:val="both"/>
      <w:textAlignment w:val="baseline"/>
    </w:pPr>
    <w:rPr>
      <w:rFonts w:eastAsia="全真中明體"/>
      <w:spacing w:val="30"/>
      <w:sz w:val="24"/>
      <w:lang w:val="en-GB" w:eastAsia="zh-TW"/>
    </w:rPr>
  </w:style>
  <w:style w:type="paragraph" w:customStyle="1" w:styleId="Char20">
    <w:name w:val="Char2"/>
    <w:basedOn w:val="a1"/>
    <w:qFormat/>
    <w:rsid w:val="000F0405"/>
    <w:pPr>
      <w:tabs>
        <w:tab w:val="left" w:pos="360"/>
      </w:tabs>
      <w:ind w:left="360" w:hangingChars="200" w:hanging="360"/>
    </w:pPr>
    <w:rPr>
      <w:rFonts w:eastAsia="宋体"/>
      <w:sz w:val="24"/>
      <w:szCs w:val="24"/>
    </w:rPr>
  </w:style>
  <w:style w:type="paragraph" w:customStyle="1" w:styleId="affc">
    <w:name w:val="表格文字（大）"/>
    <w:basedOn w:val="a1"/>
    <w:qFormat/>
    <w:rsid w:val="000F0405"/>
    <w:pPr>
      <w:spacing w:before="20" w:after="20"/>
    </w:pPr>
    <w:rPr>
      <w:rFonts w:ascii="Century Gothic" w:eastAsia="宋体" w:hAnsi="Century Gothic"/>
      <w:sz w:val="24"/>
    </w:rPr>
  </w:style>
  <w:style w:type="paragraph" w:customStyle="1" w:styleId="GB2312151">
    <w:name w:val="样式 普通(网站) + 仿宋_GB2312 段前: 自动 段后: 自动 行距: 1.5 倍行距1"/>
    <w:basedOn w:val="a1"/>
    <w:qFormat/>
    <w:rsid w:val="000F0405"/>
    <w:pPr>
      <w:tabs>
        <w:tab w:val="left" w:pos="1134"/>
      </w:tabs>
      <w:spacing w:after="120"/>
      <w:ind w:left="1134" w:hanging="294"/>
      <w:jc w:val="left"/>
    </w:pPr>
    <w:rPr>
      <w:rFonts w:ascii="Arial" w:eastAsia="宋体" w:hAnsi="Arial"/>
      <w:kern w:val="0"/>
      <w:sz w:val="20"/>
      <w:lang w:val="en-GB"/>
    </w:rPr>
  </w:style>
  <w:style w:type="paragraph" w:customStyle="1" w:styleId="xl46">
    <w:name w:val="xl46"/>
    <w:basedOn w:val="a1"/>
    <w:qFormat/>
    <w:rsid w:val="000F0405"/>
    <w:pPr>
      <w:numPr>
        <w:numId w:val="2"/>
      </w:numPr>
      <w:pBdr>
        <w:left w:val="single" w:sz="4" w:space="0" w:color="auto"/>
        <w:right w:val="single" w:sz="4" w:space="0" w:color="auto"/>
      </w:pBdr>
      <w:tabs>
        <w:tab w:val="clear" w:pos="360"/>
      </w:tabs>
      <w:spacing w:before="100" w:beforeAutospacing="1" w:after="100" w:afterAutospacing="1"/>
      <w:ind w:left="0" w:firstLine="0"/>
    </w:pPr>
    <w:rPr>
      <w:rFonts w:ascii="宋体" w:eastAsia="宋体" w:hAnsi="宋体"/>
      <w:kern w:val="0"/>
      <w:sz w:val="20"/>
    </w:rPr>
  </w:style>
  <w:style w:type="paragraph" w:customStyle="1" w:styleId="affd">
    <w:name w:val="招标文件》"/>
    <w:basedOn w:val="affe"/>
    <w:qFormat/>
    <w:rsid w:val="000F0405"/>
    <w:pPr>
      <w:tabs>
        <w:tab w:val="left" w:pos="560"/>
      </w:tabs>
      <w:ind w:left="200" w:firstLineChars="0" w:firstLine="0"/>
    </w:pPr>
  </w:style>
  <w:style w:type="paragraph" w:customStyle="1" w:styleId="affe">
    <w:name w:val="招标文件正文"/>
    <w:qFormat/>
    <w:rsid w:val="000F0405"/>
    <w:pPr>
      <w:spacing w:before="120" w:after="120" w:line="300" w:lineRule="auto"/>
      <w:ind w:firstLineChars="200" w:firstLine="200"/>
    </w:pPr>
    <w:rPr>
      <w:rFonts w:ascii="宋体"/>
      <w:spacing w:val="10"/>
      <w:w w:val="95"/>
      <w:sz w:val="21"/>
    </w:rPr>
  </w:style>
  <w:style w:type="paragraph" w:customStyle="1" w:styleId="DefaultText">
    <w:name w:val="Default Text"/>
    <w:basedOn w:val="a1"/>
    <w:qFormat/>
    <w:rsid w:val="000F0405"/>
    <w:pPr>
      <w:autoSpaceDE w:val="0"/>
      <w:autoSpaceDN w:val="0"/>
      <w:adjustRightInd w:val="0"/>
      <w:spacing w:after="100"/>
      <w:jc w:val="left"/>
    </w:pPr>
    <w:rPr>
      <w:rFonts w:ascii="Arial" w:eastAsia="宋体" w:hAnsi="Arial" w:cs="Arial"/>
      <w:kern w:val="0"/>
      <w:sz w:val="20"/>
    </w:rPr>
  </w:style>
  <w:style w:type="paragraph" w:customStyle="1" w:styleId="xl68">
    <w:name w:val="xl68"/>
    <w:basedOn w:val="a1"/>
    <w:qFormat/>
    <w:rsid w:val="000F0405"/>
    <w:pPr>
      <w:spacing w:before="100" w:beforeAutospacing="1" w:after="100" w:afterAutospacing="1"/>
    </w:pPr>
    <w:rPr>
      <w:rFonts w:ascii="Arial" w:eastAsia="宋体" w:hAnsi="Arial" w:cs="Arial"/>
      <w:kern w:val="0"/>
      <w:sz w:val="20"/>
    </w:rPr>
  </w:style>
  <w:style w:type="paragraph" w:customStyle="1" w:styleId="xl44">
    <w:name w:val="xl44"/>
    <w:basedOn w:val="a1"/>
    <w:qFormat/>
    <w:rsid w:val="000F040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宋体" w:hAnsi="Arial Unicode MS"/>
      <w:kern w:val="0"/>
      <w:sz w:val="18"/>
      <w:szCs w:val="18"/>
    </w:rPr>
  </w:style>
  <w:style w:type="paragraph" w:customStyle="1" w:styleId="ParaChar">
    <w:name w:val="默认段落字体 Para Char"/>
    <w:basedOn w:val="a1"/>
    <w:qFormat/>
    <w:rsid w:val="000F0405"/>
    <w:rPr>
      <w:rFonts w:ascii="Tahoma" w:eastAsia="宋体" w:hAnsi="Tahoma"/>
      <w:sz w:val="24"/>
    </w:rPr>
  </w:style>
  <w:style w:type="paragraph" w:customStyle="1" w:styleId="Centered">
    <w:name w:val="Centered"/>
    <w:basedOn w:val="a1"/>
    <w:next w:val="aa"/>
    <w:qFormat/>
    <w:rsid w:val="000F0405"/>
    <w:pPr>
      <w:spacing w:after="240" w:line="240" w:lineRule="exact"/>
    </w:pPr>
    <w:rPr>
      <w:rFonts w:eastAsia="宋体"/>
      <w:kern w:val="0"/>
      <w:sz w:val="24"/>
      <w:szCs w:val="24"/>
      <w:lang w:val="en-GB"/>
    </w:rPr>
  </w:style>
  <w:style w:type="paragraph" w:customStyle="1" w:styleId="35">
    <w:name w:val="样式3"/>
    <w:basedOn w:val="2"/>
    <w:qFormat/>
    <w:rsid w:val="000F0405"/>
    <w:pPr>
      <w:keepNext w:val="0"/>
      <w:keepLines w:val="0"/>
      <w:tabs>
        <w:tab w:val="left" w:pos="576"/>
      </w:tabs>
      <w:spacing w:before="0" w:after="0" w:line="360" w:lineRule="auto"/>
      <w:ind w:left="576" w:hanging="576"/>
    </w:pPr>
    <w:rPr>
      <w:rFonts w:ascii="宋体" w:eastAsia="宋体" w:hAnsi="宋体"/>
      <w:bCs/>
      <w:sz w:val="28"/>
      <w:szCs w:val="28"/>
    </w:rPr>
  </w:style>
  <w:style w:type="paragraph" w:customStyle="1" w:styleId="P3">
    <w:name w:val="P3"/>
    <w:qFormat/>
    <w:rsid w:val="000F0405"/>
    <w:pPr>
      <w:widowControl w:val="0"/>
      <w:adjustRightInd w:val="0"/>
      <w:spacing w:after="240" w:line="0" w:lineRule="atLeast"/>
      <w:ind w:left="2880" w:hanging="576"/>
      <w:jc w:val="both"/>
      <w:textAlignment w:val="baseline"/>
    </w:pPr>
    <w:rPr>
      <w:rFonts w:eastAsia="全真中明體"/>
      <w:spacing w:val="30"/>
      <w:sz w:val="24"/>
      <w:lang w:val="en-GB" w:eastAsia="zh-TW"/>
    </w:rPr>
  </w:style>
  <w:style w:type="paragraph" w:customStyle="1" w:styleId="P4">
    <w:name w:val="P4"/>
    <w:qFormat/>
    <w:rsid w:val="000F0405"/>
    <w:pPr>
      <w:widowControl w:val="0"/>
      <w:adjustRightInd w:val="0"/>
      <w:spacing w:after="240" w:line="0" w:lineRule="atLeast"/>
      <w:ind w:left="2880"/>
      <w:jc w:val="both"/>
      <w:textAlignment w:val="baseline"/>
    </w:pPr>
    <w:rPr>
      <w:rFonts w:eastAsia="全真中明體"/>
      <w:spacing w:val="30"/>
      <w:sz w:val="24"/>
      <w:lang w:val="en-GB" w:eastAsia="zh-TW"/>
    </w:rPr>
  </w:style>
  <w:style w:type="paragraph" w:customStyle="1" w:styleId="CharCharCharCharCharChar1CharCharCharCharCharChar">
    <w:name w:val="Char Char Char Char Char Char1 Char Char Char Char Char Char"/>
    <w:basedOn w:val="a1"/>
    <w:qFormat/>
    <w:rsid w:val="000F0405"/>
    <w:rPr>
      <w:rFonts w:ascii="Tahoma" w:eastAsia="宋体" w:hAnsi="Tahoma"/>
      <w:sz w:val="24"/>
    </w:rPr>
  </w:style>
  <w:style w:type="paragraph" w:customStyle="1" w:styleId="ParaCharCharChar1CharCharCharCharCharCharChar">
    <w:name w:val="默认段落字体 Para Char Char Char1 Char Char Char Char Char Char Char"/>
    <w:basedOn w:val="a1"/>
    <w:rsid w:val="000F0405"/>
    <w:pPr>
      <w:adjustRightInd w:val="0"/>
      <w:spacing w:line="360" w:lineRule="auto"/>
    </w:pPr>
    <w:rPr>
      <w:rFonts w:eastAsia="宋体"/>
      <w:kern w:val="0"/>
      <w:sz w:val="24"/>
    </w:rPr>
  </w:style>
  <w:style w:type="paragraph" w:customStyle="1" w:styleId="19">
    <w:name w:val="缺省文本:1"/>
    <w:basedOn w:val="a1"/>
    <w:rsid w:val="000F0405"/>
    <w:pPr>
      <w:tabs>
        <w:tab w:val="left" w:pos="-2"/>
      </w:tabs>
      <w:autoSpaceDE w:val="0"/>
      <w:autoSpaceDN w:val="0"/>
      <w:adjustRightInd w:val="0"/>
      <w:ind w:left="-2"/>
      <w:jc w:val="left"/>
    </w:pPr>
    <w:rPr>
      <w:rFonts w:eastAsia="宋体"/>
      <w:kern w:val="0"/>
      <w:sz w:val="24"/>
      <w:szCs w:val="24"/>
    </w:rPr>
  </w:style>
  <w:style w:type="paragraph" w:customStyle="1" w:styleId="110">
    <w:name w:val="招标文件1.1"/>
    <w:rsid w:val="000F0405"/>
    <w:pPr>
      <w:tabs>
        <w:tab w:val="left" w:pos="630"/>
      </w:tabs>
      <w:spacing w:before="120" w:after="120" w:line="480" w:lineRule="exact"/>
      <w:ind w:left="200"/>
      <w:outlineLvl w:val="2"/>
    </w:pPr>
    <w:rPr>
      <w:rFonts w:ascii="宋体"/>
      <w:b/>
      <w:spacing w:val="10"/>
      <w:w w:val="95"/>
      <w:sz w:val="24"/>
    </w:rPr>
  </w:style>
  <w:style w:type="paragraph" w:customStyle="1" w:styleId="43">
    <w:name w:val="序4"/>
    <w:basedOn w:val="a1"/>
    <w:rsid w:val="000F0405"/>
    <w:pPr>
      <w:tabs>
        <w:tab w:val="left" w:pos="1680"/>
      </w:tabs>
      <w:spacing w:before="120"/>
      <w:ind w:left="1680" w:hanging="420"/>
      <w:jc w:val="left"/>
    </w:pPr>
    <w:rPr>
      <w:rFonts w:eastAsia="黑体"/>
      <w:b/>
      <w:bCs/>
      <w:caps/>
      <w:sz w:val="24"/>
      <w:szCs w:val="24"/>
    </w:rPr>
  </w:style>
  <w:style w:type="paragraph" w:customStyle="1" w:styleId="111">
    <w:name w:val="招标文件1.1.1"/>
    <w:rsid w:val="000F0405"/>
    <w:pPr>
      <w:spacing w:before="120" w:after="120" w:line="480" w:lineRule="exact"/>
      <w:ind w:left="200"/>
      <w:outlineLvl w:val="3"/>
    </w:pPr>
    <w:rPr>
      <w:rFonts w:ascii="宋体"/>
      <w:b/>
      <w:spacing w:val="10"/>
      <w:w w:val="95"/>
      <w:sz w:val="21"/>
    </w:rPr>
  </w:style>
  <w:style w:type="paragraph" w:customStyle="1" w:styleId="Comment">
    <w:name w:val="Comment"/>
    <w:basedOn w:val="a1"/>
    <w:rsid w:val="000F0405"/>
    <w:pPr>
      <w:overflowPunct w:val="0"/>
      <w:autoSpaceDE w:val="0"/>
      <w:autoSpaceDN w:val="0"/>
      <w:adjustRightInd w:val="0"/>
      <w:spacing w:after="100"/>
      <w:jc w:val="left"/>
      <w:textAlignment w:val="baseline"/>
    </w:pPr>
    <w:rPr>
      <w:rFonts w:ascii="Arial" w:eastAsia="宋体" w:hAnsi="Arial" w:cs="Arial"/>
      <w:color w:val="0000FF"/>
      <w:kern w:val="0"/>
      <w:sz w:val="20"/>
    </w:rPr>
  </w:style>
  <w:style w:type="paragraph" w:customStyle="1" w:styleId="1a">
    <w:name w:val="项目 1"/>
    <w:basedOn w:val="a1"/>
    <w:rsid w:val="000F0405"/>
    <w:pPr>
      <w:tabs>
        <w:tab w:val="left" w:pos="1446"/>
      </w:tabs>
      <w:adjustRightInd w:val="0"/>
      <w:snapToGrid w:val="0"/>
      <w:spacing w:afterLines="50"/>
      <w:ind w:left="1446" w:hanging="488"/>
    </w:pPr>
    <w:rPr>
      <w:rFonts w:ascii="Tahoma" w:eastAsia="宋体" w:hAnsi="Tahoma"/>
      <w:sz w:val="24"/>
      <w:szCs w:val="24"/>
    </w:rPr>
  </w:style>
  <w:style w:type="paragraph" w:customStyle="1" w:styleId="2b">
    <w:name w:val="样式2"/>
    <w:basedOn w:val="10"/>
    <w:rsid w:val="000F0405"/>
    <w:pPr>
      <w:tabs>
        <w:tab w:val="left" w:pos="840"/>
      </w:tabs>
      <w:adjustRightInd w:val="0"/>
      <w:snapToGrid w:val="0"/>
      <w:spacing w:before="240" w:after="240" w:line="360" w:lineRule="auto"/>
      <w:ind w:left="840" w:hanging="420"/>
    </w:pPr>
    <w:rPr>
      <w:rFonts w:eastAsia="黑体"/>
      <w:b w:val="0"/>
      <w:bCs/>
      <w:szCs w:val="28"/>
    </w:rPr>
  </w:style>
  <w:style w:type="paragraph" w:customStyle="1" w:styleId="afff">
    <w:name w:val="我的正文下级"/>
    <w:basedOn w:val="a1"/>
    <w:rsid w:val="000F0405"/>
    <w:rPr>
      <w:rFonts w:ascii="仿宋_GB2312" w:eastAsia="仿宋_GB2312" w:hAnsi="宋体" w:hint="eastAsia"/>
      <w:kern w:val="0"/>
      <w:sz w:val="28"/>
      <w:szCs w:val="24"/>
    </w:rPr>
  </w:style>
  <w:style w:type="paragraph" w:customStyle="1" w:styleId="afff0">
    <w:name w:val="标题四"/>
    <w:basedOn w:val="3"/>
    <w:rsid w:val="000F0405"/>
    <w:pPr>
      <w:spacing w:line="416" w:lineRule="auto"/>
    </w:pPr>
    <w:rPr>
      <w:rFonts w:eastAsia="宋体"/>
      <w:bCs/>
      <w:sz w:val="28"/>
      <w:szCs w:val="32"/>
    </w:rPr>
  </w:style>
  <w:style w:type="paragraph" w:customStyle="1" w:styleId="afff1">
    <w:name w:val="项目"/>
    <w:basedOn w:val="ab"/>
    <w:rsid w:val="000F0405"/>
    <w:pPr>
      <w:spacing w:after="120" w:line="240" w:lineRule="auto"/>
      <w:ind w:firstLine="0"/>
    </w:pPr>
    <w:rPr>
      <w:rFonts w:ascii="楷体_GB2312" w:eastAsia="楷体_GB2312"/>
      <w:b/>
    </w:rPr>
  </w:style>
  <w:style w:type="paragraph" w:customStyle="1" w:styleId="412">
    <w:name w:val="样式 正文缩进正文（首行缩进两字）表正文正文非缩进特点标题4段1 + 首行缩进:  2 字符"/>
    <w:basedOn w:val="a5"/>
    <w:rsid w:val="000F0405"/>
    <w:pPr>
      <w:adjustRightInd w:val="0"/>
      <w:snapToGrid w:val="0"/>
      <w:spacing w:line="360" w:lineRule="auto"/>
      <w:ind w:firstLineChars="200" w:firstLine="480"/>
    </w:pPr>
    <w:rPr>
      <w:rFonts w:ascii="Times New Roman"/>
    </w:rPr>
  </w:style>
  <w:style w:type="paragraph" w:customStyle="1" w:styleId="1b">
    <w:name w:val="日期1"/>
    <w:basedOn w:val="a1"/>
    <w:next w:val="a1"/>
    <w:rsid w:val="000F0405"/>
    <w:pPr>
      <w:tabs>
        <w:tab w:val="left" w:pos="425"/>
      </w:tabs>
      <w:autoSpaceDE w:val="0"/>
      <w:autoSpaceDN w:val="0"/>
      <w:adjustRightInd w:val="0"/>
      <w:spacing w:before="60" w:after="60" w:line="312" w:lineRule="atLeast"/>
      <w:ind w:left="425" w:hanging="425"/>
      <w:jc w:val="right"/>
      <w:textAlignment w:val="baseline"/>
    </w:pPr>
    <w:rPr>
      <w:rFonts w:eastAsia="宋体"/>
      <w:kern w:val="0"/>
      <w:sz w:val="44"/>
    </w:rPr>
  </w:style>
  <w:style w:type="paragraph" w:customStyle="1" w:styleId="afff2">
    <w:name w:val="楷体粗正文文字"/>
    <w:basedOn w:val="a1"/>
    <w:next w:val="34"/>
    <w:rsid w:val="000F0405"/>
    <w:pPr>
      <w:snapToGrid w:val="0"/>
      <w:spacing w:line="480" w:lineRule="exact"/>
      <w:ind w:firstLine="560"/>
    </w:pPr>
    <w:rPr>
      <w:rFonts w:eastAsia="宋体"/>
      <w:sz w:val="28"/>
    </w:rPr>
  </w:style>
  <w:style w:type="paragraph" w:customStyle="1" w:styleId="Bullet1">
    <w:name w:val="Bullet 1"/>
    <w:basedOn w:val="a1"/>
    <w:rsid w:val="000F0405"/>
    <w:pPr>
      <w:tabs>
        <w:tab w:val="left" w:pos="420"/>
      </w:tabs>
      <w:autoSpaceDE w:val="0"/>
      <w:autoSpaceDN w:val="0"/>
      <w:spacing w:after="72"/>
      <w:ind w:left="420" w:hanging="420"/>
    </w:pPr>
    <w:rPr>
      <w:rFonts w:eastAsia="宋体"/>
      <w:kern w:val="0"/>
      <w:sz w:val="24"/>
    </w:rPr>
  </w:style>
  <w:style w:type="paragraph" w:customStyle="1" w:styleId="CharCharCharCharChar">
    <w:name w:val="文档正文 Char Char Char Char Char"/>
    <w:basedOn w:val="a1"/>
    <w:rsid w:val="000F0405"/>
    <w:pPr>
      <w:adjustRightInd w:val="0"/>
      <w:spacing w:line="440" w:lineRule="exact"/>
      <w:ind w:leftChars="100" w:left="100" w:rightChars="100" w:right="210" w:firstLine="420"/>
      <w:textAlignment w:val="baseline"/>
    </w:pPr>
    <w:rPr>
      <w:rFonts w:ascii="Arial Narrow" w:eastAsia="宋体" w:hAnsi="Arial Narrow"/>
      <w:kern w:val="0"/>
      <w:sz w:val="24"/>
      <w:szCs w:val="24"/>
    </w:rPr>
  </w:style>
  <w:style w:type="paragraph" w:customStyle="1" w:styleId="1c">
    <w:name w:val="首行缩进 1"/>
    <w:basedOn w:val="a1"/>
    <w:rsid w:val="000F0405"/>
    <w:pPr>
      <w:spacing w:after="120" w:line="360" w:lineRule="auto"/>
      <w:ind w:firstLineChars="200" w:firstLine="200"/>
    </w:pPr>
    <w:rPr>
      <w:rFonts w:eastAsia="宋体"/>
      <w:sz w:val="24"/>
      <w:szCs w:val="24"/>
    </w:rPr>
  </w:style>
  <w:style w:type="paragraph" w:customStyle="1" w:styleId="prop1">
    <w:name w:val="prop1"/>
    <w:basedOn w:val="4"/>
    <w:rsid w:val="000F0405"/>
    <w:pPr>
      <w:tabs>
        <w:tab w:val="left" w:pos="540"/>
      </w:tabs>
      <w:adjustRightInd/>
      <w:spacing w:line="360" w:lineRule="auto"/>
      <w:ind w:left="540" w:hanging="540"/>
      <w:textAlignment w:val="auto"/>
    </w:pPr>
    <w:rPr>
      <w:kern w:val="2"/>
    </w:rPr>
  </w:style>
  <w:style w:type="paragraph" w:customStyle="1" w:styleId="xl34">
    <w:name w:val="xl34"/>
    <w:basedOn w:val="a1"/>
    <w:rsid w:val="000F0405"/>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0"/>
    </w:rPr>
  </w:style>
  <w:style w:type="paragraph" w:customStyle="1" w:styleId="1CharChar">
    <w:name w:val="项目 1 Char Char"/>
    <w:basedOn w:val="a1"/>
    <w:rsid w:val="000F0405"/>
    <w:pPr>
      <w:tabs>
        <w:tab w:val="left" w:pos="907"/>
      </w:tabs>
      <w:adjustRightInd w:val="0"/>
      <w:snapToGrid w:val="0"/>
      <w:spacing w:afterLines="50"/>
      <w:ind w:left="902" w:hanging="420"/>
    </w:pPr>
    <w:rPr>
      <w:rFonts w:ascii="Tahoma" w:eastAsia="宋体" w:hAnsi="Tahoma"/>
      <w:sz w:val="24"/>
      <w:szCs w:val="24"/>
    </w:rPr>
  </w:style>
  <w:style w:type="paragraph" w:customStyle="1" w:styleId="font8">
    <w:name w:val="font8"/>
    <w:basedOn w:val="a1"/>
    <w:rsid w:val="000F0405"/>
    <w:pPr>
      <w:spacing w:before="100" w:beforeAutospacing="1" w:after="100" w:afterAutospacing="1"/>
      <w:jc w:val="left"/>
    </w:pPr>
    <w:rPr>
      <w:rFonts w:ascii="宋体" w:eastAsia="宋体" w:hAnsi="宋体" w:hint="eastAsia"/>
      <w:b/>
      <w:bCs/>
      <w:kern w:val="0"/>
      <w:sz w:val="20"/>
    </w:rPr>
  </w:style>
  <w:style w:type="paragraph" w:customStyle="1" w:styleId="font11">
    <w:name w:val="font11"/>
    <w:basedOn w:val="a1"/>
    <w:rsid w:val="000F0405"/>
    <w:pPr>
      <w:spacing w:before="100" w:beforeAutospacing="1" w:after="100" w:afterAutospacing="1"/>
      <w:jc w:val="left"/>
    </w:pPr>
    <w:rPr>
      <w:rFonts w:ascii="宋体" w:eastAsia="宋体" w:hAnsi="宋体" w:cs="Arial Unicode MS" w:hint="eastAsia"/>
      <w:color w:val="FF0000"/>
      <w:kern w:val="0"/>
      <w:sz w:val="24"/>
      <w:szCs w:val="24"/>
    </w:rPr>
  </w:style>
  <w:style w:type="paragraph" w:customStyle="1" w:styleId="36">
    <w:name w:val="序3"/>
    <w:basedOn w:val="a1"/>
    <w:rsid w:val="000F0405"/>
    <w:pPr>
      <w:tabs>
        <w:tab w:val="left" w:pos="0"/>
        <w:tab w:val="left" w:pos="643"/>
      </w:tabs>
      <w:ind w:left="643" w:hanging="360"/>
    </w:pPr>
    <w:rPr>
      <w:rFonts w:eastAsia="楷体_GB2312"/>
      <w:b/>
      <w:bCs/>
      <w:sz w:val="32"/>
      <w:szCs w:val="24"/>
    </w:rPr>
  </w:style>
  <w:style w:type="paragraph" w:customStyle="1" w:styleId="xl43">
    <w:name w:val="xl43"/>
    <w:basedOn w:val="a1"/>
    <w:rsid w:val="000F0405"/>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宋体" w:hAnsi="Arial" w:cs="Arial"/>
      <w:kern w:val="0"/>
      <w:sz w:val="16"/>
      <w:szCs w:val="16"/>
    </w:rPr>
  </w:style>
  <w:style w:type="paragraph" w:customStyle="1" w:styleId="61">
    <w:name w:val="6"/>
    <w:basedOn w:val="a1"/>
    <w:next w:val="af4"/>
    <w:rsid w:val="000F0405"/>
    <w:pPr>
      <w:adjustRightInd w:val="0"/>
      <w:snapToGrid w:val="0"/>
    </w:pPr>
    <w:rPr>
      <w:rFonts w:eastAsia="宋体"/>
      <w:sz w:val="24"/>
      <w:szCs w:val="24"/>
    </w:rPr>
  </w:style>
  <w:style w:type="paragraph" w:customStyle="1" w:styleId="xl24">
    <w:name w:val="xl24"/>
    <w:basedOn w:val="a1"/>
    <w:rsid w:val="000F0405"/>
    <w:pPr>
      <w:spacing w:before="100" w:beforeAutospacing="1" w:after="100" w:afterAutospacing="1"/>
      <w:jc w:val="left"/>
    </w:pPr>
    <w:rPr>
      <w:rFonts w:ascii="宋体" w:eastAsia="宋体" w:hAnsi="宋体" w:cs="Arial Unicode MS" w:hint="eastAsia"/>
      <w:kern w:val="0"/>
      <w:sz w:val="24"/>
      <w:szCs w:val="24"/>
    </w:rPr>
  </w:style>
  <w:style w:type="paragraph" w:customStyle="1" w:styleId="xl48">
    <w:name w:val="xl48"/>
    <w:basedOn w:val="a1"/>
    <w:rsid w:val="000F0405"/>
    <w:pPr>
      <w:pBdr>
        <w:top w:val="single" w:sz="4" w:space="0" w:color="auto"/>
        <w:bottom w:val="single" w:sz="4" w:space="0" w:color="auto"/>
        <w:right w:val="single" w:sz="4" w:space="0" w:color="auto"/>
      </w:pBdr>
      <w:shd w:val="clear" w:color="auto" w:fill="C0C0C0"/>
      <w:spacing w:before="100" w:beforeAutospacing="1" w:after="100" w:afterAutospacing="1"/>
      <w:jc w:val="left"/>
    </w:pPr>
    <w:rPr>
      <w:rFonts w:ascii="Arial" w:eastAsia="宋体" w:hAnsi="Arial" w:cs="Arial"/>
      <w:b/>
      <w:bCs/>
      <w:kern w:val="0"/>
      <w:sz w:val="20"/>
    </w:rPr>
  </w:style>
  <w:style w:type="paragraph" w:customStyle="1" w:styleId="xl35">
    <w:name w:val="xl35"/>
    <w:basedOn w:val="a1"/>
    <w:rsid w:val="000F040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0"/>
    </w:rPr>
  </w:style>
  <w:style w:type="paragraph" w:customStyle="1" w:styleId="afff3">
    <w:name w:val="正文表格"/>
    <w:basedOn w:val="a1"/>
    <w:rsid w:val="000F0405"/>
    <w:pPr>
      <w:ind w:leftChars="10" w:left="10" w:rightChars="10" w:right="10"/>
    </w:pPr>
    <w:rPr>
      <w:rFonts w:eastAsia="宋体"/>
      <w:bCs/>
      <w:szCs w:val="24"/>
    </w:rPr>
  </w:style>
  <w:style w:type="paragraph" w:customStyle="1" w:styleId="CharChar2CharCharCharCharCharChar">
    <w:name w:val="Char Char2 Char Char Char Char Char Char"/>
    <w:basedOn w:val="a1"/>
    <w:qFormat/>
    <w:rsid w:val="000F0405"/>
    <w:pPr>
      <w:tabs>
        <w:tab w:val="left" w:pos="360"/>
      </w:tabs>
      <w:ind w:firstLineChars="150" w:firstLine="420"/>
    </w:pPr>
    <w:rPr>
      <w:rFonts w:ascii="Arial" w:eastAsia="宋体" w:hAnsi="Arial" w:cs="Arial"/>
      <w:sz w:val="20"/>
    </w:rPr>
  </w:style>
  <w:style w:type="paragraph" w:customStyle="1" w:styleId="afff4">
    <w:name w:val="表格"/>
    <w:basedOn w:val="a1"/>
    <w:qFormat/>
    <w:rsid w:val="000F0405"/>
    <w:pPr>
      <w:jc w:val="left"/>
    </w:pPr>
    <w:rPr>
      <w:rFonts w:eastAsia="宋体"/>
      <w:bCs/>
      <w:color w:val="000000"/>
      <w:szCs w:val="21"/>
    </w:rPr>
  </w:style>
  <w:style w:type="paragraph" w:customStyle="1" w:styleId="afff5">
    <w:name w:val="图中文字"/>
    <w:basedOn w:val="a1"/>
    <w:rsid w:val="000F0405"/>
    <w:pPr>
      <w:adjustRightInd w:val="0"/>
      <w:snapToGrid w:val="0"/>
      <w:spacing w:line="0" w:lineRule="atLeast"/>
    </w:pPr>
    <w:rPr>
      <w:rFonts w:eastAsia="宋体"/>
    </w:rPr>
  </w:style>
  <w:style w:type="paragraph" w:customStyle="1" w:styleId="1d">
    <w:name w:val="正文样式1"/>
    <w:basedOn w:val="a1"/>
    <w:rsid w:val="000F0405"/>
    <w:pPr>
      <w:spacing w:line="300" w:lineRule="auto"/>
      <w:ind w:firstLineChars="200" w:firstLine="560"/>
    </w:pPr>
    <w:rPr>
      <w:rFonts w:ascii="楷体_GB2312" w:eastAsia="楷体_GB2312"/>
      <w:kern w:val="0"/>
      <w:sz w:val="28"/>
      <w:szCs w:val="24"/>
    </w:rPr>
  </w:style>
  <w:style w:type="paragraph" w:customStyle="1" w:styleId="afff6">
    <w:name w:val="黑正体次次级"/>
    <w:basedOn w:val="afff7"/>
    <w:rsid w:val="000F0405"/>
    <w:pPr>
      <w:tabs>
        <w:tab w:val="left" w:pos="425"/>
      </w:tabs>
      <w:ind w:left="1417" w:hanging="425"/>
    </w:pPr>
    <w:rPr>
      <w:i/>
      <w:sz w:val="20"/>
    </w:rPr>
  </w:style>
  <w:style w:type="paragraph" w:customStyle="1" w:styleId="afff7">
    <w:name w:val="黑正文次级"/>
    <w:basedOn w:val="a1"/>
    <w:rsid w:val="000F0405"/>
    <w:pPr>
      <w:overflowPunct w:val="0"/>
      <w:autoSpaceDE w:val="0"/>
      <w:autoSpaceDN w:val="0"/>
      <w:adjustRightInd w:val="0"/>
      <w:spacing w:line="300" w:lineRule="auto"/>
      <w:ind w:leftChars="300" w:left="400" w:hangingChars="100" w:hanging="100"/>
      <w:jc w:val="left"/>
      <w:textAlignment w:val="baseline"/>
    </w:pPr>
    <w:rPr>
      <w:rFonts w:eastAsia="宋体"/>
      <w:kern w:val="0"/>
      <w:sz w:val="24"/>
    </w:rPr>
  </w:style>
  <w:style w:type="paragraph" w:customStyle="1" w:styleId="xl31">
    <w:name w:val="xl31"/>
    <w:basedOn w:val="a1"/>
    <w:rsid w:val="000F040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宋体" w:hAnsi="Arial" w:cs="Arial"/>
      <w:b/>
      <w:bCs/>
      <w:kern w:val="0"/>
      <w:sz w:val="20"/>
    </w:rPr>
  </w:style>
  <w:style w:type="paragraph" w:customStyle="1" w:styleId="afff8">
    <w:name w:val="操作步骤"/>
    <w:basedOn w:val="a1"/>
    <w:rsid w:val="000F0405"/>
    <w:pPr>
      <w:tabs>
        <w:tab w:val="left" w:pos="840"/>
      </w:tabs>
      <w:autoSpaceDE w:val="0"/>
      <w:autoSpaceDN w:val="0"/>
      <w:adjustRightInd w:val="0"/>
      <w:snapToGrid w:val="0"/>
      <w:spacing w:line="40" w:lineRule="atLeast"/>
      <w:ind w:left="840" w:hanging="420"/>
      <w:textAlignment w:val="bottom"/>
    </w:pPr>
    <w:rPr>
      <w:rFonts w:ascii="昆仑楷体" w:eastAsia="楷体_GB2312"/>
      <w:kern w:val="0"/>
    </w:rPr>
  </w:style>
  <w:style w:type="paragraph" w:customStyle="1" w:styleId="afff9">
    <w:name w:val="表格首行"/>
    <w:basedOn w:val="a1"/>
    <w:rsid w:val="000F0405"/>
    <w:rPr>
      <w:rFonts w:ascii="宋体" w:eastAsia="宋体" w:hAnsi="宋体"/>
      <w:szCs w:val="24"/>
    </w:rPr>
  </w:style>
  <w:style w:type="paragraph" w:customStyle="1" w:styleId="xl39">
    <w:name w:val="xl39"/>
    <w:basedOn w:val="a1"/>
    <w:rsid w:val="000F040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宋体" w:hAnsi="Arial" w:cs="Arial"/>
      <w:b/>
      <w:bCs/>
      <w:kern w:val="0"/>
      <w:sz w:val="20"/>
    </w:rPr>
  </w:style>
  <w:style w:type="paragraph" w:customStyle="1" w:styleId="54">
    <w:name w:val="标题5"/>
    <w:basedOn w:val="a1"/>
    <w:rsid w:val="000F0405"/>
    <w:pPr>
      <w:tabs>
        <w:tab w:val="left" w:pos="0"/>
      </w:tabs>
      <w:autoSpaceDE w:val="0"/>
      <w:autoSpaceDN w:val="0"/>
      <w:adjustRightInd w:val="0"/>
      <w:snapToGrid w:val="0"/>
      <w:spacing w:line="320" w:lineRule="atLeast"/>
    </w:pPr>
    <w:rPr>
      <w:rFonts w:ascii="宋体" w:eastAsia="宋体"/>
      <w:kern w:val="0"/>
      <w:szCs w:val="21"/>
    </w:rPr>
  </w:style>
  <w:style w:type="paragraph" w:customStyle="1" w:styleId="44">
    <w:name w:val="样式4"/>
    <w:rsid w:val="000F0405"/>
    <w:rPr>
      <w:rFonts w:ascii="宋体" w:hAnsi="宋体"/>
      <w:b/>
      <w:bCs/>
      <w:kern w:val="2"/>
      <w:sz w:val="28"/>
      <w:szCs w:val="28"/>
    </w:rPr>
  </w:style>
  <w:style w:type="paragraph" w:customStyle="1" w:styleId="NormalCenered">
    <w:name w:val="Normal Cenered"/>
    <w:basedOn w:val="a1"/>
    <w:rsid w:val="000F0405"/>
    <w:pPr>
      <w:tabs>
        <w:tab w:val="left" w:pos="6660"/>
      </w:tabs>
      <w:spacing w:before="240" w:after="120" w:line="288" w:lineRule="auto"/>
    </w:pPr>
    <w:rPr>
      <w:rFonts w:eastAsia="宋体"/>
      <w:kern w:val="0"/>
      <w:szCs w:val="24"/>
    </w:rPr>
  </w:style>
  <w:style w:type="paragraph" w:customStyle="1" w:styleId="gczx">
    <w:name w:val="gczx正文"/>
    <w:basedOn w:val="a1"/>
    <w:rsid w:val="000F0405"/>
    <w:pPr>
      <w:spacing w:beforeLines="25" w:afterLines="25" w:line="440" w:lineRule="exact"/>
      <w:ind w:firstLineChars="200" w:firstLine="200"/>
    </w:pPr>
    <w:rPr>
      <w:rFonts w:eastAsia="宋体"/>
      <w:sz w:val="24"/>
    </w:rPr>
  </w:style>
  <w:style w:type="paragraph" w:customStyle="1" w:styleId="afffa">
    <w:name w:val="编号正文"/>
    <w:basedOn w:val="aff6"/>
    <w:qFormat/>
    <w:rsid w:val="000F0405"/>
    <w:pPr>
      <w:tabs>
        <w:tab w:val="left" w:pos="1407"/>
      </w:tabs>
      <w:spacing w:line="440" w:lineRule="exact"/>
      <w:ind w:left="1407" w:hanging="420"/>
      <w:jc w:val="left"/>
    </w:pPr>
    <w:rPr>
      <w:rFonts w:ascii="Arial Narrow" w:eastAsia="仿宋_GB2312" w:hAnsi="Arial Narrow"/>
      <w:sz w:val="24"/>
      <w:szCs w:val="24"/>
    </w:rPr>
  </w:style>
  <w:style w:type="paragraph" w:customStyle="1" w:styleId="CharChar2">
    <w:name w:val="Char Char2"/>
    <w:basedOn w:val="a1"/>
    <w:rsid w:val="000F0405"/>
    <w:rPr>
      <w:rFonts w:ascii="Tahoma" w:eastAsia="宋体" w:hAnsi="Tahoma"/>
      <w:sz w:val="24"/>
    </w:rPr>
  </w:style>
  <w:style w:type="paragraph" w:customStyle="1" w:styleId="afffb">
    <w:name w:val="编号列表"/>
    <w:basedOn w:val="a1"/>
    <w:rsid w:val="000F0405"/>
    <w:pPr>
      <w:tabs>
        <w:tab w:val="left" w:pos="992"/>
      </w:tabs>
      <w:adjustRightInd w:val="0"/>
      <w:snapToGrid w:val="0"/>
      <w:spacing w:beforeLines="50" w:afterLines="50" w:line="360" w:lineRule="auto"/>
      <w:ind w:left="992" w:hanging="572"/>
    </w:pPr>
    <w:rPr>
      <w:rFonts w:ascii="Verdana" w:eastAsia="宋体" w:hAnsi="Verdana"/>
      <w:sz w:val="24"/>
      <w:szCs w:val="24"/>
    </w:rPr>
  </w:style>
  <w:style w:type="paragraph" w:customStyle="1" w:styleId="CharChar21">
    <w:name w:val="Char Char21"/>
    <w:basedOn w:val="a1"/>
    <w:rsid w:val="000F0405"/>
    <w:rPr>
      <w:rFonts w:ascii="Tahoma" w:eastAsia="宋体" w:hAnsi="Tahoma"/>
      <w:sz w:val="24"/>
    </w:rPr>
  </w:style>
  <w:style w:type="paragraph" w:customStyle="1" w:styleId="Char1CharCharCharCharCharChar">
    <w:name w:val="Char1 Char Char Char Char Char Char"/>
    <w:basedOn w:val="a1"/>
    <w:rsid w:val="000F0405"/>
    <w:rPr>
      <w:rFonts w:ascii="Tahoma" w:eastAsia="宋体" w:hAnsi="Tahoma"/>
      <w:sz w:val="24"/>
    </w:rPr>
  </w:style>
  <w:style w:type="paragraph" w:customStyle="1" w:styleId="font7">
    <w:name w:val="font7"/>
    <w:basedOn w:val="a1"/>
    <w:rsid w:val="000F0405"/>
    <w:pPr>
      <w:spacing w:before="100" w:beforeAutospacing="1" w:after="100" w:afterAutospacing="1"/>
      <w:jc w:val="left"/>
    </w:pPr>
    <w:rPr>
      <w:rFonts w:ascii="Arial" w:eastAsia="宋体" w:hAnsi="Arial" w:cs="Arial"/>
      <w:b/>
      <w:bCs/>
      <w:kern w:val="0"/>
      <w:sz w:val="20"/>
    </w:rPr>
  </w:style>
  <w:style w:type="paragraph" w:customStyle="1" w:styleId="a0">
    <w:name w:val="规范正文"/>
    <w:basedOn w:val="a1"/>
    <w:rsid w:val="000F0405"/>
    <w:pPr>
      <w:numPr>
        <w:numId w:val="3"/>
      </w:numPr>
      <w:adjustRightInd w:val="0"/>
      <w:spacing w:beforeLines="50" w:line="360" w:lineRule="auto"/>
      <w:textAlignment w:val="baseline"/>
    </w:pPr>
    <w:rPr>
      <w:rFonts w:eastAsia="宋体"/>
    </w:rPr>
  </w:style>
  <w:style w:type="paragraph" w:customStyle="1" w:styleId="font6">
    <w:name w:val="font6"/>
    <w:basedOn w:val="a1"/>
    <w:rsid w:val="000F0405"/>
    <w:pPr>
      <w:spacing w:before="100" w:beforeAutospacing="1" w:after="100" w:afterAutospacing="1"/>
      <w:jc w:val="left"/>
    </w:pPr>
    <w:rPr>
      <w:rFonts w:ascii="Arial" w:eastAsia="宋体" w:hAnsi="Arial" w:cs="Arial"/>
      <w:kern w:val="0"/>
      <w:sz w:val="16"/>
      <w:szCs w:val="16"/>
    </w:rPr>
  </w:style>
  <w:style w:type="paragraph" w:customStyle="1" w:styleId="HeadingA">
    <w:name w:val="Heading A"/>
    <w:basedOn w:val="10"/>
    <w:next w:val="aa"/>
    <w:rsid w:val="000F0405"/>
    <w:pPr>
      <w:tabs>
        <w:tab w:val="left" w:pos="435"/>
      </w:tabs>
      <w:overflowPunct w:val="0"/>
      <w:autoSpaceDE w:val="0"/>
      <w:autoSpaceDN w:val="0"/>
      <w:adjustRightInd w:val="0"/>
      <w:spacing w:before="142" w:after="113" w:line="578" w:lineRule="auto"/>
      <w:jc w:val="left"/>
      <w:textAlignment w:val="baseline"/>
      <w:outlineLvl w:val="9"/>
    </w:pPr>
    <w:rPr>
      <w:rFonts w:ascii="Arial" w:eastAsia="仿宋_GB2312" w:hAnsi="Arial" w:cs="Arial"/>
      <w:kern w:val="28"/>
      <w:sz w:val="36"/>
    </w:rPr>
  </w:style>
  <w:style w:type="paragraph" w:customStyle="1" w:styleId="font9">
    <w:name w:val="font9"/>
    <w:basedOn w:val="a1"/>
    <w:qFormat/>
    <w:rsid w:val="000F0405"/>
    <w:pPr>
      <w:spacing w:before="100" w:beforeAutospacing="1" w:after="100" w:afterAutospacing="1"/>
      <w:jc w:val="left"/>
    </w:pPr>
    <w:rPr>
      <w:rFonts w:ascii="华文楷体" w:eastAsia="华文楷体" w:hAnsi="华文楷体" w:hint="eastAsia"/>
      <w:b/>
      <w:bCs/>
      <w:kern w:val="0"/>
      <w:sz w:val="20"/>
    </w:rPr>
  </w:style>
  <w:style w:type="paragraph" w:customStyle="1" w:styleId="xl33">
    <w:name w:val="xl33"/>
    <w:basedOn w:val="a1"/>
    <w:rsid w:val="000F040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宋体" w:hAnsi="Arial" w:cs="Arial"/>
      <w:b/>
      <w:bCs/>
      <w:kern w:val="0"/>
      <w:sz w:val="20"/>
    </w:rPr>
  </w:style>
  <w:style w:type="paragraph" w:customStyle="1" w:styleId="xl38">
    <w:name w:val="xl38"/>
    <w:basedOn w:val="a1"/>
    <w:rsid w:val="000F040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Arial" w:eastAsia="宋体" w:hAnsi="Arial" w:cs="Arial"/>
      <w:b/>
      <w:bCs/>
      <w:kern w:val="0"/>
      <w:sz w:val="20"/>
    </w:rPr>
  </w:style>
  <w:style w:type="paragraph" w:customStyle="1" w:styleId="xl51">
    <w:name w:val="xl51"/>
    <w:basedOn w:val="a1"/>
    <w:rsid w:val="000F0405"/>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pPr>
    <w:rPr>
      <w:rFonts w:ascii="Arial Unicode MS" w:eastAsia="宋体" w:hAnsi="Arial Unicode MS"/>
      <w:b/>
      <w:bCs/>
      <w:kern w:val="0"/>
      <w:sz w:val="20"/>
    </w:rPr>
  </w:style>
  <w:style w:type="paragraph" w:customStyle="1" w:styleId="xl54">
    <w:name w:val="xl54"/>
    <w:basedOn w:val="a1"/>
    <w:rsid w:val="000F040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宋体" w:hAnsi="Arial" w:cs="Arial"/>
      <w:b/>
      <w:bCs/>
      <w:kern w:val="0"/>
      <w:sz w:val="20"/>
    </w:rPr>
  </w:style>
  <w:style w:type="paragraph" w:customStyle="1" w:styleId="afffc">
    <w:name w:val="黑正文"/>
    <w:basedOn w:val="a1"/>
    <w:rsid w:val="000F0405"/>
    <w:pPr>
      <w:tabs>
        <w:tab w:val="left" w:pos="625"/>
      </w:tabs>
      <w:overflowPunct w:val="0"/>
      <w:adjustRightInd w:val="0"/>
      <w:spacing w:line="300" w:lineRule="auto"/>
      <w:ind w:left="625" w:hanging="425"/>
      <w:jc w:val="left"/>
    </w:pPr>
    <w:rPr>
      <w:rFonts w:eastAsia="宋体"/>
      <w:b/>
      <w:kern w:val="0"/>
      <w:sz w:val="24"/>
    </w:rPr>
  </w:style>
  <w:style w:type="paragraph" w:customStyle="1" w:styleId="afffd">
    <w:name w:val="注释文字"/>
    <w:basedOn w:val="a1"/>
    <w:rsid w:val="000F0405"/>
    <w:pPr>
      <w:tabs>
        <w:tab w:val="left" w:pos="620"/>
        <w:tab w:val="left" w:pos="720"/>
      </w:tabs>
      <w:ind w:left="620" w:hanging="420"/>
      <w:jc w:val="left"/>
    </w:pPr>
    <w:rPr>
      <w:rFonts w:eastAsia="宋体"/>
      <w:color w:val="008080"/>
      <w:sz w:val="24"/>
      <w:szCs w:val="24"/>
      <w:u w:val="words"/>
    </w:rPr>
  </w:style>
  <w:style w:type="paragraph" w:customStyle="1" w:styleId="CharChar1CharCharCharCharCharChar">
    <w:name w:val="Char Char1 Char Char Char Char Char Char"/>
    <w:basedOn w:val="a1"/>
    <w:rsid w:val="000F0405"/>
    <w:pPr>
      <w:spacing w:after="160" w:line="240" w:lineRule="exact"/>
      <w:jc w:val="left"/>
    </w:pPr>
    <w:rPr>
      <w:rFonts w:eastAsia="宋体"/>
    </w:rPr>
  </w:style>
  <w:style w:type="paragraph" w:customStyle="1" w:styleId="afffe">
    <w:name w:val="正文（首行缩进）"/>
    <w:basedOn w:val="a1"/>
    <w:rsid w:val="000F0405"/>
    <w:pPr>
      <w:spacing w:line="360" w:lineRule="auto"/>
      <w:ind w:firstLine="420"/>
    </w:pPr>
    <w:rPr>
      <w:rFonts w:eastAsia="宋体"/>
      <w:sz w:val="24"/>
    </w:rPr>
  </w:style>
  <w:style w:type="paragraph" w:customStyle="1" w:styleId="affff">
    <w:name w:val="文章标题"/>
    <w:basedOn w:val="a1"/>
    <w:rsid w:val="000F0405"/>
    <w:pPr>
      <w:spacing w:beforeLines="200" w:afterLines="200"/>
    </w:pPr>
    <w:rPr>
      <w:rFonts w:eastAsia="宋体"/>
      <w:b/>
      <w:sz w:val="44"/>
      <w:szCs w:val="24"/>
    </w:rPr>
  </w:style>
  <w:style w:type="paragraph" w:customStyle="1" w:styleId="HeadingB">
    <w:name w:val="Heading B"/>
    <w:basedOn w:val="2"/>
    <w:next w:val="aa"/>
    <w:rsid w:val="000F0405"/>
    <w:pPr>
      <w:keepLines w:val="0"/>
      <w:pBdr>
        <w:top w:val="single" w:sz="6" w:space="1" w:color="auto"/>
      </w:pBdr>
      <w:tabs>
        <w:tab w:val="left" w:pos="435"/>
      </w:tabs>
      <w:overflowPunct w:val="0"/>
      <w:autoSpaceDE w:val="0"/>
      <w:autoSpaceDN w:val="0"/>
      <w:adjustRightInd w:val="0"/>
      <w:spacing w:before="425" w:after="113" w:line="240" w:lineRule="auto"/>
      <w:jc w:val="left"/>
      <w:textAlignment w:val="baseline"/>
      <w:outlineLvl w:val="9"/>
    </w:pPr>
    <w:rPr>
      <w:rFonts w:eastAsia="仿宋_GB2312" w:cs="Arial"/>
      <w:kern w:val="0"/>
      <w:sz w:val="24"/>
    </w:rPr>
  </w:style>
  <w:style w:type="paragraph" w:customStyle="1" w:styleId="font0">
    <w:name w:val="font0"/>
    <w:basedOn w:val="a1"/>
    <w:rsid w:val="000F0405"/>
    <w:pPr>
      <w:spacing w:before="100" w:beforeAutospacing="1" w:after="100" w:afterAutospacing="1"/>
      <w:jc w:val="left"/>
    </w:pPr>
    <w:rPr>
      <w:rFonts w:ascii="Arial" w:eastAsia="Arial Unicode MS" w:hAnsi="Arial" w:cs="Arial"/>
      <w:kern w:val="0"/>
      <w:sz w:val="20"/>
    </w:rPr>
  </w:style>
  <w:style w:type="paragraph" w:customStyle="1" w:styleId="xl26">
    <w:name w:val="xl26"/>
    <w:basedOn w:val="a1"/>
    <w:rsid w:val="000F040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27">
    <w:name w:val="xl27"/>
    <w:basedOn w:val="a1"/>
    <w:rsid w:val="000F0405"/>
    <w:pPr>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affff0">
    <w:name w:val="注释"/>
    <w:basedOn w:val="a1"/>
    <w:rsid w:val="000F0405"/>
    <w:pPr>
      <w:shd w:val="clear" w:color="auto" w:fill="E0E0E0"/>
      <w:spacing w:beforeLines="50" w:afterLines="50"/>
    </w:pPr>
    <w:rPr>
      <w:rFonts w:ascii="Arial" w:eastAsia="仿宋_GB2312" w:hAnsi="Arial"/>
      <w:szCs w:val="24"/>
    </w:rPr>
  </w:style>
  <w:style w:type="paragraph" w:customStyle="1" w:styleId="4Head1">
    <w:name w:val="*4. Head 1"/>
    <w:basedOn w:val="Default"/>
    <w:next w:val="Default"/>
    <w:rsid w:val="000F0405"/>
    <w:pPr>
      <w:spacing w:before="180" w:after="60"/>
    </w:pPr>
    <w:rPr>
      <w:rFonts w:ascii="Arial" w:hAnsi="Arial"/>
      <w:color w:val="auto"/>
    </w:rPr>
  </w:style>
  <w:style w:type="paragraph" w:customStyle="1" w:styleId="1">
    <w:name w:val="合同标题1"/>
    <w:basedOn w:val="a1"/>
    <w:next w:val="a1"/>
    <w:rsid w:val="000F0405"/>
    <w:pPr>
      <w:numPr>
        <w:numId w:val="4"/>
      </w:numPr>
      <w:spacing w:line="360" w:lineRule="auto"/>
    </w:pPr>
    <w:rPr>
      <w:rFonts w:eastAsia="宋体"/>
      <w:b/>
      <w:sz w:val="24"/>
    </w:rPr>
  </w:style>
  <w:style w:type="paragraph" w:styleId="2c">
    <w:name w:val="Body Text First Indent 2"/>
    <w:basedOn w:val="ab"/>
    <w:link w:val="2d"/>
    <w:semiHidden/>
    <w:unhideWhenUsed/>
    <w:rsid w:val="00C924FD"/>
    <w:pPr>
      <w:spacing w:after="120" w:line="240" w:lineRule="auto"/>
      <w:ind w:leftChars="200" w:left="420" w:firstLineChars="200" w:firstLine="420"/>
    </w:pPr>
    <w:rPr>
      <w:rFonts w:ascii="Times New Roman" w:eastAsia="MS Gothic"/>
      <w:sz w:val="21"/>
    </w:rPr>
  </w:style>
  <w:style w:type="character" w:customStyle="1" w:styleId="ac">
    <w:name w:val="正文文本缩进 字符"/>
    <w:basedOn w:val="a2"/>
    <w:link w:val="ab"/>
    <w:rsid w:val="00C924FD"/>
    <w:rPr>
      <w:rFonts w:ascii="宋体"/>
      <w:kern w:val="2"/>
      <w:sz w:val="24"/>
    </w:rPr>
  </w:style>
  <w:style w:type="character" w:customStyle="1" w:styleId="2d">
    <w:name w:val="正文首行缩进 2 字符"/>
    <w:basedOn w:val="ac"/>
    <w:link w:val="2c"/>
    <w:semiHidden/>
    <w:rsid w:val="00C924FD"/>
    <w:rPr>
      <w:rFonts w:ascii="宋体" w:eastAsia="MS Gothic"/>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104172">
      <w:bodyDiv w:val="1"/>
      <w:marLeft w:val="0"/>
      <w:marRight w:val="0"/>
      <w:marTop w:val="0"/>
      <w:marBottom w:val="0"/>
      <w:divBdr>
        <w:top w:val="none" w:sz="0" w:space="0" w:color="auto"/>
        <w:left w:val="none" w:sz="0" w:space="0" w:color="auto"/>
        <w:bottom w:val="none" w:sz="0" w:space="0" w:color="auto"/>
        <w:right w:val="none" w:sz="0" w:space="0" w:color="auto"/>
      </w:divBdr>
    </w:div>
    <w:div w:id="1015569803">
      <w:bodyDiv w:val="1"/>
      <w:marLeft w:val="0"/>
      <w:marRight w:val="0"/>
      <w:marTop w:val="0"/>
      <w:marBottom w:val="0"/>
      <w:divBdr>
        <w:top w:val="none" w:sz="0" w:space="0" w:color="auto"/>
        <w:left w:val="none" w:sz="0" w:space="0" w:color="auto"/>
        <w:bottom w:val="none" w:sz="0" w:space="0" w:color="auto"/>
        <w:right w:val="none" w:sz="0" w:space="0" w:color="auto"/>
      </w:divBdr>
    </w:div>
    <w:div w:id="1716000175">
      <w:bodyDiv w:val="1"/>
      <w:marLeft w:val="0"/>
      <w:marRight w:val="0"/>
      <w:marTop w:val="0"/>
      <w:marBottom w:val="0"/>
      <w:divBdr>
        <w:top w:val="none" w:sz="0" w:space="0" w:color="auto"/>
        <w:left w:val="none" w:sz="0" w:space="0" w:color="auto"/>
        <w:bottom w:val="none" w:sz="0" w:space="0" w:color="auto"/>
        <w:right w:val="none" w:sz="0" w:space="0" w:color="auto"/>
      </w:divBdr>
    </w:div>
    <w:div w:id="1780299714">
      <w:bodyDiv w:val="1"/>
      <w:marLeft w:val="0"/>
      <w:marRight w:val="0"/>
      <w:marTop w:val="0"/>
      <w:marBottom w:val="0"/>
      <w:divBdr>
        <w:top w:val="none" w:sz="0" w:space="0" w:color="auto"/>
        <w:left w:val="none" w:sz="0" w:space="0" w:color="auto"/>
        <w:bottom w:val="none" w:sz="0" w:space="0" w:color="auto"/>
        <w:right w:val="none" w:sz="0" w:space="0" w:color="auto"/>
      </w:divBdr>
    </w:div>
    <w:div w:id="1784108792">
      <w:bodyDiv w:val="1"/>
      <w:marLeft w:val="0"/>
      <w:marRight w:val="0"/>
      <w:marTop w:val="0"/>
      <w:marBottom w:val="0"/>
      <w:divBdr>
        <w:top w:val="none" w:sz="0" w:space="0" w:color="auto"/>
        <w:left w:val="none" w:sz="0" w:space="0" w:color="auto"/>
        <w:bottom w:val="none" w:sz="0" w:space="0" w:color="auto"/>
        <w:right w:val="none" w:sz="0" w:space="0" w:color="auto"/>
      </w:divBdr>
    </w:div>
    <w:div w:id="1833174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77B9F5-F585-4338-9B3B-F1112AD60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24</Pages>
  <Words>2056</Words>
  <Characters>11723</Characters>
  <Application>Microsoft Office Word</Application>
  <DocSecurity>0</DocSecurity>
  <Lines>97</Lines>
  <Paragraphs>27</Paragraphs>
  <ScaleCrop>false</ScaleCrop>
  <Company>tzcatv</Company>
  <LinksUpToDate>false</LinksUpToDate>
  <CharactersWithSpaces>13752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江苏省广播电视信息网络股份有限公司泰州分公司有线电视网络工程设计、施工入围单位选择项目</dc:title>
  <dc:creator>微软用户</dc:creator>
  <cp:lastModifiedBy>李晓峰</cp:lastModifiedBy>
  <cp:revision>77</cp:revision>
  <cp:lastPrinted>2022-06-30T03:06:00Z</cp:lastPrinted>
  <dcterms:created xsi:type="dcterms:W3CDTF">2023-04-14T00:51:00Z</dcterms:created>
  <dcterms:modified xsi:type="dcterms:W3CDTF">2023-04-27T03:21:00Z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160A3050078446E2A67D50C3F9C49C9E</vt:lpwstr>
  </property>
</Properties>
</file>