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B4" w:rsidRDefault="009F313B">
      <w:pPr>
        <w:spacing w:before="100" w:after="100"/>
        <w:rPr>
          <w:rFonts w:ascii="黑体" w:eastAsia="黑体" w:hAnsi="宋体"/>
          <w:b/>
          <w:sz w:val="48"/>
          <w:szCs w:val="48"/>
        </w:rPr>
      </w:pPr>
      <w:r>
        <w:rPr>
          <w:rFonts w:ascii="黑体" w:eastAsia="黑体" w:hAnsi="黑体" w:cs="黑体" w:hint="eastAsia"/>
          <w:b/>
          <w:sz w:val="48"/>
          <w:szCs w:val="48"/>
        </w:rPr>
        <w:t>分机房建设小型机房空调入围采</w:t>
      </w:r>
      <w:r>
        <w:rPr>
          <w:rFonts w:ascii="黑体" w:eastAsia="黑体" w:hAnsi="宋体" w:hint="eastAsia"/>
          <w:b/>
          <w:sz w:val="48"/>
          <w:szCs w:val="48"/>
        </w:rPr>
        <w:t>购项目</w:t>
      </w:r>
    </w:p>
    <w:p w:rsidR="005965B4" w:rsidRDefault="005965B4">
      <w:pPr>
        <w:spacing w:before="100" w:after="100"/>
        <w:rPr>
          <w:rFonts w:eastAsia="黑体"/>
          <w:b/>
          <w:sz w:val="60"/>
        </w:rPr>
      </w:pPr>
    </w:p>
    <w:p w:rsidR="008E5591" w:rsidRPr="008E5591" w:rsidRDefault="008E5591" w:rsidP="008E5591">
      <w:pPr>
        <w:pStyle w:val="2"/>
        <w:ind w:firstLine="480"/>
      </w:pPr>
    </w:p>
    <w:p w:rsidR="008E5591" w:rsidRPr="008E5591" w:rsidRDefault="00344D01">
      <w:pPr>
        <w:outlineLvl w:val="0"/>
        <w:rPr>
          <w:rFonts w:ascii="黑体" w:eastAsia="黑体"/>
          <w:b/>
          <w:sz w:val="72"/>
          <w:szCs w:val="72"/>
        </w:rPr>
      </w:pPr>
      <w:proofErr w:type="gramStart"/>
      <w:r>
        <w:rPr>
          <w:rFonts w:ascii="黑体" w:eastAsia="黑体" w:hint="eastAsia"/>
          <w:b/>
          <w:sz w:val="72"/>
          <w:szCs w:val="72"/>
        </w:rPr>
        <w:t>询</w:t>
      </w:r>
      <w:proofErr w:type="gramEnd"/>
    </w:p>
    <w:p w:rsidR="008E5591" w:rsidRPr="008E5591" w:rsidRDefault="00344D01">
      <w:pPr>
        <w:outlineLvl w:val="0"/>
        <w:rPr>
          <w:rFonts w:ascii="黑体" w:eastAsia="黑体"/>
          <w:b/>
          <w:sz w:val="72"/>
          <w:szCs w:val="72"/>
        </w:rPr>
      </w:pPr>
      <w:r>
        <w:rPr>
          <w:rFonts w:ascii="黑体" w:eastAsia="黑体" w:hint="eastAsia"/>
          <w:b/>
          <w:sz w:val="72"/>
          <w:szCs w:val="72"/>
        </w:rPr>
        <w:t>价</w:t>
      </w:r>
    </w:p>
    <w:p w:rsidR="008E5591" w:rsidRPr="008E5591" w:rsidRDefault="009F313B">
      <w:pPr>
        <w:outlineLvl w:val="0"/>
        <w:rPr>
          <w:rFonts w:ascii="黑体" w:eastAsia="黑体"/>
          <w:b/>
          <w:sz w:val="72"/>
          <w:szCs w:val="72"/>
        </w:rPr>
      </w:pPr>
      <w:r w:rsidRPr="008E5591">
        <w:rPr>
          <w:rFonts w:ascii="黑体" w:eastAsia="黑体" w:hint="eastAsia"/>
          <w:b/>
          <w:sz w:val="72"/>
          <w:szCs w:val="72"/>
        </w:rPr>
        <w:t>邀</w:t>
      </w:r>
    </w:p>
    <w:p w:rsidR="008E5591" w:rsidRPr="008E5591" w:rsidRDefault="009F313B">
      <w:pPr>
        <w:outlineLvl w:val="0"/>
        <w:rPr>
          <w:rFonts w:ascii="黑体" w:eastAsia="黑体"/>
          <w:b/>
          <w:sz w:val="72"/>
          <w:szCs w:val="72"/>
        </w:rPr>
      </w:pPr>
      <w:r w:rsidRPr="008E5591">
        <w:rPr>
          <w:rFonts w:ascii="黑体" w:eastAsia="黑体" w:hint="eastAsia"/>
          <w:b/>
          <w:sz w:val="72"/>
          <w:szCs w:val="72"/>
        </w:rPr>
        <w:t>请</w:t>
      </w:r>
    </w:p>
    <w:p w:rsidR="005965B4" w:rsidRDefault="008E5591" w:rsidP="008E5591">
      <w:pPr>
        <w:outlineLvl w:val="0"/>
        <w:rPr>
          <w:rFonts w:ascii="黑体" w:eastAsia="黑体"/>
          <w:b/>
          <w:sz w:val="72"/>
          <w:szCs w:val="72"/>
        </w:rPr>
      </w:pPr>
      <w:r w:rsidRPr="008E5591">
        <w:rPr>
          <w:rFonts w:ascii="黑体" w:eastAsia="黑体" w:hint="eastAsia"/>
          <w:b/>
          <w:sz w:val="72"/>
          <w:szCs w:val="72"/>
        </w:rPr>
        <w:t>函</w:t>
      </w:r>
    </w:p>
    <w:p w:rsidR="008E5591" w:rsidRPr="008E5591" w:rsidRDefault="008E5591" w:rsidP="008E5591">
      <w:pPr>
        <w:pStyle w:val="2"/>
        <w:ind w:firstLine="480"/>
      </w:pPr>
    </w:p>
    <w:p w:rsidR="005965B4" w:rsidRDefault="005965B4" w:rsidP="008E5591">
      <w:pPr>
        <w:autoSpaceDE w:val="0"/>
        <w:autoSpaceDN w:val="0"/>
        <w:adjustRightInd w:val="0"/>
        <w:jc w:val="both"/>
        <w:rPr>
          <w:rFonts w:ascii="宋体" w:eastAsia="宋体" w:hAnsi="宋体"/>
          <w:b/>
          <w:sz w:val="44"/>
        </w:rPr>
      </w:pPr>
    </w:p>
    <w:p w:rsidR="005965B4" w:rsidRDefault="009F313B">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5965B4" w:rsidRDefault="009F313B">
      <w:pPr>
        <w:autoSpaceDE w:val="0"/>
        <w:autoSpaceDN w:val="0"/>
        <w:adjustRightInd w:val="0"/>
        <w:spacing w:line="360" w:lineRule="auto"/>
        <w:ind w:firstLine="420"/>
        <w:rPr>
          <w:rFonts w:eastAsia="黑体"/>
          <w:b/>
          <w:sz w:val="32"/>
        </w:rPr>
      </w:pPr>
      <w:r>
        <w:rPr>
          <w:rFonts w:eastAsia="黑体" w:hint="eastAsia"/>
          <w:b/>
          <w:sz w:val="32"/>
        </w:rPr>
        <w:t>泰州分公司</w:t>
      </w:r>
    </w:p>
    <w:p w:rsidR="005965B4" w:rsidRDefault="005965B4" w:rsidP="00261729">
      <w:pPr>
        <w:jc w:val="both"/>
        <w:rPr>
          <w:rFonts w:eastAsiaTheme="minorEastAsia"/>
        </w:rPr>
        <w:sectPr w:rsidR="005965B4">
          <w:headerReference w:type="default" r:id="rId9"/>
          <w:footerReference w:type="even" r:id="rId10"/>
          <w:footerReference w:type="default" r:id="rId11"/>
          <w:pgSz w:w="11907" w:h="16840"/>
          <w:pgMar w:top="1440" w:right="1134" w:bottom="1440" w:left="1418" w:header="851" w:footer="992" w:gutter="0"/>
          <w:cols w:space="720"/>
          <w:titlePg/>
          <w:docGrid w:linePitch="312"/>
        </w:sectPr>
      </w:pPr>
    </w:p>
    <w:p w:rsidR="005965B4" w:rsidRDefault="009F313B">
      <w:pPr>
        <w:outlineLvl w:val="0"/>
        <w:rPr>
          <w:rFonts w:ascii="黑体" w:eastAsia="黑体"/>
          <w:b/>
          <w:sz w:val="37"/>
        </w:rPr>
      </w:pPr>
      <w:bookmarkStart w:id="0" w:name="_Toc144030055"/>
      <w:bookmarkStart w:id="1" w:name="_Toc221528680"/>
      <w:r>
        <w:rPr>
          <w:rFonts w:ascii="黑体" w:eastAsia="黑体" w:hint="eastAsia"/>
          <w:b/>
          <w:sz w:val="37"/>
        </w:rPr>
        <w:lastRenderedPageBreak/>
        <w:t>邀请书</w:t>
      </w:r>
    </w:p>
    <w:p w:rsidR="005965B4" w:rsidRDefault="009F313B">
      <w:pPr>
        <w:spacing w:line="360" w:lineRule="auto"/>
        <w:ind w:firstLineChars="200" w:firstLine="420"/>
        <w:jc w:val="left"/>
        <w:rPr>
          <w:rFonts w:ascii="宋体" w:eastAsia="宋体" w:hAnsi="宋体"/>
          <w:szCs w:val="21"/>
        </w:rPr>
      </w:pPr>
      <w:r>
        <w:rPr>
          <w:rFonts w:ascii="宋体" w:eastAsia="宋体" w:hAnsi="宋体" w:hint="eastAsia"/>
          <w:szCs w:val="21"/>
        </w:rPr>
        <w:t>江苏省广电有线信息网络股份有限公司泰州分公司（以下简称江苏有线泰州分公司）决定采用</w:t>
      </w:r>
      <w:r w:rsidR="00344D01">
        <w:rPr>
          <w:rFonts w:ascii="宋体" w:eastAsia="宋体" w:hAnsi="宋体" w:hint="eastAsia"/>
          <w:szCs w:val="21"/>
        </w:rPr>
        <w:t>询价</w:t>
      </w:r>
      <w:r>
        <w:rPr>
          <w:rFonts w:ascii="宋体" w:eastAsia="宋体" w:hAnsi="宋体" w:hint="eastAsia"/>
          <w:szCs w:val="21"/>
        </w:rPr>
        <w:t>方式</w:t>
      </w:r>
      <w:proofErr w:type="gramStart"/>
      <w:r w:rsidR="00344D01">
        <w:rPr>
          <w:rFonts w:ascii="宋体" w:eastAsia="宋体" w:hAnsi="宋体" w:hint="eastAsia"/>
          <w:szCs w:val="21"/>
        </w:rPr>
        <w:t>采购</w:t>
      </w:r>
      <w:r>
        <w:rPr>
          <w:rFonts w:ascii="宋体" w:eastAsia="宋体" w:hAnsi="宋体" w:hint="eastAsia"/>
          <w:szCs w:val="21"/>
        </w:rPr>
        <w:t>分</w:t>
      </w:r>
      <w:proofErr w:type="gramEnd"/>
      <w:r>
        <w:rPr>
          <w:rFonts w:ascii="宋体" w:eastAsia="宋体" w:hAnsi="宋体" w:hint="eastAsia"/>
          <w:szCs w:val="21"/>
        </w:rPr>
        <w:t>机房建设小型机房空调的供应商。</w:t>
      </w:r>
      <w:proofErr w:type="gramStart"/>
      <w:r>
        <w:rPr>
          <w:rFonts w:ascii="宋体" w:eastAsia="宋体" w:hAnsi="宋体" w:hint="eastAsia"/>
          <w:szCs w:val="21"/>
        </w:rPr>
        <w:t>现邀请</w:t>
      </w:r>
      <w:proofErr w:type="gramEnd"/>
      <w:r>
        <w:rPr>
          <w:rFonts w:ascii="宋体" w:eastAsia="宋体" w:hAnsi="宋体" w:hint="eastAsia"/>
          <w:szCs w:val="21"/>
        </w:rPr>
        <w:t>有意向且满足基本资质要求的单位参加。</w:t>
      </w:r>
    </w:p>
    <w:p w:rsidR="005965B4" w:rsidRPr="00FC08BE" w:rsidRDefault="009F313B">
      <w:pPr>
        <w:spacing w:line="360" w:lineRule="auto"/>
        <w:jc w:val="left"/>
        <w:rPr>
          <w:rFonts w:ascii="宋体" w:eastAsia="宋体" w:hAnsi="宋体"/>
          <w:b/>
          <w:bCs/>
          <w:szCs w:val="21"/>
        </w:rPr>
      </w:pPr>
      <w:r w:rsidRPr="00FC08BE">
        <w:rPr>
          <w:rFonts w:ascii="宋体" w:eastAsia="宋体" w:hAnsi="宋体" w:hint="eastAsia"/>
          <w:b/>
          <w:bCs/>
          <w:szCs w:val="21"/>
        </w:rPr>
        <w:t>一、项目名称</w:t>
      </w:r>
    </w:p>
    <w:p w:rsidR="005965B4" w:rsidRDefault="009F313B">
      <w:pPr>
        <w:spacing w:line="360" w:lineRule="auto"/>
        <w:ind w:firstLineChars="200" w:firstLine="420"/>
        <w:jc w:val="left"/>
        <w:rPr>
          <w:rFonts w:ascii="宋体" w:eastAsia="宋体" w:hAnsi="宋体"/>
          <w:szCs w:val="21"/>
        </w:rPr>
      </w:pPr>
      <w:r>
        <w:rPr>
          <w:rFonts w:ascii="宋体" w:eastAsia="宋体" w:hAnsi="宋体" w:hint="eastAsia"/>
          <w:szCs w:val="21"/>
        </w:rPr>
        <w:t>项目：分机房建设小型机房空调入围采购项目。</w:t>
      </w:r>
    </w:p>
    <w:p w:rsidR="005965B4" w:rsidRDefault="009F313B">
      <w:pPr>
        <w:spacing w:line="360" w:lineRule="auto"/>
        <w:ind w:firstLine="435"/>
        <w:jc w:val="left"/>
        <w:rPr>
          <w:rFonts w:ascii="宋体" w:eastAsia="宋体" w:hAnsi="宋体"/>
          <w:szCs w:val="21"/>
        </w:rPr>
      </w:pPr>
      <w:r>
        <w:rPr>
          <w:rFonts w:ascii="宋体" w:eastAsia="宋体" w:hAnsi="宋体" w:hint="eastAsia"/>
          <w:szCs w:val="21"/>
        </w:rPr>
        <w:t>采购人：江苏有线泰州分公司。</w:t>
      </w:r>
    </w:p>
    <w:p w:rsidR="001A1B01" w:rsidRPr="00FC08BE" w:rsidRDefault="001A1B01" w:rsidP="001A1B01">
      <w:pPr>
        <w:jc w:val="left"/>
        <w:rPr>
          <w:rFonts w:ascii="宋体" w:eastAsia="宋体" w:hAnsi="宋体"/>
          <w:b/>
          <w:bCs/>
          <w:szCs w:val="21"/>
        </w:rPr>
      </w:pPr>
      <w:r w:rsidRPr="00FC08BE">
        <w:rPr>
          <w:rFonts w:ascii="宋体" w:eastAsia="宋体" w:hAnsi="宋体" w:hint="eastAsia"/>
          <w:b/>
          <w:bCs/>
          <w:szCs w:val="21"/>
        </w:rPr>
        <w:t>二、项目内容及限价</w:t>
      </w:r>
    </w:p>
    <w:p w:rsidR="001A1B01" w:rsidRDefault="001A1B01" w:rsidP="0075449C">
      <w:pPr>
        <w:widowControl w:val="0"/>
        <w:spacing w:line="360" w:lineRule="auto"/>
        <w:jc w:val="both"/>
        <w:rPr>
          <w:rFonts w:ascii="宋体" w:eastAsia="宋体" w:hAnsi="宋体"/>
          <w:szCs w:val="21"/>
        </w:rPr>
      </w:pPr>
      <w:r w:rsidRPr="001A1B01">
        <w:rPr>
          <w:rFonts w:ascii="宋体" w:eastAsia="宋体" w:hAnsi="宋体" w:hint="eastAsia"/>
          <w:szCs w:val="21"/>
        </w:rPr>
        <w:t>1、项目内容：</w:t>
      </w:r>
    </w:p>
    <w:p w:rsidR="001A1B01" w:rsidRDefault="001A1B01" w:rsidP="001A1B01">
      <w:pPr>
        <w:widowControl w:val="0"/>
        <w:spacing w:line="360" w:lineRule="auto"/>
        <w:ind w:firstLineChars="196" w:firstLine="470"/>
        <w:jc w:val="left"/>
        <w:rPr>
          <w:rFonts w:ascii="宋体" w:eastAsia="宋体" w:hAnsi="宋体" w:cs="宋体"/>
          <w:sz w:val="24"/>
          <w:szCs w:val="24"/>
        </w:rPr>
      </w:pPr>
      <w:r w:rsidRPr="00B4159E">
        <w:rPr>
          <w:rFonts w:ascii="宋体" w:eastAsia="宋体" w:hAnsi="宋体" w:cs="宋体" w:hint="eastAsia"/>
          <w:sz w:val="24"/>
          <w:szCs w:val="24"/>
        </w:rPr>
        <w:t>根据江苏有线泰州分公司</w:t>
      </w:r>
      <w:r>
        <w:rPr>
          <w:rFonts w:ascii="宋体" w:eastAsia="宋体" w:hAnsi="宋体" w:cs="宋体" w:hint="eastAsia"/>
          <w:sz w:val="24"/>
          <w:szCs w:val="24"/>
        </w:rPr>
        <w:t>分机房建设</w:t>
      </w:r>
      <w:r w:rsidRPr="00B4159E">
        <w:rPr>
          <w:rFonts w:ascii="宋体" w:eastAsia="宋体" w:hAnsi="宋体" w:cs="宋体" w:hint="eastAsia"/>
          <w:sz w:val="24"/>
          <w:szCs w:val="24"/>
        </w:rPr>
        <w:t>发展规划需求，</w:t>
      </w:r>
      <w:r>
        <w:rPr>
          <w:rFonts w:ascii="宋体" w:eastAsia="宋体" w:hAnsi="宋体" w:cs="宋体" w:hint="eastAsia"/>
          <w:sz w:val="24"/>
          <w:szCs w:val="24"/>
        </w:rPr>
        <w:t>本项目采用</w:t>
      </w:r>
      <w:r w:rsidR="00344D01">
        <w:rPr>
          <w:rFonts w:ascii="宋体" w:eastAsia="宋体" w:hAnsi="宋体" w:cs="宋体" w:hint="eastAsia"/>
          <w:sz w:val="24"/>
          <w:szCs w:val="24"/>
        </w:rPr>
        <w:t>询价</w:t>
      </w:r>
      <w:r>
        <w:rPr>
          <w:rFonts w:ascii="宋体" w:eastAsia="宋体" w:hAnsi="宋体" w:cs="宋体" w:hint="eastAsia"/>
          <w:sz w:val="24"/>
          <w:szCs w:val="24"/>
        </w:rPr>
        <w:t>的方式选择</w:t>
      </w:r>
      <w:r w:rsidRPr="001A1B01">
        <w:rPr>
          <w:rFonts w:ascii="宋体" w:eastAsia="宋体" w:hAnsi="宋体" w:cs="宋体" w:hint="eastAsia"/>
          <w:sz w:val="24"/>
          <w:szCs w:val="24"/>
        </w:rPr>
        <w:t>小型机房空调</w:t>
      </w:r>
      <w:r>
        <w:rPr>
          <w:rFonts w:ascii="宋体" w:eastAsia="宋体" w:hAnsi="宋体" w:cs="宋体" w:hint="eastAsia"/>
          <w:sz w:val="24"/>
          <w:szCs w:val="24"/>
        </w:rPr>
        <w:t>入围供应商。</w:t>
      </w:r>
    </w:p>
    <w:p w:rsidR="001A1B01" w:rsidRPr="0075449C" w:rsidRDefault="001A1B01" w:rsidP="00767A6B">
      <w:pPr>
        <w:widowControl w:val="0"/>
        <w:spacing w:line="360" w:lineRule="auto"/>
        <w:ind w:left="480" w:hangingChars="200" w:hanging="480"/>
        <w:jc w:val="both"/>
        <w:rPr>
          <w:rFonts w:asciiTheme="minorEastAsia" w:eastAsiaTheme="minorEastAsia" w:hAnsiTheme="minorEastAsia"/>
          <w:sz w:val="24"/>
          <w:szCs w:val="24"/>
        </w:rPr>
      </w:pPr>
      <w:r w:rsidRPr="001A1B01">
        <w:rPr>
          <w:rFonts w:ascii="宋体" w:eastAsia="宋体" w:hAnsi="宋体" w:cs="宋体" w:hint="eastAsia"/>
          <w:sz w:val="24"/>
          <w:szCs w:val="24"/>
        </w:rPr>
        <w:t>2、本项目为入围</w:t>
      </w:r>
      <w:r w:rsidR="00344D01">
        <w:rPr>
          <w:rFonts w:ascii="宋体" w:eastAsia="宋体" w:hAnsi="宋体" w:cs="宋体" w:hint="eastAsia"/>
          <w:sz w:val="24"/>
          <w:szCs w:val="24"/>
        </w:rPr>
        <w:t>采购</w:t>
      </w:r>
      <w:r w:rsidRPr="001A1B01">
        <w:rPr>
          <w:rFonts w:ascii="宋体" w:eastAsia="宋体" w:hAnsi="宋体" w:cs="宋体" w:hint="eastAsia"/>
          <w:sz w:val="24"/>
          <w:szCs w:val="24"/>
        </w:rPr>
        <w:t>，确定小型机房空调供货单价</w:t>
      </w:r>
      <w:r w:rsidR="006405C4">
        <w:rPr>
          <w:rFonts w:ascii="宋体" w:eastAsia="宋体" w:hAnsi="宋体" w:cs="宋体" w:hint="eastAsia"/>
          <w:sz w:val="24"/>
          <w:szCs w:val="24"/>
        </w:rPr>
        <w:t>。</w:t>
      </w:r>
      <w:r w:rsidRPr="001A1B01">
        <w:rPr>
          <w:rFonts w:ascii="宋体" w:eastAsia="宋体" w:hAnsi="宋体" w:cs="宋体" w:hint="eastAsia"/>
          <w:sz w:val="24"/>
          <w:szCs w:val="24"/>
        </w:rPr>
        <w:t>泰州地区（含区县）初期用量为</w:t>
      </w:r>
      <w:r w:rsidR="0075449C">
        <w:rPr>
          <w:rFonts w:ascii="宋体" w:eastAsia="宋体" w:hAnsi="宋体" w:cs="宋体"/>
          <w:sz w:val="24"/>
          <w:szCs w:val="24"/>
        </w:rPr>
        <w:t>2</w:t>
      </w:r>
      <w:r w:rsidRPr="001A1B01">
        <w:rPr>
          <w:rFonts w:ascii="宋体" w:eastAsia="宋体" w:hAnsi="宋体" w:cs="宋体" w:hint="eastAsia"/>
          <w:sz w:val="24"/>
          <w:szCs w:val="24"/>
        </w:rPr>
        <w:t>台，</w:t>
      </w:r>
      <w:r w:rsidR="00FD560D" w:rsidRPr="00FD560D">
        <w:rPr>
          <w:rFonts w:ascii="宋体" w:eastAsia="宋体" w:hAnsi="宋体" w:cs="宋体" w:hint="eastAsia"/>
          <w:sz w:val="24"/>
          <w:szCs w:val="24"/>
        </w:rPr>
        <w:t>预计</w:t>
      </w:r>
      <w:proofErr w:type="gramStart"/>
      <w:r w:rsidR="00FD560D" w:rsidRPr="00FD560D">
        <w:rPr>
          <w:rFonts w:ascii="宋体" w:eastAsia="宋体" w:hAnsi="宋体" w:cs="宋体" w:hint="eastAsia"/>
          <w:sz w:val="24"/>
          <w:szCs w:val="24"/>
        </w:rPr>
        <w:t>未来</w:t>
      </w:r>
      <w:r w:rsidR="00FD560D">
        <w:rPr>
          <w:rFonts w:ascii="宋体" w:eastAsia="宋体" w:hAnsi="宋体" w:cs="宋体" w:hint="eastAsia"/>
          <w:sz w:val="24"/>
          <w:szCs w:val="24"/>
        </w:rPr>
        <w:t>共</w:t>
      </w:r>
      <w:proofErr w:type="gramEnd"/>
      <w:r w:rsidR="00FD560D" w:rsidRPr="00FD560D">
        <w:rPr>
          <w:rFonts w:ascii="宋体" w:eastAsia="宋体" w:hAnsi="宋体" w:cs="宋体" w:hint="eastAsia"/>
          <w:bCs/>
          <w:sz w:val="24"/>
          <w:szCs w:val="24"/>
        </w:rPr>
        <w:t>采购6台。</w:t>
      </w:r>
      <w:r w:rsidRPr="001A1B01">
        <w:rPr>
          <w:rFonts w:ascii="宋体" w:eastAsia="宋体" w:hAnsi="宋体" w:cs="宋体" w:hint="eastAsia"/>
          <w:sz w:val="24"/>
          <w:szCs w:val="24"/>
        </w:rPr>
        <w:t>具体采购数量将根据需求分批下达订单</w:t>
      </w:r>
      <w:r w:rsidR="006405C4">
        <w:rPr>
          <w:rFonts w:ascii="宋体" w:eastAsia="宋体" w:hAnsi="宋体" w:cs="宋体" w:hint="eastAsia"/>
          <w:sz w:val="24"/>
          <w:szCs w:val="24"/>
        </w:rPr>
        <w:t>。</w:t>
      </w:r>
      <w:r w:rsidR="006405C4" w:rsidRPr="0075449C">
        <w:rPr>
          <w:rFonts w:asciiTheme="minorEastAsia" w:eastAsiaTheme="minorEastAsia" w:hAnsiTheme="minorEastAsia" w:hint="eastAsia"/>
          <w:sz w:val="24"/>
          <w:szCs w:val="24"/>
        </w:rPr>
        <w:t xml:space="preserve"> </w:t>
      </w:r>
    </w:p>
    <w:p w:rsidR="001A1B01" w:rsidRPr="001A1B01" w:rsidRDefault="001A1B01" w:rsidP="006405C4">
      <w:pPr>
        <w:widowControl w:val="0"/>
        <w:spacing w:line="360" w:lineRule="auto"/>
        <w:jc w:val="left"/>
        <w:rPr>
          <w:rFonts w:ascii="宋体" w:eastAsia="宋体" w:hAnsi="宋体" w:cs="宋体"/>
          <w:sz w:val="24"/>
          <w:szCs w:val="24"/>
        </w:rPr>
      </w:pPr>
      <w:r w:rsidRPr="001A1B01">
        <w:rPr>
          <w:rFonts w:ascii="宋体" w:eastAsia="宋体" w:hAnsi="宋体" w:cs="宋体"/>
          <w:sz w:val="24"/>
          <w:szCs w:val="24"/>
        </w:rPr>
        <w:t>3</w:t>
      </w:r>
      <w:r w:rsidRPr="001A1B01">
        <w:rPr>
          <w:rFonts w:ascii="宋体" w:eastAsia="宋体" w:hAnsi="宋体" w:cs="宋体" w:hint="eastAsia"/>
          <w:sz w:val="24"/>
          <w:szCs w:val="24"/>
        </w:rPr>
        <w:t>、采用最低价法选择中标候选人</w:t>
      </w:r>
      <w:r w:rsidR="00FD560D">
        <w:rPr>
          <w:rFonts w:ascii="宋体" w:eastAsia="宋体" w:hAnsi="宋体" w:cs="宋体" w:hint="eastAsia"/>
          <w:sz w:val="24"/>
          <w:szCs w:val="24"/>
        </w:rPr>
        <w:t>。</w:t>
      </w:r>
    </w:p>
    <w:p w:rsidR="001A1B01" w:rsidRPr="001A1B01" w:rsidRDefault="001A1B01" w:rsidP="0075449C">
      <w:pPr>
        <w:widowControl w:val="0"/>
        <w:spacing w:line="360" w:lineRule="auto"/>
        <w:jc w:val="left"/>
        <w:rPr>
          <w:rFonts w:ascii="宋体" w:eastAsia="宋体" w:hAnsi="宋体" w:cs="宋体"/>
          <w:sz w:val="24"/>
          <w:szCs w:val="24"/>
        </w:rPr>
      </w:pPr>
      <w:r w:rsidRPr="001A1B01">
        <w:rPr>
          <w:rFonts w:ascii="宋体" w:eastAsia="宋体" w:hAnsi="宋体" w:cs="宋体"/>
          <w:sz w:val="24"/>
          <w:szCs w:val="24"/>
        </w:rPr>
        <w:t>4</w:t>
      </w:r>
      <w:r w:rsidRPr="001A1B01">
        <w:rPr>
          <w:rFonts w:ascii="宋体" w:eastAsia="宋体" w:hAnsi="宋体" w:cs="宋体" w:hint="eastAsia"/>
          <w:sz w:val="24"/>
          <w:szCs w:val="24"/>
        </w:rPr>
        <w:t>、采购人保留在授标之前任何时候接受或拒绝任何报价、宣布招标程序无效或拒绝所有报价的权力，对受影响的参与人不承担任何责任，也无义务向受影响的参与人解释采取这一行动的理由。</w:t>
      </w:r>
    </w:p>
    <w:p w:rsidR="0075449C" w:rsidRDefault="001A1B01" w:rsidP="0075449C">
      <w:pPr>
        <w:widowControl w:val="0"/>
        <w:spacing w:line="360" w:lineRule="auto"/>
        <w:jc w:val="left"/>
        <w:rPr>
          <w:rFonts w:ascii="宋体" w:eastAsia="宋体" w:hAnsi="宋体" w:cs="宋体"/>
          <w:sz w:val="24"/>
          <w:szCs w:val="24"/>
        </w:rPr>
      </w:pPr>
      <w:r w:rsidRPr="001A1B01">
        <w:rPr>
          <w:rFonts w:ascii="宋体" w:eastAsia="宋体" w:hAnsi="宋体" w:cs="宋体" w:hint="eastAsia"/>
          <w:sz w:val="24"/>
          <w:szCs w:val="24"/>
        </w:rPr>
        <w:t>5、招标</w:t>
      </w:r>
      <w:r w:rsidR="00767A6B">
        <w:rPr>
          <w:rFonts w:ascii="宋体" w:eastAsia="宋体" w:hAnsi="宋体" w:cs="宋体" w:hint="eastAsia"/>
          <w:sz w:val="24"/>
          <w:szCs w:val="24"/>
        </w:rPr>
        <w:t>最高</w:t>
      </w:r>
      <w:r w:rsidRPr="001A1B01">
        <w:rPr>
          <w:rFonts w:ascii="宋体" w:eastAsia="宋体" w:hAnsi="宋体" w:cs="宋体" w:hint="eastAsia"/>
          <w:sz w:val="24"/>
          <w:szCs w:val="24"/>
        </w:rPr>
        <w:t>限价</w:t>
      </w:r>
      <w:r w:rsidRPr="001A1B01">
        <w:rPr>
          <w:rFonts w:ascii="宋体" w:eastAsia="宋体" w:hAnsi="宋体" w:cs="宋体"/>
          <w:sz w:val="24"/>
          <w:szCs w:val="24"/>
        </w:rPr>
        <w:t>20000</w:t>
      </w:r>
      <w:r w:rsidRPr="001A1B01">
        <w:rPr>
          <w:rFonts w:ascii="宋体" w:eastAsia="宋体" w:hAnsi="宋体" w:cs="宋体" w:hint="eastAsia"/>
          <w:sz w:val="24"/>
          <w:szCs w:val="24"/>
        </w:rPr>
        <w:t>元/机组。</w:t>
      </w:r>
    </w:p>
    <w:p w:rsidR="005965B4" w:rsidRPr="0075449C" w:rsidRDefault="009F313B" w:rsidP="0075449C">
      <w:pPr>
        <w:pStyle w:val="afd"/>
        <w:widowControl w:val="0"/>
        <w:numPr>
          <w:ilvl w:val="0"/>
          <w:numId w:val="11"/>
        </w:numPr>
        <w:spacing w:line="360" w:lineRule="auto"/>
        <w:ind w:firstLineChars="0"/>
        <w:jc w:val="left"/>
        <w:rPr>
          <w:rFonts w:ascii="宋体" w:hAnsi="宋体" w:cs="宋体"/>
          <w:sz w:val="24"/>
        </w:rPr>
      </w:pPr>
      <w:r w:rsidRPr="0075449C">
        <w:rPr>
          <w:rFonts w:ascii="宋体" w:hAnsi="宋体" w:hint="eastAsia"/>
          <w:b/>
          <w:szCs w:val="21"/>
        </w:rPr>
        <w:t>合格</w:t>
      </w:r>
      <w:r w:rsidR="00344D01">
        <w:rPr>
          <w:rFonts w:ascii="宋体" w:hAnsi="宋体" w:hint="eastAsia"/>
          <w:b/>
          <w:szCs w:val="21"/>
        </w:rPr>
        <w:t>参与</w:t>
      </w:r>
      <w:r w:rsidRPr="0075449C">
        <w:rPr>
          <w:rFonts w:ascii="宋体" w:hAnsi="宋体" w:hint="eastAsia"/>
          <w:b/>
          <w:szCs w:val="21"/>
        </w:rPr>
        <w:t>人的基本资质要求</w:t>
      </w:r>
    </w:p>
    <w:p w:rsidR="005965B4" w:rsidRPr="00B4159E" w:rsidRDefault="0075449C" w:rsidP="0075449C">
      <w:pPr>
        <w:pStyle w:val="afd"/>
        <w:widowControl w:val="0"/>
        <w:adjustRightInd w:val="0"/>
        <w:spacing w:line="360" w:lineRule="auto"/>
        <w:ind w:left="1" w:firstLineChars="0" w:firstLine="0"/>
        <w:jc w:val="both"/>
        <w:rPr>
          <w:rFonts w:asciiTheme="minorEastAsia" w:eastAsiaTheme="minorEastAsia" w:hAnsiTheme="minorEastAsia"/>
          <w:bCs/>
          <w:sz w:val="24"/>
        </w:rPr>
      </w:pPr>
      <w:r>
        <w:rPr>
          <w:rFonts w:asciiTheme="minorEastAsia" w:eastAsiaTheme="minorEastAsia" w:hAnsiTheme="minorEastAsia" w:hint="eastAsia"/>
          <w:bCs/>
          <w:sz w:val="24"/>
        </w:rPr>
        <w:t>1、</w:t>
      </w:r>
      <w:r w:rsidR="00344D01">
        <w:rPr>
          <w:rFonts w:asciiTheme="minorEastAsia" w:eastAsiaTheme="minorEastAsia" w:hAnsiTheme="minorEastAsia" w:hint="eastAsia"/>
          <w:bCs/>
          <w:sz w:val="24"/>
        </w:rPr>
        <w:t>参与</w:t>
      </w:r>
      <w:r w:rsidRPr="00B4159E">
        <w:rPr>
          <w:rFonts w:asciiTheme="minorEastAsia" w:eastAsiaTheme="minorEastAsia" w:hAnsiTheme="minorEastAsia"/>
          <w:bCs/>
          <w:sz w:val="24"/>
        </w:rPr>
        <w:t>人须为在中华人民共和国境内合法注册的独立法人，遵守中国有关法律、法规，具有良好的商业信誉和健全的财务会计制度。</w:t>
      </w:r>
    </w:p>
    <w:p w:rsidR="005965B4" w:rsidRPr="0075449C" w:rsidRDefault="0075449C" w:rsidP="0075449C">
      <w:pPr>
        <w:spacing w:line="360" w:lineRule="auto"/>
        <w:jc w:val="both"/>
        <w:rPr>
          <w:rFonts w:asciiTheme="minorEastAsia" w:eastAsiaTheme="minorEastAsia" w:hAnsiTheme="minorEastAsia"/>
          <w:bCs/>
          <w:sz w:val="24"/>
        </w:rPr>
      </w:pPr>
      <w:r w:rsidRPr="0075449C">
        <w:rPr>
          <w:rFonts w:asciiTheme="minorEastAsia" w:eastAsiaTheme="minorEastAsia" w:hAnsiTheme="minorEastAsia" w:hint="eastAsia"/>
          <w:bCs/>
          <w:sz w:val="24"/>
        </w:rPr>
        <w:t>2、</w:t>
      </w:r>
      <w:r w:rsidR="00B4159E" w:rsidRPr="0075449C">
        <w:rPr>
          <w:rFonts w:asciiTheme="minorEastAsia" w:eastAsiaTheme="minorEastAsia" w:hAnsiTheme="minorEastAsia" w:hint="eastAsia"/>
          <w:bCs/>
          <w:sz w:val="24"/>
        </w:rPr>
        <w:t>所投产品必须符合国家相关标准、行业规范等；</w:t>
      </w:r>
    </w:p>
    <w:p w:rsidR="005965B4" w:rsidRPr="0075449C" w:rsidRDefault="0075449C" w:rsidP="0075449C">
      <w:pPr>
        <w:adjustRightInd w:val="0"/>
        <w:spacing w:line="360" w:lineRule="auto"/>
        <w:jc w:val="both"/>
        <w:rPr>
          <w:rFonts w:asciiTheme="minorEastAsia" w:eastAsiaTheme="minorEastAsia" w:hAnsiTheme="minorEastAsia"/>
          <w:bCs/>
          <w:sz w:val="24"/>
        </w:rPr>
      </w:pPr>
      <w:r>
        <w:rPr>
          <w:rFonts w:asciiTheme="minorEastAsia" w:eastAsiaTheme="minorEastAsia" w:hAnsiTheme="minorEastAsia" w:hint="eastAsia"/>
          <w:bCs/>
          <w:sz w:val="24"/>
        </w:rPr>
        <w:t>3、</w:t>
      </w:r>
      <w:r w:rsidRPr="0075449C">
        <w:rPr>
          <w:rFonts w:asciiTheme="minorEastAsia" w:eastAsiaTheme="minorEastAsia" w:hAnsiTheme="minorEastAsia" w:hint="eastAsia"/>
          <w:bCs/>
          <w:sz w:val="24"/>
        </w:rPr>
        <w:t>设备生产厂商产品必须通过CRAA产品认证，并提供相关认证证书。</w:t>
      </w:r>
    </w:p>
    <w:p w:rsidR="005965B4" w:rsidRPr="0075449C" w:rsidRDefault="0075449C" w:rsidP="0075449C">
      <w:pPr>
        <w:adjustRightInd w:val="0"/>
        <w:spacing w:line="360" w:lineRule="auto"/>
        <w:jc w:val="left"/>
        <w:rPr>
          <w:rFonts w:asciiTheme="minorEastAsia" w:eastAsiaTheme="minorEastAsia" w:hAnsiTheme="minorEastAsia"/>
          <w:bCs/>
          <w:sz w:val="24"/>
        </w:rPr>
      </w:pPr>
      <w:r w:rsidRPr="0075449C">
        <w:rPr>
          <w:rFonts w:asciiTheme="minorEastAsia" w:eastAsiaTheme="minorEastAsia" w:hAnsiTheme="minorEastAsia" w:hint="eastAsia"/>
          <w:bCs/>
          <w:sz w:val="24"/>
        </w:rPr>
        <w:t>4、设备生产商必须提供投标产品生产许可证书。</w:t>
      </w:r>
    </w:p>
    <w:p w:rsidR="005965B4" w:rsidRPr="0075449C" w:rsidRDefault="0075449C" w:rsidP="009D178F">
      <w:pPr>
        <w:adjustRightInd w:val="0"/>
        <w:spacing w:line="360" w:lineRule="auto"/>
        <w:jc w:val="left"/>
        <w:rPr>
          <w:rFonts w:asciiTheme="minorEastAsia" w:eastAsiaTheme="minorEastAsia" w:hAnsiTheme="minorEastAsia"/>
          <w:bCs/>
          <w:color w:val="FF0000"/>
          <w:sz w:val="24"/>
        </w:rPr>
      </w:pPr>
      <w:r w:rsidRPr="0075449C">
        <w:rPr>
          <w:rFonts w:asciiTheme="minorEastAsia" w:eastAsiaTheme="minorEastAsia" w:hAnsiTheme="minorEastAsia"/>
          <w:bCs/>
          <w:sz w:val="24"/>
        </w:rPr>
        <w:t>5</w:t>
      </w:r>
      <w:r w:rsidRPr="0075449C">
        <w:rPr>
          <w:rFonts w:asciiTheme="minorEastAsia" w:eastAsiaTheme="minorEastAsia" w:hAnsiTheme="minorEastAsia" w:hint="eastAsia"/>
          <w:bCs/>
          <w:sz w:val="24"/>
        </w:rPr>
        <w:t>、代理公司应具有正式授权代理证书。</w:t>
      </w:r>
    </w:p>
    <w:p w:rsidR="005965B4" w:rsidRPr="0075449C" w:rsidRDefault="0075449C" w:rsidP="0075449C">
      <w:pPr>
        <w:widowControl w:val="0"/>
        <w:adjustRightInd w:val="0"/>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6、</w:t>
      </w:r>
      <w:r w:rsidR="00344D01">
        <w:rPr>
          <w:rFonts w:asciiTheme="minorEastAsia" w:eastAsiaTheme="minorEastAsia" w:hAnsiTheme="minorEastAsia" w:hint="eastAsia"/>
          <w:bCs/>
          <w:sz w:val="24"/>
        </w:rPr>
        <w:t>参与</w:t>
      </w:r>
      <w:r w:rsidRPr="0075449C">
        <w:rPr>
          <w:rFonts w:asciiTheme="minorEastAsia" w:eastAsiaTheme="minorEastAsia" w:hAnsiTheme="minorEastAsia" w:hint="eastAsia"/>
          <w:bCs/>
          <w:sz w:val="24"/>
        </w:rPr>
        <w:t>人在江苏地区有长驻的服务机构，并具有较强的供货、安装和维护服务能力。</w:t>
      </w:r>
    </w:p>
    <w:p w:rsidR="005965B4" w:rsidRDefault="0075449C" w:rsidP="00FC08BE">
      <w:pPr>
        <w:widowControl w:val="0"/>
        <w:adjustRightInd w:val="0"/>
        <w:spacing w:line="360" w:lineRule="auto"/>
        <w:jc w:val="left"/>
        <w:rPr>
          <w:rFonts w:asciiTheme="minorEastAsia" w:eastAsiaTheme="minorEastAsia" w:hAnsiTheme="minorEastAsia"/>
          <w:bCs/>
          <w:sz w:val="24"/>
        </w:rPr>
      </w:pPr>
      <w:r>
        <w:rPr>
          <w:rFonts w:asciiTheme="minorEastAsia" w:eastAsiaTheme="minorEastAsia" w:hAnsiTheme="minorEastAsia"/>
          <w:bCs/>
          <w:sz w:val="24"/>
        </w:rPr>
        <w:t>7</w:t>
      </w:r>
      <w:r>
        <w:rPr>
          <w:rFonts w:asciiTheme="minorEastAsia" w:eastAsiaTheme="minorEastAsia" w:hAnsiTheme="minorEastAsia" w:hint="eastAsia"/>
          <w:bCs/>
          <w:sz w:val="24"/>
        </w:rPr>
        <w:t>、</w:t>
      </w:r>
      <w:r w:rsidR="00B4159E" w:rsidRPr="0075449C">
        <w:rPr>
          <w:rFonts w:asciiTheme="minorEastAsia" w:eastAsiaTheme="minorEastAsia" w:hAnsiTheme="minorEastAsia" w:hint="eastAsia"/>
          <w:bCs/>
          <w:sz w:val="24"/>
        </w:rPr>
        <w:t>未被“信用中国”网站（www.creditchina.gov.cn）列入失信被执行人、重大税收违法案件当事人名单、政府采购严重失信行为记录名单；</w:t>
      </w:r>
    </w:p>
    <w:p w:rsidR="009D178F" w:rsidRPr="009B5771" w:rsidRDefault="009D178F" w:rsidP="009D178F">
      <w:pPr>
        <w:pStyle w:val="2"/>
        <w:ind w:firstLine="480"/>
      </w:pPr>
    </w:p>
    <w:p w:rsidR="005965B4" w:rsidRPr="00FC08BE" w:rsidRDefault="009F313B" w:rsidP="004B0427">
      <w:pPr>
        <w:spacing w:line="360" w:lineRule="auto"/>
        <w:jc w:val="left"/>
        <w:rPr>
          <w:rFonts w:asciiTheme="minorEastAsia" w:eastAsiaTheme="minorEastAsia" w:hAnsiTheme="minorEastAsia"/>
          <w:b/>
          <w:sz w:val="24"/>
        </w:rPr>
      </w:pPr>
      <w:r w:rsidRPr="00FC08BE">
        <w:rPr>
          <w:rFonts w:asciiTheme="minorEastAsia" w:eastAsiaTheme="minorEastAsia" w:hAnsiTheme="minorEastAsia"/>
          <w:b/>
          <w:sz w:val="24"/>
        </w:rPr>
        <w:lastRenderedPageBreak/>
        <w:t>四、参与单位</w:t>
      </w:r>
    </w:p>
    <w:p w:rsidR="005965B4" w:rsidRPr="00FC08BE" w:rsidRDefault="004B0427" w:rsidP="00FC08BE">
      <w:pPr>
        <w:pStyle w:val="afd"/>
        <w:widowControl w:val="0"/>
        <w:adjustRightInd w:val="0"/>
        <w:spacing w:line="360" w:lineRule="auto"/>
        <w:ind w:left="1" w:firstLineChars="0" w:firstLine="0"/>
        <w:jc w:val="both"/>
        <w:rPr>
          <w:rFonts w:asciiTheme="minorEastAsia" w:eastAsiaTheme="minorEastAsia" w:hAnsiTheme="minorEastAsia"/>
          <w:bCs/>
          <w:sz w:val="24"/>
        </w:rPr>
      </w:pPr>
      <w:r w:rsidRPr="00FC08BE">
        <w:rPr>
          <w:rFonts w:asciiTheme="minorEastAsia" w:eastAsiaTheme="minorEastAsia" w:hAnsiTheme="minorEastAsia" w:hint="eastAsia"/>
          <w:bCs/>
          <w:sz w:val="24"/>
        </w:rPr>
        <w:t>1、泰州</w:t>
      </w:r>
      <w:proofErr w:type="gramStart"/>
      <w:r w:rsidRPr="00FC08BE">
        <w:rPr>
          <w:rFonts w:asciiTheme="minorEastAsia" w:eastAsiaTheme="minorEastAsia" w:hAnsiTheme="minorEastAsia" w:hint="eastAsia"/>
          <w:bCs/>
          <w:sz w:val="24"/>
        </w:rPr>
        <w:t>市悦至</w:t>
      </w:r>
      <w:proofErr w:type="gramEnd"/>
      <w:r w:rsidRPr="00FC08BE">
        <w:rPr>
          <w:rFonts w:asciiTheme="minorEastAsia" w:eastAsiaTheme="minorEastAsia" w:hAnsiTheme="minorEastAsia" w:hint="eastAsia"/>
          <w:bCs/>
          <w:sz w:val="24"/>
        </w:rPr>
        <w:t>智能家居有限公司；</w:t>
      </w:r>
    </w:p>
    <w:p w:rsidR="00457A48" w:rsidRDefault="004B0427" w:rsidP="00DE6288">
      <w:pPr>
        <w:pStyle w:val="afd"/>
        <w:widowControl w:val="0"/>
        <w:adjustRightInd w:val="0"/>
        <w:spacing w:line="360" w:lineRule="auto"/>
        <w:ind w:left="1" w:firstLineChars="0" w:firstLine="0"/>
        <w:jc w:val="both"/>
        <w:rPr>
          <w:rFonts w:asciiTheme="minorEastAsia" w:eastAsiaTheme="minorEastAsia" w:hAnsiTheme="minorEastAsia" w:hint="eastAsia"/>
          <w:bCs/>
          <w:sz w:val="24"/>
        </w:rPr>
      </w:pPr>
      <w:r w:rsidRPr="00FC08BE">
        <w:rPr>
          <w:rFonts w:asciiTheme="minorEastAsia" w:eastAsiaTheme="minorEastAsia" w:hAnsiTheme="minorEastAsia"/>
          <w:bCs/>
          <w:sz w:val="24"/>
        </w:rPr>
        <w:t>2</w:t>
      </w:r>
      <w:r w:rsidRPr="00FC08BE">
        <w:rPr>
          <w:rFonts w:asciiTheme="minorEastAsia" w:eastAsiaTheme="minorEastAsia" w:hAnsiTheme="minorEastAsia" w:hint="eastAsia"/>
          <w:bCs/>
          <w:sz w:val="24"/>
        </w:rPr>
        <w:t>、泰州</w:t>
      </w:r>
      <w:r w:rsidR="004D5AB0" w:rsidRPr="00FC08BE">
        <w:rPr>
          <w:rFonts w:asciiTheme="minorEastAsia" w:eastAsiaTheme="minorEastAsia" w:hAnsiTheme="minorEastAsia" w:hint="eastAsia"/>
          <w:bCs/>
          <w:sz w:val="24"/>
        </w:rPr>
        <w:t>鹏</w:t>
      </w:r>
      <w:proofErr w:type="gramStart"/>
      <w:r w:rsidR="004D5AB0" w:rsidRPr="00FC08BE">
        <w:rPr>
          <w:rFonts w:asciiTheme="minorEastAsia" w:eastAsiaTheme="minorEastAsia" w:hAnsiTheme="minorEastAsia" w:hint="eastAsia"/>
          <w:bCs/>
          <w:sz w:val="24"/>
        </w:rPr>
        <w:t>鑫程暖通工程</w:t>
      </w:r>
      <w:proofErr w:type="gramEnd"/>
      <w:r w:rsidR="004D5AB0" w:rsidRPr="00FC08BE">
        <w:rPr>
          <w:rFonts w:asciiTheme="minorEastAsia" w:eastAsiaTheme="minorEastAsia" w:hAnsiTheme="minorEastAsia" w:hint="eastAsia"/>
          <w:bCs/>
          <w:sz w:val="24"/>
        </w:rPr>
        <w:t>有限公司；</w:t>
      </w:r>
      <w:r w:rsidR="00DE6288">
        <w:rPr>
          <w:rFonts w:asciiTheme="minorEastAsia" w:eastAsiaTheme="minorEastAsia" w:hAnsiTheme="minorEastAsia" w:hint="eastAsia"/>
          <w:bCs/>
          <w:sz w:val="24"/>
        </w:rPr>
        <w:t xml:space="preserve"> </w:t>
      </w:r>
    </w:p>
    <w:p w:rsidR="00B4159E" w:rsidRPr="00DE6288" w:rsidRDefault="004B0427" w:rsidP="00DE6288">
      <w:pPr>
        <w:pStyle w:val="afd"/>
        <w:widowControl w:val="0"/>
        <w:adjustRightInd w:val="0"/>
        <w:spacing w:line="360" w:lineRule="auto"/>
        <w:ind w:left="1" w:firstLineChars="0" w:firstLine="0"/>
        <w:jc w:val="both"/>
        <w:rPr>
          <w:rFonts w:asciiTheme="minorEastAsia" w:eastAsiaTheme="minorEastAsia" w:hAnsiTheme="minorEastAsia"/>
          <w:bCs/>
          <w:sz w:val="24"/>
        </w:rPr>
      </w:pPr>
      <w:r w:rsidRPr="00DE6288">
        <w:rPr>
          <w:rFonts w:asciiTheme="minorEastAsia" w:eastAsiaTheme="minorEastAsia" w:hAnsiTheme="minorEastAsia" w:hint="eastAsia"/>
          <w:bCs/>
          <w:sz w:val="24"/>
        </w:rPr>
        <w:t>3、</w:t>
      </w:r>
      <w:proofErr w:type="gramStart"/>
      <w:r w:rsidR="004D5AB0" w:rsidRPr="00DE6288">
        <w:rPr>
          <w:rFonts w:asciiTheme="minorEastAsia" w:eastAsiaTheme="minorEastAsia" w:hAnsiTheme="minorEastAsia" w:hint="eastAsia"/>
          <w:bCs/>
          <w:sz w:val="24"/>
        </w:rPr>
        <w:t>泰州格美暖</w:t>
      </w:r>
      <w:proofErr w:type="gramEnd"/>
      <w:r w:rsidR="004D5AB0" w:rsidRPr="00DE6288">
        <w:rPr>
          <w:rFonts w:asciiTheme="minorEastAsia" w:eastAsiaTheme="minorEastAsia" w:hAnsiTheme="minorEastAsia" w:hint="eastAsia"/>
          <w:bCs/>
          <w:sz w:val="24"/>
        </w:rPr>
        <w:t>通设备有限公司；</w:t>
      </w:r>
    </w:p>
    <w:p w:rsidR="005965B4" w:rsidRPr="00FD560D" w:rsidRDefault="009F313B" w:rsidP="004B0427">
      <w:pPr>
        <w:widowControl w:val="0"/>
        <w:adjustRightInd w:val="0"/>
        <w:spacing w:line="360" w:lineRule="auto"/>
        <w:jc w:val="left"/>
        <w:rPr>
          <w:rFonts w:ascii="宋体" w:eastAsia="宋体" w:hAnsi="宋体"/>
          <w:b/>
          <w:sz w:val="24"/>
          <w:szCs w:val="24"/>
        </w:rPr>
      </w:pPr>
      <w:r w:rsidRPr="00FD560D">
        <w:rPr>
          <w:rFonts w:asciiTheme="minorEastAsia" w:eastAsiaTheme="minorEastAsia" w:hAnsiTheme="minorEastAsia" w:hint="eastAsia"/>
          <w:b/>
          <w:sz w:val="24"/>
        </w:rPr>
        <w:t>五、</w:t>
      </w:r>
      <w:r w:rsidR="00344D01" w:rsidRPr="00FD560D">
        <w:rPr>
          <w:rFonts w:asciiTheme="minorEastAsia" w:eastAsiaTheme="minorEastAsia" w:hAnsiTheme="minorEastAsia" w:hint="eastAsia"/>
          <w:b/>
          <w:sz w:val="24"/>
        </w:rPr>
        <w:t>询价</w:t>
      </w:r>
      <w:r w:rsidRPr="00FD560D">
        <w:rPr>
          <w:rFonts w:asciiTheme="minorEastAsia" w:eastAsiaTheme="minorEastAsia" w:hAnsiTheme="minorEastAsia" w:hint="eastAsia"/>
          <w:b/>
          <w:sz w:val="24"/>
        </w:rPr>
        <w:t>文件的发</w:t>
      </w:r>
      <w:r w:rsidRPr="00FD560D">
        <w:rPr>
          <w:rFonts w:ascii="宋体" w:eastAsia="宋体" w:hAnsi="宋体" w:hint="eastAsia"/>
          <w:b/>
          <w:sz w:val="24"/>
          <w:szCs w:val="24"/>
        </w:rPr>
        <w:t>布</w:t>
      </w:r>
    </w:p>
    <w:p w:rsidR="00FD560D" w:rsidRPr="00FD560D" w:rsidRDefault="00FD560D" w:rsidP="00FD560D">
      <w:pPr>
        <w:spacing w:line="360" w:lineRule="auto"/>
        <w:jc w:val="left"/>
        <w:rPr>
          <w:rFonts w:ascii="宋体" w:eastAsia="宋体" w:hAnsi="宋体"/>
          <w:bCs/>
          <w:szCs w:val="21"/>
        </w:rPr>
      </w:pPr>
      <w:r w:rsidRPr="00FD560D">
        <w:rPr>
          <w:rFonts w:ascii="宋体" w:eastAsia="宋体" w:hAnsi="宋体" w:hint="eastAsia"/>
          <w:bCs/>
          <w:szCs w:val="21"/>
        </w:rPr>
        <w:t xml:space="preserve">发布时间： 2023年  </w:t>
      </w:r>
      <w:r w:rsidR="00856F31">
        <w:rPr>
          <w:rFonts w:ascii="宋体" w:eastAsia="宋体" w:hAnsi="宋体" w:hint="eastAsia"/>
          <w:bCs/>
          <w:szCs w:val="21"/>
        </w:rPr>
        <w:t>05</w:t>
      </w:r>
      <w:r w:rsidRPr="00FD560D">
        <w:rPr>
          <w:rFonts w:ascii="宋体" w:eastAsia="宋体" w:hAnsi="宋体" w:hint="eastAsia"/>
          <w:bCs/>
          <w:szCs w:val="21"/>
        </w:rPr>
        <w:t xml:space="preserve"> 月 </w:t>
      </w:r>
      <w:r w:rsidR="00457A48">
        <w:rPr>
          <w:rFonts w:ascii="宋体" w:eastAsia="宋体" w:hAnsi="宋体" w:hint="eastAsia"/>
          <w:bCs/>
          <w:szCs w:val="21"/>
        </w:rPr>
        <w:t>21</w:t>
      </w:r>
      <w:r w:rsidRPr="00FD560D">
        <w:rPr>
          <w:rFonts w:ascii="宋体" w:eastAsia="宋体" w:hAnsi="宋体" w:hint="eastAsia"/>
          <w:bCs/>
          <w:szCs w:val="21"/>
        </w:rPr>
        <w:t xml:space="preserve">  日</w:t>
      </w:r>
    </w:p>
    <w:p w:rsidR="00FD560D" w:rsidRPr="00FD560D" w:rsidRDefault="00FD560D" w:rsidP="00FD560D">
      <w:pPr>
        <w:spacing w:line="360" w:lineRule="auto"/>
        <w:jc w:val="left"/>
        <w:rPr>
          <w:rFonts w:ascii="宋体" w:eastAsia="宋体" w:hAnsi="宋体"/>
          <w:bCs/>
          <w:szCs w:val="21"/>
        </w:rPr>
      </w:pPr>
      <w:r w:rsidRPr="00FD560D">
        <w:rPr>
          <w:rFonts w:ascii="宋体" w:eastAsia="宋体" w:hAnsi="宋体" w:hint="eastAsia"/>
          <w:bCs/>
          <w:szCs w:val="21"/>
        </w:rPr>
        <w:t xml:space="preserve">发布地点：江苏省广电有线信息网络股份有限公司泰州分公司 </w:t>
      </w:r>
    </w:p>
    <w:p w:rsidR="00FD560D" w:rsidRPr="00FD560D" w:rsidRDefault="00FD560D" w:rsidP="00FD560D">
      <w:pPr>
        <w:spacing w:line="360" w:lineRule="auto"/>
        <w:jc w:val="left"/>
        <w:rPr>
          <w:rFonts w:ascii="宋体" w:eastAsia="宋体" w:hAnsi="宋体"/>
          <w:bCs/>
          <w:szCs w:val="21"/>
        </w:rPr>
      </w:pPr>
      <w:r w:rsidRPr="00FD560D">
        <w:rPr>
          <w:rFonts w:ascii="宋体" w:eastAsia="宋体" w:hAnsi="宋体" w:hint="eastAsia"/>
          <w:bCs/>
          <w:szCs w:val="21"/>
        </w:rPr>
        <w:t>泰州市梅兰东路99号</w:t>
      </w:r>
    </w:p>
    <w:p w:rsidR="00FD560D" w:rsidRPr="00FD560D" w:rsidRDefault="00FD560D" w:rsidP="00FD560D">
      <w:pPr>
        <w:spacing w:line="360" w:lineRule="auto"/>
        <w:jc w:val="left"/>
        <w:rPr>
          <w:rFonts w:ascii="宋体" w:eastAsia="宋体" w:hAnsi="宋体"/>
          <w:bCs/>
          <w:szCs w:val="21"/>
        </w:rPr>
      </w:pPr>
      <w:r w:rsidRPr="00FD560D">
        <w:rPr>
          <w:rFonts w:ascii="宋体" w:eastAsia="宋体" w:hAnsi="宋体" w:hint="eastAsia"/>
          <w:bCs/>
          <w:szCs w:val="21"/>
        </w:rPr>
        <w:t>发布方式: 江苏有线泰州分公司网站，</w:t>
      </w:r>
      <w:r w:rsidR="00DE6288">
        <w:rPr>
          <w:rFonts w:ascii="宋体" w:eastAsia="宋体" w:hAnsi="宋体" w:hint="eastAsia"/>
          <w:bCs/>
          <w:szCs w:val="21"/>
        </w:rPr>
        <w:t xml:space="preserve"> </w:t>
      </w:r>
      <w:r w:rsidR="00DE6288">
        <w:rPr>
          <w:rFonts w:ascii="宋体" w:eastAsia="宋体" w:hAnsi="宋体"/>
          <w:bCs/>
          <w:szCs w:val="21"/>
        </w:rPr>
        <w:t xml:space="preserve"> </w:t>
      </w:r>
      <w:r w:rsidRPr="00FD560D">
        <w:rPr>
          <w:rFonts w:ascii="宋体" w:eastAsia="宋体" w:hAnsi="宋体" w:hint="eastAsia"/>
          <w:bCs/>
          <w:szCs w:val="21"/>
        </w:rPr>
        <w:t>网址：http://www.jscnnet.com/tz/</w:t>
      </w:r>
    </w:p>
    <w:p w:rsidR="005965B4" w:rsidRPr="00FC08BE" w:rsidRDefault="009F313B">
      <w:pPr>
        <w:spacing w:line="360" w:lineRule="auto"/>
        <w:jc w:val="left"/>
        <w:rPr>
          <w:rFonts w:ascii="宋体" w:eastAsia="宋体" w:hAnsi="宋体"/>
          <w:b/>
          <w:sz w:val="24"/>
          <w:szCs w:val="24"/>
        </w:rPr>
      </w:pPr>
      <w:r w:rsidRPr="00FC08BE">
        <w:rPr>
          <w:rFonts w:ascii="宋体" w:eastAsia="宋体" w:hAnsi="宋体" w:hint="eastAsia"/>
          <w:b/>
          <w:sz w:val="24"/>
          <w:szCs w:val="24"/>
        </w:rPr>
        <w:t>六、</w:t>
      </w:r>
      <w:r w:rsidR="00344D01">
        <w:rPr>
          <w:rFonts w:ascii="宋体" w:eastAsia="宋体" w:hAnsi="宋体" w:hint="eastAsia"/>
          <w:b/>
          <w:sz w:val="24"/>
          <w:szCs w:val="24"/>
        </w:rPr>
        <w:t>报价</w:t>
      </w:r>
      <w:r w:rsidRPr="00FC08BE">
        <w:rPr>
          <w:rFonts w:ascii="宋体" w:eastAsia="宋体" w:hAnsi="宋体" w:hint="eastAsia"/>
          <w:b/>
          <w:sz w:val="24"/>
          <w:szCs w:val="24"/>
        </w:rPr>
        <w:t>文件</w:t>
      </w:r>
    </w:p>
    <w:p w:rsidR="005965B4" w:rsidRPr="00FC08BE" w:rsidRDefault="009F313B">
      <w:pPr>
        <w:spacing w:line="360" w:lineRule="auto"/>
        <w:jc w:val="left"/>
        <w:rPr>
          <w:rFonts w:asciiTheme="minorEastAsia" w:eastAsiaTheme="minorEastAsia" w:hAnsiTheme="minorEastAsia" w:cs="宋体"/>
          <w:b/>
          <w:sz w:val="24"/>
          <w:szCs w:val="24"/>
        </w:rPr>
      </w:pPr>
      <w:r w:rsidRPr="00FC08BE">
        <w:rPr>
          <w:rFonts w:asciiTheme="minorEastAsia" w:eastAsiaTheme="minorEastAsia" w:hAnsiTheme="minorEastAsia" w:cs="宋体" w:hint="eastAsia"/>
          <w:b/>
          <w:sz w:val="24"/>
          <w:szCs w:val="24"/>
        </w:rPr>
        <w:t>1、</w:t>
      </w:r>
      <w:r w:rsidR="00344D01">
        <w:rPr>
          <w:rFonts w:asciiTheme="minorEastAsia" w:eastAsiaTheme="minorEastAsia" w:hAnsiTheme="minorEastAsia" w:cs="宋体" w:hint="eastAsia"/>
          <w:b/>
          <w:sz w:val="24"/>
          <w:szCs w:val="24"/>
        </w:rPr>
        <w:t>报价</w:t>
      </w:r>
      <w:r w:rsidRPr="00FC08BE">
        <w:rPr>
          <w:rFonts w:asciiTheme="minorEastAsia" w:eastAsiaTheme="minorEastAsia" w:hAnsiTheme="minorEastAsia" w:cs="宋体" w:hint="eastAsia"/>
          <w:b/>
          <w:sz w:val="24"/>
          <w:szCs w:val="24"/>
        </w:rPr>
        <w:t>文件包含的内容</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1）企业法人营业执照；</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2）法定代表人授权书；</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3）</w:t>
      </w:r>
      <w:r w:rsidR="00344D01" w:rsidRPr="00344D01">
        <w:rPr>
          <w:rFonts w:asciiTheme="minorEastAsia" w:eastAsiaTheme="minorEastAsia" w:hAnsiTheme="minorEastAsia" w:cs="宋体" w:hint="eastAsia"/>
          <w:sz w:val="24"/>
          <w:szCs w:val="24"/>
        </w:rPr>
        <w:t>法定代表人</w:t>
      </w:r>
      <w:r w:rsidR="00344D01">
        <w:rPr>
          <w:rFonts w:asciiTheme="minorEastAsia" w:eastAsiaTheme="minorEastAsia" w:hAnsiTheme="minorEastAsia" w:cs="宋体" w:hint="eastAsia"/>
          <w:sz w:val="24"/>
          <w:szCs w:val="24"/>
        </w:rPr>
        <w:t>和</w:t>
      </w:r>
      <w:r w:rsidRPr="00B4159E">
        <w:rPr>
          <w:rFonts w:asciiTheme="minorEastAsia" w:eastAsiaTheme="minorEastAsia" w:hAnsiTheme="minorEastAsia" w:cs="宋体" w:hint="eastAsia"/>
          <w:sz w:val="24"/>
          <w:szCs w:val="24"/>
        </w:rPr>
        <w:t>授权代表身份证复印件（法定代表人亲自参加投标的除外）；</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4）产品授权代理证书（产品生产商参加投标的除外）。</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5）开标一览表；</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6）过往业绩合同复印件，原件待查;</w:t>
      </w:r>
    </w:p>
    <w:p w:rsidR="005965B4" w:rsidRPr="00B4159E" w:rsidRDefault="009F313B">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7）售后服务及承诺；</w:t>
      </w:r>
    </w:p>
    <w:p w:rsidR="005965B4" w:rsidRPr="00FC08BE" w:rsidRDefault="009F313B" w:rsidP="00FC08BE">
      <w:pPr>
        <w:spacing w:line="360" w:lineRule="auto"/>
        <w:jc w:val="left"/>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以上文件需单独加盖公司公章，缺少任意一项将自动丧失竞争资格。</w:t>
      </w:r>
    </w:p>
    <w:p w:rsidR="00B4159E" w:rsidRDefault="00B4159E" w:rsidP="00B4159E">
      <w:pPr>
        <w:widowControl w:val="0"/>
        <w:spacing w:line="360" w:lineRule="auto"/>
        <w:jc w:val="both"/>
        <w:rPr>
          <w:rFonts w:asciiTheme="minorEastAsia" w:eastAsiaTheme="minorEastAsia" w:hAnsiTheme="minorEastAsia" w:cs="宋体"/>
          <w:b/>
          <w:bCs/>
          <w:sz w:val="24"/>
          <w:szCs w:val="24"/>
        </w:rPr>
      </w:pPr>
      <w:bookmarkStart w:id="2" w:name="_Toc214454991"/>
      <w:bookmarkStart w:id="3" w:name="_Toc144030366"/>
      <w:bookmarkStart w:id="4" w:name="_Toc221528684"/>
      <w:bookmarkStart w:id="5" w:name="_Toc144030079"/>
      <w:bookmarkEnd w:id="0"/>
      <w:bookmarkEnd w:id="1"/>
      <w:r w:rsidRPr="00FC08BE">
        <w:rPr>
          <w:rFonts w:asciiTheme="minorEastAsia" w:eastAsiaTheme="minorEastAsia" w:hAnsiTheme="minorEastAsia" w:cs="宋体" w:hint="eastAsia"/>
          <w:b/>
          <w:bCs/>
          <w:sz w:val="24"/>
          <w:szCs w:val="24"/>
        </w:rPr>
        <w:t>2、</w:t>
      </w:r>
      <w:r w:rsidR="00344D01">
        <w:rPr>
          <w:rFonts w:asciiTheme="minorEastAsia" w:eastAsiaTheme="minorEastAsia" w:hAnsiTheme="minorEastAsia" w:cs="宋体" w:hint="eastAsia"/>
          <w:b/>
          <w:bCs/>
          <w:sz w:val="24"/>
          <w:szCs w:val="24"/>
        </w:rPr>
        <w:t>报价</w:t>
      </w:r>
      <w:r w:rsidRPr="00FC08BE">
        <w:rPr>
          <w:rFonts w:asciiTheme="minorEastAsia" w:eastAsiaTheme="minorEastAsia" w:hAnsiTheme="minorEastAsia" w:cs="宋体" w:hint="eastAsia"/>
          <w:b/>
          <w:bCs/>
          <w:sz w:val="24"/>
          <w:szCs w:val="24"/>
        </w:rPr>
        <w:t>文件的递交</w:t>
      </w:r>
    </w:p>
    <w:p w:rsidR="00FC08BE" w:rsidRDefault="00344D01" w:rsidP="00FC08BE">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报价</w:t>
      </w:r>
      <w:r w:rsidR="00FC08BE">
        <w:rPr>
          <w:rFonts w:ascii="宋体" w:eastAsia="宋体" w:hAnsi="宋体" w:cs="宋体" w:hint="eastAsia"/>
          <w:sz w:val="24"/>
          <w:szCs w:val="24"/>
        </w:rPr>
        <w:t xml:space="preserve">文件递交采用邮寄或送达的方式，投标文件截止时间： </w:t>
      </w:r>
      <w:r w:rsidR="00856F31">
        <w:rPr>
          <w:rFonts w:ascii="宋体" w:eastAsia="宋体" w:hAnsi="宋体" w:cs="宋体" w:hint="eastAsia"/>
          <w:sz w:val="24"/>
          <w:szCs w:val="24"/>
        </w:rPr>
        <w:t>2023</w:t>
      </w:r>
      <w:r w:rsidR="00FC08BE">
        <w:rPr>
          <w:rFonts w:ascii="宋体" w:eastAsia="宋体" w:hAnsi="宋体" w:cs="宋体" w:hint="eastAsia"/>
          <w:sz w:val="24"/>
          <w:szCs w:val="24"/>
        </w:rPr>
        <w:t xml:space="preserve">年 </w:t>
      </w:r>
      <w:r w:rsidR="00856F31">
        <w:rPr>
          <w:rFonts w:ascii="宋体" w:eastAsia="宋体" w:hAnsi="宋体" w:cs="宋体" w:hint="eastAsia"/>
          <w:sz w:val="24"/>
          <w:szCs w:val="24"/>
        </w:rPr>
        <w:t>05</w:t>
      </w:r>
      <w:r w:rsidR="00FC08BE">
        <w:rPr>
          <w:rFonts w:ascii="宋体" w:eastAsia="宋体" w:hAnsi="宋体" w:cs="宋体" w:hint="eastAsia"/>
          <w:sz w:val="24"/>
          <w:szCs w:val="24"/>
        </w:rPr>
        <w:t xml:space="preserve">月 </w:t>
      </w:r>
      <w:r w:rsidR="00856F31">
        <w:rPr>
          <w:rFonts w:ascii="宋体" w:eastAsia="宋体" w:hAnsi="宋体" w:cs="宋体"/>
          <w:sz w:val="24"/>
          <w:szCs w:val="24"/>
        </w:rPr>
        <w:t>2</w:t>
      </w:r>
      <w:r w:rsidR="00457A48">
        <w:rPr>
          <w:rFonts w:ascii="宋体" w:eastAsia="宋体" w:hAnsi="宋体" w:cs="宋体" w:hint="eastAsia"/>
          <w:sz w:val="24"/>
          <w:szCs w:val="24"/>
        </w:rPr>
        <w:t>7</w:t>
      </w:r>
      <w:bookmarkStart w:id="6" w:name="_GoBack"/>
      <w:bookmarkEnd w:id="6"/>
      <w:r w:rsidR="00FC08BE">
        <w:rPr>
          <w:rFonts w:ascii="宋体" w:eastAsia="宋体" w:hAnsi="宋体" w:cs="宋体" w:hint="eastAsia"/>
          <w:sz w:val="24"/>
          <w:szCs w:val="24"/>
        </w:rPr>
        <w:t xml:space="preserve"> 日 </w:t>
      </w:r>
      <w:r w:rsidR="00856F31">
        <w:rPr>
          <w:rFonts w:ascii="宋体" w:eastAsia="宋体" w:hAnsi="宋体" w:cs="宋体" w:hint="eastAsia"/>
          <w:sz w:val="24"/>
          <w:szCs w:val="24"/>
        </w:rPr>
        <w:t>上午9：0</w:t>
      </w:r>
      <w:r w:rsidR="00856F31">
        <w:rPr>
          <w:rFonts w:ascii="宋体" w:eastAsia="宋体" w:hAnsi="宋体" w:cs="宋体"/>
          <w:sz w:val="24"/>
          <w:szCs w:val="24"/>
        </w:rPr>
        <w:t>0</w:t>
      </w:r>
      <w:r w:rsidR="00FC08BE">
        <w:rPr>
          <w:rFonts w:ascii="宋体" w:eastAsia="宋体" w:hAnsi="宋体" w:cs="宋体" w:hint="eastAsia"/>
          <w:sz w:val="24"/>
          <w:szCs w:val="24"/>
        </w:rPr>
        <w:t xml:space="preserve">  时。逾期收到或不符合规定的</w:t>
      </w:r>
      <w:r>
        <w:rPr>
          <w:rFonts w:ascii="宋体" w:eastAsia="宋体" w:hAnsi="宋体" w:cs="宋体" w:hint="eastAsia"/>
          <w:sz w:val="24"/>
          <w:szCs w:val="24"/>
        </w:rPr>
        <w:t>报价</w:t>
      </w:r>
      <w:r w:rsidR="00FC08BE">
        <w:rPr>
          <w:rFonts w:ascii="宋体" w:eastAsia="宋体" w:hAnsi="宋体" w:cs="宋体" w:hint="eastAsia"/>
          <w:sz w:val="24"/>
          <w:szCs w:val="24"/>
        </w:rPr>
        <w:t>文件恕不接受。</w:t>
      </w:r>
    </w:p>
    <w:p w:rsidR="00FC08BE" w:rsidRDefault="00FC08BE" w:rsidP="00FC08BE">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递交</w:t>
      </w:r>
      <w:r w:rsidR="00344D01">
        <w:rPr>
          <w:rFonts w:ascii="宋体" w:eastAsia="宋体" w:hAnsi="宋体" w:cs="宋体" w:hint="eastAsia"/>
          <w:sz w:val="24"/>
          <w:szCs w:val="24"/>
        </w:rPr>
        <w:t>报价</w:t>
      </w:r>
      <w:r>
        <w:rPr>
          <w:rFonts w:ascii="宋体" w:eastAsia="宋体" w:hAnsi="宋体" w:cs="宋体" w:hint="eastAsia"/>
          <w:sz w:val="24"/>
          <w:szCs w:val="24"/>
        </w:rPr>
        <w:t>文件地点：响应文件密封</w:t>
      </w:r>
      <w:proofErr w:type="gramStart"/>
      <w:r>
        <w:rPr>
          <w:rFonts w:ascii="宋体" w:eastAsia="宋体" w:hAnsi="宋体" w:cs="宋体" w:hint="eastAsia"/>
          <w:sz w:val="24"/>
          <w:szCs w:val="24"/>
        </w:rPr>
        <w:t>盖公司</w:t>
      </w:r>
      <w:proofErr w:type="gramEnd"/>
      <w:r>
        <w:rPr>
          <w:rFonts w:ascii="宋体" w:eastAsia="宋体" w:hAnsi="宋体" w:cs="宋体" w:hint="eastAsia"/>
          <w:sz w:val="24"/>
          <w:szCs w:val="24"/>
        </w:rPr>
        <w:t>启封章后邮寄或送至江苏省广电有线信息网络股份有限公司泰州分公司。</w:t>
      </w:r>
    </w:p>
    <w:p w:rsidR="00FC08BE" w:rsidRDefault="00FC08BE" w:rsidP="00FC08BE">
      <w:pPr>
        <w:spacing w:line="360" w:lineRule="auto"/>
        <w:ind w:leftChars="200" w:left="2820" w:hangingChars="1000" w:hanging="2400"/>
        <w:jc w:val="left"/>
        <w:rPr>
          <w:rFonts w:ascii="宋体" w:eastAsia="宋体" w:hAnsi="宋体" w:cs="宋体"/>
          <w:sz w:val="24"/>
          <w:szCs w:val="24"/>
        </w:rPr>
      </w:pPr>
      <w:r>
        <w:rPr>
          <w:rFonts w:ascii="宋体" w:eastAsia="宋体" w:hAnsi="宋体" w:cs="宋体" w:hint="eastAsia"/>
          <w:sz w:val="24"/>
          <w:szCs w:val="24"/>
        </w:rPr>
        <w:t>采购人：江苏省广电有线信息网络股份有限公司泰州分公司</w:t>
      </w:r>
    </w:p>
    <w:p w:rsidR="00FC08BE" w:rsidRDefault="00FC08BE" w:rsidP="00FC08BE">
      <w:pPr>
        <w:spacing w:line="360" w:lineRule="auto"/>
        <w:ind w:leftChars="200" w:left="2820" w:hangingChars="1000" w:hanging="2400"/>
        <w:jc w:val="left"/>
        <w:rPr>
          <w:rFonts w:ascii="宋体" w:eastAsia="宋体" w:hAnsi="宋体" w:cs="宋体"/>
          <w:sz w:val="24"/>
          <w:szCs w:val="24"/>
        </w:rPr>
      </w:pPr>
      <w:r>
        <w:rPr>
          <w:rFonts w:ascii="宋体" w:eastAsia="宋体" w:hAnsi="宋体" w:cs="宋体" w:hint="eastAsia"/>
          <w:sz w:val="24"/>
          <w:szCs w:val="24"/>
        </w:rPr>
        <w:t>地  址：泰州市梅兰东路99号</w:t>
      </w:r>
    </w:p>
    <w:p w:rsidR="00B4159E" w:rsidRPr="00B4159E" w:rsidRDefault="00B4159E" w:rsidP="00B4159E">
      <w:pPr>
        <w:widowControl w:val="0"/>
        <w:spacing w:line="360" w:lineRule="auto"/>
        <w:ind w:leftChars="200" w:left="2820" w:hangingChars="1000" w:hanging="2400"/>
        <w:jc w:val="both"/>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商务联系人：李先生</w:t>
      </w:r>
    </w:p>
    <w:p w:rsidR="00B4159E" w:rsidRPr="00B4159E" w:rsidRDefault="00B4159E" w:rsidP="00B4159E">
      <w:pPr>
        <w:widowControl w:val="0"/>
        <w:spacing w:line="360" w:lineRule="auto"/>
        <w:ind w:leftChars="200" w:left="2820" w:hangingChars="1000" w:hanging="2400"/>
        <w:jc w:val="both"/>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联系电话：15052813300</w:t>
      </w:r>
    </w:p>
    <w:p w:rsidR="00B4159E" w:rsidRPr="00B4159E" w:rsidRDefault="00B4159E" w:rsidP="00B4159E">
      <w:pPr>
        <w:widowControl w:val="0"/>
        <w:spacing w:line="360" w:lineRule="auto"/>
        <w:ind w:leftChars="200" w:left="2820" w:hangingChars="1000" w:hanging="2400"/>
        <w:jc w:val="both"/>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技术联系人：蔡先生</w:t>
      </w:r>
    </w:p>
    <w:p w:rsidR="00B4159E" w:rsidRPr="00B4159E" w:rsidRDefault="00B4159E" w:rsidP="00B4159E">
      <w:pPr>
        <w:widowControl w:val="0"/>
        <w:spacing w:line="360" w:lineRule="auto"/>
        <w:ind w:leftChars="200" w:left="2820" w:hangingChars="1000" w:hanging="2400"/>
        <w:jc w:val="both"/>
        <w:rPr>
          <w:rFonts w:asciiTheme="minorEastAsia" w:eastAsiaTheme="minorEastAsia" w:hAnsiTheme="minorEastAsia" w:cs="宋体"/>
          <w:sz w:val="24"/>
          <w:szCs w:val="24"/>
        </w:rPr>
      </w:pPr>
      <w:r w:rsidRPr="00B4159E">
        <w:rPr>
          <w:rFonts w:asciiTheme="minorEastAsia" w:eastAsiaTheme="minorEastAsia" w:hAnsiTheme="minorEastAsia" w:cs="宋体" w:hint="eastAsia"/>
          <w:sz w:val="24"/>
          <w:szCs w:val="24"/>
        </w:rPr>
        <w:t>联系电话：</w:t>
      </w:r>
      <w:r w:rsidRPr="00B4159E">
        <w:rPr>
          <w:rFonts w:asciiTheme="minorEastAsia" w:eastAsiaTheme="minorEastAsia" w:hAnsiTheme="minorEastAsia" w:cs="宋体"/>
          <w:sz w:val="24"/>
          <w:szCs w:val="24"/>
        </w:rPr>
        <w:t>13701428530</w:t>
      </w:r>
    </w:p>
    <w:p w:rsidR="005965B4" w:rsidRDefault="009F313B" w:rsidP="00F06662">
      <w:pPr>
        <w:spacing w:line="400" w:lineRule="exact"/>
        <w:rPr>
          <w:rFonts w:ascii="黑体" w:eastAsia="黑体"/>
          <w:b/>
          <w:sz w:val="37"/>
        </w:rPr>
      </w:pPr>
      <w:r>
        <w:rPr>
          <w:rFonts w:ascii="黑体" w:eastAsia="黑体"/>
          <w:b/>
          <w:sz w:val="37"/>
        </w:rPr>
        <w:br w:type="page"/>
      </w:r>
      <w:r>
        <w:rPr>
          <w:rFonts w:ascii="黑体" w:eastAsia="黑体" w:hint="eastAsia"/>
          <w:b/>
          <w:sz w:val="37"/>
        </w:rPr>
        <w:lastRenderedPageBreak/>
        <w:t>技术及服务要求</w:t>
      </w:r>
      <w:bookmarkEnd w:id="2"/>
      <w:bookmarkEnd w:id="3"/>
      <w:bookmarkEnd w:id="4"/>
      <w:bookmarkEnd w:id="5"/>
    </w:p>
    <w:p w:rsidR="005965B4" w:rsidRDefault="009F313B">
      <w:pPr>
        <w:spacing w:line="360" w:lineRule="auto"/>
        <w:ind w:firstLineChars="200" w:firstLine="420"/>
        <w:jc w:val="left"/>
        <w:rPr>
          <w:rFonts w:asciiTheme="majorEastAsia" w:eastAsiaTheme="majorEastAsia" w:hAnsiTheme="majorEastAsia"/>
        </w:rPr>
      </w:pPr>
      <w:r>
        <w:rPr>
          <w:rFonts w:ascii="宋体" w:eastAsia="宋体" w:hAnsi="宋体" w:cs="宋体" w:hint="eastAsia"/>
          <w:bCs/>
          <w:color w:val="000000" w:themeColor="text1"/>
          <w:szCs w:val="21"/>
        </w:rPr>
        <w:t>分机房建设项目小型机房空调</w:t>
      </w:r>
      <w:r>
        <w:rPr>
          <w:rFonts w:ascii="宋体" w:eastAsia="宋体" w:hAnsi="宋体" w:hint="eastAsia"/>
          <w:color w:val="000000" w:themeColor="text1"/>
          <w:szCs w:val="21"/>
        </w:rPr>
        <w:t>采购项目包括：机房室内主机、室外机、室内主机与室外</w:t>
      </w:r>
      <w:r>
        <w:rPr>
          <w:rFonts w:asciiTheme="majorEastAsia" w:eastAsiaTheme="majorEastAsia" w:hAnsiTheme="majorEastAsia" w:hint="eastAsia"/>
        </w:rPr>
        <w:t>机安装、线路、管路及辅材安装、管路保压测试、机组</w:t>
      </w:r>
      <w:proofErr w:type="gramStart"/>
      <w:r>
        <w:rPr>
          <w:rFonts w:asciiTheme="majorEastAsia" w:eastAsiaTheme="majorEastAsia" w:hAnsiTheme="majorEastAsia" w:hint="eastAsia"/>
        </w:rPr>
        <w:t>调试机</w:t>
      </w:r>
      <w:proofErr w:type="gramEnd"/>
      <w:r>
        <w:rPr>
          <w:rFonts w:asciiTheme="majorEastAsia" w:eastAsiaTheme="majorEastAsia" w:hAnsiTheme="majorEastAsia" w:hint="eastAsia"/>
        </w:rPr>
        <w:t>培训。</w:t>
      </w:r>
    </w:p>
    <w:p w:rsidR="005965B4" w:rsidRDefault="009F313B">
      <w:pPr>
        <w:pStyle w:val="ab"/>
        <w:spacing w:line="360" w:lineRule="auto"/>
        <w:jc w:val="left"/>
        <w:rPr>
          <w:rFonts w:asciiTheme="majorEastAsia" w:eastAsiaTheme="majorEastAsia" w:hAnsiTheme="majorEastAsia"/>
        </w:rPr>
      </w:pPr>
      <w:r>
        <w:rPr>
          <w:rFonts w:asciiTheme="majorEastAsia" w:eastAsiaTheme="majorEastAsia" w:hAnsiTheme="majorEastAsia" w:hint="eastAsia"/>
        </w:rPr>
        <w:t>一、空调技术需求参数：</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风冷型机房专用空调：</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★机房空调制冷量5K</w:t>
      </w:r>
      <w:r>
        <w:rPr>
          <w:rFonts w:asciiTheme="majorEastAsia" w:eastAsiaTheme="majorEastAsia" w:hAnsiTheme="majorEastAsia"/>
        </w:rPr>
        <w:t>W---</w:t>
      </w:r>
      <w:r>
        <w:rPr>
          <w:rFonts w:asciiTheme="majorEastAsia" w:eastAsiaTheme="majorEastAsia" w:hAnsiTheme="majorEastAsia" w:hint="eastAsia"/>
        </w:rPr>
        <w:t>10KW系列；</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★空调制冷电功率小于4KW；</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★机组风量不低于1500m³/h；</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单冷空调，不带加湿加热；</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★具有联机通信功能;</w:t>
      </w:r>
    </w:p>
    <w:p w:rsidR="005965B4" w:rsidRDefault="009F313B">
      <w:pPr>
        <w:numPr>
          <w:ilvl w:val="0"/>
          <w:numId w:val="7"/>
        </w:numPr>
        <w:adjustRightInd w:val="0"/>
        <w:spacing w:line="360" w:lineRule="auto"/>
        <w:jc w:val="left"/>
        <w:rPr>
          <w:rFonts w:asciiTheme="majorEastAsia" w:eastAsiaTheme="majorEastAsia" w:hAnsiTheme="majorEastAsia"/>
        </w:rPr>
      </w:pPr>
      <w:r>
        <w:rPr>
          <w:rFonts w:asciiTheme="majorEastAsia" w:eastAsiaTheme="majorEastAsia" w:hAnsiTheme="majorEastAsia" w:hint="eastAsia"/>
        </w:rPr>
        <w:t>★全套设备产品免费原厂质量保证期应≥3年，提供原厂承诺书。</w:t>
      </w:r>
    </w:p>
    <w:p w:rsidR="002F7E95" w:rsidRPr="006F4752" w:rsidRDefault="002F7E95" w:rsidP="002F7E95">
      <w:pPr>
        <w:pStyle w:val="2"/>
        <w:ind w:leftChars="0" w:left="0" w:firstLineChars="0" w:firstLine="0"/>
        <w:jc w:val="left"/>
        <w:rPr>
          <w:rFonts w:hAnsi="宋体" w:cs="宋体"/>
          <w:bCs/>
          <w:color w:val="000000" w:themeColor="text1"/>
          <w:sz w:val="21"/>
          <w:szCs w:val="21"/>
        </w:rPr>
      </w:pPr>
      <w:r w:rsidRPr="006F4752">
        <w:rPr>
          <w:rFonts w:hAnsi="宋体" w:cs="宋体" w:hint="eastAsia"/>
          <w:bCs/>
          <w:color w:val="000000" w:themeColor="text1"/>
          <w:sz w:val="21"/>
          <w:szCs w:val="21"/>
        </w:rPr>
        <w:t>二、推荐品牌：</w:t>
      </w:r>
    </w:p>
    <w:p w:rsidR="006F4752" w:rsidRPr="006F4752" w:rsidRDefault="002F7E95" w:rsidP="002F7E95">
      <w:pPr>
        <w:spacing w:line="360" w:lineRule="auto"/>
        <w:ind w:firstLineChars="200" w:firstLine="420"/>
        <w:jc w:val="left"/>
        <w:rPr>
          <w:rFonts w:ascii="宋体" w:eastAsia="宋体" w:hAnsi="宋体" w:cs="宋体"/>
          <w:bCs/>
          <w:color w:val="000000" w:themeColor="text1"/>
          <w:szCs w:val="21"/>
        </w:rPr>
      </w:pPr>
      <w:r w:rsidRPr="006F4752">
        <w:rPr>
          <w:rFonts w:ascii="宋体" w:eastAsia="宋体" w:hAnsi="宋体" w:cs="宋体" w:hint="eastAsia"/>
          <w:bCs/>
          <w:color w:val="000000" w:themeColor="text1"/>
          <w:szCs w:val="21"/>
        </w:rPr>
        <w:t>经过前期调研，经报价、性价比等方面综合比较，</w:t>
      </w:r>
      <w:r w:rsidR="006F4752" w:rsidRPr="006F4752">
        <w:rPr>
          <w:rFonts w:ascii="宋体" w:eastAsia="宋体" w:hAnsi="宋体" w:cs="宋体" w:hint="eastAsia"/>
          <w:bCs/>
          <w:color w:val="000000" w:themeColor="text1"/>
          <w:szCs w:val="21"/>
        </w:rPr>
        <w:t>推荐</w:t>
      </w:r>
      <w:r w:rsidR="006F4752">
        <w:rPr>
          <w:rFonts w:ascii="宋体" w:eastAsia="宋体" w:hAnsi="宋体" w:cs="宋体" w:hint="eastAsia"/>
          <w:bCs/>
          <w:color w:val="000000" w:themeColor="text1"/>
          <w:szCs w:val="21"/>
        </w:rPr>
        <w:t>以</w:t>
      </w:r>
      <w:r w:rsidR="006F4752" w:rsidRPr="006F4752">
        <w:rPr>
          <w:rFonts w:ascii="宋体" w:eastAsia="宋体" w:hAnsi="宋体" w:cs="宋体" w:hint="eastAsia"/>
          <w:bCs/>
          <w:color w:val="000000" w:themeColor="text1"/>
          <w:szCs w:val="21"/>
        </w:rPr>
        <w:t>下品牌空调</w:t>
      </w:r>
      <w:r w:rsidR="006F4752">
        <w:rPr>
          <w:rFonts w:ascii="宋体" w:eastAsia="宋体" w:hAnsi="宋体" w:cs="宋体" w:hint="eastAsia"/>
          <w:bCs/>
          <w:color w:val="000000" w:themeColor="text1"/>
          <w:szCs w:val="21"/>
        </w:rPr>
        <w:t>参与投标</w:t>
      </w:r>
      <w:r w:rsidR="006F4752" w:rsidRPr="006F4752">
        <w:rPr>
          <w:rFonts w:ascii="宋体" w:eastAsia="宋体" w:hAnsi="宋体" w:cs="宋体" w:hint="eastAsia"/>
          <w:bCs/>
          <w:color w:val="000000" w:themeColor="text1"/>
          <w:szCs w:val="21"/>
        </w:rPr>
        <w:t>：</w:t>
      </w:r>
    </w:p>
    <w:p w:rsidR="006F4752" w:rsidRPr="006F4752" w:rsidRDefault="002F7E95" w:rsidP="006F4752">
      <w:pPr>
        <w:pStyle w:val="afd"/>
        <w:numPr>
          <w:ilvl w:val="0"/>
          <w:numId w:val="10"/>
        </w:numPr>
        <w:spacing w:line="360" w:lineRule="auto"/>
        <w:ind w:firstLineChars="0"/>
        <w:jc w:val="left"/>
        <w:rPr>
          <w:rFonts w:ascii="宋体" w:hAnsi="宋体" w:cs="宋体"/>
          <w:bCs/>
          <w:color w:val="000000" w:themeColor="text1"/>
          <w:szCs w:val="21"/>
        </w:rPr>
      </w:pPr>
      <w:r w:rsidRPr="006F4752">
        <w:rPr>
          <w:rFonts w:ascii="宋体" w:hAnsi="宋体" w:cs="宋体" w:hint="eastAsia"/>
          <w:bCs/>
          <w:color w:val="000000" w:themeColor="text1"/>
          <w:szCs w:val="21"/>
        </w:rPr>
        <w:t>克莱门特刀片</w:t>
      </w:r>
      <w:proofErr w:type="gramStart"/>
      <w:r w:rsidRPr="006F4752">
        <w:rPr>
          <w:rFonts w:ascii="宋体" w:hAnsi="宋体" w:cs="宋体" w:hint="eastAsia"/>
          <w:bCs/>
          <w:color w:val="000000" w:themeColor="text1"/>
          <w:szCs w:val="21"/>
        </w:rPr>
        <w:t>风系列</w:t>
      </w:r>
      <w:proofErr w:type="gramEnd"/>
      <w:r w:rsidRPr="006F4752">
        <w:rPr>
          <w:rFonts w:ascii="宋体" w:hAnsi="宋体" w:cs="宋体" w:hint="eastAsia"/>
          <w:bCs/>
          <w:color w:val="000000" w:themeColor="text1"/>
          <w:szCs w:val="21"/>
        </w:rPr>
        <w:t>小型机房专用空调</w:t>
      </w:r>
      <w:r w:rsidR="006F4752">
        <w:rPr>
          <w:rFonts w:ascii="宋体" w:hAnsi="宋体" w:cs="宋体" w:hint="eastAsia"/>
          <w:bCs/>
          <w:color w:val="000000" w:themeColor="text1"/>
          <w:szCs w:val="21"/>
        </w:rPr>
        <w:t>；</w:t>
      </w:r>
    </w:p>
    <w:p w:rsidR="006F4752" w:rsidRPr="006F4752" w:rsidRDefault="002F7E95" w:rsidP="006F4752">
      <w:pPr>
        <w:pStyle w:val="afd"/>
        <w:numPr>
          <w:ilvl w:val="0"/>
          <w:numId w:val="10"/>
        </w:numPr>
        <w:spacing w:line="360" w:lineRule="auto"/>
        <w:ind w:firstLineChars="0"/>
        <w:jc w:val="left"/>
        <w:rPr>
          <w:rFonts w:ascii="宋体" w:hAnsi="宋体" w:cs="宋体"/>
          <w:bCs/>
          <w:color w:val="000000" w:themeColor="text1"/>
          <w:szCs w:val="21"/>
        </w:rPr>
      </w:pPr>
      <w:r w:rsidRPr="006F4752">
        <w:rPr>
          <w:rFonts w:ascii="宋体" w:hAnsi="宋体" w:cs="宋体" w:hint="eastAsia"/>
          <w:bCs/>
          <w:color w:val="000000" w:themeColor="text1"/>
          <w:szCs w:val="21"/>
        </w:rPr>
        <w:t>依米康SDA系列空调</w:t>
      </w:r>
      <w:r w:rsidR="006F4752">
        <w:rPr>
          <w:rFonts w:ascii="宋体" w:hAnsi="宋体" w:cs="宋体" w:hint="eastAsia"/>
          <w:bCs/>
          <w:color w:val="000000" w:themeColor="text1"/>
          <w:szCs w:val="21"/>
        </w:rPr>
        <w:t>；</w:t>
      </w:r>
    </w:p>
    <w:p w:rsidR="006F4752" w:rsidRPr="006F4752" w:rsidRDefault="002F7E95" w:rsidP="006F4752">
      <w:pPr>
        <w:pStyle w:val="afd"/>
        <w:numPr>
          <w:ilvl w:val="0"/>
          <w:numId w:val="10"/>
        </w:numPr>
        <w:spacing w:line="360" w:lineRule="auto"/>
        <w:ind w:firstLineChars="0"/>
        <w:jc w:val="left"/>
        <w:rPr>
          <w:rFonts w:ascii="宋体" w:hAnsi="宋体" w:cs="宋体"/>
          <w:bCs/>
          <w:color w:val="000000" w:themeColor="text1"/>
          <w:szCs w:val="21"/>
        </w:rPr>
      </w:pPr>
      <w:proofErr w:type="gramStart"/>
      <w:r w:rsidRPr="006F4752">
        <w:rPr>
          <w:rFonts w:ascii="宋体" w:hAnsi="宋体" w:cs="宋体" w:hint="eastAsia"/>
          <w:bCs/>
          <w:color w:val="000000" w:themeColor="text1"/>
          <w:szCs w:val="21"/>
        </w:rPr>
        <w:t>海悟机房</w:t>
      </w:r>
      <w:proofErr w:type="gramEnd"/>
      <w:r w:rsidRPr="006F4752">
        <w:rPr>
          <w:rFonts w:ascii="宋体" w:hAnsi="宋体" w:cs="宋体" w:hint="eastAsia"/>
          <w:bCs/>
          <w:color w:val="000000" w:themeColor="text1"/>
          <w:szCs w:val="21"/>
        </w:rPr>
        <w:t>精密空调</w:t>
      </w:r>
      <w:r w:rsidR="006F4752">
        <w:rPr>
          <w:rFonts w:ascii="宋体" w:hAnsi="宋体" w:cs="宋体" w:hint="eastAsia"/>
          <w:bCs/>
          <w:color w:val="000000" w:themeColor="text1"/>
          <w:szCs w:val="21"/>
        </w:rPr>
        <w:t>；</w:t>
      </w:r>
    </w:p>
    <w:p w:rsidR="002F7E95" w:rsidRPr="006F4752" w:rsidRDefault="002F7E95" w:rsidP="006F4752">
      <w:pPr>
        <w:pStyle w:val="afd"/>
        <w:numPr>
          <w:ilvl w:val="0"/>
          <w:numId w:val="10"/>
        </w:numPr>
        <w:spacing w:line="360" w:lineRule="auto"/>
        <w:ind w:firstLineChars="0"/>
        <w:jc w:val="left"/>
        <w:rPr>
          <w:rFonts w:ascii="宋体" w:hAnsi="宋体" w:cs="宋体"/>
          <w:bCs/>
          <w:color w:val="000000" w:themeColor="text1"/>
          <w:szCs w:val="21"/>
        </w:rPr>
      </w:pPr>
      <w:proofErr w:type="gramStart"/>
      <w:r w:rsidRPr="006F4752">
        <w:rPr>
          <w:rFonts w:ascii="宋体" w:hAnsi="宋体" w:cs="宋体" w:hint="eastAsia"/>
          <w:bCs/>
          <w:color w:val="000000" w:themeColor="text1"/>
          <w:szCs w:val="21"/>
        </w:rPr>
        <w:t>英维克</w:t>
      </w:r>
      <w:proofErr w:type="gramEnd"/>
      <w:r w:rsidRPr="006F4752">
        <w:rPr>
          <w:rFonts w:ascii="宋体" w:hAnsi="宋体" w:cs="宋体" w:hint="eastAsia"/>
          <w:bCs/>
          <w:color w:val="000000" w:themeColor="text1"/>
          <w:szCs w:val="21"/>
        </w:rPr>
        <w:t>机房专用空调</w:t>
      </w:r>
      <w:r w:rsidR="006F4752">
        <w:rPr>
          <w:rFonts w:ascii="宋体" w:hAnsi="宋体" w:cs="宋体" w:hint="eastAsia"/>
          <w:bCs/>
          <w:color w:val="000000" w:themeColor="text1"/>
          <w:szCs w:val="21"/>
        </w:rPr>
        <w:t>；</w:t>
      </w:r>
    </w:p>
    <w:p w:rsidR="005965B4" w:rsidRPr="006F4752" w:rsidRDefault="006F4752">
      <w:pPr>
        <w:pStyle w:val="ab"/>
        <w:spacing w:line="360" w:lineRule="auto"/>
        <w:jc w:val="left"/>
        <w:rPr>
          <w:rFonts w:hAnsi="宋体" w:cs="宋体"/>
          <w:bCs/>
          <w:color w:val="000000" w:themeColor="text1"/>
          <w:szCs w:val="21"/>
        </w:rPr>
      </w:pPr>
      <w:r w:rsidRPr="006F4752">
        <w:rPr>
          <w:rFonts w:hAnsi="宋体" w:cs="宋体" w:hint="eastAsia"/>
          <w:bCs/>
          <w:color w:val="000000" w:themeColor="text1"/>
          <w:szCs w:val="21"/>
        </w:rPr>
        <w:t>三、服务规范要求：</w:t>
      </w:r>
    </w:p>
    <w:p w:rsidR="005965B4" w:rsidRDefault="009F313B">
      <w:pPr>
        <w:pStyle w:val="aff2"/>
        <w:numPr>
          <w:ilvl w:val="0"/>
          <w:numId w:val="8"/>
        </w:numPr>
        <w:spacing w:line="360" w:lineRule="auto"/>
        <w:ind w:right="23"/>
        <w:jc w:val="left"/>
        <w:rPr>
          <w:rFonts w:asciiTheme="majorEastAsia" w:eastAsiaTheme="majorEastAsia" w:hAnsiTheme="majorEastAsia"/>
          <w:kern w:val="2"/>
          <w:sz w:val="21"/>
        </w:rPr>
      </w:pPr>
      <w:r w:rsidRPr="006F4752">
        <w:rPr>
          <w:rFonts w:ascii="宋体" w:eastAsia="宋体" w:hAnsi="宋体" w:cs="宋体" w:hint="eastAsia"/>
          <w:bCs/>
          <w:color w:val="000000" w:themeColor="text1"/>
          <w:kern w:val="2"/>
          <w:sz w:val="21"/>
          <w:szCs w:val="21"/>
        </w:rPr>
        <w:t>投标方需设立7*24小时热线服务电话，</w:t>
      </w:r>
      <w:r>
        <w:rPr>
          <w:rFonts w:asciiTheme="majorEastAsia" w:eastAsiaTheme="majorEastAsia" w:hAnsiTheme="majorEastAsia" w:hint="eastAsia"/>
          <w:kern w:val="2"/>
          <w:sz w:val="21"/>
        </w:rPr>
        <w:t>提供全天候24小时技术服务保障。</w:t>
      </w:r>
    </w:p>
    <w:p w:rsidR="005965B4" w:rsidRDefault="009F313B">
      <w:pPr>
        <w:pStyle w:val="aff2"/>
        <w:numPr>
          <w:ilvl w:val="0"/>
          <w:numId w:val="8"/>
        </w:numPr>
        <w:spacing w:line="360" w:lineRule="auto"/>
        <w:ind w:right="23"/>
        <w:jc w:val="left"/>
        <w:rPr>
          <w:rFonts w:asciiTheme="majorEastAsia" w:eastAsiaTheme="majorEastAsia" w:hAnsiTheme="majorEastAsia"/>
          <w:kern w:val="2"/>
          <w:sz w:val="21"/>
        </w:rPr>
      </w:pPr>
      <w:r>
        <w:rPr>
          <w:rFonts w:asciiTheme="majorEastAsia" w:eastAsiaTheme="majorEastAsia" w:hAnsiTheme="majorEastAsia" w:hint="eastAsia"/>
          <w:kern w:val="2"/>
          <w:sz w:val="21"/>
        </w:rPr>
        <w:t>备交验之前，售后工程师提供专业的培训，设备安装后将本项目的专职服务人员联系方式、服务热线等信息张贴于设备的明显位置，便于运</w:t>
      </w:r>
      <w:proofErr w:type="gramStart"/>
      <w:r>
        <w:rPr>
          <w:rFonts w:asciiTheme="majorEastAsia" w:eastAsiaTheme="majorEastAsia" w:hAnsiTheme="majorEastAsia" w:hint="eastAsia"/>
          <w:kern w:val="2"/>
          <w:sz w:val="21"/>
        </w:rPr>
        <w:t>维人员</w:t>
      </w:r>
      <w:proofErr w:type="gramEnd"/>
      <w:r>
        <w:rPr>
          <w:rFonts w:asciiTheme="majorEastAsia" w:eastAsiaTheme="majorEastAsia" w:hAnsiTheme="majorEastAsia" w:hint="eastAsia"/>
          <w:kern w:val="2"/>
          <w:sz w:val="21"/>
        </w:rPr>
        <w:t>反馈信息及获得及时服务。</w:t>
      </w:r>
    </w:p>
    <w:p w:rsidR="005965B4" w:rsidRDefault="009F313B">
      <w:pPr>
        <w:pStyle w:val="aff2"/>
        <w:numPr>
          <w:ilvl w:val="0"/>
          <w:numId w:val="8"/>
        </w:numPr>
        <w:spacing w:line="360" w:lineRule="auto"/>
        <w:ind w:right="23"/>
        <w:jc w:val="left"/>
        <w:rPr>
          <w:rFonts w:asciiTheme="majorEastAsia" w:eastAsiaTheme="majorEastAsia" w:hAnsiTheme="majorEastAsia"/>
          <w:kern w:val="2"/>
          <w:sz w:val="21"/>
        </w:rPr>
      </w:pPr>
      <w:r>
        <w:rPr>
          <w:rFonts w:asciiTheme="majorEastAsia" w:eastAsiaTheme="majorEastAsia" w:hAnsiTheme="majorEastAsia" w:hint="eastAsia"/>
          <w:kern w:val="2"/>
          <w:sz w:val="21"/>
        </w:rPr>
        <w:t>投标</w:t>
      </w:r>
      <w:proofErr w:type="gramStart"/>
      <w:r>
        <w:rPr>
          <w:rFonts w:asciiTheme="majorEastAsia" w:eastAsiaTheme="majorEastAsia" w:hAnsiTheme="majorEastAsia" w:hint="eastAsia"/>
          <w:kern w:val="2"/>
          <w:sz w:val="21"/>
        </w:rPr>
        <w:t>方设立</w:t>
      </w:r>
      <w:proofErr w:type="gramEnd"/>
      <w:r>
        <w:rPr>
          <w:rFonts w:asciiTheme="majorEastAsia" w:eastAsiaTheme="majorEastAsia" w:hAnsiTheme="majorEastAsia" w:hint="eastAsia"/>
          <w:kern w:val="2"/>
          <w:sz w:val="21"/>
        </w:rPr>
        <w:t>设备备品备件仓库，以满足投标产品无后顾之忧。</w:t>
      </w:r>
    </w:p>
    <w:p w:rsidR="005965B4" w:rsidRDefault="009F313B">
      <w:pPr>
        <w:pStyle w:val="aff2"/>
        <w:numPr>
          <w:ilvl w:val="0"/>
          <w:numId w:val="8"/>
        </w:numPr>
        <w:spacing w:line="360" w:lineRule="auto"/>
        <w:ind w:right="23"/>
        <w:jc w:val="left"/>
        <w:rPr>
          <w:rFonts w:asciiTheme="majorEastAsia" w:eastAsiaTheme="majorEastAsia" w:hAnsiTheme="majorEastAsia"/>
          <w:kern w:val="2"/>
          <w:sz w:val="21"/>
        </w:rPr>
      </w:pPr>
      <w:r>
        <w:rPr>
          <w:rFonts w:asciiTheme="majorEastAsia" w:eastAsiaTheme="majorEastAsia" w:hAnsiTheme="majorEastAsia" w:hint="eastAsia"/>
          <w:kern w:val="2"/>
          <w:sz w:val="21"/>
        </w:rPr>
        <w:t>设备终验合格后，</w:t>
      </w:r>
      <w:r>
        <w:rPr>
          <w:rFonts w:asciiTheme="majorEastAsia" w:eastAsiaTheme="majorEastAsia" w:hAnsiTheme="majorEastAsia" w:hint="eastAsia"/>
          <w:b/>
          <w:bCs/>
          <w:kern w:val="2"/>
          <w:sz w:val="21"/>
        </w:rPr>
        <w:t>整机保修3年</w:t>
      </w:r>
      <w:r>
        <w:rPr>
          <w:rFonts w:asciiTheme="majorEastAsia" w:eastAsiaTheme="majorEastAsia" w:hAnsiTheme="majorEastAsia" w:hint="eastAsia"/>
          <w:kern w:val="2"/>
          <w:sz w:val="21"/>
        </w:rPr>
        <w:t>，设备终身提供技术支持。</w:t>
      </w:r>
    </w:p>
    <w:p w:rsidR="005965B4" w:rsidRDefault="009F313B">
      <w:pPr>
        <w:pStyle w:val="aff2"/>
        <w:numPr>
          <w:ilvl w:val="0"/>
          <w:numId w:val="8"/>
        </w:numPr>
        <w:spacing w:line="360" w:lineRule="auto"/>
        <w:ind w:right="23"/>
        <w:jc w:val="left"/>
        <w:rPr>
          <w:rFonts w:asciiTheme="majorEastAsia" w:eastAsiaTheme="majorEastAsia" w:hAnsiTheme="majorEastAsia"/>
          <w:kern w:val="2"/>
          <w:sz w:val="21"/>
        </w:rPr>
      </w:pPr>
      <w:r>
        <w:rPr>
          <w:rFonts w:asciiTheme="majorEastAsia" w:eastAsiaTheme="majorEastAsia" w:hAnsiTheme="majorEastAsia" w:hint="eastAsia"/>
          <w:kern w:val="2"/>
          <w:sz w:val="21"/>
        </w:rPr>
        <w:t>保修期内每年提供至少四次设备常规质量巡检技术服务。</w:t>
      </w:r>
    </w:p>
    <w:p w:rsidR="005965B4" w:rsidRDefault="009F313B">
      <w:pPr>
        <w:pStyle w:val="aa"/>
        <w:numPr>
          <w:ilvl w:val="0"/>
          <w:numId w:val="8"/>
        </w:numPr>
        <w:spacing w:line="360" w:lineRule="auto"/>
        <w:jc w:val="left"/>
        <w:rPr>
          <w:rFonts w:asciiTheme="majorEastAsia" w:eastAsiaTheme="majorEastAsia" w:hAnsiTheme="majorEastAsia"/>
        </w:rPr>
      </w:pPr>
      <w:r>
        <w:rPr>
          <w:rFonts w:asciiTheme="majorEastAsia" w:eastAsiaTheme="majorEastAsia" w:hAnsiTheme="majorEastAsia" w:hint="eastAsia"/>
        </w:rPr>
        <w:t>空调安装前中标单位需现场勘测，确保机房空间、线路、管路、排水满足安装条件，安装过程中要对机房墙面和屋面进行妥善保护。</w:t>
      </w:r>
    </w:p>
    <w:p w:rsidR="005965B4" w:rsidRPr="00275B59" w:rsidRDefault="009F313B">
      <w:pPr>
        <w:pStyle w:val="aa"/>
        <w:numPr>
          <w:ilvl w:val="0"/>
          <w:numId w:val="8"/>
        </w:numPr>
        <w:spacing w:line="360" w:lineRule="auto"/>
        <w:jc w:val="left"/>
        <w:rPr>
          <w:rFonts w:asciiTheme="majorEastAsia" w:eastAsiaTheme="majorEastAsia" w:hAnsiTheme="majorEastAsia"/>
          <w:b/>
          <w:bCs/>
        </w:rPr>
      </w:pPr>
      <w:r w:rsidRPr="00275B59">
        <w:rPr>
          <w:rFonts w:asciiTheme="majorEastAsia" w:eastAsiaTheme="majorEastAsia" w:hAnsiTheme="majorEastAsia" w:hint="eastAsia"/>
          <w:b/>
          <w:bCs/>
        </w:rPr>
        <w:t>中标单位负责现场的空调安装施工安全，服从采购方管理；</w:t>
      </w:r>
    </w:p>
    <w:p w:rsidR="005965B4" w:rsidRPr="00F06662" w:rsidRDefault="009F313B" w:rsidP="00F06662">
      <w:pPr>
        <w:numPr>
          <w:ilvl w:val="0"/>
          <w:numId w:val="8"/>
        </w:numPr>
        <w:spacing w:line="360" w:lineRule="auto"/>
        <w:jc w:val="left"/>
        <w:rPr>
          <w:rFonts w:asciiTheme="majorEastAsia" w:eastAsiaTheme="majorEastAsia" w:hAnsiTheme="majorEastAsia"/>
        </w:rPr>
      </w:pPr>
      <w:r>
        <w:rPr>
          <w:rFonts w:asciiTheme="majorEastAsia" w:eastAsiaTheme="majorEastAsia" w:hAnsiTheme="majorEastAsia" w:hint="eastAsia"/>
        </w:rPr>
        <w:t>空调厂家需在下列六市中南京市、泰州市、扬州市、南通市、常州市、盐城市至少设有一个售后服务地点。</w:t>
      </w:r>
    </w:p>
    <w:p w:rsidR="005965B4" w:rsidRDefault="009F313B">
      <w:pPr>
        <w:pStyle w:val="ab"/>
        <w:spacing w:beforeLines="50" w:before="156" w:afterLines="50" w:after="156" w:line="360" w:lineRule="auto"/>
        <w:jc w:val="left"/>
        <w:rPr>
          <w:rFonts w:hAnsi="宋体"/>
          <w:szCs w:val="21"/>
        </w:rPr>
      </w:pPr>
      <w:r>
        <w:rPr>
          <w:rFonts w:hAnsi="宋体" w:cs="宋体" w:hint="eastAsia"/>
          <w:b/>
          <w:color w:val="000000"/>
          <w:szCs w:val="21"/>
        </w:rPr>
        <w:lastRenderedPageBreak/>
        <w:t>三、售后服务</w:t>
      </w:r>
    </w:p>
    <w:p w:rsidR="005965B4" w:rsidRDefault="009F313B">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包修期：免费包修期，</w:t>
      </w:r>
      <w:proofErr w:type="gramStart"/>
      <w:r>
        <w:rPr>
          <w:rFonts w:ascii="宋体" w:eastAsia="宋体" w:hAnsi="宋体" w:cs="宋体" w:hint="eastAsia"/>
          <w:color w:val="000000"/>
          <w:szCs w:val="21"/>
        </w:rPr>
        <w:t>自项目</w:t>
      </w:r>
      <w:proofErr w:type="gramEnd"/>
      <w:r>
        <w:rPr>
          <w:rFonts w:ascii="宋体" w:eastAsia="宋体" w:hAnsi="宋体" w:cs="宋体" w:hint="eastAsia"/>
          <w:color w:val="000000"/>
          <w:szCs w:val="21"/>
        </w:rPr>
        <w:t>通过验收双方签署《验收报告》之日起计算</w:t>
      </w:r>
      <w:r w:rsidR="00FC08BE">
        <w:rPr>
          <w:rFonts w:ascii="宋体" w:eastAsia="宋体" w:hAnsi="宋体" w:cs="宋体" w:hint="eastAsia"/>
          <w:color w:val="000000"/>
          <w:szCs w:val="21"/>
        </w:rPr>
        <w:t>，</w:t>
      </w:r>
      <w:r>
        <w:rPr>
          <w:rFonts w:ascii="宋体" w:eastAsia="宋体" w:hAnsi="宋体" w:cs="宋体" w:hint="eastAsia"/>
          <w:color w:val="000000"/>
          <w:szCs w:val="21"/>
        </w:rPr>
        <w:t>超过免费包修期后，卖方必须终生</w:t>
      </w:r>
      <w:proofErr w:type="gramStart"/>
      <w:r>
        <w:rPr>
          <w:rFonts w:ascii="宋体" w:eastAsia="宋体" w:hAnsi="宋体" w:cs="宋体" w:hint="eastAsia"/>
          <w:color w:val="000000"/>
          <w:szCs w:val="21"/>
        </w:rPr>
        <w:t>提供维保服务</w:t>
      </w:r>
      <w:proofErr w:type="gramEnd"/>
      <w:r>
        <w:rPr>
          <w:rFonts w:ascii="宋体" w:eastAsia="宋体" w:hAnsi="宋体" w:cs="宋体" w:hint="eastAsia"/>
          <w:color w:val="000000"/>
          <w:szCs w:val="21"/>
        </w:rPr>
        <w:t>，其年维保（全包）费用应不高于合同设备成交总价的</w:t>
      </w:r>
      <w:r>
        <w:rPr>
          <w:rFonts w:ascii="宋体" w:eastAsia="宋体" w:hAnsi="宋体" w:cs="宋体"/>
          <w:color w:val="000000"/>
          <w:szCs w:val="21"/>
        </w:rPr>
        <w:t>5</w:t>
      </w:r>
      <w:r>
        <w:rPr>
          <w:rFonts w:ascii="宋体" w:eastAsia="宋体" w:hAnsi="宋体" w:cs="宋体" w:hint="eastAsia"/>
          <w:color w:val="000000"/>
          <w:szCs w:val="21"/>
        </w:rPr>
        <w:t>%，服务内容与包修期一致。</w:t>
      </w:r>
    </w:p>
    <w:p w:rsidR="00DE6288" w:rsidRPr="00DE6288" w:rsidRDefault="00DE6288" w:rsidP="00DE6288">
      <w:pPr>
        <w:pStyle w:val="2"/>
        <w:ind w:firstLineChars="175"/>
        <w:jc w:val="both"/>
      </w:pPr>
    </w:p>
    <w:p w:rsidR="005965B4" w:rsidRDefault="009F313B">
      <w:pPr>
        <w:spacing w:line="360" w:lineRule="auto"/>
        <w:ind w:firstLineChars="200" w:firstLine="420"/>
        <w:rPr>
          <w:rFonts w:ascii="宋体" w:eastAsia="宋体" w:hAnsi="宋体"/>
          <w:szCs w:val="21"/>
        </w:rPr>
      </w:pPr>
      <w:r>
        <w:rPr>
          <w:rFonts w:ascii="宋体" w:eastAsia="宋体" w:hAnsi="宋体"/>
          <w:szCs w:val="21"/>
        </w:rPr>
        <w:br w:type="page"/>
      </w:r>
      <w:r>
        <w:rPr>
          <w:rFonts w:ascii="黑体" w:eastAsia="黑体" w:hint="eastAsia"/>
          <w:b/>
          <w:sz w:val="37"/>
        </w:rPr>
        <w:lastRenderedPageBreak/>
        <w:t>商务内容</w:t>
      </w:r>
    </w:p>
    <w:p w:rsidR="005965B4" w:rsidRDefault="009F313B">
      <w:pPr>
        <w:numPr>
          <w:ilvl w:val="0"/>
          <w:numId w:val="9"/>
        </w:numPr>
        <w:spacing w:line="360" w:lineRule="auto"/>
        <w:jc w:val="left"/>
        <w:rPr>
          <w:rFonts w:ascii="宋体" w:eastAsia="宋体" w:hAnsi="宋体"/>
          <w:szCs w:val="21"/>
        </w:rPr>
      </w:pPr>
      <w:r>
        <w:rPr>
          <w:rFonts w:ascii="宋体" w:eastAsia="宋体" w:hAnsi="宋体" w:hint="eastAsia"/>
          <w:szCs w:val="21"/>
        </w:rPr>
        <w:t>在确定中标候选人并通过采购方内部审批后，江苏有线泰州分公司将与中标方</w:t>
      </w:r>
      <w:proofErr w:type="gramStart"/>
      <w:r>
        <w:rPr>
          <w:rFonts w:ascii="宋体" w:eastAsia="宋体" w:hAnsi="宋体" w:hint="eastAsia"/>
          <w:szCs w:val="21"/>
        </w:rPr>
        <w:t>签订</w:t>
      </w:r>
      <w:r>
        <w:rPr>
          <w:rFonts w:ascii="宋体" w:eastAsia="宋体" w:hAnsi="宋体" w:hint="eastAsia"/>
          <w:bCs/>
          <w:szCs w:val="21"/>
        </w:rPr>
        <w:t>签订</w:t>
      </w:r>
      <w:proofErr w:type="gramEnd"/>
      <w:r>
        <w:rPr>
          <w:rFonts w:ascii="宋体" w:eastAsia="宋体" w:hAnsi="宋体" w:hint="eastAsia"/>
          <w:bCs/>
          <w:szCs w:val="21"/>
        </w:rPr>
        <w:t>为期三年的入围采购合同</w:t>
      </w:r>
      <w:r>
        <w:rPr>
          <w:rFonts w:ascii="宋体" w:eastAsia="宋体" w:hAnsi="宋体" w:hint="eastAsia"/>
          <w:szCs w:val="21"/>
        </w:rPr>
        <w:t>；</w:t>
      </w:r>
    </w:p>
    <w:p w:rsidR="005965B4" w:rsidRPr="00F9369C" w:rsidRDefault="009F313B">
      <w:pPr>
        <w:numPr>
          <w:ilvl w:val="0"/>
          <w:numId w:val="9"/>
        </w:numPr>
        <w:spacing w:line="360" w:lineRule="auto"/>
        <w:jc w:val="left"/>
        <w:rPr>
          <w:rFonts w:ascii="宋体" w:eastAsia="宋体" w:hAnsi="宋体"/>
          <w:color w:val="FF0000"/>
          <w:szCs w:val="21"/>
        </w:rPr>
      </w:pPr>
      <w:r w:rsidRPr="00F9369C">
        <w:rPr>
          <w:rFonts w:ascii="宋体" w:eastAsia="宋体" w:hAnsi="宋体" w:hint="eastAsia"/>
          <w:color w:val="FF0000"/>
          <w:szCs w:val="21"/>
        </w:rPr>
        <w:t>付款：验</w:t>
      </w:r>
      <w:r w:rsidR="00FD560D">
        <w:rPr>
          <w:rFonts w:ascii="宋体" w:eastAsia="宋体" w:hAnsi="宋体" w:hint="eastAsia"/>
          <w:color w:val="FF0000"/>
          <w:szCs w:val="21"/>
        </w:rPr>
        <w:t>收</w:t>
      </w:r>
      <w:r w:rsidRPr="00F9369C">
        <w:rPr>
          <w:rFonts w:ascii="宋体" w:eastAsia="宋体" w:hAnsi="宋体" w:hint="eastAsia"/>
          <w:color w:val="FF0000"/>
          <w:szCs w:val="21"/>
        </w:rPr>
        <w:t>合格后</w:t>
      </w:r>
      <w:proofErr w:type="gramStart"/>
      <w:r w:rsidR="00FD560D">
        <w:rPr>
          <w:rFonts w:ascii="宋体" w:eastAsia="宋体" w:hAnsi="宋体" w:hint="eastAsia"/>
          <w:color w:val="FF0000"/>
          <w:szCs w:val="21"/>
        </w:rPr>
        <w:t>付合同</w:t>
      </w:r>
      <w:proofErr w:type="gramEnd"/>
      <w:r w:rsidR="00FD560D">
        <w:rPr>
          <w:rFonts w:ascii="宋体" w:eastAsia="宋体" w:hAnsi="宋体" w:hint="eastAsia"/>
          <w:color w:val="FF0000"/>
          <w:szCs w:val="21"/>
        </w:rPr>
        <w:t>价款的</w:t>
      </w:r>
      <w:r w:rsidR="00FD560D">
        <w:rPr>
          <w:rFonts w:ascii="宋体" w:eastAsia="宋体" w:hAnsi="宋体"/>
          <w:color w:val="FF0000"/>
          <w:szCs w:val="21"/>
        </w:rPr>
        <w:t>9</w:t>
      </w:r>
      <w:r w:rsidRPr="00F9369C">
        <w:rPr>
          <w:rFonts w:ascii="宋体" w:eastAsia="宋体" w:hAnsi="宋体" w:hint="eastAsia"/>
          <w:color w:val="FF0000"/>
          <w:szCs w:val="21"/>
        </w:rPr>
        <w:t>0%；余款</w:t>
      </w:r>
      <w:r w:rsidR="00FD560D">
        <w:rPr>
          <w:rFonts w:ascii="宋体" w:eastAsia="宋体" w:hAnsi="宋体" w:hint="eastAsia"/>
          <w:color w:val="FF0000"/>
          <w:szCs w:val="21"/>
        </w:rPr>
        <w:t>1</w:t>
      </w:r>
      <w:r w:rsidR="00FD560D">
        <w:rPr>
          <w:rFonts w:ascii="宋体" w:eastAsia="宋体" w:hAnsi="宋体"/>
          <w:color w:val="FF0000"/>
          <w:szCs w:val="21"/>
        </w:rPr>
        <w:t>0</w:t>
      </w:r>
      <w:r w:rsidR="00FD560D">
        <w:rPr>
          <w:rFonts w:ascii="宋体" w:eastAsia="宋体" w:hAnsi="宋体" w:hint="eastAsia"/>
          <w:color w:val="FF0000"/>
          <w:szCs w:val="21"/>
        </w:rPr>
        <w:t>%</w:t>
      </w:r>
      <w:r w:rsidRPr="00F9369C">
        <w:rPr>
          <w:rFonts w:ascii="宋体" w:eastAsia="宋体" w:hAnsi="宋体" w:hint="eastAsia"/>
          <w:color w:val="FF0000"/>
          <w:szCs w:val="21"/>
        </w:rPr>
        <w:t>作为</w:t>
      </w:r>
      <w:r w:rsidR="00FD560D">
        <w:rPr>
          <w:rFonts w:ascii="宋体" w:eastAsia="宋体" w:hAnsi="宋体" w:hint="eastAsia"/>
          <w:color w:val="FF0000"/>
          <w:szCs w:val="21"/>
        </w:rPr>
        <w:t>质保</w:t>
      </w:r>
      <w:r w:rsidRPr="00F9369C">
        <w:rPr>
          <w:rFonts w:ascii="宋体" w:eastAsia="宋体" w:hAnsi="宋体" w:hint="eastAsia"/>
          <w:color w:val="FF0000"/>
          <w:szCs w:val="21"/>
        </w:rPr>
        <w:t>金，在验</w:t>
      </w:r>
      <w:r w:rsidR="00FD560D">
        <w:rPr>
          <w:rFonts w:ascii="宋体" w:eastAsia="宋体" w:hAnsi="宋体" w:hint="eastAsia"/>
          <w:color w:val="FF0000"/>
          <w:szCs w:val="21"/>
        </w:rPr>
        <w:t>收</w:t>
      </w:r>
      <w:r w:rsidRPr="00F9369C">
        <w:rPr>
          <w:rFonts w:ascii="宋体" w:eastAsia="宋体" w:hAnsi="宋体" w:hint="eastAsia"/>
          <w:color w:val="FF0000"/>
          <w:szCs w:val="21"/>
        </w:rPr>
        <w:t>合格后一年内付清</w:t>
      </w:r>
      <w:r w:rsidR="00FD560D">
        <w:rPr>
          <w:rFonts w:ascii="宋体" w:eastAsia="宋体" w:hAnsi="宋体" w:hint="eastAsia"/>
          <w:color w:val="FF0000"/>
          <w:szCs w:val="21"/>
        </w:rPr>
        <w:t>（无息）</w:t>
      </w:r>
      <w:r w:rsidRPr="00F9369C">
        <w:rPr>
          <w:rFonts w:ascii="宋体" w:eastAsia="宋体" w:hAnsi="宋体" w:hint="eastAsia"/>
          <w:color w:val="FF0000"/>
          <w:szCs w:val="21"/>
        </w:rPr>
        <w:t>。</w:t>
      </w:r>
      <w:r w:rsidR="00FD560D">
        <w:rPr>
          <w:rFonts w:ascii="宋体" w:eastAsia="宋体" w:hAnsi="宋体" w:hint="eastAsia"/>
          <w:color w:val="FF0000"/>
          <w:szCs w:val="21"/>
        </w:rPr>
        <w:t>供货</w:t>
      </w:r>
      <w:r w:rsidRPr="00F9369C">
        <w:rPr>
          <w:rFonts w:ascii="宋体" w:eastAsia="宋体" w:hAnsi="宋体" w:hint="eastAsia"/>
          <w:color w:val="FF0000"/>
          <w:szCs w:val="21"/>
        </w:rPr>
        <w:t>方应提前</w:t>
      </w:r>
      <w:r w:rsidR="00FD560D">
        <w:rPr>
          <w:rFonts w:ascii="宋体" w:eastAsia="宋体" w:hAnsi="宋体" w:hint="eastAsia"/>
          <w:color w:val="FF0000"/>
          <w:szCs w:val="21"/>
        </w:rPr>
        <w:t>1</w:t>
      </w:r>
      <w:r w:rsidRPr="00F9369C">
        <w:rPr>
          <w:rFonts w:ascii="宋体" w:eastAsia="宋体" w:hAnsi="宋体" w:hint="eastAsia"/>
          <w:color w:val="FF0000"/>
          <w:szCs w:val="21"/>
        </w:rPr>
        <w:t>5个工作日提供相应增值税专用发票。</w:t>
      </w:r>
    </w:p>
    <w:p w:rsidR="005965B4" w:rsidRDefault="009F313B">
      <w:pPr>
        <w:numPr>
          <w:ilvl w:val="0"/>
          <w:numId w:val="9"/>
        </w:numPr>
        <w:spacing w:line="360" w:lineRule="auto"/>
        <w:jc w:val="left"/>
        <w:rPr>
          <w:rFonts w:ascii="宋体" w:eastAsia="宋体" w:hAnsi="宋体"/>
          <w:szCs w:val="21"/>
        </w:rPr>
      </w:pPr>
      <w:r>
        <w:rPr>
          <w:rFonts w:ascii="宋体" w:eastAsia="宋体" w:hAnsi="宋体" w:hint="eastAsia"/>
          <w:szCs w:val="21"/>
        </w:rPr>
        <w:t>付款方式：银行承兑。</w:t>
      </w:r>
      <w:r>
        <w:rPr>
          <w:color w:val="000000"/>
          <w:szCs w:val="52"/>
        </w:rPr>
        <w:t xml:space="preserve"> </w:t>
      </w: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5965B4" w:rsidRDefault="005965B4">
      <w:pPr>
        <w:spacing w:afterLines="100" w:after="312" w:line="640" w:lineRule="exact"/>
        <w:rPr>
          <w:rFonts w:ascii="宋体" w:eastAsia="宋体" w:hAnsi="宋体"/>
          <w:b/>
          <w:sz w:val="44"/>
          <w:szCs w:val="44"/>
        </w:rPr>
      </w:pPr>
    </w:p>
    <w:p w:rsidR="002F5081" w:rsidRDefault="002F5081" w:rsidP="002F5081">
      <w:pPr>
        <w:pStyle w:val="2"/>
        <w:ind w:firstLine="480"/>
      </w:pPr>
    </w:p>
    <w:p w:rsidR="002F5081" w:rsidRPr="002F5081" w:rsidRDefault="002F5081" w:rsidP="002F5081">
      <w:pPr>
        <w:pStyle w:val="2"/>
        <w:ind w:firstLine="480"/>
      </w:pPr>
    </w:p>
    <w:p w:rsidR="005965B4" w:rsidRDefault="005965B4">
      <w:pPr>
        <w:spacing w:afterLines="100" w:after="312" w:line="640" w:lineRule="exact"/>
        <w:rPr>
          <w:rFonts w:ascii="宋体" w:eastAsia="宋体" w:hAnsi="宋体"/>
          <w:b/>
          <w:sz w:val="44"/>
          <w:szCs w:val="44"/>
        </w:rPr>
      </w:pPr>
    </w:p>
    <w:p w:rsidR="005965B4" w:rsidRDefault="009F313B">
      <w:pPr>
        <w:spacing w:afterLines="100" w:after="312" w:line="640" w:lineRule="exact"/>
        <w:rPr>
          <w:rFonts w:ascii="宋体" w:eastAsia="宋体" w:hAnsi="宋体"/>
          <w:b/>
          <w:sz w:val="44"/>
          <w:szCs w:val="44"/>
        </w:rPr>
      </w:pPr>
      <w:r>
        <w:rPr>
          <w:rFonts w:ascii="宋体" w:eastAsia="宋体" w:hAnsi="宋体" w:hint="eastAsia"/>
          <w:b/>
          <w:sz w:val="44"/>
          <w:szCs w:val="44"/>
        </w:rPr>
        <w:lastRenderedPageBreak/>
        <w:t>法人授权委托书格式</w:t>
      </w:r>
    </w:p>
    <w:p w:rsidR="005965B4" w:rsidRDefault="009F313B">
      <w:pPr>
        <w:pStyle w:val="ab"/>
        <w:spacing w:line="500" w:lineRule="exact"/>
        <w:jc w:val="left"/>
        <w:rPr>
          <w:rFonts w:hAnsi="宋体" w:cs="宋体"/>
          <w:b/>
          <w:szCs w:val="21"/>
          <w:u w:val="single"/>
        </w:rPr>
      </w:pPr>
      <w:r>
        <w:rPr>
          <w:rFonts w:hAnsi="宋体" w:cs="宋体" w:hint="eastAsia"/>
          <w:szCs w:val="21"/>
          <w:u w:val="single"/>
        </w:rPr>
        <w:t>江苏省广电有线信息网络股份有限公司泰州分公司：</w:t>
      </w:r>
    </w:p>
    <w:p w:rsidR="005965B4" w:rsidRDefault="005965B4">
      <w:pPr>
        <w:pStyle w:val="ab"/>
        <w:spacing w:line="500" w:lineRule="exact"/>
        <w:ind w:firstLine="420"/>
        <w:jc w:val="left"/>
        <w:rPr>
          <w:rFonts w:hAnsi="宋体" w:cs="宋体"/>
          <w:szCs w:val="21"/>
        </w:rPr>
      </w:pPr>
    </w:p>
    <w:p w:rsidR="005965B4" w:rsidRDefault="009F313B">
      <w:pPr>
        <w:pStyle w:val="ab"/>
        <w:spacing w:line="500" w:lineRule="exact"/>
        <w:ind w:firstLine="420"/>
        <w:jc w:val="left"/>
        <w:rPr>
          <w:rFonts w:hAnsi="宋体" w:cs="宋体"/>
          <w:szCs w:val="21"/>
        </w:rPr>
      </w:pPr>
      <w:r>
        <w:rPr>
          <w:rFonts w:hAnsi="宋体" w:cs="宋体" w:hint="eastAsia"/>
          <w:szCs w:val="21"/>
        </w:rPr>
        <w:t>本授权书声明：注册为</w:t>
      </w:r>
      <w:r>
        <w:rPr>
          <w:rFonts w:hAnsi="宋体" w:cs="宋体" w:hint="eastAsia"/>
          <w:szCs w:val="21"/>
          <w:u w:val="single"/>
        </w:rPr>
        <w:t xml:space="preserve">             （委托单位全称） </w:t>
      </w:r>
      <w:r>
        <w:rPr>
          <w:rFonts w:hAnsi="宋体" w:cs="宋体" w:hint="eastAsia"/>
          <w:szCs w:val="21"/>
        </w:rPr>
        <w:t>的法人代表代表本公司授权</w:t>
      </w:r>
      <w:r>
        <w:rPr>
          <w:rFonts w:hAnsi="宋体" w:cs="宋体" w:hint="eastAsia"/>
          <w:szCs w:val="21"/>
          <w:u w:val="single"/>
        </w:rPr>
        <w:t xml:space="preserve">               （姓名和职务）</w:t>
      </w:r>
      <w:r>
        <w:rPr>
          <w:rFonts w:hAnsi="宋体" w:cs="宋体" w:hint="eastAsia"/>
          <w:szCs w:val="21"/>
        </w:rPr>
        <w:t>为本公司合法代理人，就贵方组织的有关</w:t>
      </w:r>
      <w:r>
        <w:rPr>
          <w:rFonts w:hAnsi="宋体" w:cs="宋体" w:hint="eastAsia"/>
          <w:szCs w:val="21"/>
          <w:u w:val="single"/>
        </w:rPr>
        <w:t xml:space="preserve">                   （项目名称）项目</w:t>
      </w:r>
      <w:r>
        <w:rPr>
          <w:rFonts w:hAnsi="宋体" w:cs="宋体" w:hint="eastAsia"/>
          <w:szCs w:val="21"/>
        </w:rPr>
        <w:t>（采购编号：</w:t>
      </w:r>
      <w:r>
        <w:rPr>
          <w:rFonts w:hAnsi="宋体" w:cs="宋体" w:hint="eastAsia"/>
          <w:szCs w:val="21"/>
          <w:u w:val="single"/>
        </w:rPr>
        <w:t xml:space="preserve">                  </w:t>
      </w:r>
      <w:r>
        <w:rPr>
          <w:rFonts w:hAnsi="宋体" w:cs="宋体" w:hint="eastAsia"/>
          <w:szCs w:val="21"/>
        </w:rPr>
        <w:t>）的合同投标及合同的执行、完成，以本单位名义处理一切与之有关的事务。</w:t>
      </w:r>
    </w:p>
    <w:p w:rsidR="005965B4" w:rsidRDefault="009F313B">
      <w:pPr>
        <w:pStyle w:val="ab"/>
        <w:spacing w:line="500" w:lineRule="exact"/>
        <w:ind w:firstLine="420"/>
        <w:jc w:val="left"/>
        <w:rPr>
          <w:rFonts w:hAnsi="宋体" w:cs="宋体"/>
          <w:szCs w:val="21"/>
        </w:rPr>
      </w:pPr>
      <w:r>
        <w:rPr>
          <w:rFonts w:hAnsi="宋体" w:cs="宋体" w:hint="eastAsia"/>
          <w:szCs w:val="21"/>
        </w:rPr>
        <w:t>本授权书于</w:t>
      </w:r>
      <w:r>
        <w:rPr>
          <w:rFonts w:hAnsi="宋体" w:cs="宋体" w:hint="eastAsia"/>
          <w:spacing w:val="10"/>
          <w:szCs w:val="21"/>
          <w:u w:val="single"/>
        </w:rPr>
        <w:t xml:space="preserve">     </w:t>
      </w:r>
      <w:r>
        <w:rPr>
          <w:rFonts w:hAnsi="宋体" w:cs="宋体" w:hint="eastAsia"/>
          <w:szCs w:val="21"/>
        </w:rPr>
        <w:t>年</w:t>
      </w:r>
      <w:r>
        <w:rPr>
          <w:rFonts w:hAnsi="宋体" w:cs="宋体" w:hint="eastAsia"/>
          <w:spacing w:val="10"/>
          <w:szCs w:val="21"/>
          <w:u w:val="single"/>
        </w:rPr>
        <w:t xml:space="preserve">  </w:t>
      </w:r>
      <w:r>
        <w:rPr>
          <w:rFonts w:hAnsi="宋体" w:cs="宋体" w:hint="eastAsia"/>
          <w:szCs w:val="21"/>
        </w:rPr>
        <w:t>月</w:t>
      </w:r>
      <w:r>
        <w:rPr>
          <w:rFonts w:hAnsi="宋体" w:cs="宋体" w:hint="eastAsia"/>
          <w:spacing w:val="10"/>
          <w:szCs w:val="21"/>
          <w:u w:val="single"/>
        </w:rPr>
        <w:t xml:space="preserve">  </w:t>
      </w:r>
      <w:r>
        <w:rPr>
          <w:rFonts w:hAnsi="宋体" w:cs="宋体" w:hint="eastAsia"/>
          <w:szCs w:val="21"/>
        </w:rPr>
        <w:t>日签字生效，特此声明。</w:t>
      </w:r>
    </w:p>
    <w:p w:rsidR="005965B4" w:rsidRDefault="005965B4">
      <w:pPr>
        <w:pStyle w:val="ab"/>
        <w:spacing w:line="500" w:lineRule="exact"/>
        <w:ind w:firstLine="420"/>
        <w:jc w:val="left"/>
        <w:rPr>
          <w:rFonts w:hAnsi="宋体" w:cs="宋体"/>
          <w:szCs w:val="21"/>
        </w:rPr>
      </w:pPr>
    </w:p>
    <w:p w:rsidR="005965B4" w:rsidRDefault="009F313B">
      <w:pPr>
        <w:pStyle w:val="ab"/>
        <w:spacing w:line="500" w:lineRule="exact"/>
        <w:ind w:firstLine="420"/>
        <w:jc w:val="left"/>
        <w:rPr>
          <w:rFonts w:hAnsi="宋体" w:cs="宋体"/>
          <w:szCs w:val="21"/>
        </w:rPr>
      </w:pPr>
      <w:r>
        <w:rPr>
          <w:rFonts w:hAnsi="宋体" w:cs="宋体" w:hint="eastAsia"/>
          <w:szCs w:val="21"/>
        </w:rPr>
        <w:t>委托单位：    （公章）            法定代表人：（签字或盖章）</w:t>
      </w:r>
    </w:p>
    <w:p w:rsidR="005965B4" w:rsidRDefault="005965B4">
      <w:pPr>
        <w:pStyle w:val="ab"/>
        <w:spacing w:line="500" w:lineRule="exact"/>
        <w:ind w:firstLine="420"/>
        <w:jc w:val="left"/>
        <w:rPr>
          <w:rFonts w:hAnsi="宋体" w:cs="宋体"/>
          <w:szCs w:val="21"/>
        </w:rPr>
      </w:pPr>
    </w:p>
    <w:p w:rsidR="005965B4" w:rsidRDefault="009F313B">
      <w:pPr>
        <w:pStyle w:val="ab"/>
        <w:spacing w:line="500" w:lineRule="exact"/>
        <w:ind w:firstLine="420"/>
        <w:jc w:val="left"/>
        <w:rPr>
          <w:rFonts w:hAnsi="宋体" w:cs="宋体"/>
          <w:szCs w:val="21"/>
        </w:rPr>
      </w:pPr>
      <w:r>
        <w:rPr>
          <w:rFonts w:hAnsi="宋体" w:cs="宋体" w:hint="eastAsia"/>
          <w:szCs w:val="21"/>
        </w:rPr>
        <w:t>签发日期：</w:t>
      </w:r>
      <w:r>
        <w:rPr>
          <w:rFonts w:hAnsi="宋体" w:cs="宋体" w:hint="eastAsia"/>
          <w:szCs w:val="21"/>
          <w:u w:val="single"/>
        </w:rPr>
        <w:t xml:space="preserve">     </w:t>
      </w:r>
      <w:r>
        <w:rPr>
          <w:rFonts w:hAnsi="宋体" w:cs="宋体" w:hint="eastAsia"/>
          <w:szCs w:val="21"/>
        </w:rPr>
        <w:t>年</w:t>
      </w:r>
      <w:r>
        <w:rPr>
          <w:rFonts w:hAnsi="宋体" w:cs="宋体" w:hint="eastAsia"/>
          <w:szCs w:val="21"/>
          <w:u w:val="single"/>
        </w:rPr>
        <w:t xml:space="preserve">    </w:t>
      </w:r>
      <w:r>
        <w:rPr>
          <w:rFonts w:hAnsi="宋体" w:cs="宋体" w:hint="eastAsia"/>
          <w:szCs w:val="21"/>
        </w:rPr>
        <w:t>月</w:t>
      </w:r>
      <w:r>
        <w:rPr>
          <w:rFonts w:hAnsi="宋体" w:cs="宋体" w:hint="eastAsia"/>
          <w:szCs w:val="21"/>
          <w:u w:val="single"/>
        </w:rPr>
        <w:t xml:space="preserve">    </w:t>
      </w:r>
      <w:r>
        <w:rPr>
          <w:rFonts w:hAnsi="宋体" w:cs="宋体" w:hint="eastAsia"/>
          <w:szCs w:val="21"/>
        </w:rPr>
        <w:t>日</w:t>
      </w:r>
    </w:p>
    <w:p w:rsidR="005965B4" w:rsidRDefault="009F313B">
      <w:pPr>
        <w:pStyle w:val="ab"/>
        <w:spacing w:line="500" w:lineRule="exact"/>
        <w:ind w:firstLine="420"/>
        <w:jc w:val="left"/>
        <w:rPr>
          <w:rFonts w:hAnsi="宋体" w:cs="宋体"/>
          <w:szCs w:val="21"/>
        </w:rPr>
      </w:pPr>
      <w:r>
        <w:rPr>
          <w:rFonts w:hAnsi="宋体" w:cs="宋体" w:hint="eastAsia"/>
          <w:szCs w:val="21"/>
        </w:rPr>
        <w:t xml:space="preserve">  </w:t>
      </w:r>
    </w:p>
    <w:p w:rsidR="005965B4" w:rsidRDefault="005965B4">
      <w:pPr>
        <w:pStyle w:val="ab"/>
        <w:spacing w:line="500" w:lineRule="exact"/>
        <w:ind w:firstLine="420"/>
        <w:jc w:val="left"/>
        <w:rPr>
          <w:rFonts w:ascii="仿宋_GB2312" w:eastAsia="仿宋_GB2312" w:hAnsi="Times New Roman"/>
          <w:sz w:val="24"/>
          <w:szCs w:val="24"/>
        </w:rPr>
      </w:pPr>
    </w:p>
    <w:p w:rsidR="005965B4" w:rsidRDefault="005965B4">
      <w:pPr>
        <w:pStyle w:val="ab"/>
        <w:spacing w:line="500" w:lineRule="exact"/>
        <w:ind w:firstLine="420"/>
        <w:jc w:val="left"/>
        <w:rPr>
          <w:rFonts w:ascii="仿宋_GB2312" w:eastAsia="仿宋_GB2312" w:hAnsi="Times New Roman"/>
          <w:sz w:val="24"/>
          <w:szCs w:val="24"/>
        </w:rPr>
      </w:pPr>
    </w:p>
    <w:p w:rsidR="005965B4" w:rsidRDefault="005965B4">
      <w:pPr>
        <w:pStyle w:val="ab"/>
        <w:spacing w:line="500" w:lineRule="exact"/>
        <w:ind w:firstLine="420"/>
        <w:jc w:val="left"/>
        <w:rPr>
          <w:rFonts w:ascii="仿宋_GB2312" w:eastAsia="仿宋_GB2312" w:hAnsi="Times New Roman"/>
          <w:sz w:val="24"/>
          <w:szCs w:val="24"/>
        </w:rPr>
      </w:pPr>
    </w:p>
    <w:p w:rsidR="005965B4" w:rsidRDefault="005965B4">
      <w:pPr>
        <w:pStyle w:val="ab"/>
        <w:spacing w:line="500" w:lineRule="exact"/>
        <w:ind w:firstLine="420"/>
        <w:jc w:val="left"/>
        <w:rPr>
          <w:rFonts w:ascii="仿宋_GB2312" w:eastAsia="仿宋_GB2312" w:hAnsi="Times New Roman"/>
          <w:sz w:val="24"/>
          <w:szCs w:val="24"/>
        </w:rPr>
      </w:pPr>
    </w:p>
    <w:p w:rsidR="005965B4" w:rsidRDefault="005965B4">
      <w:pPr>
        <w:pStyle w:val="ab"/>
        <w:spacing w:line="500" w:lineRule="exact"/>
        <w:ind w:firstLine="420"/>
        <w:jc w:val="left"/>
        <w:rPr>
          <w:rFonts w:ascii="仿宋_GB2312" w:eastAsia="仿宋_GB2312" w:hAnsi="Times New Roman"/>
          <w:sz w:val="24"/>
          <w:szCs w:val="24"/>
        </w:rPr>
      </w:pPr>
    </w:p>
    <w:p w:rsidR="005965B4" w:rsidRDefault="009F313B">
      <w:pPr>
        <w:pStyle w:val="ab"/>
        <w:spacing w:line="500" w:lineRule="exact"/>
        <w:ind w:firstLine="420"/>
        <w:jc w:val="left"/>
        <w:rPr>
          <w:rFonts w:hAnsi="宋体"/>
          <w:szCs w:val="21"/>
        </w:rPr>
      </w:pPr>
      <w:r>
        <w:rPr>
          <w:rFonts w:hAnsi="宋体" w:hint="eastAsia"/>
          <w:szCs w:val="21"/>
        </w:rPr>
        <w:t>说明：</w:t>
      </w:r>
    </w:p>
    <w:p w:rsidR="005965B4" w:rsidRDefault="009F313B">
      <w:pPr>
        <w:pStyle w:val="ab"/>
        <w:spacing w:line="500" w:lineRule="exact"/>
        <w:ind w:firstLine="420"/>
        <w:jc w:val="left"/>
        <w:rPr>
          <w:rFonts w:hAnsi="宋体"/>
          <w:szCs w:val="21"/>
        </w:rPr>
      </w:pPr>
      <w:r>
        <w:rPr>
          <w:rFonts w:hAnsi="宋体" w:hint="eastAsia"/>
          <w:szCs w:val="21"/>
        </w:rPr>
        <w:t>1．委托书内容填写要明确，文字要工整清楚，涂改无效。</w:t>
      </w:r>
    </w:p>
    <w:p w:rsidR="005965B4" w:rsidRDefault="009F313B">
      <w:pPr>
        <w:pStyle w:val="ab"/>
        <w:spacing w:line="500" w:lineRule="exact"/>
        <w:ind w:firstLine="420"/>
        <w:jc w:val="left"/>
        <w:rPr>
          <w:rFonts w:hAnsi="宋体"/>
          <w:szCs w:val="21"/>
        </w:rPr>
      </w:pPr>
      <w:r>
        <w:rPr>
          <w:rFonts w:hAnsi="宋体" w:hint="eastAsia"/>
          <w:szCs w:val="21"/>
        </w:rPr>
        <w:t>2．委托书不得转借、转让，不得买卖。</w:t>
      </w:r>
    </w:p>
    <w:p w:rsidR="005965B4" w:rsidRDefault="009F313B">
      <w:pPr>
        <w:ind w:firstLine="420"/>
        <w:jc w:val="left"/>
        <w:rPr>
          <w:color w:val="000000"/>
          <w:sz w:val="32"/>
          <w:szCs w:val="32"/>
        </w:rPr>
      </w:pPr>
      <w:r>
        <w:rPr>
          <w:rFonts w:ascii="宋体" w:eastAsia="宋体" w:hAnsi="宋体" w:hint="eastAsia"/>
          <w:szCs w:val="21"/>
        </w:rPr>
        <w:t>3．全权代表人根据授权范围，以委托单位的名义签订合同。</w:t>
      </w:r>
      <w:r>
        <w:rPr>
          <w:rFonts w:hint="eastAsia"/>
          <w:color w:val="000000"/>
          <w:sz w:val="24"/>
          <w:szCs w:val="24"/>
        </w:rPr>
        <w:br w:type="page"/>
      </w: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sz w:val="32"/>
          <w:szCs w:val="32"/>
        </w:rPr>
        <w:tab/>
      </w:r>
      <w:r>
        <w:rPr>
          <w:color w:val="000000"/>
          <w:sz w:val="32"/>
          <w:szCs w:val="32"/>
        </w:rPr>
        <w:t>开</w:t>
      </w:r>
      <w:r>
        <w:rPr>
          <w:rFonts w:ascii="微软雅黑" w:eastAsia="微软雅黑" w:hAnsi="微软雅黑" w:cs="微软雅黑" w:hint="eastAsia"/>
          <w:color w:val="000000"/>
          <w:sz w:val="32"/>
          <w:szCs w:val="32"/>
        </w:rPr>
        <w:t>标</w:t>
      </w:r>
      <w:r>
        <w:rPr>
          <w:rFonts w:ascii="MS Gothic" w:hAnsi="MS Gothic" w:cs="MS Gothic" w:hint="eastAsia"/>
          <w:color w:val="000000"/>
          <w:sz w:val="32"/>
          <w:szCs w:val="32"/>
        </w:rPr>
        <w:t>一</w:t>
      </w:r>
      <w:r>
        <w:rPr>
          <w:rFonts w:ascii="微软雅黑" w:eastAsia="微软雅黑" w:hAnsi="微软雅黑" w:cs="微软雅黑" w:hint="eastAsia"/>
          <w:color w:val="000000"/>
          <w:sz w:val="32"/>
          <w:szCs w:val="32"/>
        </w:rPr>
        <w:t>览</w:t>
      </w:r>
      <w:r>
        <w:rPr>
          <w:rFonts w:ascii="MS Gothic" w:hAnsi="MS Gothic" w:cs="MS Gothic" w:hint="eastAsia"/>
          <w:color w:val="000000"/>
          <w:sz w:val="32"/>
          <w:szCs w:val="32"/>
        </w:rPr>
        <w:t>表</w:t>
      </w:r>
    </w:p>
    <w:p w:rsidR="005965B4" w:rsidRDefault="009F313B" w:rsidP="009D178F">
      <w:pPr>
        <w:jc w:val="left"/>
        <w:rPr>
          <w:rFonts w:ascii="宋体" w:eastAsia="宋体" w:hAnsi="宋体" w:cs="宋体"/>
          <w:color w:val="000000"/>
          <w:sz w:val="24"/>
          <w:szCs w:val="24"/>
        </w:rPr>
      </w:pPr>
      <w:r>
        <w:rPr>
          <w:rFonts w:eastAsiaTheme="minorEastAsia" w:hint="eastAsia"/>
          <w:color w:val="000000"/>
        </w:rPr>
        <w:t xml:space="preserve"> </w:t>
      </w:r>
      <w:r w:rsidRPr="009D178F">
        <w:rPr>
          <w:rFonts w:ascii="宋体" w:eastAsia="宋体" w:hAnsi="宋体" w:cs="宋体" w:hint="eastAsia"/>
          <w:color w:val="000000"/>
          <w:sz w:val="24"/>
          <w:szCs w:val="24"/>
        </w:rPr>
        <w:t xml:space="preserve">项目名称：小型机房空调入围采购项目 </w:t>
      </w:r>
    </w:p>
    <w:p w:rsidR="009D178F" w:rsidRPr="009D178F" w:rsidRDefault="009D178F" w:rsidP="009D178F">
      <w:pPr>
        <w:pStyle w:val="2"/>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595"/>
        <w:gridCol w:w="2268"/>
        <w:gridCol w:w="1792"/>
        <w:gridCol w:w="2036"/>
      </w:tblGrid>
      <w:tr w:rsidR="005965B4" w:rsidTr="0077157D">
        <w:tc>
          <w:tcPr>
            <w:tcW w:w="1668" w:type="dxa"/>
            <w:gridSpan w:val="2"/>
          </w:tcPr>
          <w:p w:rsidR="005965B4" w:rsidRDefault="009F313B">
            <w:pPr>
              <w:spacing w:line="400" w:lineRule="exact"/>
              <w:rPr>
                <w:rFonts w:ascii="宋体" w:eastAsia="宋体" w:hAnsi="宋体" w:cs="宋体"/>
                <w:b/>
                <w:color w:val="000000"/>
                <w:szCs w:val="21"/>
              </w:rPr>
            </w:pPr>
            <w:r>
              <w:rPr>
                <w:rFonts w:ascii="宋体" w:eastAsia="宋体" w:hAnsi="宋体" w:cs="宋体" w:hint="eastAsia"/>
                <w:b/>
                <w:color w:val="000000"/>
                <w:szCs w:val="21"/>
              </w:rPr>
              <w:t>大项</w:t>
            </w:r>
          </w:p>
        </w:tc>
        <w:tc>
          <w:tcPr>
            <w:tcW w:w="595" w:type="dxa"/>
          </w:tcPr>
          <w:p w:rsidR="005965B4" w:rsidRDefault="009F313B">
            <w:pPr>
              <w:spacing w:line="400" w:lineRule="exact"/>
              <w:rPr>
                <w:rFonts w:ascii="宋体" w:eastAsia="宋体" w:hAnsi="宋体" w:cs="宋体"/>
                <w:b/>
                <w:color w:val="000000"/>
                <w:szCs w:val="21"/>
              </w:rPr>
            </w:pPr>
            <w:r>
              <w:rPr>
                <w:rFonts w:ascii="宋体" w:eastAsia="宋体" w:hAnsi="宋体" w:cs="宋体" w:hint="eastAsia"/>
                <w:b/>
                <w:color w:val="000000"/>
                <w:szCs w:val="21"/>
              </w:rPr>
              <w:t>数量</w:t>
            </w:r>
          </w:p>
        </w:tc>
        <w:tc>
          <w:tcPr>
            <w:tcW w:w="2268" w:type="dxa"/>
          </w:tcPr>
          <w:p w:rsidR="005965B4" w:rsidRDefault="009F313B">
            <w:pPr>
              <w:spacing w:line="400" w:lineRule="exact"/>
              <w:rPr>
                <w:rFonts w:ascii="宋体" w:eastAsia="宋体" w:hAnsi="宋体" w:cs="宋体"/>
                <w:b/>
                <w:color w:val="000000"/>
                <w:szCs w:val="21"/>
              </w:rPr>
            </w:pPr>
            <w:r>
              <w:rPr>
                <w:rFonts w:ascii="宋体" w:eastAsia="宋体" w:hAnsi="宋体" w:cs="宋体" w:hint="eastAsia"/>
                <w:b/>
                <w:color w:val="000000"/>
                <w:szCs w:val="21"/>
              </w:rPr>
              <w:t>总价（元）</w:t>
            </w:r>
          </w:p>
        </w:tc>
        <w:tc>
          <w:tcPr>
            <w:tcW w:w="1792" w:type="dxa"/>
          </w:tcPr>
          <w:p w:rsidR="005965B4" w:rsidRDefault="009F313B">
            <w:pPr>
              <w:spacing w:line="400" w:lineRule="exact"/>
              <w:rPr>
                <w:rFonts w:ascii="宋体" w:eastAsia="宋体" w:hAnsi="宋体" w:cs="宋体"/>
                <w:b/>
                <w:color w:val="000000"/>
                <w:szCs w:val="21"/>
              </w:rPr>
            </w:pPr>
            <w:r>
              <w:rPr>
                <w:rFonts w:ascii="宋体" w:eastAsia="宋体" w:hAnsi="宋体" w:cs="宋体" w:hint="eastAsia"/>
                <w:b/>
                <w:color w:val="000000"/>
                <w:szCs w:val="21"/>
              </w:rPr>
              <w:t>主要部件配置</w:t>
            </w:r>
          </w:p>
        </w:tc>
        <w:tc>
          <w:tcPr>
            <w:tcW w:w="2036" w:type="dxa"/>
          </w:tcPr>
          <w:p w:rsidR="005965B4" w:rsidRDefault="009F313B">
            <w:pPr>
              <w:spacing w:line="400" w:lineRule="exact"/>
              <w:rPr>
                <w:rFonts w:ascii="宋体" w:eastAsia="宋体" w:hAnsi="宋体" w:cs="宋体"/>
                <w:b/>
                <w:color w:val="000000"/>
                <w:szCs w:val="21"/>
              </w:rPr>
            </w:pPr>
            <w:r>
              <w:rPr>
                <w:rFonts w:ascii="宋体" w:eastAsia="宋体" w:hAnsi="宋体" w:cs="宋体" w:hint="eastAsia"/>
                <w:b/>
                <w:color w:val="000000"/>
                <w:szCs w:val="21"/>
              </w:rPr>
              <w:t>备注</w:t>
            </w:r>
          </w:p>
        </w:tc>
      </w:tr>
      <w:tr w:rsidR="005965B4" w:rsidTr="0077157D">
        <w:trPr>
          <w:trHeight w:val="771"/>
        </w:trPr>
        <w:tc>
          <w:tcPr>
            <w:tcW w:w="1668" w:type="dxa"/>
            <w:gridSpan w:val="2"/>
            <w:vAlign w:val="center"/>
          </w:tcPr>
          <w:p w:rsidR="005965B4" w:rsidRDefault="009F313B">
            <w:pPr>
              <w:spacing w:line="360" w:lineRule="auto"/>
              <w:ind w:firstLineChars="81" w:firstLine="170"/>
              <w:jc w:val="left"/>
              <w:rPr>
                <w:rFonts w:ascii="宋体" w:eastAsia="宋体" w:hAnsi="宋体" w:cs="宋体"/>
                <w:szCs w:val="21"/>
              </w:rPr>
            </w:pPr>
            <w:r>
              <w:rPr>
                <w:rFonts w:ascii="宋体" w:eastAsia="宋体" w:hAnsi="宋体" w:cs="宋体" w:hint="eastAsia"/>
                <w:szCs w:val="21"/>
              </w:rPr>
              <w:t>小型机房空调</w:t>
            </w:r>
          </w:p>
        </w:tc>
        <w:tc>
          <w:tcPr>
            <w:tcW w:w="595" w:type="dxa"/>
            <w:vAlign w:val="center"/>
          </w:tcPr>
          <w:p w:rsidR="005965B4" w:rsidRDefault="009F313B">
            <w:pPr>
              <w:snapToGrid w:val="0"/>
              <w:rPr>
                <w:rFonts w:ascii="宋体" w:eastAsia="宋体" w:hAnsi="宋体" w:cs="宋体"/>
                <w:color w:val="000000"/>
                <w:szCs w:val="21"/>
              </w:rPr>
            </w:pPr>
            <w:r>
              <w:rPr>
                <w:rFonts w:ascii="宋体" w:eastAsia="宋体" w:hAnsi="宋体" w:cs="宋体" w:hint="eastAsia"/>
                <w:color w:val="000000"/>
                <w:szCs w:val="21"/>
              </w:rPr>
              <w:t>1套</w:t>
            </w:r>
          </w:p>
        </w:tc>
        <w:tc>
          <w:tcPr>
            <w:tcW w:w="2268" w:type="dxa"/>
            <w:vAlign w:val="center"/>
          </w:tcPr>
          <w:p w:rsidR="005965B4" w:rsidRDefault="005965B4">
            <w:pPr>
              <w:spacing w:line="400" w:lineRule="exact"/>
              <w:rPr>
                <w:rFonts w:ascii="宋体" w:eastAsia="宋体" w:hAnsi="宋体" w:cs="宋体"/>
                <w:color w:val="000000"/>
                <w:szCs w:val="21"/>
              </w:rPr>
            </w:pPr>
          </w:p>
        </w:tc>
        <w:tc>
          <w:tcPr>
            <w:tcW w:w="1792" w:type="dxa"/>
          </w:tcPr>
          <w:p w:rsidR="005965B4" w:rsidRDefault="009F313B">
            <w:pPr>
              <w:spacing w:line="400" w:lineRule="exact"/>
              <w:rPr>
                <w:rFonts w:ascii="宋体" w:eastAsia="宋体" w:hAnsi="宋体" w:cs="宋体"/>
                <w:color w:val="000000"/>
                <w:szCs w:val="21"/>
              </w:rPr>
            </w:pPr>
            <w:r>
              <w:rPr>
                <w:rFonts w:ascii="宋体" w:eastAsia="宋体" w:hAnsi="宋体" w:cs="宋体" w:hint="eastAsia"/>
                <w:szCs w:val="21"/>
              </w:rPr>
              <w:t>空调主机，室外机管路等</w:t>
            </w:r>
          </w:p>
        </w:tc>
        <w:tc>
          <w:tcPr>
            <w:tcW w:w="2036" w:type="dxa"/>
          </w:tcPr>
          <w:p w:rsidR="005965B4" w:rsidRDefault="009F313B">
            <w:pPr>
              <w:spacing w:line="400" w:lineRule="exact"/>
              <w:rPr>
                <w:rFonts w:ascii="宋体" w:eastAsia="宋体" w:hAnsi="宋体" w:cs="宋体"/>
                <w:color w:val="000000"/>
                <w:szCs w:val="21"/>
              </w:rPr>
            </w:pPr>
            <w:r>
              <w:rPr>
                <w:rFonts w:ascii="宋体" w:eastAsia="宋体" w:hAnsi="宋体" w:cs="宋体" w:hint="eastAsia"/>
                <w:szCs w:val="21"/>
              </w:rPr>
              <w:t>含设备、器材、辅材、布线、安装</w:t>
            </w:r>
          </w:p>
        </w:tc>
      </w:tr>
      <w:tr w:rsidR="005965B4" w:rsidTr="0077157D">
        <w:trPr>
          <w:trHeight w:val="708"/>
        </w:trPr>
        <w:tc>
          <w:tcPr>
            <w:tcW w:w="2263" w:type="dxa"/>
            <w:gridSpan w:val="3"/>
            <w:vAlign w:val="center"/>
          </w:tcPr>
          <w:p w:rsidR="005965B4" w:rsidRDefault="009F313B">
            <w:pPr>
              <w:spacing w:line="400" w:lineRule="exact"/>
              <w:rPr>
                <w:rFonts w:ascii="宋体" w:eastAsia="宋体" w:hAnsi="宋体" w:cs="宋体"/>
                <w:color w:val="000000"/>
                <w:szCs w:val="21"/>
              </w:rPr>
            </w:pPr>
            <w:r>
              <w:rPr>
                <w:rFonts w:ascii="宋体" w:eastAsia="宋体" w:hAnsi="宋体" w:cs="宋体" w:hint="eastAsia"/>
                <w:color w:val="000000"/>
                <w:szCs w:val="21"/>
              </w:rPr>
              <w:t>合计：（大写）</w:t>
            </w:r>
          </w:p>
        </w:tc>
        <w:tc>
          <w:tcPr>
            <w:tcW w:w="6096" w:type="dxa"/>
            <w:gridSpan w:val="3"/>
            <w:vAlign w:val="center"/>
          </w:tcPr>
          <w:p w:rsidR="005965B4" w:rsidRDefault="009F313B" w:rsidP="00BC5132">
            <w:pPr>
              <w:spacing w:line="400" w:lineRule="exact"/>
              <w:jc w:val="left"/>
              <w:rPr>
                <w:rFonts w:ascii="宋体" w:eastAsia="宋体" w:hAnsi="宋体" w:cs="宋体"/>
                <w:color w:val="000000"/>
                <w:szCs w:val="21"/>
              </w:rPr>
            </w:pPr>
            <w:r>
              <w:rPr>
                <w:rFonts w:ascii="宋体" w:eastAsia="宋体" w:hAnsi="宋体" w:cs="宋体" w:hint="eastAsia"/>
                <w:color w:val="000000"/>
                <w:szCs w:val="21"/>
              </w:rPr>
              <w:t>人民币：</w:t>
            </w:r>
          </w:p>
        </w:tc>
      </w:tr>
      <w:tr w:rsidR="005965B4" w:rsidTr="00BC5132">
        <w:trPr>
          <w:trHeight w:val="563"/>
        </w:trPr>
        <w:tc>
          <w:tcPr>
            <w:tcW w:w="1384" w:type="dxa"/>
            <w:vAlign w:val="center"/>
          </w:tcPr>
          <w:p w:rsidR="005965B4" w:rsidRDefault="009F313B">
            <w:pPr>
              <w:spacing w:line="400" w:lineRule="exact"/>
              <w:rPr>
                <w:rFonts w:ascii="宋体" w:eastAsia="宋体" w:hAnsi="宋体" w:cs="宋体"/>
                <w:color w:val="000000"/>
                <w:szCs w:val="21"/>
              </w:rPr>
            </w:pPr>
            <w:r>
              <w:rPr>
                <w:rFonts w:ascii="宋体" w:eastAsia="宋体" w:hAnsi="宋体" w:cs="宋体" w:hint="eastAsia"/>
                <w:color w:val="000000"/>
                <w:szCs w:val="21"/>
              </w:rPr>
              <w:t>交货期</w:t>
            </w:r>
          </w:p>
        </w:tc>
        <w:tc>
          <w:tcPr>
            <w:tcW w:w="6975" w:type="dxa"/>
            <w:gridSpan w:val="5"/>
            <w:vAlign w:val="center"/>
          </w:tcPr>
          <w:p w:rsidR="005965B4" w:rsidRDefault="005965B4">
            <w:pPr>
              <w:spacing w:line="400" w:lineRule="exact"/>
              <w:rPr>
                <w:rFonts w:ascii="宋体" w:eastAsia="宋体" w:hAnsi="宋体" w:cs="宋体"/>
                <w:color w:val="000000"/>
                <w:szCs w:val="21"/>
              </w:rPr>
            </w:pPr>
          </w:p>
        </w:tc>
      </w:tr>
      <w:tr w:rsidR="005965B4" w:rsidTr="00BC5132">
        <w:trPr>
          <w:trHeight w:val="685"/>
        </w:trPr>
        <w:tc>
          <w:tcPr>
            <w:tcW w:w="1384" w:type="dxa"/>
            <w:vAlign w:val="center"/>
          </w:tcPr>
          <w:p w:rsidR="005965B4" w:rsidRDefault="009F313B">
            <w:pPr>
              <w:spacing w:line="400" w:lineRule="exact"/>
              <w:rPr>
                <w:rFonts w:ascii="宋体" w:eastAsia="宋体" w:hAnsi="宋体" w:cs="宋体"/>
                <w:color w:val="000000"/>
                <w:szCs w:val="21"/>
              </w:rPr>
            </w:pPr>
            <w:r>
              <w:rPr>
                <w:rFonts w:ascii="宋体" w:eastAsia="宋体" w:hAnsi="宋体" w:cs="宋体" w:hint="eastAsia"/>
                <w:color w:val="000000"/>
                <w:szCs w:val="21"/>
              </w:rPr>
              <w:t>交货地点</w:t>
            </w:r>
          </w:p>
        </w:tc>
        <w:tc>
          <w:tcPr>
            <w:tcW w:w="6975" w:type="dxa"/>
            <w:gridSpan w:val="5"/>
            <w:vAlign w:val="center"/>
          </w:tcPr>
          <w:p w:rsidR="005965B4" w:rsidRDefault="009F313B">
            <w:pPr>
              <w:spacing w:line="400" w:lineRule="exact"/>
              <w:rPr>
                <w:rFonts w:ascii="宋体" w:eastAsia="宋体" w:hAnsi="宋体" w:cs="宋体"/>
                <w:color w:val="000000"/>
                <w:szCs w:val="21"/>
              </w:rPr>
            </w:pPr>
            <w:r>
              <w:rPr>
                <w:rFonts w:ascii="宋体" w:eastAsia="宋体" w:hAnsi="宋体" w:cs="宋体" w:hint="eastAsia"/>
                <w:color w:val="000000"/>
                <w:szCs w:val="21"/>
              </w:rPr>
              <w:t>招标人指定地点</w:t>
            </w:r>
          </w:p>
        </w:tc>
      </w:tr>
      <w:tr w:rsidR="005965B4" w:rsidTr="00BC5132">
        <w:trPr>
          <w:trHeight w:val="709"/>
        </w:trPr>
        <w:tc>
          <w:tcPr>
            <w:tcW w:w="1384" w:type="dxa"/>
            <w:vAlign w:val="center"/>
          </w:tcPr>
          <w:p w:rsidR="005965B4" w:rsidRDefault="009F313B">
            <w:pPr>
              <w:spacing w:line="400" w:lineRule="exact"/>
              <w:rPr>
                <w:rFonts w:ascii="宋体" w:eastAsia="宋体" w:hAnsi="宋体" w:cs="宋体"/>
                <w:color w:val="000000"/>
                <w:szCs w:val="21"/>
              </w:rPr>
            </w:pPr>
            <w:r>
              <w:rPr>
                <w:rFonts w:ascii="宋体" w:eastAsia="宋体" w:hAnsi="宋体" w:cs="宋体" w:hint="eastAsia"/>
                <w:color w:val="000000"/>
                <w:szCs w:val="21"/>
              </w:rPr>
              <w:t>免费包修期</w:t>
            </w:r>
          </w:p>
        </w:tc>
        <w:tc>
          <w:tcPr>
            <w:tcW w:w="6975" w:type="dxa"/>
            <w:gridSpan w:val="5"/>
            <w:vAlign w:val="center"/>
          </w:tcPr>
          <w:p w:rsidR="005965B4" w:rsidRDefault="005965B4">
            <w:pPr>
              <w:spacing w:line="400" w:lineRule="exact"/>
              <w:rPr>
                <w:rFonts w:ascii="宋体" w:eastAsia="宋体" w:hAnsi="宋体" w:cs="宋体"/>
                <w:color w:val="000000"/>
                <w:szCs w:val="21"/>
              </w:rPr>
            </w:pPr>
          </w:p>
        </w:tc>
      </w:tr>
      <w:tr w:rsidR="005965B4">
        <w:trPr>
          <w:trHeight w:val="1404"/>
        </w:trPr>
        <w:tc>
          <w:tcPr>
            <w:tcW w:w="1384" w:type="dxa"/>
            <w:vAlign w:val="center"/>
          </w:tcPr>
          <w:p w:rsidR="005965B4" w:rsidRPr="00DB5C3C" w:rsidRDefault="009F313B">
            <w:pPr>
              <w:spacing w:line="400" w:lineRule="exact"/>
              <w:rPr>
                <w:rFonts w:ascii="宋体" w:eastAsia="宋体" w:hAnsi="宋体" w:cs="宋体"/>
                <w:szCs w:val="21"/>
              </w:rPr>
            </w:pPr>
            <w:r w:rsidRPr="00DB5C3C">
              <w:rPr>
                <w:rFonts w:ascii="宋体" w:eastAsia="宋体" w:hAnsi="宋体" w:cs="宋体" w:hint="eastAsia"/>
                <w:szCs w:val="21"/>
              </w:rPr>
              <w:t>包修期满后的服务价格</w:t>
            </w:r>
          </w:p>
        </w:tc>
        <w:tc>
          <w:tcPr>
            <w:tcW w:w="6975" w:type="dxa"/>
            <w:gridSpan w:val="5"/>
            <w:vAlign w:val="center"/>
          </w:tcPr>
          <w:p w:rsidR="005965B4" w:rsidRPr="00DB5C3C" w:rsidRDefault="009F313B">
            <w:pPr>
              <w:spacing w:line="400" w:lineRule="exact"/>
              <w:jc w:val="left"/>
              <w:rPr>
                <w:rFonts w:ascii="宋体" w:eastAsia="宋体" w:hAnsi="宋体" w:cs="宋体"/>
                <w:szCs w:val="21"/>
              </w:rPr>
            </w:pPr>
            <w:r w:rsidRPr="00DB5C3C">
              <w:rPr>
                <w:rFonts w:ascii="宋体" w:eastAsia="宋体" w:hAnsi="宋体" w:cs="宋体" w:hint="eastAsia"/>
                <w:szCs w:val="21"/>
              </w:rPr>
              <w:t>年维保费用不得高于合同价格的</w:t>
            </w:r>
            <w:r w:rsidR="00DB5C3C" w:rsidRPr="00DB5C3C">
              <w:rPr>
                <w:rFonts w:ascii="宋体" w:eastAsia="宋体" w:hAnsi="宋体" w:cs="宋体"/>
                <w:szCs w:val="21"/>
                <w:u w:val="single"/>
              </w:rPr>
              <w:t xml:space="preserve">       </w:t>
            </w:r>
            <w:r w:rsidRPr="00DB5C3C">
              <w:rPr>
                <w:rFonts w:ascii="宋体" w:eastAsia="宋体" w:hAnsi="宋体" w:cs="宋体" w:hint="eastAsia"/>
                <w:szCs w:val="21"/>
              </w:rPr>
              <w:t>%</w:t>
            </w:r>
          </w:p>
          <w:p w:rsidR="005965B4" w:rsidRPr="00DB5C3C" w:rsidRDefault="005965B4">
            <w:pPr>
              <w:spacing w:line="400" w:lineRule="exact"/>
              <w:jc w:val="left"/>
              <w:rPr>
                <w:rFonts w:ascii="宋体" w:eastAsia="宋体" w:hAnsi="宋体" w:cs="宋体"/>
                <w:szCs w:val="21"/>
                <w:u w:val="single"/>
              </w:rPr>
            </w:pPr>
          </w:p>
        </w:tc>
      </w:tr>
      <w:tr w:rsidR="005965B4" w:rsidTr="00BC5132">
        <w:trPr>
          <w:trHeight w:val="852"/>
        </w:trPr>
        <w:tc>
          <w:tcPr>
            <w:tcW w:w="1384" w:type="dxa"/>
            <w:vAlign w:val="center"/>
          </w:tcPr>
          <w:p w:rsidR="005965B4" w:rsidRDefault="009F313B">
            <w:pPr>
              <w:spacing w:line="400" w:lineRule="exact"/>
              <w:rPr>
                <w:rFonts w:ascii="宋体" w:eastAsia="宋体" w:hAnsi="宋体" w:cs="宋体"/>
                <w:color w:val="000000"/>
                <w:szCs w:val="21"/>
                <w:u w:val="single"/>
              </w:rPr>
            </w:pPr>
            <w:r>
              <w:rPr>
                <w:rFonts w:ascii="宋体" w:eastAsia="宋体" w:hAnsi="宋体" w:cs="宋体" w:hint="eastAsia"/>
                <w:color w:val="000000"/>
                <w:szCs w:val="21"/>
              </w:rPr>
              <w:t>备注</w:t>
            </w:r>
          </w:p>
        </w:tc>
        <w:tc>
          <w:tcPr>
            <w:tcW w:w="6975" w:type="dxa"/>
            <w:gridSpan w:val="5"/>
            <w:vAlign w:val="center"/>
          </w:tcPr>
          <w:p w:rsidR="005965B4" w:rsidRDefault="005965B4">
            <w:pPr>
              <w:spacing w:line="400" w:lineRule="exact"/>
              <w:rPr>
                <w:rFonts w:ascii="宋体" w:eastAsia="宋体" w:hAnsi="宋体" w:cs="宋体"/>
                <w:color w:val="000000"/>
                <w:szCs w:val="21"/>
              </w:rPr>
            </w:pPr>
          </w:p>
        </w:tc>
      </w:tr>
    </w:tbl>
    <w:p w:rsidR="005965B4" w:rsidRDefault="005965B4">
      <w:pPr>
        <w:spacing w:line="360" w:lineRule="auto"/>
        <w:rPr>
          <w:rFonts w:ascii="宋体" w:eastAsia="宋体" w:hAnsi="宋体" w:cs="宋体"/>
          <w:color w:val="000000"/>
          <w:szCs w:val="21"/>
        </w:rPr>
      </w:pPr>
    </w:p>
    <w:p w:rsidR="005965B4" w:rsidRDefault="005965B4">
      <w:pPr>
        <w:rPr>
          <w:rFonts w:ascii="宋体" w:eastAsia="宋体" w:hAnsi="宋体" w:cs="宋体"/>
          <w:color w:val="000000"/>
          <w:szCs w:val="21"/>
        </w:rPr>
      </w:pPr>
    </w:p>
    <w:p w:rsidR="00BC5132" w:rsidRPr="00BC5132" w:rsidRDefault="00BC5132" w:rsidP="00BC5132">
      <w:pPr>
        <w:widowControl w:val="0"/>
        <w:spacing w:line="360" w:lineRule="auto"/>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w:t>
      </w:r>
      <w:r w:rsidRPr="00BC5132">
        <w:rPr>
          <w:rFonts w:asciiTheme="minorEastAsia" w:eastAsiaTheme="minorEastAsia" w:hAnsiTheme="minorEastAsia" w:hint="eastAsia"/>
          <w:color w:val="000000"/>
          <w:sz w:val="24"/>
          <w:szCs w:val="24"/>
        </w:rPr>
        <w:t>单位（公章）</w:t>
      </w:r>
    </w:p>
    <w:p w:rsidR="00BC5132" w:rsidRPr="00BC5132" w:rsidRDefault="00BC5132" w:rsidP="00BC5132">
      <w:pPr>
        <w:widowControl w:val="0"/>
        <w:spacing w:line="360" w:lineRule="auto"/>
        <w:jc w:val="both"/>
        <w:rPr>
          <w:rFonts w:asciiTheme="minorEastAsia" w:eastAsiaTheme="minorEastAsia" w:hAnsiTheme="minorEastAsia" w:cs="微软雅黑"/>
          <w:color w:val="000000"/>
          <w:sz w:val="24"/>
          <w:szCs w:val="24"/>
        </w:rPr>
      </w:pPr>
    </w:p>
    <w:p w:rsidR="00BC5132" w:rsidRPr="00BC5132" w:rsidRDefault="00BC5132" w:rsidP="00BC5132">
      <w:pPr>
        <w:widowControl w:val="0"/>
        <w:spacing w:line="360" w:lineRule="auto"/>
        <w:jc w:val="both"/>
        <w:rPr>
          <w:rFonts w:asciiTheme="minorEastAsia" w:eastAsiaTheme="minorEastAsia" w:hAnsiTheme="minorEastAsia"/>
          <w:color w:val="000000"/>
          <w:sz w:val="24"/>
          <w:szCs w:val="24"/>
          <w:u w:val="single"/>
        </w:rPr>
      </w:pPr>
      <w:r>
        <w:rPr>
          <w:rFonts w:asciiTheme="minorEastAsia" w:eastAsiaTheme="minorEastAsia" w:hAnsiTheme="minorEastAsia" w:cs="微软雅黑" w:hint="eastAsia"/>
          <w:color w:val="000000"/>
          <w:sz w:val="24"/>
          <w:szCs w:val="24"/>
        </w:rPr>
        <w:t>投标</w:t>
      </w:r>
      <w:r w:rsidRPr="00BC5132">
        <w:rPr>
          <w:rFonts w:asciiTheme="minorEastAsia" w:eastAsiaTheme="minorEastAsia" w:hAnsiTheme="minorEastAsia"/>
          <w:color w:val="000000"/>
          <w:sz w:val="24"/>
          <w:szCs w:val="24"/>
        </w:rPr>
        <w:t>人代表签字：</w:t>
      </w:r>
    </w:p>
    <w:p w:rsidR="00BC5132" w:rsidRPr="00BC5132" w:rsidRDefault="00BC5132" w:rsidP="00BC5132">
      <w:pPr>
        <w:widowControl w:val="0"/>
        <w:spacing w:line="360" w:lineRule="auto"/>
        <w:ind w:left="1200" w:hangingChars="500" w:hanging="1200"/>
        <w:jc w:val="both"/>
        <w:rPr>
          <w:rFonts w:asciiTheme="minorEastAsia" w:eastAsiaTheme="minorEastAsia" w:hAnsiTheme="minorEastAsia"/>
          <w:color w:val="000000"/>
          <w:sz w:val="24"/>
          <w:szCs w:val="24"/>
        </w:rPr>
      </w:pPr>
    </w:p>
    <w:p w:rsidR="00BC5132" w:rsidRPr="00BC5132" w:rsidRDefault="00BC5132" w:rsidP="00BC5132">
      <w:pPr>
        <w:widowControl w:val="0"/>
        <w:spacing w:line="360" w:lineRule="auto"/>
        <w:ind w:left="1200" w:hangingChars="500" w:hanging="1200"/>
        <w:jc w:val="both"/>
        <w:rPr>
          <w:rFonts w:asciiTheme="minorEastAsia" w:eastAsiaTheme="minorEastAsia" w:hAnsiTheme="minorEastAsia"/>
          <w:color w:val="000000"/>
          <w:sz w:val="24"/>
          <w:szCs w:val="24"/>
        </w:rPr>
      </w:pPr>
      <w:r w:rsidRPr="00BC5132">
        <w:rPr>
          <w:rFonts w:asciiTheme="minorEastAsia" w:eastAsiaTheme="minorEastAsia" w:hAnsiTheme="minorEastAsia"/>
          <w:color w:val="000000"/>
          <w:sz w:val="24"/>
          <w:szCs w:val="24"/>
        </w:rPr>
        <w:t>说明：1</w:t>
      </w:r>
      <w:r w:rsidRPr="00BC5132">
        <w:rPr>
          <w:rFonts w:asciiTheme="minorEastAsia" w:eastAsiaTheme="minorEastAsia" w:hAnsiTheme="minorEastAsia" w:hint="eastAsia"/>
          <w:color w:val="000000"/>
          <w:sz w:val="24"/>
          <w:szCs w:val="24"/>
        </w:rPr>
        <w:t>、</w:t>
      </w:r>
      <w:r w:rsidRPr="00BC5132">
        <w:rPr>
          <w:rFonts w:asciiTheme="minorEastAsia" w:eastAsiaTheme="minorEastAsia" w:hAnsiTheme="minorEastAsia"/>
          <w:color w:val="000000"/>
          <w:sz w:val="24"/>
          <w:szCs w:val="24"/>
        </w:rPr>
        <w:t>投标人须按照招标文件要求，提供货到用户指定现场并</w:t>
      </w:r>
      <w:r w:rsidRPr="00BC5132">
        <w:rPr>
          <w:rFonts w:asciiTheme="minorEastAsia" w:eastAsiaTheme="minorEastAsia" w:hAnsiTheme="minorEastAsia" w:hint="eastAsia"/>
          <w:color w:val="000000"/>
          <w:sz w:val="24"/>
          <w:szCs w:val="24"/>
        </w:rPr>
        <w:t>开具增值税专用发票.</w:t>
      </w:r>
    </w:p>
    <w:p w:rsidR="00BC5132" w:rsidRPr="00BC5132" w:rsidRDefault="00BC5132" w:rsidP="00BC5132">
      <w:pPr>
        <w:widowControl w:val="0"/>
        <w:spacing w:line="360" w:lineRule="auto"/>
        <w:jc w:val="both"/>
        <w:rPr>
          <w:rFonts w:asciiTheme="minorEastAsia" w:eastAsiaTheme="minorEastAsia" w:hAnsiTheme="minorEastAsia"/>
          <w:color w:val="000000"/>
          <w:sz w:val="24"/>
          <w:szCs w:val="24"/>
        </w:rPr>
      </w:pPr>
      <w:r w:rsidRPr="00BC5132">
        <w:rPr>
          <w:rFonts w:asciiTheme="minorEastAsia" w:eastAsiaTheme="minorEastAsia" w:hAnsiTheme="minorEastAsia"/>
          <w:color w:val="000000"/>
          <w:sz w:val="24"/>
          <w:szCs w:val="24"/>
        </w:rPr>
        <w:t xml:space="preserve">   </w:t>
      </w:r>
      <w:r w:rsidRPr="00BC5132">
        <w:rPr>
          <w:rFonts w:asciiTheme="minorEastAsia" w:eastAsiaTheme="minorEastAsia" w:hAnsiTheme="minorEastAsia" w:hint="eastAsia"/>
          <w:color w:val="000000"/>
          <w:sz w:val="24"/>
          <w:szCs w:val="24"/>
        </w:rPr>
        <w:t xml:space="preserve"> </w:t>
      </w:r>
      <w:r w:rsidRPr="00BC5132">
        <w:rPr>
          <w:rFonts w:asciiTheme="minorEastAsia" w:eastAsiaTheme="minorEastAsia" w:hAnsiTheme="minorEastAsia"/>
          <w:color w:val="000000"/>
          <w:sz w:val="24"/>
          <w:szCs w:val="24"/>
        </w:rPr>
        <w:t xml:space="preserve">  2</w:t>
      </w:r>
      <w:r w:rsidRPr="00BC5132">
        <w:rPr>
          <w:rFonts w:asciiTheme="minorEastAsia" w:eastAsiaTheme="minorEastAsia" w:hAnsiTheme="minorEastAsia" w:hint="eastAsia"/>
          <w:color w:val="000000"/>
          <w:sz w:val="24"/>
          <w:szCs w:val="24"/>
        </w:rPr>
        <w:t>、投标人须严格按照开标一览表格式进行报价，不得对表格条目进行删改。</w:t>
      </w:r>
    </w:p>
    <w:p w:rsidR="00BC5132" w:rsidRPr="00BC5132" w:rsidRDefault="00BC5132" w:rsidP="00BC5132">
      <w:pPr>
        <w:widowControl w:val="0"/>
        <w:spacing w:line="360" w:lineRule="auto"/>
        <w:jc w:val="both"/>
        <w:rPr>
          <w:rFonts w:asciiTheme="minorEastAsia" w:eastAsiaTheme="minorEastAsia" w:hAnsiTheme="minorEastAsia"/>
          <w:color w:val="000000"/>
          <w:sz w:val="24"/>
          <w:szCs w:val="24"/>
        </w:rPr>
      </w:pPr>
      <w:r w:rsidRPr="00BC5132">
        <w:rPr>
          <w:rFonts w:asciiTheme="minorEastAsia" w:eastAsiaTheme="minorEastAsia" w:hAnsiTheme="minorEastAsia" w:hint="eastAsia"/>
          <w:color w:val="000000"/>
          <w:sz w:val="24"/>
          <w:szCs w:val="24"/>
        </w:rPr>
        <w:t xml:space="preserve">      </w:t>
      </w:r>
      <w:r w:rsidRPr="00BC5132">
        <w:rPr>
          <w:rFonts w:asciiTheme="minorEastAsia" w:eastAsiaTheme="minorEastAsia" w:hAnsiTheme="minorEastAsia"/>
          <w:color w:val="000000"/>
          <w:sz w:val="24"/>
          <w:szCs w:val="24"/>
        </w:rPr>
        <w:t>3</w:t>
      </w:r>
      <w:r w:rsidRPr="00BC5132">
        <w:rPr>
          <w:rFonts w:asciiTheme="minorEastAsia" w:eastAsiaTheme="minorEastAsia" w:hAnsiTheme="minorEastAsia" w:hint="eastAsia"/>
          <w:color w:val="000000"/>
          <w:sz w:val="24"/>
          <w:szCs w:val="24"/>
        </w:rPr>
        <w:t>、付款方式: 银行承兑。</w:t>
      </w:r>
    </w:p>
    <w:p w:rsidR="00BC5132" w:rsidRPr="00BC5132" w:rsidRDefault="00BC5132" w:rsidP="00BC5132">
      <w:pPr>
        <w:spacing w:line="360" w:lineRule="auto"/>
        <w:ind w:firstLineChars="300" w:firstLine="720"/>
        <w:jc w:val="left"/>
        <w:rPr>
          <w:rFonts w:asciiTheme="minorEastAsia" w:eastAsiaTheme="minorEastAsia" w:hAnsiTheme="minorEastAsia"/>
          <w:color w:val="000000"/>
          <w:sz w:val="24"/>
          <w:szCs w:val="24"/>
        </w:rPr>
      </w:pPr>
      <w:r w:rsidRPr="00BC5132">
        <w:rPr>
          <w:rFonts w:asciiTheme="minorEastAsia" w:eastAsiaTheme="minorEastAsia" w:hAnsiTheme="minorEastAsia"/>
          <w:color w:val="000000"/>
          <w:sz w:val="24"/>
          <w:szCs w:val="24"/>
        </w:rPr>
        <w:t>4</w:t>
      </w:r>
      <w:r w:rsidRPr="00BC5132">
        <w:rPr>
          <w:rFonts w:asciiTheme="minorEastAsia" w:eastAsiaTheme="minorEastAsia" w:hAnsiTheme="minorEastAsia" w:hint="eastAsia"/>
          <w:color w:val="000000"/>
          <w:sz w:val="24"/>
          <w:szCs w:val="24"/>
        </w:rPr>
        <w:t>、对包修期满后的服务，招标人有选择最终服务商的权利。</w:t>
      </w:r>
    </w:p>
    <w:p w:rsidR="005965B4" w:rsidRDefault="009F313B">
      <w:pPr>
        <w:rPr>
          <w:rFonts w:eastAsiaTheme="minorEastAsia"/>
        </w:rPr>
      </w:pPr>
      <w:r>
        <w:t xml:space="preserve">                                                 </w:t>
      </w:r>
    </w:p>
    <w:p w:rsidR="0077157D" w:rsidRDefault="0077157D">
      <w:pPr>
        <w:rPr>
          <w:rFonts w:asciiTheme="majorEastAsia" w:eastAsiaTheme="majorEastAsia" w:hAnsiTheme="majorEastAsia"/>
          <w:b/>
          <w:bCs/>
          <w:sz w:val="44"/>
          <w:szCs w:val="44"/>
        </w:rPr>
      </w:pPr>
    </w:p>
    <w:p w:rsidR="005965B4" w:rsidRDefault="009F313B">
      <w:pP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廉政条款</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1、招标人及其工作人员，不得以任何形式向投标人收受或索要回扣、好处费、礼金、有价证券和其他礼物；不得在投标人处报销应由个人支付的费用。</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2、投标人应当通过正常途径开展相对业务工作，不准为获取某些不正当利益而向招标人及其工作人员（含家属、子女，下同）赠送礼金、有价证券和贵重物品等。</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3、投标人工作人员不准为谋取私利擅自与招标人工作人员就项目进行私下商谈或者达成默契。</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4、投标人不准以洽谈业务、签订经济协议等为借口，邀请招标人工作人员外出旅游或进入营业性高档娱乐会所。</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5、投标人不准为招标人单位和个人购置或者提供通讯工具、交通工具、家电及高档办公用品等物品。</w:t>
      </w:r>
    </w:p>
    <w:p w:rsidR="005965B4" w:rsidRDefault="009F313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5965B4" w:rsidRDefault="005965B4">
      <w:pPr>
        <w:jc w:val="left"/>
        <w:rPr>
          <w:rFonts w:ascii="黑体" w:eastAsia="黑体"/>
          <w:color w:val="FF0000"/>
          <w:szCs w:val="21"/>
        </w:rPr>
      </w:pPr>
    </w:p>
    <w:p w:rsidR="005965B4" w:rsidRDefault="009F313B">
      <w:pPr>
        <w:spacing w:line="360" w:lineRule="auto"/>
        <w:rPr>
          <w:rFonts w:ascii="宋体" w:eastAsia="宋体" w:hAnsi="宋体" w:cs="宋体"/>
          <w:b/>
          <w:bCs/>
          <w:sz w:val="36"/>
          <w:szCs w:val="36"/>
        </w:rPr>
      </w:pPr>
      <w:r>
        <w:rPr>
          <w:rFonts w:ascii="宋体" w:eastAsia="宋体" w:hAnsi="宋体" w:cs="宋体" w:hint="eastAsia"/>
          <w:b/>
          <w:bCs/>
          <w:sz w:val="36"/>
          <w:szCs w:val="36"/>
        </w:rPr>
        <w:t>江苏有线泰州分公司设备采购入围合同</w:t>
      </w:r>
    </w:p>
    <w:p w:rsidR="005965B4" w:rsidRDefault="009F313B">
      <w:pPr>
        <w:spacing w:line="360" w:lineRule="auto"/>
        <w:ind w:left="2087" w:hangingChars="990" w:hanging="2087"/>
        <w:jc w:val="left"/>
        <w:rPr>
          <w:rFonts w:ascii="宋体" w:eastAsia="宋体" w:hAnsi="宋体" w:cs="宋体"/>
          <w:b/>
          <w:szCs w:val="21"/>
        </w:rPr>
      </w:pPr>
      <w:r>
        <w:rPr>
          <w:rFonts w:ascii="宋体" w:eastAsia="宋体" w:hAnsi="宋体" w:cs="宋体" w:hint="eastAsia"/>
          <w:b/>
          <w:szCs w:val="21"/>
        </w:rPr>
        <w:t>合同名称及合同编号：</w:t>
      </w:r>
      <w:r w:rsidR="002638B4">
        <w:rPr>
          <w:rFonts w:ascii="宋体" w:eastAsia="宋体" w:hAnsi="宋体" w:cs="宋体" w:hint="eastAsia"/>
          <w:b/>
          <w:szCs w:val="21"/>
        </w:rPr>
        <w:t>小型机房空调</w:t>
      </w:r>
      <w:r>
        <w:rPr>
          <w:rFonts w:ascii="宋体" w:eastAsia="宋体" w:hAnsi="宋体" w:cs="宋体" w:hint="eastAsia"/>
          <w:b/>
          <w:szCs w:val="21"/>
        </w:rPr>
        <w:t>采购</w:t>
      </w:r>
    </w:p>
    <w:p w:rsidR="005965B4" w:rsidRDefault="009F313B">
      <w:pPr>
        <w:spacing w:line="360" w:lineRule="auto"/>
        <w:jc w:val="left"/>
        <w:rPr>
          <w:rFonts w:ascii="宋体" w:eastAsia="宋体" w:hAnsi="宋体" w:cs="宋体"/>
          <w:b/>
          <w:szCs w:val="21"/>
        </w:rPr>
      </w:pPr>
      <w:r>
        <w:rPr>
          <w:rFonts w:ascii="宋体" w:eastAsia="宋体" w:hAnsi="宋体" w:cs="宋体" w:hint="eastAsia"/>
          <w:b/>
          <w:szCs w:val="21"/>
        </w:rPr>
        <w:t>甲方：江苏省广电有线信息网络股份有限公司泰州分公司</w:t>
      </w:r>
    </w:p>
    <w:p w:rsidR="005965B4" w:rsidRDefault="009F313B">
      <w:pPr>
        <w:spacing w:line="360" w:lineRule="auto"/>
        <w:jc w:val="left"/>
        <w:rPr>
          <w:rFonts w:ascii="宋体" w:eastAsia="宋体" w:hAnsi="宋体" w:cs="宋体"/>
          <w:b/>
          <w:szCs w:val="21"/>
        </w:rPr>
      </w:pPr>
      <w:r>
        <w:rPr>
          <w:rFonts w:ascii="宋体" w:eastAsia="宋体" w:hAnsi="宋体" w:cs="宋体" w:hint="eastAsia"/>
          <w:b/>
          <w:szCs w:val="21"/>
        </w:rPr>
        <w:t>乙方：</w:t>
      </w:r>
    </w:p>
    <w:p w:rsidR="005965B4" w:rsidRDefault="009F313B">
      <w:pPr>
        <w:pStyle w:val="a5"/>
        <w:spacing w:line="520" w:lineRule="exact"/>
        <w:ind w:firstLineChars="200" w:firstLine="420"/>
        <w:jc w:val="left"/>
        <w:rPr>
          <w:rFonts w:hAnsi="宋体" w:cs="宋体"/>
          <w:sz w:val="21"/>
          <w:szCs w:val="21"/>
        </w:rPr>
      </w:pPr>
      <w:r>
        <w:rPr>
          <w:rFonts w:hAnsi="宋体" w:cs="宋体" w:hint="eastAsia"/>
          <w:sz w:val="21"/>
          <w:szCs w:val="21"/>
        </w:rPr>
        <w:t>甲乙双方依据《中华人民共和国民法典》及其它相关法律、法规，在友好协商、平等互利的基础上，就</w:t>
      </w:r>
      <w:r>
        <w:rPr>
          <w:rFonts w:hAnsi="宋体" w:cs="宋体" w:hint="eastAsia"/>
          <w:b/>
          <w:sz w:val="21"/>
          <w:szCs w:val="21"/>
        </w:rPr>
        <w:t>：</w:t>
      </w:r>
      <w:r w:rsidR="00F57CF8">
        <w:rPr>
          <w:rFonts w:hAnsi="宋体" w:cs="宋体" w:hint="eastAsia"/>
          <w:b/>
          <w:sz w:val="21"/>
          <w:szCs w:val="21"/>
        </w:rPr>
        <w:t>小型机房空调</w:t>
      </w:r>
      <w:r>
        <w:rPr>
          <w:rFonts w:hAnsi="宋体" w:cs="宋体" w:hint="eastAsia"/>
          <w:sz w:val="21"/>
          <w:szCs w:val="21"/>
        </w:rPr>
        <w:t>事宜达成如下合同：</w:t>
      </w:r>
    </w:p>
    <w:p w:rsidR="005965B4" w:rsidRDefault="009F313B">
      <w:pPr>
        <w:spacing w:line="520" w:lineRule="exact"/>
        <w:ind w:firstLineChars="200" w:firstLine="422"/>
        <w:jc w:val="left"/>
        <w:rPr>
          <w:rFonts w:ascii="宋体" w:eastAsia="宋体" w:hAnsi="宋体" w:cs="宋体"/>
          <w:szCs w:val="21"/>
        </w:rPr>
      </w:pPr>
      <w:r>
        <w:rPr>
          <w:rFonts w:ascii="宋体" w:eastAsia="宋体" w:hAnsi="宋体" w:cs="宋体" w:hint="eastAsia"/>
          <w:b/>
          <w:szCs w:val="21"/>
        </w:rPr>
        <w:t xml:space="preserve">第一条 </w:t>
      </w:r>
      <w:r>
        <w:rPr>
          <w:rFonts w:ascii="宋体" w:eastAsia="宋体" w:hAnsi="宋体" w:cs="宋体" w:hint="eastAsia"/>
          <w:szCs w:val="21"/>
        </w:rPr>
        <w:t xml:space="preserve"> 甲方选定乙方作为</w:t>
      </w:r>
      <w:r w:rsidR="00F57CF8">
        <w:rPr>
          <w:rFonts w:ascii="宋体" w:eastAsia="宋体" w:hAnsi="宋体" w:cs="宋体" w:hint="eastAsia"/>
          <w:b/>
          <w:szCs w:val="21"/>
        </w:rPr>
        <w:t>小型机房空调</w:t>
      </w:r>
      <w:r>
        <w:rPr>
          <w:rFonts w:ascii="宋体" w:eastAsia="宋体" w:hAnsi="宋体" w:cs="宋体" w:hint="eastAsia"/>
          <w:szCs w:val="21"/>
        </w:rPr>
        <w:t>入围供应商，在本协议有效期内，双方应共同遵守国家行业管理的相关法律、法规及甲方在供应</w:t>
      </w:r>
      <w:proofErr w:type="gramStart"/>
      <w:r>
        <w:rPr>
          <w:rFonts w:ascii="宋体" w:eastAsia="宋体" w:hAnsi="宋体" w:cs="宋体" w:hint="eastAsia"/>
          <w:szCs w:val="21"/>
        </w:rPr>
        <w:t>商管理</w:t>
      </w:r>
      <w:proofErr w:type="gramEnd"/>
      <w:r>
        <w:rPr>
          <w:rFonts w:ascii="宋体" w:eastAsia="宋体" w:hAnsi="宋体" w:cs="宋体" w:hint="eastAsia"/>
          <w:szCs w:val="21"/>
        </w:rPr>
        <w:t>方面的规章制度。</w:t>
      </w:r>
    </w:p>
    <w:p w:rsidR="005965B4" w:rsidRDefault="009F313B">
      <w:pPr>
        <w:spacing w:line="520" w:lineRule="exact"/>
        <w:ind w:firstLineChars="200" w:firstLine="422"/>
        <w:jc w:val="left"/>
        <w:rPr>
          <w:rFonts w:ascii="宋体" w:eastAsia="宋体" w:hAnsi="宋体" w:cs="宋体"/>
          <w:szCs w:val="21"/>
        </w:rPr>
      </w:pPr>
      <w:r>
        <w:rPr>
          <w:rFonts w:ascii="宋体" w:eastAsia="宋体" w:hAnsi="宋体" w:cs="宋体" w:hint="eastAsia"/>
          <w:b/>
          <w:szCs w:val="21"/>
        </w:rPr>
        <w:t xml:space="preserve">第二条  </w:t>
      </w:r>
      <w:r>
        <w:rPr>
          <w:rFonts w:ascii="宋体" w:eastAsia="宋体" w:hAnsi="宋体" w:cs="宋体" w:hint="eastAsia"/>
          <w:szCs w:val="21"/>
        </w:rPr>
        <w:t>本合同所适用的采购主体范围包含甲方及甲方关联公司。其中，甲方关联公司具体指泰州区域内江苏</w:t>
      </w:r>
      <w:proofErr w:type="gramStart"/>
      <w:r>
        <w:rPr>
          <w:rFonts w:ascii="宋体" w:eastAsia="宋体" w:hAnsi="宋体" w:cs="宋体" w:hint="eastAsia"/>
          <w:szCs w:val="21"/>
        </w:rPr>
        <w:t>有线各</w:t>
      </w:r>
      <w:proofErr w:type="gramEnd"/>
      <w:r>
        <w:rPr>
          <w:rFonts w:ascii="宋体" w:eastAsia="宋体" w:hAnsi="宋体" w:cs="宋体" w:hint="eastAsia"/>
          <w:szCs w:val="21"/>
        </w:rPr>
        <w:t>分、子公司。</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第三条  甲方的权利与义务</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1.甲方有权享有乙方提供的符合招标、投标文件规定的产品及/或服务。</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2.甲方应在产品到货后及时组织验收，并有权在验收时对乙方提供的货物进行随机抽样，由甲方指定检测机构进行检测。</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3.在乙方按照合同约定履行相应义务的前提下，甲方应按合同约定支付货款。</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4．甲方不承诺乙方在本合同有效期内能够获得订单。</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5．江苏有线省公司组织同类产品招标，在招标结果公布后，根据此次招标结果签订的合同废止。</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第四条 乙方的权利与义务</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1.乙方按照双方确认的价格水平</w:t>
      </w:r>
      <w:r>
        <w:rPr>
          <w:rFonts w:ascii="宋体" w:eastAsia="宋体" w:hAnsi="宋体" w:cs="宋体" w:hint="eastAsia"/>
          <w:b/>
          <w:szCs w:val="21"/>
        </w:rPr>
        <w:t>（乙方报价表附后）</w:t>
      </w:r>
      <w:r>
        <w:rPr>
          <w:rFonts w:ascii="宋体" w:eastAsia="宋体" w:hAnsi="宋体" w:cs="宋体" w:hint="eastAsia"/>
          <w:szCs w:val="21"/>
        </w:rPr>
        <w:t>和约定的时间提供符合要求的产品及/或服务。</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2.乙方应配合甲方对其提供的产品及/或服务进行验收和抽样检测。免费提供验收或抽样等检测所需的测试工具、并搭建测试环境。</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3.乙方对产品及/或服务质量承担责任。</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4.乙方保证对提供给甲方的产品或服务享有合法权利，不侵犯任何第三方的知识产权等权益（包括但不限于商标权、专利权、版权、对未申请专利的技术秘密和商业秘密的权利等），且不存在其他权属纠纷。</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5.本合同有效期间，乙方经行业主管部门授予的资格（质）如发生变更，或出现机构变更、歇业、停产、转产等情况，应在15个工作日内书面通知甲方；本合同供货产品或部分产品发生产品升级或替换等情况，应提前书面通知甲方。</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第五条 验收和检测</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1.所有产品验收或抽样检测均按甲方招标书、乙方投标书、询标时卖方做出的书面承诺以及甲乙双方共同签订的补充协议的要求进行。如甲方没有相应标准的，则依据相关国家或行业标准执行。</w:t>
      </w:r>
    </w:p>
    <w:p w:rsidR="005965B4" w:rsidRDefault="009F313B">
      <w:pPr>
        <w:tabs>
          <w:tab w:val="left" w:pos="1276"/>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2.抽样检测费用：抽样检测不合格的，所有费用由乙方承担；合格的，所有费用由甲方承担。</w:t>
      </w:r>
    </w:p>
    <w:p w:rsidR="005965B4" w:rsidRDefault="009F313B">
      <w:pPr>
        <w:tabs>
          <w:tab w:val="left" w:pos="1276"/>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3.若乙方有升级产品或同种功能产品替代供货时，应提供满足检测要求数量的相应产品和检测涉及的全部相关材料交由甲方重新进行检测，检测标准同验收标准，所有检测费用由乙方负责。检测通过后方能供货。</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第六条 付款方式及期限</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1.付款方式:付款以电汇或转帐支票的方式汇入乙方账号内，禁止将货款划入其他账号或支付现金。如乙方的收款账号和开户行变更，须及时以书面形式通知甲方，通知须盖有乙方的合同章和财务章。</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付款期限：甲方下达订单后，乙方在规定的时间内将全部货物（含辅材和配件）送到指定地点并通过验收或抽样检测后一个月内，乙方须按甲方要求提供有效全额发票后五个月内甲方支付乙方货物总价的90%的银行承兑汇票，余款在一年后付清（无息）。</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第七条 售后服务</w:t>
      </w:r>
    </w:p>
    <w:p w:rsidR="005965B4" w:rsidRDefault="009F313B">
      <w:pPr>
        <w:tabs>
          <w:tab w:val="left" w:pos="0"/>
          <w:tab w:val="left" w:pos="201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1.服务：包括但不限于投标书和询标时乙方做出的书面澄清中承诺的服务。乙方所销售的产品均已包含免费包修期内每周7天×24小时服务。</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电话支持：乙方为甲方提供7*24（每周7天，每天24小时，下同）电话支持服务。</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 xml:space="preserve">技术支持电话：              </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现场服务：免费包修期内提供故障货物免费更换服务。由于乙方原因造成的各种故障，技术服务人员均须及时响应和解决。对于电话、邮件等各种渠道的技术咨询，要给予及时响应。</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备件备品：原厂商及乙方保证所提供的设备的备件库可以满足甲方日常使用、排除硬件故障的需求。</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2.甲乙双方约定合同产品免费包修期为   年，自甲方验收通过之日起计算。</w:t>
      </w:r>
    </w:p>
    <w:p w:rsidR="005965B4" w:rsidRDefault="009F313B">
      <w:pPr>
        <w:tabs>
          <w:tab w:val="left" w:pos="0"/>
          <w:tab w:val="left" w:pos="201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3.免费包修期外服务：按招标文件中规定执行。</w:t>
      </w:r>
    </w:p>
    <w:p w:rsidR="008A6C16" w:rsidRPr="00DB5C3C" w:rsidRDefault="008A6C16" w:rsidP="001C6308">
      <w:pPr>
        <w:pStyle w:val="2"/>
        <w:ind w:firstLineChars="0" w:firstLine="0"/>
        <w:jc w:val="both"/>
      </w:pPr>
      <w:r w:rsidRPr="00DB5C3C">
        <w:rPr>
          <w:rFonts w:hint="eastAsia"/>
        </w:rPr>
        <w:t>4.包修期：免费包修期，</w:t>
      </w:r>
      <w:proofErr w:type="gramStart"/>
      <w:r w:rsidRPr="00DB5C3C">
        <w:rPr>
          <w:rFonts w:hint="eastAsia"/>
        </w:rPr>
        <w:t>自项目</w:t>
      </w:r>
      <w:proofErr w:type="gramEnd"/>
      <w:r w:rsidRPr="00DB5C3C">
        <w:rPr>
          <w:rFonts w:hint="eastAsia"/>
        </w:rPr>
        <w:t>通过验收双方签署《验收报告》之日起计算，超过免费包修期后，卖方必须终生</w:t>
      </w:r>
      <w:proofErr w:type="gramStart"/>
      <w:r w:rsidRPr="00DB5C3C">
        <w:rPr>
          <w:rFonts w:hint="eastAsia"/>
        </w:rPr>
        <w:t>提供维保服务</w:t>
      </w:r>
      <w:proofErr w:type="gramEnd"/>
      <w:r w:rsidRPr="00DB5C3C">
        <w:rPr>
          <w:rFonts w:hint="eastAsia"/>
        </w:rPr>
        <w:t>，其年维保（全包）费用应不高于合同设备成交</w:t>
      </w:r>
      <w:r w:rsidR="00DB5C3C" w:rsidRPr="00DB5C3C">
        <w:rPr>
          <w:rFonts w:hint="eastAsia"/>
        </w:rPr>
        <w:t>单</w:t>
      </w:r>
      <w:r w:rsidRPr="00DB5C3C">
        <w:rPr>
          <w:rFonts w:hint="eastAsia"/>
        </w:rPr>
        <w:t>价的</w:t>
      </w:r>
      <w:r w:rsidRPr="00DB5C3C">
        <w:t>5</w:t>
      </w:r>
      <w:r w:rsidRPr="00DB5C3C">
        <w:rPr>
          <w:rFonts w:hint="eastAsia"/>
        </w:rPr>
        <w:t>%，服务内容与包修期一致。</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第八条 违约责任</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1.甲乙双方均应认真履行合同，由于任何一方违约使本合同不能履行、不能完全履行或履行不符合约定条件的，由违约方承担责任；如属双方违约，各自承担相应的责任。</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2.甲乙双方同意，如违反本合同第十一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账款中扣除。</w:t>
      </w:r>
    </w:p>
    <w:p w:rsidR="005965B4" w:rsidRDefault="009F313B">
      <w:pPr>
        <w:tabs>
          <w:tab w:val="left" w:pos="502"/>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3.乙方未按照供货周期约定的时间到货，乙方每逾期一天交货（不足一天按一天计算），甲方按该采购合同金额的0.5%收取乙方滞纳金。逾期超过20天的，甲方有权向乙方索赔。</w:t>
      </w:r>
    </w:p>
    <w:p w:rsidR="005965B4" w:rsidRDefault="009F313B">
      <w:pPr>
        <w:tabs>
          <w:tab w:val="left" w:pos="502"/>
        </w:tabs>
        <w:spacing w:after="120" w:line="520" w:lineRule="exact"/>
        <w:ind w:firstLineChars="200" w:firstLine="420"/>
        <w:jc w:val="left"/>
        <w:rPr>
          <w:rFonts w:ascii="宋体" w:eastAsia="宋体" w:hAnsi="宋体" w:cs="宋体"/>
          <w:szCs w:val="21"/>
        </w:rPr>
      </w:pPr>
      <w:r>
        <w:rPr>
          <w:rFonts w:ascii="宋体" w:eastAsia="宋体" w:hAnsi="宋体" w:cs="宋体" w:hint="eastAsia"/>
          <w:szCs w:val="21"/>
        </w:rPr>
        <w:t>4.因甲方原因不能如期进行验收、不能如期在各种证明和报告上签字或不能遵守合同条款规定的其他义务，由此所造成的延误责任由甲方承担。</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5.乙方提供的产品验收或抽样检测不合格，乙方应无条件予以更换该批次产品，并按该批次产品总金额20%支付违约金。</w:t>
      </w:r>
    </w:p>
    <w:p w:rsidR="005965B4" w:rsidRDefault="009F313B">
      <w:pPr>
        <w:tabs>
          <w:tab w:val="left" w:pos="502"/>
        </w:tabs>
        <w:spacing w:after="120" w:line="520" w:lineRule="exact"/>
        <w:ind w:firstLineChars="200" w:firstLine="420"/>
        <w:jc w:val="left"/>
        <w:rPr>
          <w:rFonts w:ascii="宋体" w:eastAsia="宋体" w:hAnsi="宋体" w:cs="宋体"/>
          <w:szCs w:val="21"/>
        </w:rPr>
      </w:pPr>
      <w:r>
        <w:rPr>
          <w:rFonts w:ascii="宋体" w:eastAsia="宋体" w:hAnsi="宋体" w:cs="宋体" w:hint="eastAsia"/>
          <w:szCs w:val="21"/>
        </w:rPr>
        <w:t>6.甲方未按约定支付合同款，甲方每逾期一天支付（不足一天按一天计算），乙方可获得采购合同金额的0.5%的赔偿金。该赔偿金将加入本合同总价中，并由甲方一次性支付给乙方。但是，赔偿金的支付总额不超过合同总金额的10%。</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7. 乙方将本项目转让给他人的，将本项目肢解后分别转让给他人的,违反本法规定将中标项目的部分主体、关键性工作分包给他人的，或者分包人再次分包的，转让、分包无效，视为乙方违约，乙方应向甲方赔偿由此而给甲方造成的损失。此外，甲方有权没收乙方全部的履约保证金。</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8.经证实，乙方发生下列各方面情况的，甲方有权书面通知乙方解除本合同，取消乙方入围供应商资格，并拒绝其参加今后4年内的采购活动。</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（一）资格（质）方面存在问题的：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1）乙方的相关资格（质）被授予机关降级或取消的；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2）乙方有隐瞒不报、谎报等情形，或提供的资质证明材料失实的。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（二）在实施采购过程中有下列行为的：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1）在为甲方提供产品及/或服务过程中因故意或过失，致使采购结果不符合招标文件要求，或因泄漏甲方商业秘密给甲方造成损害的；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2）对于经双方协商一致的采购合同条款，乙方无故不予履行或不完全履行的；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3）对于甲方的订货单，乙方无故不签订，或无故拖延签订的；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 xml:space="preserve">4）逾期超过20天仍未能交付全部或部分采购合同产品的； </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5）在入围有效期内甲方对乙方的随机抽样检测，任意两次检测结果劣于招标前检测结果的；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6）在入围有效期内，乙方累计三次出现产品质量、服务质量问题的（以甲方书面投诉函件为准）；</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7）在入围有效期内，乙方在甲方下属市、县公司采用低于《报价一览表》中的价格供货或通过其他免费赠送(本合同约定可以免费赠送的除外)变向降价的（确有调价需要的须提前通知甲方，并由甲方统一组织询价）；</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8）乙方提供给甲方的产品或服务被有权机关认定侵犯任何第三方的知识产权等权益（包括但不限于商标权、专利权、版权、对不便申请专利的技术秘密和商业秘密的权利等），或存在其他权属纠纷的；</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9）触犯本合同第十二条廉政条款所涉及内容的。</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第九条  争议的解决</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甲乙双方同意，在执行本合同过程中所发生的一切争议，应先通过友好协商解决，自发生争议之日起30日内协商不成的，任何一方均可以诉诸甲方住所地人民法院解决。</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 xml:space="preserve">第十条  不可抗力  </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1.不可抗力，系指地震、台风、水灾、火灾、战争等不能预见、不能避免并不能克服的，直接影响本合同履行的意外事件。对本合同履行不产生直接影响的意外事件，不构成不可抗力。</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2.如果出现不可抗力，双方在本合同中的义务在不可抗力影响范围及其持续期间内将中止履行。经另外一方确定的不可抗力影响时间，</w:t>
      </w:r>
      <w:proofErr w:type="gramStart"/>
      <w:r>
        <w:rPr>
          <w:rFonts w:ascii="宋体" w:eastAsia="宋体" w:hAnsi="宋体" w:cs="宋体" w:hint="eastAsia"/>
          <w:szCs w:val="21"/>
        </w:rPr>
        <w:t>不计入本合同</w:t>
      </w:r>
      <w:proofErr w:type="gramEnd"/>
      <w:r>
        <w:rPr>
          <w:rFonts w:ascii="宋体" w:eastAsia="宋体" w:hAnsi="宋体" w:cs="宋体" w:hint="eastAsia"/>
          <w:szCs w:val="21"/>
        </w:rPr>
        <w:t>执行时间，本合同执行时间相应顺延。合同期限可根据中止的期限作相应延长，但须双方协商一致。任何一方均不会因此而承担违约责任。但是，一方迟延履行本合同同时发生了不可抗力，迟延方的违约责任不能免除。</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3.受不可抗力影响的一方，应当尽可能采取合理的行为和适当的措施减轻不可抗力对履行本合同所造成的影响。没有采取适当措施致使损失扩大的，该方不能就扩大损失的部分要求免责。</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4.受不可抗力影响一方应在不可抗力事件发生后10个工作日内将不能履行本合同的原因书面通知对方，并提供有效的证明文件。</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5.不可抗力影响结束后，受影响一方应在5个工作日内书面通知对方。</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6.如果不可抗力影响超过30天，各方可协商解决此后的合同执行问题。如果各方在相应顺延的15天内未能协商一致，各方均有权解除合同。</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第十一条  合同生效及有效期</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1.合同的生效期：本合同壹式肆份（甲方、乙方各贰份），双方签字盖章后生效。</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2.合同有效期：自本合同生效之日起至       止。如到期后，甲方尚未进行重新招标，甲方可依此合同要求乙方供货至甲方公布重新招标后的中标结果。</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3.本合同所有附件为本合同不可分割的组成部分，与合同正文有同等法律效力：</w:t>
      </w:r>
    </w:p>
    <w:p w:rsidR="005965B4" w:rsidRDefault="009F313B">
      <w:pPr>
        <w:tabs>
          <w:tab w:val="left" w:pos="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（1）乙方提交的投标函；</w:t>
      </w:r>
    </w:p>
    <w:p w:rsidR="005965B4" w:rsidRDefault="009F313B">
      <w:pPr>
        <w:tabs>
          <w:tab w:val="left" w:pos="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（2）甲方的招标文件、乙方的投标文件、乙方的投标报价表、询标时乙方做出的书面澄清及双方其它补充修改的部分；</w:t>
      </w:r>
    </w:p>
    <w:p w:rsidR="005965B4" w:rsidRDefault="009F313B">
      <w:pPr>
        <w:tabs>
          <w:tab w:val="left" w:pos="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（3）双方签订的采购订单合同。</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4.在执行本合同期间，双方所有通知应采用传真或信函的方式。</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5.本合同所含各种文件内容如有冲突的，除另有特别约定外，依下列原则处理：</w:t>
      </w:r>
    </w:p>
    <w:p w:rsidR="005965B4" w:rsidRDefault="009F313B">
      <w:pPr>
        <w:tabs>
          <w:tab w:val="left" w:pos="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（1）合同条款优先于招标文件条款；</w:t>
      </w:r>
    </w:p>
    <w:p w:rsidR="005965B4" w:rsidRDefault="009F313B">
      <w:pPr>
        <w:tabs>
          <w:tab w:val="left" w:pos="0"/>
        </w:tabs>
        <w:spacing w:line="520" w:lineRule="exact"/>
        <w:ind w:firstLineChars="200" w:firstLine="420"/>
        <w:jc w:val="left"/>
        <w:rPr>
          <w:rFonts w:ascii="宋体" w:eastAsia="宋体" w:hAnsi="宋体" w:cs="宋体"/>
          <w:szCs w:val="21"/>
        </w:rPr>
      </w:pPr>
      <w:r>
        <w:rPr>
          <w:rFonts w:ascii="宋体" w:eastAsia="宋体" w:hAnsi="宋体" w:cs="宋体" w:hint="eastAsia"/>
          <w:szCs w:val="21"/>
        </w:rPr>
        <w:t>（2）在</w:t>
      </w:r>
      <w:proofErr w:type="gramStart"/>
      <w:r>
        <w:rPr>
          <w:rFonts w:ascii="宋体" w:eastAsia="宋体" w:hAnsi="宋体" w:cs="宋体" w:hint="eastAsia"/>
          <w:szCs w:val="21"/>
        </w:rPr>
        <w:t>后文件</w:t>
      </w:r>
      <w:proofErr w:type="gramEnd"/>
      <w:r>
        <w:rPr>
          <w:rFonts w:ascii="宋体" w:eastAsia="宋体" w:hAnsi="宋体" w:cs="宋体" w:hint="eastAsia"/>
          <w:szCs w:val="21"/>
        </w:rPr>
        <w:t xml:space="preserve">的效力优于在先文件的效力，除有特别说明外。 </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6.本合同中的未尽事宜，双方协商解决，并按《中华人民共和国民法典》调整。</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7.合同终止与合作关系解除</w:t>
      </w:r>
    </w:p>
    <w:p w:rsidR="005965B4" w:rsidRDefault="009F313B">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合同有效期内，双方可协商变更或提前终止本合同。</w:t>
      </w:r>
    </w:p>
    <w:p w:rsidR="005965B4" w:rsidRDefault="009F313B">
      <w:pPr>
        <w:spacing w:line="360" w:lineRule="auto"/>
        <w:ind w:firstLineChars="200" w:firstLine="420"/>
        <w:jc w:val="left"/>
        <w:rPr>
          <w:rFonts w:ascii="宋体" w:eastAsia="宋体" w:hAnsi="宋体" w:cs="宋体"/>
          <w:szCs w:val="21"/>
        </w:rPr>
      </w:pPr>
      <w:r>
        <w:rPr>
          <w:rFonts w:ascii="宋体" w:eastAsia="宋体" w:hAnsi="宋体" w:cs="宋体" w:hint="eastAsia"/>
          <w:szCs w:val="21"/>
        </w:rPr>
        <w:t xml:space="preserve">因政策或甲方实际情况发生变化，甲方有权利单方面终止本合同。甲方提出终止合同，应提前10个工作日向乙方发出通知，乙方须在收到该通知后2个工作日内回函给予确认。乙方未回函确认的，不影响甲方终止合同通知的效力。 </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本合同终止不影响双方尚未履行完毕的采购订单合同的效力，特别声明的除外。</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8.合同变更</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本合同可以修改或补充。其修改或补充内容须在协商一致的基础上，经双方法定代表人或授权代表签署书面补充合同并加盖公章后生效。补充合同构成本合同的组成部分，具有与本合同的同等效力。补充合同与本合同不一致的，以补充合同为准。</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9.保密条款</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本合同履行期间及履行完毕的任何时候，未经对方同意，任何一方不得以任何形式公开本合同及附件内容，以确保双方的商业机密。法律、法规另有规定的除外。</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如需要，乙方应根据甲方的要求签署相应的保密合同。</w:t>
      </w:r>
    </w:p>
    <w:p w:rsidR="005965B4" w:rsidRDefault="009F313B">
      <w:pPr>
        <w:adjustRightInd w:val="0"/>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第十二条、 廉洁条款</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t>1、招标人及其工作人员，不得以任何形式向投标人收受或索要回扣、好处费、礼金、有价证券和其他礼物；不得在投标人处报销应由个人支付的费用。</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t>2、投标人应当通过正常途径开展相对业务工作，不准为获取某些不正当利益而向招标人及其工作人员（含家属、子女，下同）赠送礼金、有价证券和贵重物品等。</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t>3、投标人工作人员不准为谋取私利擅自与招标人工作人员就项目进行私下商谈或者达成默契。</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4、投标人不准以洽谈业务、签订经济协议等为借口，邀请招标人工作人员外出旅游或进入营业性高档娱乐会所。</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t>5、投标人不准为招标人单位和个人购置或者提供通讯工具、交通工具、家电及高档办公用品等物品。</w:t>
      </w:r>
    </w:p>
    <w:p w:rsidR="005965B4" w:rsidRDefault="009F313B">
      <w:pPr>
        <w:spacing w:line="480" w:lineRule="exact"/>
        <w:ind w:firstLineChars="200" w:firstLine="420"/>
        <w:jc w:val="left"/>
        <w:rPr>
          <w:rFonts w:ascii="宋体" w:eastAsia="宋体" w:hAnsi="宋体" w:cs="宋体"/>
          <w:szCs w:val="21"/>
        </w:rPr>
      </w:pPr>
      <w:r>
        <w:rPr>
          <w:rFonts w:ascii="宋体" w:eastAsia="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5965B4" w:rsidRDefault="009F313B">
      <w:pPr>
        <w:spacing w:line="520" w:lineRule="exact"/>
        <w:ind w:firstLineChars="200" w:firstLine="422"/>
        <w:jc w:val="left"/>
        <w:rPr>
          <w:rFonts w:ascii="宋体" w:eastAsia="宋体" w:hAnsi="宋体" w:cs="宋体"/>
          <w:b/>
          <w:szCs w:val="21"/>
        </w:rPr>
      </w:pPr>
      <w:r>
        <w:rPr>
          <w:rFonts w:ascii="宋体" w:eastAsia="宋体" w:hAnsi="宋体" w:cs="宋体" w:hint="eastAsia"/>
          <w:b/>
          <w:szCs w:val="21"/>
        </w:rPr>
        <w:t>第十三条、附则</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本合同所指采购合同，包含订货单。</w:t>
      </w:r>
    </w:p>
    <w:p w:rsidR="005965B4" w:rsidRDefault="009F313B">
      <w:pPr>
        <w:spacing w:line="520" w:lineRule="exact"/>
        <w:ind w:firstLineChars="200" w:firstLine="420"/>
        <w:jc w:val="left"/>
        <w:rPr>
          <w:rFonts w:ascii="宋体" w:eastAsia="宋体" w:hAnsi="宋体" w:cs="宋体"/>
          <w:szCs w:val="21"/>
        </w:rPr>
      </w:pPr>
      <w:r>
        <w:rPr>
          <w:rFonts w:ascii="宋体" w:eastAsia="宋体" w:hAnsi="宋体" w:cs="宋体" w:hint="eastAsia"/>
          <w:szCs w:val="21"/>
        </w:rPr>
        <w:t>本合同所列附件均为本合同组成部分，具有同等法律效应。</w:t>
      </w: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甲方：江苏省广电有线信息网络股份有限公司泰州分公司（盖章）</w:t>
      </w:r>
    </w:p>
    <w:p w:rsidR="005965B4" w:rsidRDefault="005965B4">
      <w:pPr>
        <w:spacing w:line="400" w:lineRule="exact"/>
        <w:jc w:val="left"/>
        <w:rPr>
          <w:rFonts w:ascii="宋体" w:eastAsia="宋体" w:hAnsi="宋体" w:cs="宋体"/>
          <w:szCs w:val="21"/>
        </w:rPr>
      </w:pP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法定代表人或授权代表（签字）：</w:t>
      </w: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 xml:space="preserve"> </w:t>
      </w: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 xml:space="preserve">     年   月   日</w:t>
      </w:r>
    </w:p>
    <w:p w:rsidR="005965B4" w:rsidRDefault="005965B4">
      <w:pPr>
        <w:spacing w:line="400" w:lineRule="exact"/>
        <w:jc w:val="left"/>
        <w:rPr>
          <w:rFonts w:ascii="宋体" w:eastAsia="宋体" w:hAnsi="宋体" w:cs="宋体"/>
          <w:szCs w:val="21"/>
        </w:rPr>
      </w:pPr>
    </w:p>
    <w:p w:rsidR="005965B4" w:rsidRDefault="005965B4">
      <w:pPr>
        <w:spacing w:line="400" w:lineRule="exact"/>
        <w:jc w:val="left"/>
        <w:rPr>
          <w:rFonts w:ascii="宋体" w:eastAsia="宋体" w:hAnsi="宋体" w:cs="宋体"/>
          <w:szCs w:val="21"/>
        </w:rPr>
      </w:pP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 xml:space="preserve">乙方： </w:t>
      </w:r>
    </w:p>
    <w:p w:rsidR="005965B4" w:rsidRDefault="005965B4">
      <w:pPr>
        <w:spacing w:line="400" w:lineRule="exact"/>
        <w:jc w:val="left"/>
        <w:rPr>
          <w:rFonts w:ascii="宋体" w:eastAsia="宋体" w:hAnsi="宋体" w:cs="宋体"/>
          <w:szCs w:val="21"/>
        </w:rPr>
      </w:pP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法定代表人或授权代表（签字）：</w:t>
      </w: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 xml:space="preserve">  </w:t>
      </w:r>
    </w:p>
    <w:p w:rsidR="005965B4" w:rsidRDefault="009F313B">
      <w:pPr>
        <w:spacing w:line="400" w:lineRule="exact"/>
        <w:jc w:val="left"/>
        <w:rPr>
          <w:rFonts w:ascii="宋体" w:eastAsia="宋体" w:hAnsi="宋体" w:cs="宋体"/>
          <w:szCs w:val="21"/>
        </w:rPr>
      </w:pPr>
      <w:r>
        <w:rPr>
          <w:rFonts w:ascii="宋体" w:eastAsia="宋体" w:hAnsi="宋体" w:cs="宋体" w:hint="eastAsia"/>
          <w:szCs w:val="21"/>
        </w:rPr>
        <w:t xml:space="preserve">    年   月   日</w:t>
      </w:r>
    </w:p>
    <w:p w:rsidR="005965B4" w:rsidRDefault="005965B4">
      <w:pPr>
        <w:ind w:firstLineChars="196" w:firstLine="412"/>
        <w:jc w:val="left"/>
        <w:rPr>
          <w:color w:val="FF0000"/>
        </w:rPr>
      </w:pPr>
    </w:p>
    <w:p w:rsidR="005965B4" w:rsidRDefault="005965B4">
      <w:pPr>
        <w:spacing w:line="480" w:lineRule="auto"/>
        <w:ind w:firstLineChars="200" w:firstLine="420"/>
        <w:rPr>
          <w:rFonts w:ascii="宋体" w:hAnsi="宋体"/>
          <w:color w:val="FF0000"/>
          <w:szCs w:val="21"/>
        </w:rPr>
      </w:pPr>
    </w:p>
    <w:p w:rsidR="005965B4" w:rsidRDefault="005965B4">
      <w:pPr>
        <w:spacing w:line="360" w:lineRule="auto"/>
        <w:rPr>
          <w:rFonts w:ascii="宋体" w:hAnsi="宋体"/>
          <w:color w:val="FF0000"/>
          <w:sz w:val="30"/>
          <w:szCs w:val="30"/>
          <w:u w:val="single"/>
        </w:rPr>
      </w:pPr>
    </w:p>
    <w:p w:rsidR="005965B4" w:rsidRDefault="005965B4">
      <w:pPr>
        <w:spacing w:line="360" w:lineRule="auto"/>
        <w:rPr>
          <w:rFonts w:ascii="宋体" w:hAnsi="宋体"/>
          <w:color w:val="FF0000"/>
          <w:szCs w:val="21"/>
        </w:rPr>
      </w:pPr>
    </w:p>
    <w:p w:rsidR="005965B4" w:rsidRDefault="005965B4">
      <w:pPr>
        <w:spacing w:line="720" w:lineRule="auto"/>
        <w:rPr>
          <w:rFonts w:ascii="华文新魏" w:eastAsia="华文新魏"/>
          <w:b/>
          <w:color w:val="FF0000"/>
          <w:sz w:val="48"/>
          <w:szCs w:val="48"/>
          <w:bdr w:val="single" w:sz="4" w:space="0" w:color="auto"/>
        </w:rPr>
      </w:pPr>
    </w:p>
    <w:p w:rsidR="005965B4" w:rsidRDefault="005965B4">
      <w:pPr>
        <w:rPr>
          <w:rFonts w:eastAsiaTheme="minorEastAsia"/>
          <w:color w:val="FF0000"/>
        </w:rPr>
      </w:pPr>
    </w:p>
    <w:p w:rsidR="005965B4" w:rsidRDefault="009F313B">
      <w:r>
        <w:rPr>
          <w:color w:val="FF0000"/>
        </w:rPr>
        <w:t xml:space="preserve">         </w:t>
      </w:r>
      <w:r>
        <w:t xml:space="preserve">                                                                        </w:t>
      </w:r>
      <w:r>
        <w:rPr>
          <w:rFonts w:hint="eastAsia"/>
        </w:rPr>
        <w:t xml:space="preserve">                                          </w:t>
      </w:r>
    </w:p>
    <w:sectPr w:rsidR="005965B4" w:rsidSect="00B4159E">
      <w:headerReference w:type="even" r:id="rId12"/>
      <w:headerReference w:type="default" r:id="rId13"/>
      <w:footerReference w:type="even" r:id="rId14"/>
      <w:footerReference w:type="default" r:id="rId15"/>
      <w:headerReference w:type="first" r:id="rId16"/>
      <w:footerReference w:type="first" r:id="rId17"/>
      <w:pgSz w:w="11906" w:h="16838"/>
      <w:pgMar w:top="1246" w:right="1274"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DB" w:rsidRDefault="00414ADB">
      <w:r>
        <w:separator/>
      </w:r>
    </w:p>
  </w:endnote>
  <w:endnote w:type="continuationSeparator" w:id="0">
    <w:p w:rsidR="00414ADB" w:rsidRDefault="0041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Meiry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9F313B">
    <w:pPr>
      <w:pStyle w:val="ae"/>
      <w:framePr w:wrap="around" w:vAnchor="text" w:hAnchor="margin" w:xAlign="center" w:y="1"/>
      <w:rPr>
        <w:rStyle w:val="af6"/>
      </w:rPr>
    </w:pPr>
    <w:r>
      <w:fldChar w:fldCharType="begin"/>
    </w:r>
    <w:r>
      <w:rPr>
        <w:rStyle w:val="af6"/>
      </w:rPr>
      <w:instrText xml:space="preserve">PAGE  </w:instrText>
    </w:r>
    <w:r>
      <w:fldChar w:fldCharType="end"/>
    </w:r>
  </w:p>
  <w:p w:rsidR="005965B4" w:rsidRDefault="005965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9F313B">
    <w:pPr>
      <w:pStyle w:val="ae"/>
      <w:jc w:val="center"/>
    </w:pPr>
    <w:r>
      <w:rPr>
        <w:kern w:val="0"/>
      </w:rPr>
      <w:t xml:space="preserve">- </w:t>
    </w:r>
    <w:r>
      <w:rPr>
        <w:kern w:val="0"/>
      </w:rPr>
      <w:fldChar w:fldCharType="begin"/>
    </w:r>
    <w:r>
      <w:rPr>
        <w:kern w:val="0"/>
      </w:rPr>
      <w:instrText xml:space="preserve"> PAGE </w:instrText>
    </w:r>
    <w:r>
      <w:rPr>
        <w:kern w:val="0"/>
      </w:rPr>
      <w:fldChar w:fldCharType="separate"/>
    </w:r>
    <w:r w:rsidR="00457A48">
      <w:rPr>
        <w:noProof/>
        <w:kern w:val="0"/>
      </w:rPr>
      <w:t>2</w:t>
    </w:r>
    <w:r>
      <w:rPr>
        <w:kern w:val="0"/>
      </w:rPr>
      <w:fldChar w:fldCharType="end"/>
    </w:r>
    <w:r>
      <w:rPr>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9F313B">
    <w:pPr>
      <w:pStyle w:val="ae"/>
      <w:framePr w:wrap="around" w:vAnchor="text" w:hAnchor="margin" w:xAlign="center" w:y="1"/>
      <w:rPr>
        <w:rStyle w:val="af6"/>
      </w:rPr>
    </w:pPr>
    <w:r>
      <w:fldChar w:fldCharType="begin"/>
    </w:r>
    <w:r>
      <w:rPr>
        <w:rStyle w:val="af6"/>
      </w:rPr>
      <w:instrText xml:space="preserve">PAGE  </w:instrText>
    </w:r>
    <w:r>
      <w:fldChar w:fldCharType="end"/>
    </w:r>
  </w:p>
  <w:p w:rsidR="005965B4" w:rsidRDefault="005965B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9F313B">
    <w:pPr>
      <w:pStyle w:val="ae"/>
      <w:framePr w:wrap="around" w:vAnchor="text" w:hAnchor="margin" w:xAlign="center" w:y="1"/>
      <w:rPr>
        <w:rStyle w:val="af6"/>
      </w:rPr>
    </w:pPr>
    <w:r>
      <w:fldChar w:fldCharType="begin"/>
    </w:r>
    <w:r>
      <w:rPr>
        <w:rStyle w:val="af6"/>
      </w:rPr>
      <w:instrText xml:space="preserve">PAGE  </w:instrText>
    </w:r>
    <w:r>
      <w:fldChar w:fldCharType="separate"/>
    </w:r>
    <w:r w:rsidR="00457A48">
      <w:rPr>
        <w:rStyle w:val="af6"/>
        <w:noProof/>
      </w:rPr>
      <w:t>5</w:t>
    </w:r>
    <w:r>
      <w:fldChar w:fldCharType="end"/>
    </w:r>
  </w:p>
  <w:p w:rsidR="005965B4" w:rsidRDefault="005965B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5965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DB" w:rsidRDefault="00414ADB">
      <w:r>
        <w:separator/>
      </w:r>
    </w:p>
  </w:footnote>
  <w:footnote w:type="continuationSeparator" w:id="0">
    <w:p w:rsidR="00414ADB" w:rsidRDefault="0041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5965B4">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5965B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5965B4">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4" w:rsidRDefault="005965B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F9BAF"/>
    <w:multiLevelType w:val="singleLevel"/>
    <w:tmpl w:val="B99F9BAF"/>
    <w:lvl w:ilvl="0">
      <w:start w:val="1"/>
      <w:numFmt w:val="decimal"/>
      <w:lvlText w:val="%1）"/>
      <w:lvlJc w:val="left"/>
      <w:pPr>
        <w:ind w:left="1277" w:hanging="425"/>
      </w:pPr>
      <w:rPr>
        <w:rFonts w:asciiTheme="majorEastAsia" w:eastAsiaTheme="majorEastAsia" w:hAnsiTheme="majorEastAsia" w:cs="Times New Roman"/>
      </w:rPr>
    </w:lvl>
  </w:abstractNum>
  <w:abstractNum w:abstractNumId="1">
    <w:nsid w:val="FFFFFF88"/>
    <w:multiLevelType w:val="singleLevel"/>
    <w:tmpl w:val="FFFFFF88"/>
    <w:lvl w:ilvl="0">
      <w:start w:val="1"/>
      <w:numFmt w:val="decimal"/>
      <w:pStyle w:val="xl46"/>
      <w:lvlText w:val="%1."/>
      <w:lvlJc w:val="left"/>
      <w:pPr>
        <w:tabs>
          <w:tab w:val="left" w:pos="360"/>
        </w:tabs>
        <w:ind w:left="360" w:hanging="360"/>
      </w:pPr>
    </w:lvl>
  </w:abstractNum>
  <w:abstractNum w:abstractNumId="2">
    <w:nsid w:val="02483F0D"/>
    <w:multiLevelType w:val="hybridMultilevel"/>
    <w:tmpl w:val="77321BF0"/>
    <w:lvl w:ilvl="0" w:tplc="15722AC6">
      <w:start w:val="3"/>
      <w:numFmt w:val="japaneseCounting"/>
      <w:lvlText w:val="%1、"/>
      <w:lvlJc w:val="left"/>
      <w:pPr>
        <w:ind w:left="456" w:hanging="456"/>
      </w:pPr>
      <w:rPr>
        <w:rFonts w:cs="Times New Roman" w:hint="default"/>
        <w:b/>
        <w:sz w:val="21"/>
      </w:rPr>
    </w:lvl>
    <w:lvl w:ilvl="1" w:tplc="E21A911A">
      <w:start w:val="2"/>
      <w:numFmt w:val="decimal"/>
      <w:lvlText w:val="%2、"/>
      <w:lvlJc w:val="left"/>
      <w:pPr>
        <w:ind w:left="800" w:hanging="360"/>
      </w:pPr>
      <w:rPr>
        <w:rFonts w:hint="default"/>
      </w:rPr>
    </w:lvl>
    <w:lvl w:ilvl="2" w:tplc="1AD844A6">
      <w:start w:val="8"/>
      <w:numFmt w:val="decimal"/>
      <w:lvlText w:val="%3、"/>
      <w:lvlJc w:val="left"/>
      <w:pPr>
        <w:ind w:left="1240" w:hanging="360"/>
      </w:pPr>
      <w:rPr>
        <w:rFonts w:hint="default"/>
      </w:r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6352A18"/>
    <w:multiLevelType w:val="hybridMultilevel"/>
    <w:tmpl w:val="20884ADC"/>
    <w:lvl w:ilvl="0" w:tplc="835CBE10">
      <w:start w:val="7"/>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nsid w:val="177D55AB"/>
    <w:multiLevelType w:val="hybridMultilevel"/>
    <w:tmpl w:val="9418ED4A"/>
    <w:lvl w:ilvl="0" w:tplc="80F2407E">
      <w:start w:val="6"/>
      <w:numFmt w:val="decimal"/>
      <w:lvlText w:val="%1、"/>
      <w:lvlJc w:val="left"/>
      <w:pPr>
        <w:ind w:left="800" w:hanging="36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7">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nsid w:val="342A7EB2"/>
    <w:multiLevelType w:val="multilevel"/>
    <w:tmpl w:val="D758F710"/>
    <w:lvl w:ilvl="0">
      <w:start w:val="1"/>
      <w:numFmt w:val="japaneseCounting"/>
      <w:lvlText w:val="（%1）"/>
      <w:lvlJc w:val="left"/>
      <w:pPr>
        <w:ind w:left="1140" w:hanging="720"/>
      </w:pPr>
      <w:rPr>
        <w:rFonts w:eastAsia="MS Gothic" w:hint="default"/>
        <w:lang w:val="en-US"/>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9">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10">
    <w:nsid w:val="74176571"/>
    <w:multiLevelType w:val="singleLevel"/>
    <w:tmpl w:val="74176571"/>
    <w:lvl w:ilvl="0">
      <w:start w:val="1"/>
      <w:numFmt w:val="decimal"/>
      <w:lvlText w:val="%1)"/>
      <w:lvlJc w:val="left"/>
      <w:pPr>
        <w:ind w:left="425" w:hanging="425"/>
      </w:pPr>
      <w:rPr>
        <w:rFonts w:hint="default"/>
      </w:rPr>
    </w:lvl>
  </w:abstractNum>
  <w:abstractNum w:abstractNumId="11">
    <w:nsid w:val="743B57FC"/>
    <w:multiLevelType w:val="hybridMultilevel"/>
    <w:tmpl w:val="D876C866"/>
    <w:lvl w:ilvl="0" w:tplc="D5441382">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nsid w:val="7B6401C5"/>
    <w:multiLevelType w:val="multilevel"/>
    <w:tmpl w:val="7B6401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7"/>
  </w:num>
  <w:num w:numId="4">
    <w:abstractNumId w:val="9"/>
  </w:num>
  <w:num w:numId="5">
    <w:abstractNumId w:val="8"/>
  </w:num>
  <w:num w:numId="6">
    <w:abstractNumId w:val="0"/>
  </w:num>
  <w:num w:numId="7">
    <w:abstractNumId w:val="12"/>
  </w:num>
  <w:num w:numId="8">
    <w:abstractNumId w:val="10"/>
  </w:num>
  <w:num w:numId="9">
    <w:abstractNumId w:val="3"/>
  </w:num>
  <w:num w:numId="10">
    <w:abstractNumId w:val="11"/>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ODUyOTdjM2I2NjdiNWY0YmY5ZjQ3ZTBkYmQwZWMifQ=="/>
  </w:docVars>
  <w:rsids>
    <w:rsidRoot w:val="004F2F9B"/>
    <w:rsid w:val="0000220B"/>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363FB"/>
    <w:rsid w:val="000409C2"/>
    <w:rsid w:val="0004160C"/>
    <w:rsid w:val="00044E22"/>
    <w:rsid w:val="0004510D"/>
    <w:rsid w:val="00053FB8"/>
    <w:rsid w:val="000636FA"/>
    <w:rsid w:val="00064664"/>
    <w:rsid w:val="00064E50"/>
    <w:rsid w:val="00065345"/>
    <w:rsid w:val="0006543C"/>
    <w:rsid w:val="00065C27"/>
    <w:rsid w:val="00067F1A"/>
    <w:rsid w:val="00073AC0"/>
    <w:rsid w:val="00074007"/>
    <w:rsid w:val="000753AA"/>
    <w:rsid w:val="00075628"/>
    <w:rsid w:val="00075A10"/>
    <w:rsid w:val="00075C71"/>
    <w:rsid w:val="0007773D"/>
    <w:rsid w:val="00083CF7"/>
    <w:rsid w:val="000926CF"/>
    <w:rsid w:val="0009274D"/>
    <w:rsid w:val="0009417E"/>
    <w:rsid w:val="000A1C7B"/>
    <w:rsid w:val="000A318A"/>
    <w:rsid w:val="000A3DF7"/>
    <w:rsid w:val="000A7AED"/>
    <w:rsid w:val="000B40FF"/>
    <w:rsid w:val="000B6536"/>
    <w:rsid w:val="000C1D83"/>
    <w:rsid w:val="000C3889"/>
    <w:rsid w:val="000D193A"/>
    <w:rsid w:val="000D440D"/>
    <w:rsid w:val="000D5B6F"/>
    <w:rsid w:val="000E3C32"/>
    <w:rsid w:val="000F0405"/>
    <w:rsid w:val="000F0AF2"/>
    <w:rsid w:val="000F1A8B"/>
    <w:rsid w:val="000F1DF0"/>
    <w:rsid w:val="000F22A3"/>
    <w:rsid w:val="000F67A0"/>
    <w:rsid w:val="000F7574"/>
    <w:rsid w:val="00100DE9"/>
    <w:rsid w:val="00101651"/>
    <w:rsid w:val="00101AAF"/>
    <w:rsid w:val="00102076"/>
    <w:rsid w:val="001026AF"/>
    <w:rsid w:val="00102990"/>
    <w:rsid w:val="001032B5"/>
    <w:rsid w:val="00111BEB"/>
    <w:rsid w:val="00114044"/>
    <w:rsid w:val="001142CF"/>
    <w:rsid w:val="00117B1A"/>
    <w:rsid w:val="00123055"/>
    <w:rsid w:val="0012314F"/>
    <w:rsid w:val="00132834"/>
    <w:rsid w:val="00135392"/>
    <w:rsid w:val="00135B9E"/>
    <w:rsid w:val="00136A83"/>
    <w:rsid w:val="0014088E"/>
    <w:rsid w:val="00144083"/>
    <w:rsid w:val="00146E34"/>
    <w:rsid w:val="00151004"/>
    <w:rsid w:val="00151C84"/>
    <w:rsid w:val="00153AE6"/>
    <w:rsid w:val="00165611"/>
    <w:rsid w:val="00166B31"/>
    <w:rsid w:val="00167C21"/>
    <w:rsid w:val="001720D9"/>
    <w:rsid w:val="00173311"/>
    <w:rsid w:val="00173F9F"/>
    <w:rsid w:val="0017661F"/>
    <w:rsid w:val="00177B06"/>
    <w:rsid w:val="001842E9"/>
    <w:rsid w:val="00187567"/>
    <w:rsid w:val="00192324"/>
    <w:rsid w:val="001926F8"/>
    <w:rsid w:val="00197D53"/>
    <w:rsid w:val="001A0ABE"/>
    <w:rsid w:val="001A170C"/>
    <w:rsid w:val="001A1ABF"/>
    <w:rsid w:val="001A1B01"/>
    <w:rsid w:val="001A4619"/>
    <w:rsid w:val="001A6B55"/>
    <w:rsid w:val="001A7FA7"/>
    <w:rsid w:val="001B057B"/>
    <w:rsid w:val="001B306B"/>
    <w:rsid w:val="001B36F2"/>
    <w:rsid w:val="001B4C77"/>
    <w:rsid w:val="001B6945"/>
    <w:rsid w:val="001C1D74"/>
    <w:rsid w:val="001C28C0"/>
    <w:rsid w:val="001C2C13"/>
    <w:rsid w:val="001C6308"/>
    <w:rsid w:val="001C6E0E"/>
    <w:rsid w:val="001C7024"/>
    <w:rsid w:val="001D03C9"/>
    <w:rsid w:val="001D3987"/>
    <w:rsid w:val="001D3BC1"/>
    <w:rsid w:val="001D6924"/>
    <w:rsid w:val="001E08B5"/>
    <w:rsid w:val="001E4C1D"/>
    <w:rsid w:val="001F2162"/>
    <w:rsid w:val="001F34C7"/>
    <w:rsid w:val="00200AFD"/>
    <w:rsid w:val="00205003"/>
    <w:rsid w:val="0021049C"/>
    <w:rsid w:val="002115FF"/>
    <w:rsid w:val="00214248"/>
    <w:rsid w:val="00217E49"/>
    <w:rsid w:val="002225F6"/>
    <w:rsid w:val="00225E2A"/>
    <w:rsid w:val="00227558"/>
    <w:rsid w:val="00241832"/>
    <w:rsid w:val="00244BFD"/>
    <w:rsid w:val="002459F0"/>
    <w:rsid w:val="00247419"/>
    <w:rsid w:val="0025124E"/>
    <w:rsid w:val="00253319"/>
    <w:rsid w:val="00254424"/>
    <w:rsid w:val="00254FCB"/>
    <w:rsid w:val="002573B4"/>
    <w:rsid w:val="00260806"/>
    <w:rsid w:val="00260D27"/>
    <w:rsid w:val="00261729"/>
    <w:rsid w:val="002638B4"/>
    <w:rsid w:val="00263D52"/>
    <w:rsid w:val="00263ED4"/>
    <w:rsid w:val="00265520"/>
    <w:rsid w:val="00267EF0"/>
    <w:rsid w:val="00270665"/>
    <w:rsid w:val="0027303C"/>
    <w:rsid w:val="002755C2"/>
    <w:rsid w:val="00275B59"/>
    <w:rsid w:val="002803FA"/>
    <w:rsid w:val="00280D7D"/>
    <w:rsid w:val="00291333"/>
    <w:rsid w:val="00292945"/>
    <w:rsid w:val="00292ECF"/>
    <w:rsid w:val="00293074"/>
    <w:rsid w:val="00294FD0"/>
    <w:rsid w:val="00296699"/>
    <w:rsid w:val="00296F89"/>
    <w:rsid w:val="002A3835"/>
    <w:rsid w:val="002A6638"/>
    <w:rsid w:val="002B0256"/>
    <w:rsid w:val="002B3153"/>
    <w:rsid w:val="002B5EE4"/>
    <w:rsid w:val="002C293F"/>
    <w:rsid w:val="002C624C"/>
    <w:rsid w:val="002C6289"/>
    <w:rsid w:val="002C70F1"/>
    <w:rsid w:val="002C77DF"/>
    <w:rsid w:val="002C7C94"/>
    <w:rsid w:val="002D0D38"/>
    <w:rsid w:val="002D3E22"/>
    <w:rsid w:val="002D4952"/>
    <w:rsid w:val="002D68F0"/>
    <w:rsid w:val="002D7552"/>
    <w:rsid w:val="002E57BC"/>
    <w:rsid w:val="002E5DC2"/>
    <w:rsid w:val="002F3E60"/>
    <w:rsid w:val="002F43E4"/>
    <w:rsid w:val="002F5081"/>
    <w:rsid w:val="002F5F23"/>
    <w:rsid w:val="002F7E95"/>
    <w:rsid w:val="00300515"/>
    <w:rsid w:val="0030184A"/>
    <w:rsid w:val="0030500C"/>
    <w:rsid w:val="00305B47"/>
    <w:rsid w:val="0030642A"/>
    <w:rsid w:val="00311043"/>
    <w:rsid w:val="00312B81"/>
    <w:rsid w:val="00313C5A"/>
    <w:rsid w:val="00314F18"/>
    <w:rsid w:val="00316026"/>
    <w:rsid w:val="00317A90"/>
    <w:rsid w:val="00322E65"/>
    <w:rsid w:val="00324D61"/>
    <w:rsid w:val="0033124F"/>
    <w:rsid w:val="0033486C"/>
    <w:rsid w:val="0033568C"/>
    <w:rsid w:val="00337C30"/>
    <w:rsid w:val="003411F2"/>
    <w:rsid w:val="0034167E"/>
    <w:rsid w:val="00341C28"/>
    <w:rsid w:val="00344421"/>
    <w:rsid w:val="00344D01"/>
    <w:rsid w:val="0034531C"/>
    <w:rsid w:val="00345559"/>
    <w:rsid w:val="00353B6C"/>
    <w:rsid w:val="00353EE9"/>
    <w:rsid w:val="00354E94"/>
    <w:rsid w:val="00360AB0"/>
    <w:rsid w:val="00366554"/>
    <w:rsid w:val="003679F8"/>
    <w:rsid w:val="003772A2"/>
    <w:rsid w:val="00386F31"/>
    <w:rsid w:val="0038700C"/>
    <w:rsid w:val="00387A1E"/>
    <w:rsid w:val="00387EBD"/>
    <w:rsid w:val="00390854"/>
    <w:rsid w:val="0039424D"/>
    <w:rsid w:val="003A08F1"/>
    <w:rsid w:val="003A1017"/>
    <w:rsid w:val="003A2F36"/>
    <w:rsid w:val="003A7977"/>
    <w:rsid w:val="003B3075"/>
    <w:rsid w:val="003B3A98"/>
    <w:rsid w:val="003B5AFE"/>
    <w:rsid w:val="003B6355"/>
    <w:rsid w:val="003C0284"/>
    <w:rsid w:val="003C54CC"/>
    <w:rsid w:val="003D0893"/>
    <w:rsid w:val="003D1B00"/>
    <w:rsid w:val="003D1EDB"/>
    <w:rsid w:val="003D357B"/>
    <w:rsid w:val="003E0BCD"/>
    <w:rsid w:val="003E51E5"/>
    <w:rsid w:val="003E65AE"/>
    <w:rsid w:val="003E6F20"/>
    <w:rsid w:val="003F044B"/>
    <w:rsid w:val="003F276A"/>
    <w:rsid w:val="003F2B1F"/>
    <w:rsid w:val="004028D8"/>
    <w:rsid w:val="004038F2"/>
    <w:rsid w:val="00404146"/>
    <w:rsid w:val="00404570"/>
    <w:rsid w:val="00405CE6"/>
    <w:rsid w:val="004073E4"/>
    <w:rsid w:val="0041006D"/>
    <w:rsid w:val="00411D11"/>
    <w:rsid w:val="00414ADB"/>
    <w:rsid w:val="0042124B"/>
    <w:rsid w:val="004311EE"/>
    <w:rsid w:val="004344BD"/>
    <w:rsid w:val="0043534E"/>
    <w:rsid w:val="00436541"/>
    <w:rsid w:val="0044530D"/>
    <w:rsid w:val="00446DF6"/>
    <w:rsid w:val="00450C58"/>
    <w:rsid w:val="004520B2"/>
    <w:rsid w:val="00452CD1"/>
    <w:rsid w:val="00457A48"/>
    <w:rsid w:val="00460CDC"/>
    <w:rsid w:val="00462289"/>
    <w:rsid w:val="0046330D"/>
    <w:rsid w:val="004644F7"/>
    <w:rsid w:val="00465453"/>
    <w:rsid w:val="00467BF2"/>
    <w:rsid w:val="004705DB"/>
    <w:rsid w:val="0047311D"/>
    <w:rsid w:val="004777AE"/>
    <w:rsid w:val="004777C9"/>
    <w:rsid w:val="0048000D"/>
    <w:rsid w:val="00480348"/>
    <w:rsid w:val="00481CAC"/>
    <w:rsid w:val="00483AEE"/>
    <w:rsid w:val="0048713D"/>
    <w:rsid w:val="004950A0"/>
    <w:rsid w:val="004A2C82"/>
    <w:rsid w:val="004A37F3"/>
    <w:rsid w:val="004A56CD"/>
    <w:rsid w:val="004A681D"/>
    <w:rsid w:val="004A7124"/>
    <w:rsid w:val="004B0427"/>
    <w:rsid w:val="004B267A"/>
    <w:rsid w:val="004B29FB"/>
    <w:rsid w:val="004B7976"/>
    <w:rsid w:val="004C2244"/>
    <w:rsid w:val="004C4700"/>
    <w:rsid w:val="004C521A"/>
    <w:rsid w:val="004C64EB"/>
    <w:rsid w:val="004C69C5"/>
    <w:rsid w:val="004C7714"/>
    <w:rsid w:val="004D1EA1"/>
    <w:rsid w:val="004D3876"/>
    <w:rsid w:val="004D5317"/>
    <w:rsid w:val="004D5AB0"/>
    <w:rsid w:val="004D5D7B"/>
    <w:rsid w:val="004D7BE0"/>
    <w:rsid w:val="004E211C"/>
    <w:rsid w:val="004E280A"/>
    <w:rsid w:val="004E7511"/>
    <w:rsid w:val="004E7DBB"/>
    <w:rsid w:val="004F0CED"/>
    <w:rsid w:val="004F1BF4"/>
    <w:rsid w:val="004F2F9B"/>
    <w:rsid w:val="004F599F"/>
    <w:rsid w:val="004F60DF"/>
    <w:rsid w:val="004F68E6"/>
    <w:rsid w:val="004F746A"/>
    <w:rsid w:val="005024C4"/>
    <w:rsid w:val="00502852"/>
    <w:rsid w:val="00505193"/>
    <w:rsid w:val="005132CE"/>
    <w:rsid w:val="00520B20"/>
    <w:rsid w:val="005222FD"/>
    <w:rsid w:val="00525037"/>
    <w:rsid w:val="00525677"/>
    <w:rsid w:val="00526680"/>
    <w:rsid w:val="00532630"/>
    <w:rsid w:val="00543B0E"/>
    <w:rsid w:val="00551662"/>
    <w:rsid w:val="00552690"/>
    <w:rsid w:val="00554BFE"/>
    <w:rsid w:val="005660E2"/>
    <w:rsid w:val="005730F8"/>
    <w:rsid w:val="005739E1"/>
    <w:rsid w:val="005832B0"/>
    <w:rsid w:val="00585183"/>
    <w:rsid w:val="00587B27"/>
    <w:rsid w:val="0059167A"/>
    <w:rsid w:val="00594B5A"/>
    <w:rsid w:val="0059506F"/>
    <w:rsid w:val="005965B4"/>
    <w:rsid w:val="005A29F6"/>
    <w:rsid w:val="005A3300"/>
    <w:rsid w:val="005A7BBD"/>
    <w:rsid w:val="005B2006"/>
    <w:rsid w:val="005B350E"/>
    <w:rsid w:val="005B36ED"/>
    <w:rsid w:val="005C5965"/>
    <w:rsid w:val="005C6E07"/>
    <w:rsid w:val="005C7833"/>
    <w:rsid w:val="005D0B52"/>
    <w:rsid w:val="005D257B"/>
    <w:rsid w:val="005D40B2"/>
    <w:rsid w:val="005D5786"/>
    <w:rsid w:val="005D618D"/>
    <w:rsid w:val="005D619A"/>
    <w:rsid w:val="005D6C26"/>
    <w:rsid w:val="005E2238"/>
    <w:rsid w:val="005E33DC"/>
    <w:rsid w:val="005E4422"/>
    <w:rsid w:val="005E4DD0"/>
    <w:rsid w:val="005E6260"/>
    <w:rsid w:val="005E6789"/>
    <w:rsid w:val="005E69FE"/>
    <w:rsid w:val="005F0C4A"/>
    <w:rsid w:val="005F0C7F"/>
    <w:rsid w:val="005F23CA"/>
    <w:rsid w:val="005F3FA1"/>
    <w:rsid w:val="005F50B3"/>
    <w:rsid w:val="00600D84"/>
    <w:rsid w:val="00604231"/>
    <w:rsid w:val="006051B4"/>
    <w:rsid w:val="006109BE"/>
    <w:rsid w:val="00611E8A"/>
    <w:rsid w:val="00612317"/>
    <w:rsid w:val="00630D90"/>
    <w:rsid w:val="006319F5"/>
    <w:rsid w:val="00637C86"/>
    <w:rsid w:val="006405C4"/>
    <w:rsid w:val="00640840"/>
    <w:rsid w:val="00645053"/>
    <w:rsid w:val="00646A23"/>
    <w:rsid w:val="00647535"/>
    <w:rsid w:val="006527F4"/>
    <w:rsid w:val="006531B1"/>
    <w:rsid w:val="006552EF"/>
    <w:rsid w:val="00661B04"/>
    <w:rsid w:val="0066289F"/>
    <w:rsid w:val="00664CC4"/>
    <w:rsid w:val="00666BE2"/>
    <w:rsid w:val="00666DB9"/>
    <w:rsid w:val="0067028C"/>
    <w:rsid w:val="006724E8"/>
    <w:rsid w:val="00674558"/>
    <w:rsid w:val="00676B6E"/>
    <w:rsid w:val="00681A44"/>
    <w:rsid w:val="00681DA2"/>
    <w:rsid w:val="006827ED"/>
    <w:rsid w:val="006906F7"/>
    <w:rsid w:val="006924E3"/>
    <w:rsid w:val="00692B70"/>
    <w:rsid w:val="006A0B32"/>
    <w:rsid w:val="006A1E10"/>
    <w:rsid w:val="006A2995"/>
    <w:rsid w:val="006A35F8"/>
    <w:rsid w:val="006B05C5"/>
    <w:rsid w:val="006B1D3D"/>
    <w:rsid w:val="006B6BA3"/>
    <w:rsid w:val="006B7A52"/>
    <w:rsid w:val="006C40A0"/>
    <w:rsid w:val="006D0D17"/>
    <w:rsid w:val="006D1FFB"/>
    <w:rsid w:val="006D610A"/>
    <w:rsid w:val="006D61DF"/>
    <w:rsid w:val="006D6C20"/>
    <w:rsid w:val="006E2D82"/>
    <w:rsid w:val="006F2B54"/>
    <w:rsid w:val="006F3F34"/>
    <w:rsid w:val="006F4752"/>
    <w:rsid w:val="006F56B2"/>
    <w:rsid w:val="006F57F4"/>
    <w:rsid w:val="006F6108"/>
    <w:rsid w:val="00700FC3"/>
    <w:rsid w:val="00701B65"/>
    <w:rsid w:val="00703D2C"/>
    <w:rsid w:val="007067A5"/>
    <w:rsid w:val="007166BE"/>
    <w:rsid w:val="00716AD9"/>
    <w:rsid w:val="007202AB"/>
    <w:rsid w:val="007213E0"/>
    <w:rsid w:val="007261D8"/>
    <w:rsid w:val="007275C1"/>
    <w:rsid w:val="00727E27"/>
    <w:rsid w:val="00727E71"/>
    <w:rsid w:val="0073010B"/>
    <w:rsid w:val="007301AE"/>
    <w:rsid w:val="00730832"/>
    <w:rsid w:val="00731C37"/>
    <w:rsid w:val="00735A58"/>
    <w:rsid w:val="0073640D"/>
    <w:rsid w:val="00736866"/>
    <w:rsid w:val="00736E21"/>
    <w:rsid w:val="00744A04"/>
    <w:rsid w:val="0075039B"/>
    <w:rsid w:val="00753A84"/>
    <w:rsid w:val="0075449C"/>
    <w:rsid w:val="00755475"/>
    <w:rsid w:val="007569B2"/>
    <w:rsid w:val="007574F0"/>
    <w:rsid w:val="0076625A"/>
    <w:rsid w:val="00766378"/>
    <w:rsid w:val="00766694"/>
    <w:rsid w:val="00767A6B"/>
    <w:rsid w:val="0077157D"/>
    <w:rsid w:val="0077245D"/>
    <w:rsid w:val="007733E3"/>
    <w:rsid w:val="00773FD2"/>
    <w:rsid w:val="00774AF4"/>
    <w:rsid w:val="007757EC"/>
    <w:rsid w:val="00775F9D"/>
    <w:rsid w:val="00776579"/>
    <w:rsid w:val="00776706"/>
    <w:rsid w:val="00776720"/>
    <w:rsid w:val="00776CCD"/>
    <w:rsid w:val="00780694"/>
    <w:rsid w:val="0078199B"/>
    <w:rsid w:val="007821BB"/>
    <w:rsid w:val="0078227D"/>
    <w:rsid w:val="00783CBD"/>
    <w:rsid w:val="007848AA"/>
    <w:rsid w:val="0078542A"/>
    <w:rsid w:val="007855A6"/>
    <w:rsid w:val="00786360"/>
    <w:rsid w:val="007864AC"/>
    <w:rsid w:val="00787E96"/>
    <w:rsid w:val="00794C9D"/>
    <w:rsid w:val="00794E5B"/>
    <w:rsid w:val="007B061F"/>
    <w:rsid w:val="007B23D2"/>
    <w:rsid w:val="007B3FE5"/>
    <w:rsid w:val="007B6043"/>
    <w:rsid w:val="007B6D9A"/>
    <w:rsid w:val="007B6F77"/>
    <w:rsid w:val="007B6F9A"/>
    <w:rsid w:val="007C1EB0"/>
    <w:rsid w:val="007C3220"/>
    <w:rsid w:val="007C4FB3"/>
    <w:rsid w:val="007C6948"/>
    <w:rsid w:val="007D4E8E"/>
    <w:rsid w:val="007D4EB9"/>
    <w:rsid w:val="007D7E0D"/>
    <w:rsid w:val="007E1B82"/>
    <w:rsid w:val="007E1B9B"/>
    <w:rsid w:val="007E41CE"/>
    <w:rsid w:val="007E5237"/>
    <w:rsid w:val="007F0C31"/>
    <w:rsid w:val="007F5C39"/>
    <w:rsid w:val="007F76C3"/>
    <w:rsid w:val="008024E3"/>
    <w:rsid w:val="00804EAD"/>
    <w:rsid w:val="0080642E"/>
    <w:rsid w:val="00810C4F"/>
    <w:rsid w:val="00811D47"/>
    <w:rsid w:val="00814AEB"/>
    <w:rsid w:val="00830B2B"/>
    <w:rsid w:val="00832797"/>
    <w:rsid w:val="008352E0"/>
    <w:rsid w:val="00835588"/>
    <w:rsid w:val="008375BB"/>
    <w:rsid w:val="00846908"/>
    <w:rsid w:val="00847403"/>
    <w:rsid w:val="00847B0A"/>
    <w:rsid w:val="00847C84"/>
    <w:rsid w:val="00851059"/>
    <w:rsid w:val="00852525"/>
    <w:rsid w:val="00854B84"/>
    <w:rsid w:val="00856546"/>
    <w:rsid w:val="00856EDC"/>
    <w:rsid w:val="00856F31"/>
    <w:rsid w:val="00857505"/>
    <w:rsid w:val="00857BDB"/>
    <w:rsid w:val="00857C3B"/>
    <w:rsid w:val="0086102A"/>
    <w:rsid w:val="008610F7"/>
    <w:rsid w:val="00862FDF"/>
    <w:rsid w:val="00863017"/>
    <w:rsid w:val="00864E7F"/>
    <w:rsid w:val="0086509A"/>
    <w:rsid w:val="00865C55"/>
    <w:rsid w:val="0086709B"/>
    <w:rsid w:val="00867A56"/>
    <w:rsid w:val="00873508"/>
    <w:rsid w:val="008749D7"/>
    <w:rsid w:val="00875D2E"/>
    <w:rsid w:val="00875E05"/>
    <w:rsid w:val="00876511"/>
    <w:rsid w:val="00880C68"/>
    <w:rsid w:val="00883F4C"/>
    <w:rsid w:val="0088750A"/>
    <w:rsid w:val="00891722"/>
    <w:rsid w:val="00893D1D"/>
    <w:rsid w:val="00893E91"/>
    <w:rsid w:val="008A2999"/>
    <w:rsid w:val="008A6C16"/>
    <w:rsid w:val="008A7DA8"/>
    <w:rsid w:val="008B06D8"/>
    <w:rsid w:val="008B515F"/>
    <w:rsid w:val="008C20C3"/>
    <w:rsid w:val="008C2BCF"/>
    <w:rsid w:val="008C6456"/>
    <w:rsid w:val="008C6541"/>
    <w:rsid w:val="008C6736"/>
    <w:rsid w:val="008D050B"/>
    <w:rsid w:val="008D7B5B"/>
    <w:rsid w:val="008E5591"/>
    <w:rsid w:val="008E6764"/>
    <w:rsid w:val="008E678C"/>
    <w:rsid w:val="008F069E"/>
    <w:rsid w:val="008F14DA"/>
    <w:rsid w:val="008F567E"/>
    <w:rsid w:val="008F5869"/>
    <w:rsid w:val="00900C2E"/>
    <w:rsid w:val="00905A66"/>
    <w:rsid w:val="00911003"/>
    <w:rsid w:val="00914F6C"/>
    <w:rsid w:val="0092039E"/>
    <w:rsid w:val="009204A8"/>
    <w:rsid w:val="00920A9D"/>
    <w:rsid w:val="0092697F"/>
    <w:rsid w:val="009278FD"/>
    <w:rsid w:val="009323A3"/>
    <w:rsid w:val="009328DA"/>
    <w:rsid w:val="009349D1"/>
    <w:rsid w:val="00937680"/>
    <w:rsid w:val="0094063E"/>
    <w:rsid w:val="009451F9"/>
    <w:rsid w:val="009550A4"/>
    <w:rsid w:val="00960E25"/>
    <w:rsid w:val="0096514E"/>
    <w:rsid w:val="0097023A"/>
    <w:rsid w:val="0097297C"/>
    <w:rsid w:val="00974012"/>
    <w:rsid w:val="00975093"/>
    <w:rsid w:val="00983555"/>
    <w:rsid w:val="00983A80"/>
    <w:rsid w:val="00984183"/>
    <w:rsid w:val="00985306"/>
    <w:rsid w:val="00987FB9"/>
    <w:rsid w:val="00991253"/>
    <w:rsid w:val="0099352E"/>
    <w:rsid w:val="009966DF"/>
    <w:rsid w:val="009A1141"/>
    <w:rsid w:val="009A1EC7"/>
    <w:rsid w:val="009A2107"/>
    <w:rsid w:val="009A42B9"/>
    <w:rsid w:val="009A676A"/>
    <w:rsid w:val="009A6DE8"/>
    <w:rsid w:val="009A7267"/>
    <w:rsid w:val="009A7E29"/>
    <w:rsid w:val="009B01DD"/>
    <w:rsid w:val="009B0968"/>
    <w:rsid w:val="009B18DA"/>
    <w:rsid w:val="009B2763"/>
    <w:rsid w:val="009B3235"/>
    <w:rsid w:val="009B5771"/>
    <w:rsid w:val="009B6119"/>
    <w:rsid w:val="009C1475"/>
    <w:rsid w:val="009C1E36"/>
    <w:rsid w:val="009C52C4"/>
    <w:rsid w:val="009C5823"/>
    <w:rsid w:val="009D035F"/>
    <w:rsid w:val="009D0777"/>
    <w:rsid w:val="009D178F"/>
    <w:rsid w:val="009D3125"/>
    <w:rsid w:val="009E1885"/>
    <w:rsid w:val="009E2917"/>
    <w:rsid w:val="009E6CDA"/>
    <w:rsid w:val="009F1DF1"/>
    <w:rsid w:val="009F313B"/>
    <w:rsid w:val="009F4FEA"/>
    <w:rsid w:val="009F526B"/>
    <w:rsid w:val="00A01582"/>
    <w:rsid w:val="00A05DFF"/>
    <w:rsid w:val="00A13524"/>
    <w:rsid w:val="00A20D11"/>
    <w:rsid w:val="00A20F59"/>
    <w:rsid w:val="00A24D77"/>
    <w:rsid w:val="00A24EE4"/>
    <w:rsid w:val="00A37896"/>
    <w:rsid w:val="00A40288"/>
    <w:rsid w:val="00A40570"/>
    <w:rsid w:val="00A40AE5"/>
    <w:rsid w:val="00A42C0B"/>
    <w:rsid w:val="00A45562"/>
    <w:rsid w:val="00A47CD7"/>
    <w:rsid w:val="00A50AD8"/>
    <w:rsid w:val="00A50FB6"/>
    <w:rsid w:val="00A5179B"/>
    <w:rsid w:val="00A56977"/>
    <w:rsid w:val="00A56EF5"/>
    <w:rsid w:val="00A573DC"/>
    <w:rsid w:val="00A61F05"/>
    <w:rsid w:val="00A62F1D"/>
    <w:rsid w:val="00A63E5F"/>
    <w:rsid w:val="00A647BE"/>
    <w:rsid w:val="00A7171E"/>
    <w:rsid w:val="00A74A68"/>
    <w:rsid w:val="00A74D33"/>
    <w:rsid w:val="00A75969"/>
    <w:rsid w:val="00A75EE6"/>
    <w:rsid w:val="00A843D1"/>
    <w:rsid w:val="00A8545B"/>
    <w:rsid w:val="00A86C1C"/>
    <w:rsid w:val="00A87653"/>
    <w:rsid w:val="00A90E51"/>
    <w:rsid w:val="00A93798"/>
    <w:rsid w:val="00A93AC7"/>
    <w:rsid w:val="00A97818"/>
    <w:rsid w:val="00AA11B7"/>
    <w:rsid w:val="00AA2FAF"/>
    <w:rsid w:val="00AA4058"/>
    <w:rsid w:val="00AA4770"/>
    <w:rsid w:val="00AA4B3C"/>
    <w:rsid w:val="00AA7763"/>
    <w:rsid w:val="00AB024C"/>
    <w:rsid w:val="00AB106A"/>
    <w:rsid w:val="00AB169D"/>
    <w:rsid w:val="00AB220E"/>
    <w:rsid w:val="00AB3919"/>
    <w:rsid w:val="00AB48E9"/>
    <w:rsid w:val="00AB4AF2"/>
    <w:rsid w:val="00AC2118"/>
    <w:rsid w:val="00AC599B"/>
    <w:rsid w:val="00AC59CC"/>
    <w:rsid w:val="00AD3ABE"/>
    <w:rsid w:val="00AD5286"/>
    <w:rsid w:val="00AD53E0"/>
    <w:rsid w:val="00AD5C17"/>
    <w:rsid w:val="00AD6DEA"/>
    <w:rsid w:val="00AD7AB7"/>
    <w:rsid w:val="00AE2160"/>
    <w:rsid w:val="00AE283D"/>
    <w:rsid w:val="00AE69F0"/>
    <w:rsid w:val="00AE6FDD"/>
    <w:rsid w:val="00AF0925"/>
    <w:rsid w:val="00AF3053"/>
    <w:rsid w:val="00AF71CF"/>
    <w:rsid w:val="00B00554"/>
    <w:rsid w:val="00B00FC0"/>
    <w:rsid w:val="00B01C73"/>
    <w:rsid w:val="00B032D0"/>
    <w:rsid w:val="00B03760"/>
    <w:rsid w:val="00B0482E"/>
    <w:rsid w:val="00B05B42"/>
    <w:rsid w:val="00B06B91"/>
    <w:rsid w:val="00B07970"/>
    <w:rsid w:val="00B10815"/>
    <w:rsid w:val="00B17C0A"/>
    <w:rsid w:val="00B25188"/>
    <w:rsid w:val="00B25D9B"/>
    <w:rsid w:val="00B26138"/>
    <w:rsid w:val="00B37081"/>
    <w:rsid w:val="00B379DC"/>
    <w:rsid w:val="00B4159E"/>
    <w:rsid w:val="00B437A1"/>
    <w:rsid w:val="00B43EA0"/>
    <w:rsid w:val="00B440C2"/>
    <w:rsid w:val="00B446E4"/>
    <w:rsid w:val="00B47ACB"/>
    <w:rsid w:val="00B51D5E"/>
    <w:rsid w:val="00B52858"/>
    <w:rsid w:val="00B55A5D"/>
    <w:rsid w:val="00B61C5C"/>
    <w:rsid w:val="00B63239"/>
    <w:rsid w:val="00B6600E"/>
    <w:rsid w:val="00B73018"/>
    <w:rsid w:val="00B835F1"/>
    <w:rsid w:val="00B87967"/>
    <w:rsid w:val="00B96B2E"/>
    <w:rsid w:val="00B971FF"/>
    <w:rsid w:val="00BA063F"/>
    <w:rsid w:val="00BA3DD7"/>
    <w:rsid w:val="00BA688F"/>
    <w:rsid w:val="00BB3567"/>
    <w:rsid w:val="00BB3A8C"/>
    <w:rsid w:val="00BB4334"/>
    <w:rsid w:val="00BB74AE"/>
    <w:rsid w:val="00BC0F2F"/>
    <w:rsid w:val="00BC2126"/>
    <w:rsid w:val="00BC386E"/>
    <w:rsid w:val="00BC5132"/>
    <w:rsid w:val="00BC73AD"/>
    <w:rsid w:val="00BD1236"/>
    <w:rsid w:val="00BD1BB2"/>
    <w:rsid w:val="00BD5F09"/>
    <w:rsid w:val="00BD6696"/>
    <w:rsid w:val="00BE12C3"/>
    <w:rsid w:val="00BE197E"/>
    <w:rsid w:val="00BE2BDD"/>
    <w:rsid w:val="00BE2BFA"/>
    <w:rsid w:val="00BF164C"/>
    <w:rsid w:val="00BF2CF4"/>
    <w:rsid w:val="00BF3D01"/>
    <w:rsid w:val="00BF5DD9"/>
    <w:rsid w:val="00C03E58"/>
    <w:rsid w:val="00C047D2"/>
    <w:rsid w:val="00C068B3"/>
    <w:rsid w:val="00C1056C"/>
    <w:rsid w:val="00C12AE1"/>
    <w:rsid w:val="00C13AA6"/>
    <w:rsid w:val="00C20311"/>
    <w:rsid w:val="00C23E00"/>
    <w:rsid w:val="00C26F88"/>
    <w:rsid w:val="00C30C01"/>
    <w:rsid w:val="00C348CB"/>
    <w:rsid w:val="00C37241"/>
    <w:rsid w:val="00C40FA9"/>
    <w:rsid w:val="00C4240C"/>
    <w:rsid w:val="00C43142"/>
    <w:rsid w:val="00C451F7"/>
    <w:rsid w:val="00C45B2C"/>
    <w:rsid w:val="00C46439"/>
    <w:rsid w:val="00C50CD8"/>
    <w:rsid w:val="00C53A13"/>
    <w:rsid w:val="00C53C78"/>
    <w:rsid w:val="00C61ED8"/>
    <w:rsid w:val="00C63165"/>
    <w:rsid w:val="00C66DE6"/>
    <w:rsid w:val="00C67FCA"/>
    <w:rsid w:val="00C71F81"/>
    <w:rsid w:val="00C72514"/>
    <w:rsid w:val="00C757B5"/>
    <w:rsid w:val="00C833E2"/>
    <w:rsid w:val="00C84E67"/>
    <w:rsid w:val="00C95428"/>
    <w:rsid w:val="00CA0314"/>
    <w:rsid w:val="00CA1B38"/>
    <w:rsid w:val="00CB0078"/>
    <w:rsid w:val="00CB2E93"/>
    <w:rsid w:val="00CB5ECA"/>
    <w:rsid w:val="00CC0EC4"/>
    <w:rsid w:val="00CC0EC6"/>
    <w:rsid w:val="00CE2DA0"/>
    <w:rsid w:val="00CE31B6"/>
    <w:rsid w:val="00CE42F6"/>
    <w:rsid w:val="00CE6348"/>
    <w:rsid w:val="00CE65EB"/>
    <w:rsid w:val="00CE68D0"/>
    <w:rsid w:val="00CF52FE"/>
    <w:rsid w:val="00CF5A49"/>
    <w:rsid w:val="00CF5C6C"/>
    <w:rsid w:val="00D00EB7"/>
    <w:rsid w:val="00D01BD0"/>
    <w:rsid w:val="00D04CBA"/>
    <w:rsid w:val="00D058F5"/>
    <w:rsid w:val="00D10FA0"/>
    <w:rsid w:val="00D208F6"/>
    <w:rsid w:val="00D226D9"/>
    <w:rsid w:val="00D226EE"/>
    <w:rsid w:val="00D25394"/>
    <w:rsid w:val="00D253B8"/>
    <w:rsid w:val="00D25B0C"/>
    <w:rsid w:val="00D27C4C"/>
    <w:rsid w:val="00D30D6E"/>
    <w:rsid w:val="00D3110C"/>
    <w:rsid w:val="00D32914"/>
    <w:rsid w:val="00D33706"/>
    <w:rsid w:val="00D3395F"/>
    <w:rsid w:val="00D34AE4"/>
    <w:rsid w:val="00D376CA"/>
    <w:rsid w:val="00D402A4"/>
    <w:rsid w:val="00D41256"/>
    <w:rsid w:val="00D42266"/>
    <w:rsid w:val="00D4312C"/>
    <w:rsid w:val="00D434B6"/>
    <w:rsid w:val="00D43E86"/>
    <w:rsid w:val="00D45420"/>
    <w:rsid w:val="00D46A57"/>
    <w:rsid w:val="00D478CA"/>
    <w:rsid w:val="00D479EF"/>
    <w:rsid w:val="00D47AA8"/>
    <w:rsid w:val="00D5453C"/>
    <w:rsid w:val="00D54B85"/>
    <w:rsid w:val="00D55788"/>
    <w:rsid w:val="00D56593"/>
    <w:rsid w:val="00D56A27"/>
    <w:rsid w:val="00D571AD"/>
    <w:rsid w:val="00D57675"/>
    <w:rsid w:val="00D5790B"/>
    <w:rsid w:val="00D61142"/>
    <w:rsid w:val="00D66133"/>
    <w:rsid w:val="00D70B94"/>
    <w:rsid w:val="00D73750"/>
    <w:rsid w:val="00D75912"/>
    <w:rsid w:val="00D76AF0"/>
    <w:rsid w:val="00D80D66"/>
    <w:rsid w:val="00D8355B"/>
    <w:rsid w:val="00D91FC8"/>
    <w:rsid w:val="00D92C27"/>
    <w:rsid w:val="00D96C12"/>
    <w:rsid w:val="00DA3C02"/>
    <w:rsid w:val="00DB1146"/>
    <w:rsid w:val="00DB3DFD"/>
    <w:rsid w:val="00DB5C3C"/>
    <w:rsid w:val="00DB5E9D"/>
    <w:rsid w:val="00DB6490"/>
    <w:rsid w:val="00DB6A56"/>
    <w:rsid w:val="00DC336B"/>
    <w:rsid w:val="00DC3F95"/>
    <w:rsid w:val="00DD218B"/>
    <w:rsid w:val="00DD4A82"/>
    <w:rsid w:val="00DD7636"/>
    <w:rsid w:val="00DE4709"/>
    <w:rsid w:val="00DE4DFA"/>
    <w:rsid w:val="00DE6288"/>
    <w:rsid w:val="00DF22F9"/>
    <w:rsid w:val="00DF7FEC"/>
    <w:rsid w:val="00E00B6C"/>
    <w:rsid w:val="00E02ED0"/>
    <w:rsid w:val="00E0409B"/>
    <w:rsid w:val="00E0424D"/>
    <w:rsid w:val="00E04730"/>
    <w:rsid w:val="00E053C2"/>
    <w:rsid w:val="00E07A70"/>
    <w:rsid w:val="00E104E3"/>
    <w:rsid w:val="00E1177F"/>
    <w:rsid w:val="00E121FE"/>
    <w:rsid w:val="00E1358A"/>
    <w:rsid w:val="00E2394B"/>
    <w:rsid w:val="00E25899"/>
    <w:rsid w:val="00E33B08"/>
    <w:rsid w:val="00E345FD"/>
    <w:rsid w:val="00E42B95"/>
    <w:rsid w:val="00E46381"/>
    <w:rsid w:val="00E52367"/>
    <w:rsid w:val="00E55B6D"/>
    <w:rsid w:val="00E562D4"/>
    <w:rsid w:val="00E60098"/>
    <w:rsid w:val="00E64C63"/>
    <w:rsid w:val="00E650EE"/>
    <w:rsid w:val="00E70BCF"/>
    <w:rsid w:val="00E742F0"/>
    <w:rsid w:val="00E761F1"/>
    <w:rsid w:val="00E768AB"/>
    <w:rsid w:val="00E76C6F"/>
    <w:rsid w:val="00E77001"/>
    <w:rsid w:val="00E7715C"/>
    <w:rsid w:val="00E82700"/>
    <w:rsid w:val="00E83FE6"/>
    <w:rsid w:val="00E867E9"/>
    <w:rsid w:val="00E87AAC"/>
    <w:rsid w:val="00EA158A"/>
    <w:rsid w:val="00EA1799"/>
    <w:rsid w:val="00EA28C0"/>
    <w:rsid w:val="00EA3014"/>
    <w:rsid w:val="00EA3FB8"/>
    <w:rsid w:val="00EA4DBD"/>
    <w:rsid w:val="00EA5299"/>
    <w:rsid w:val="00EB2A5A"/>
    <w:rsid w:val="00EB55B2"/>
    <w:rsid w:val="00EB5C11"/>
    <w:rsid w:val="00EB69F1"/>
    <w:rsid w:val="00EC0599"/>
    <w:rsid w:val="00EC3224"/>
    <w:rsid w:val="00EC3E71"/>
    <w:rsid w:val="00EC4913"/>
    <w:rsid w:val="00EC49E7"/>
    <w:rsid w:val="00ED31A0"/>
    <w:rsid w:val="00ED4423"/>
    <w:rsid w:val="00ED5550"/>
    <w:rsid w:val="00EE1438"/>
    <w:rsid w:val="00EF013B"/>
    <w:rsid w:val="00EF2A7D"/>
    <w:rsid w:val="00EF34F3"/>
    <w:rsid w:val="00EF3868"/>
    <w:rsid w:val="00EF565A"/>
    <w:rsid w:val="00EF732B"/>
    <w:rsid w:val="00F01A98"/>
    <w:rsid w:val="00F053B4"/>
    <w:rsid w:val="00F06431"/>
    <w:rsid w:val="00F06662"/>
    <w:rsid w:val="00F07250"/>
    <w:rsid w:val="00F118CA"/>
    <w:rsid w:val="00F212F2"/>
    <w:rsid w:val="00F227A8"/>
    <w:rsid w:val="00F2291C"/>
    <w:rsid w:val="00F25028"/>
    <w:rsid w:val="00F35A07"/>
    <w:rsid w:val="00F423BC"/>
    <w:rsid w:val="00F436E0"/>
    <w:rsid w:val="00F45201"/>
    <w:rsid w:val="00F52B2A"/>
    <w:rsid w:val="00F57764"/>
    <w:rsid w:val="00F57CF8"/>
    <w:rsid w:val="00F62361"/>
    <w:rsid w:val="00F67088"/>
    <w:rsid w:val="00F72FD9"/>
    <w:rsid w:val="00F7369B"/>
    <w:rsid w:val="00F73BE2"/>
    <w:rsid w:val="00F763CD"/>
    <w:rsid w:val="00F81CEF"/>
    <w:rsid w:val="00F8522D"/>
    <w:rsid w:val="00F85AF7"/>
    <w:rsid w:val="00F87821"/>
    <w:rsid w:val="00F878B2"/>
    <w:rsid w:val="00F92AE2"/>
    <w:rsid w:val="00F9369C"/>
    <w:rsid w:val="00F94EA6"/>
    <w:rsid w:val="00FA1564"/>
    <w:rsid w:val="00FA1FF7"/>
    <w:rsid w:val="00FA3826"/>
    <w:rsid w:val="00FA385F"/>
    <w:rsid w:val="00FA65E5"/>
    <w:rsid w:val="00FA76B8"/>
    <w:rsid w:val="00FA7737"/>
    <w:rsid w:val="00FB505B"/>
    <w:rsid w:val="00FB5AB8"/>
    <w:rsid w:val="00FC033F"/>
    <w:rsid w:val="00FC08BE"/>
    <w:rsid w:val="00FC194F"/>
    <w:rsid w:val="00FC3F9A"/>
    <w:rsid w:val="00FD13B7"/>
    <w:rsid w:val="00FD2264"/>
    <w:rsid w:val="00FD314F"/>
    <w:rsid w:val="00FD43C4"/>
    <w:rsid w:val="00FD560D"/>
    <w:rsid w:val="00FD6EFC"/>
    <w:rsid w:val="00FE1E44"/>
    <w:rsid w:val="00FE207C"/>
    <w:rsid w:val="00FE2A62"/>
    <w:rsid w:val="00FE425A"/>
    <w:rsid w:val="00FE59F6"/>
    <w:rsid w:val="00FE5A94"/>
    <w:rsid w:val="00FE6245"/>
    <w:rsid w:val="00FF0A3A"/>
    <w:rsid w:val="00FF3DDA"/>
    <w:rsid w:val="00FF66A1"/>
    <w:rsid w:val="019903C1"/>
    <w:rsid w:val="0C056E1F"/>
    <w:rsid w:val="0CF40016"/>
    <w:rsid w:val="107961D2"/>
    <w:rsid w:val="121C43EC"/>
    <w:rsid w:val="13571519"/>
    <w:rsid w:val="16E46B66"/>
    <w:rsid w:val="1855624C"/>
    <w:rsid w:val="1B070F7A"/>
    <w:rsid w:val="20C778BB"/>
    <w:rsid w:val="212019D0"/>
    <w:rsid w:val="25021151"/>
    <w:rsid w:val="29177527"/>
    <w:rsid w:val="30FA1876"/>
    <w:rsid w:val="342D7258"/>
    <w:rsid w:val="353F1F4D"/>
    <w:rsid w:val="3638359D"/>
    <w:rsid w:val="41810250"/>
    <w:rsid w:val="43EA7528"/>
    <w:rsid w:val="473F2DBA"/>
    <w:rsid w:val="4BDA4326"/>
    <w:rsid w:val="4C4A3B26"/>
    <w:rsid w:val="500B5190"/>
    <w:rsid w:val="50942148"/>
    <w:rsid w:val="521F3EA9"/>
    <w:rsid w:val="5E6957C1"/>
    <w:rsid w:val="70223A22"/>
    <w:rsid w:val="72A904DC"/>
    <w:rsid w:val="72C94629"/>
    <w:rsid w:val="74E803A7"/>
    <w:rsid w:val="7BBB638D"/>
    <w:rsid w:val="7C41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
    <w:qFormat/>
    <w:pPr>
      <w:jc w:val="center"/>
    </w:pPr>
    <w:rPr>
      <w:rFonts w:eastAsia="MS Gothic"/>
      <w:kern w:val="2"/>
      <w:sz w:val="21"/>
    </w:rPr>
  </w:style>
  <w:style w:type="paragraph" w:styleId="10">
    <w:name w:val="heading 1"/>
    <w:basedOn w:val="a1"/>
    <w:next w:val="a1"/>
    <w:qFormat/>
    <w:pPr>
      <w:keepNext/>
      <w:keepLines/>
      <w:spacing w:before="340" w:after="330" w:line="576" w:lineRule="auto"/>
      <w:outlineLvl w:val="0"/>
    </w:pPr>
    <w:rPr>
      <w:b/>
      <w:kern w:val="44"/>
      <w:sz w:val="44"/>
    </w:rPr>
  </w:style>
  <w:style w:type="paragraph" w:styleId="20">
    <w:name w:val="heading 2"/>
    <w:basedOn w:val="a1"/>
    <w:next w:val="a1"/>
    <w:link w:val="2Char"/>
    <w:qFormat/>
    <w:pPr>
      <w:keepNext/>
      <w:keepLines/>
      <w:spacing w:before="260" w:after="260" w:line="413" w:lineRule="auto"/>
      <w:outlineLvl w:val="1"/>
    </w:pPr>
    <w:rPr>
      <w:rFonts w:ascii="Arial" w:eastAsia="黑体" w:hAnsi="Arial"/>
      <w:b/>
      <w:sz w:val="32"/>
    </w:rPr>
  </w:style>
  <w:style w:type="paragraph" w:styleId="3">
    <w:name w:val="heading 3"/>
    <w:basedOn w:val="a1"/>
    <w:next w:val="a1"/>
    <w:qFormat/>
    <w:pPr>
      <w:keepNext/>
      <w:keepLines/>
      <w:spacing w:before="260" w:after="260" w:line="413" w:lineRule="auto"/>
      <w:outlineLvl w:val="2"/>
    </w:pPr>
    <w:rPr>
      <w:b/>
      <w:sz w:val="32"/>
    </w:rPr>
  </w:style>
  <w:style w:type="paragraph" w:styleId="4">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tabs>
        <w:tab w:val="left" w:pos="8640"/>
      </w:tabs>
      <w:spacing w:after="120"/>
      <w:ind w:leftChars="200" w:left="420" w:firstLineChars="200" w:firstLine="420"/>
    </w:pPr>
  </w:style>
  <w:style w:type="paragraph" w:styleId="a5">
    <w:name w:val="Body Text Indent"/>
    <w:basedOn w:val="a1"/>
    <w:qFormat/>
    <w:pPr>
      <w:spacing w:line="480" w:lineRule="exact"/>
      <w:ind w:firstLine="525"/>
    </w:pPr>
    <w:rPr>
      <w:rFonts w:ascii="宋体" w:eastAsia="宋体"/>
      <w:sz w:val="24"/>
    </w:rPr>
  </w:style>
  <w:style w:type="paragraph" w:styleId="70">
    <w:name w:val="toc 7"/>
    <w:basedOn w:val="a1"/>
    <w:next w:val="a1"/>
    <w:qFormat/>
    <w:pPr>
      <w:ind w:left="1260"/>
      <w:jc w:val="left"/>
    </w:pPr>
    <w:rPr>
      <w:sz w:val="18"/>
      <w:szCs w:val="18"/>
    </w:rPr>
  </w:style>
  <w:style w:type="paragraph" w:styleId="21">
    <w:name w:val="List Number 2"/>
    <w:basedOn w:val="a1"/>
    <w:qFormat/>
    <w:pPr>
      <w:tabs>
        <w:tab w:val="left" w:pos="720"/>
      </w:tabs>
      <w:ind w:left="720" w:hanging="360"/>
    </w:pPr>
    <w:rPr>
      <w:rFonts w:ascii="Arial" w:eastAsia="宋体" w:hAnsi="Arial"/>
      <w:kern w:val="0"/>
      <w:sz w:val="20"/>
      <w:lang w:eastAsia="en-US"/>
    </w:rPr>
  </w:style>
  <w:style w:type="paragraph" w:styleId="40">
    <w:name w:val="List Bullet 4"/>
    <w:basedOn w:val="a1"/>
    <w:qFormat/>
    <w:pPr>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6">
    <w:name w:val="Normal Indent"/>
    <w:basedOn w:val="a1"/>
    <w:qFormat/>
    <w:pPr>
      <w:ind w:firstLine="420"/>
    </w:pPr>
    <w:rPr>
      <w:rFonts w:ascii="宋体" w:eastAsia="宋体"/>
      <w:sz w:val="24"/>
    </w:rPr>
  </w:style>
  <w:style w:type="paragraph" w:styleId="a7">
    <w:name w:val="List Bullet"/>
    <w:basedOn w:val="a1"/>
    <w:qFormat/>
    <w:pPr>
      <w:tabs>
        <w:tab w:val="left" w:pos="360"/>
      </w:tabs>
      <w:ind w:left="360" w:hanging="360"/>
    </w:pPr>
    <w:rPr>
      <w:rFonts w:eastAsia="宋体"/>
      <w:sz w:val="24"/>
      <w:szCs w:val="24"/>
    </w:rPr>
  </w:style>
  <w:style w:type="paragraph" w:styleId="a8">
    <w:name w:val="Document Map"/>
    <w:basedOn w:val="a1"/>
    <w:qFormat/>
    <w:pPr>
      <w:shd w:val="clear" w:color="auto" w:fill="000080"/>
    </w:pPr>
  </w:style>
  <w:style w:type="paragraph" w:styleId="a9">
    <w:name w:val="annotation text"/>
    <w:basedOn w:val="a1"/>
    <w:link w:val="Char"/>
    <w:qFormat/>
    <w:pPr>
      <w:jc w:val="left"/>
    </w:pPr>
  </w:style>
  <w:style w:type="paragraph" w:styleId="30">
    <w:name w:val="Body Text 3"/>
    <w:basedOn w:val="a1"/>
    <w:qFormat/>
    <w:pPr>
      <w:spacing w:after="120"/>
    </w:pPr>
    <w:rPr>
      <w:rFonts w:eastAsia="宋体"/>
      <w:sz w:val="16"/>
      <w:szCs w:val="16"/>
    </w:rPr>
  </w:style>
  <w:style w:type="paragraph" w:styleId="31">
    <w:name w:val="List Bullet 3"/>
    <w:basedOn w:val="a1"/>
    <w:qFormat/>
    <w:pPr>
      <w:tabs>
        <w:tab w:val="left" w:pos="1080"/>
      </w:tabs>
      <w:ind w:left="1080" w:hanging="360"/>
    </w:pPr>
    <w:rPr>
      <w:rFonts w:ascii="Arial" w:eastAsia="宋体" w:hAnsi="Arial"/>
      <w:kern w:val="0"/>
      <w:sz w:val="20"/>
      <w:lang w:eastAsia="en-US"/>
    </w:rPr>
  </w:style>
  <w:style w:type="paragraph" w:styleId="aa">
    <w:name w:val="Body Text"/>
    <w:basedOn w:val="a1"/>
    <w:qFormat/>
    <w:pPr>
      <w:spacing w:after="120"/>
    </w:pPr>
  </w:style>
  <w:style w:type="paragraph" w:styleId="32">
    <w:name w:val="List Number 3"/>
    <w:basedOn w:val="a1"/>
    <w:qFormat/>
    <w:pPr>
      <w:tabs>
        <w:tab w:val="left" w:pos="1080"/>
      </w:tabs>
      <w:ind w:left="1080" w:hanging="360"/>
    </w:pPr>
    <w:rPr>
      <w:rFonts w:ascii="Arial" w:eastAsia="宋体" w:hAnsi="Arial"/>
      <w:kern w:val="0"/>
      <w:sz w:val="20"/>
      <w:lang w:eastAsia="en-US"/>
    </w:rPr>
  </w:style>
  <w:style w:type="paragraph" w:styleId="22">
    <w:name w:val="List Bullet 2"/>
    <w:basedOn w:val="a1"/>
    <w:qFormat/>
    <w:pPr>
      <w:tabs>
        <w:tab w:val="left" w:pos="360"/>
      </w:tabs>
      <w:ind w:left="360" w:hanging="360"/>
    </w:pPr>
    <w:rPr>
      <w:rFonts w:eastAsia="宋体"/>
      <w:szCs w:val="24"/>
    </w:rPr>
  </w:style>
  <w:style w:type="paragraph" w:styleId="50">
    <w:name w:val="toc 5"/>
    <w:basedOn w:val="a1"/>
    <w:next w:val="a1"/>
    <w:qFormat/>
    <w:pPr>
      <w:ind w:left="840"/>
      <w:jc w:val="left"/>
    </w:pPr>
    <w:rPr>
      <w:sz w:val="18"/>
      <w:szCs w:val="18"/>
    </w:rPr>
  </w:style>
  <w:style w:type="paragraph" w:styleId="33">
    <w:name w:val="toc 3"/>
    <w:basedOn w:val="a1"/>
    <w:next w:val="a1"/>
    <w:qFormat/>
    <w:pPr>
      <w:ind w:left="420"/>
      <w:jc w:val="left"/>
    </w:pPr>
    <w:rPr>
      <w:i/>
      <w:iCs/>
      <w:sz w:val="20"/>
    </w:rPr>
  </w:style>
  <w:style w:type="paragraph" w:styleId="ab">
    <w:name w:val="Plain Text"/>
    <w:basedOn w:val="a1"/>
    <w:qFormat/>
    <w:pPr>
      <w:adjustRightInd w:val="0"/>
      <w:textAlignment w:val="baseline"/>
    </w:pPr>
    <w:rPr>
      <w:rFonts w:ascii="宋体" w:eastAsia="宋体" w:hAnsi="Courier New"/>
    </w:rPr>
  </w:style>
  <w:style w:type="paragraph" w:styleId="51">
    <w:name w:val="List Bullet 5"/>
    <w:basedOn w:val="a1"/>
    <w:qFormat/>
    <w:pPr>
      <w:tabs>
        <w:tab w:val="left" w:pos="1800"/>
      </w:tabs>
      <w:ind w:left="1800" w:hanging="360"/>
    </w:pPr>
    <w:rPr>
      <w:rFonts w:ascii="Arial" w:eastAsia="宋体" w:hAnsi="Arial"/>
      <w:kern w:val="0"/>
      <w:sz w:val="20"/>
      <w:lang w:eastAsia="en-US"/>
    </w:rPr>
  </w:style>
  <w:style w:type="paragraph" w:styleId="41">
    <w:name w:val="List Number 4"/>
    <w:basedOn w:val="a1"/>
    <w:qFormat/>
    <w:pPr>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c">
    <w:name w:val="Date"/>
    <w:basedOn w:val="a1"/>
    <w:next w:val="a1"/>
    <w:qFormat/>
    <w:pPr>
      <w:ind w:leftChars="2500" w:left="100"/>
    </w:pPr>
    <w:rPr>
      <w:rFonts w:eastAsia="宋体"/>
      <w:sz w:val="36"/>
    </w:rPr>
  </w:style>
  <w:style w:type="paragraph" w:styleId="23">
    <w:name w:val="Body Text Indent 2"/>
    <w:basedOn w:val="a1"/>
    <w:qFormat/>
    <w:pPr>
      <w:ind w:left="105" w:firstLine="690"/>
    </w:pPr>
    <w:rPr>
      <w:rFonts w:eastAsia="宋体"/>
      <w:sz w:val="32"/>
    </w:rPr>
  </w:style>
  <w:style w:type="paragraph" w:styleId="ad">
    <w:name w:val="Balloon Text"/>
    <w:basedOn w:val="a1"/>
    <w:link w:val="Char0"/>
    <w:qFormat/>
    <w:rPr>
      <w:sz w:val="18"/>
      <w:szCs w:val="18"/>
    </w:rPr>
  </w:style>
  <w:style w:type="paragraph" w:styleId="ae">
    <w:name w:val="footer"/>
    <w:basedOn w:val="a1"/>
    <w:qFormat/>
    <w:pPr>
      <w:tabs>
        <w:tab w:val="center" w:pos="4153"/>
        <w:tab w:val="right" w:pos="8306"/>
      </w:tabs>
      <w:snapToGrid w:val="0"/>
      <w:jc w:val="left"/>
    </w:pPr>
    <w:rPr>
      <w:sz w:val="18"/>
      <w:szCs w:val="18"/>
    </w:rPr>
  </w:style>
  <w:style w:type="paragraph" w:styleId="af">
    <w:name w:val="header"/>
    <w:basedOn w:val="a1"/>
    <w:qFormat/>
    <w:pPr>
      <w:pBdr>
        <w:bottom w:val="single" w:sz="6" w:space="1" w:color="auto"/>
      </w:pBdr>
      <w:tabs>
        <w:tab w:val="center" w:pos="4153"/>
        <w:tab w:val="right" w:pos="8306"/>
      </w:tabs>
      <w:snapToGrid w:val="0"/>
    </w:pPr>
    <w:rPr>
      <w:sz w:val="18"/>
      <w:szCs w:val="18"/>
    </w:rPr>
  </w:style>
  <w:style w:type="paragraph" w:styleId="11">
    <w:name w:val="toc 1"/>
    <w:basedOn w:val="a1"/>
    <w:next w:val="a1"/>
    <w:qFormat/>
    <w:pPr>
      <w:spacing w:before="120" w:after="120"/>
      <w:jc w:val="left"/>
    </w:pPr>
    <w:rPr>
      <w:b/>
      <w:bCs/>
      <w:caps/>
      <w:sz w:val="20"/>
    </w:rPr>
  </w:style>
  <w:style w:type="paragraph" w:styleId="42">
    <w:name w:val="toc 4"/>
    <w:basedOn w:val="a1"/>
    <w:next w:val="a1"/>
    <w:qFormat/>
    <w:pPr>
      <w:ind w:left="630"/>
      <w:jc w:val="left"/>
    </w:pPr>
    <w:rPr>
      <w:sz w:val="18"/>
      <w:szCs w:val="18"/>
    </w:rPr>
  </w:style>
  <w:style w:type="paragraph" w:styleId="af0">
    <w:name w:val="index heading"/>
    <w:basedOn w:val="a1"/>
    <w:next w:val="12"/>
    <w:qFormat/>
    <w:pPr>
      <w:adjustRightInd w:val="0"/>
      <w:spacing w:line="312" w:lineRule="atLeast"/>
      <w:textAlignment w:val="baseline"/>
    </w:pPr>
    <w:rPr>
      <w:rFonts w:eastAsia="宋体"/>
      <w:kern w:val="0"/>
    </w:rPr>
  </w:style>
  <w:style w:type="paragraph" w:styleId="12">
    <w:name w:val="index 1"/>
    <w:basedOn w:val="a1"/>
    <w:next w:val="a1"/>
    <w:qFormat/>
  </w:style>
  <w:style w:type="paragraph" w:styleId="52">
    <w:name w:val="List Number 5"/>
    <w:basedOn w:val="a1"/>
    <w:qFormat/>
    <w:pPr>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4">
    <w:name w:val="Body Text Indent 3"/>
    <w:basedOn w:val="a1"/>
    <w:qFormat/>
    <w:pPr>
      <w:adjustRightInd w:val="0"/>
      <w:spacing w:line="360" w:lineRule="auto"/>
      <w:ind w:left="960"/>
      <w:jc w:val="left"/>
      <w:textAlignment w:val="baseline"/>
    </w:pPr>
    <w:rPr>
      <w:rFonts w:eastAsia="楷体"/>
      <w:kern w:val="0"/>
      <w:sz w:val="24"/>
    </w:rPr>
  </w:style>
  <w:style w:type="paragraph" w:styleId="24">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25">
    <w:name w:val="Body Text 2"/>
    <w:basedOn w:val="a1"/>
    <w:qFormat/>
    <w:pPr>
      <w:spacing w:after="120" w:line="480" w:lineRule="auto"/>
    </w:pPr>
  </w:style>
  <w:style w:type="paragraph" w:styleId="HTML">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1">
    <w:name w:val="Normal (Web)"/>
    <w:basedOn w:val="a1"/>
    <w:qFormat/>
    <w:rPr>
      <w:rFonts w:eastAsia="宋体"/>
      <w:sz w:val="24"/>
      <w:szCs w:val="24"/>
    </w:rPr>
  </w:style>
  <w:style w:type="paragraph" w:styleId="af2">
    <w:name w:val="Title"/>
    <w:basedOn w:val="a1"/>
    <w:next w:val="a1"/>
    <w:uiPriority w:val="10"/>
    <w:qFormat/>
    <w:pPr>
      <w:spacing w:before="240" w:after="60"/>
      <w:outlineLvl w:val="0"/>
    </w:pPr>
    <w:rPr>
      <w:rFonts w:ascii="Cambria" w:hAnsi="Cambria"/>
      <w:b/>
      <w:bCs/>
      <w:sz w:val="32"/>
      <w:szCs w:val="32"/>
    </w:rPr>
  </w:style>
  <w:style w:type="paragraph" w:styleId="af3">
    <w:name w:val="annotation subject"/>
    <w:basedOn w:val="a9"/>
    <w:next w:val="a9"/>
    <w:link w:val="Char1"/>
    <w:qFormat/>
    <w:rPr>
      <w:b/>
      <w:bCs/>
    </w:rPr>
  </w:style>
  <w:style w:type="paragraph" w:styleId="af4">
    <w:name w:val="Body Text First Indent"/>
    <w:basedOn w:val="aa"/>
    <w:qFormat/>
    <w:pPr>
      <w:ind w:firstLineChars="100" w:firstLine="420"/>
    </w:p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Hyperlink"/>
    <w:basedOn w:val="a2"/>
    <w:qFormat/>
    <w:rPr>
      <w:color w:val="0000FF"/>
      <w:u w:val="single"/>
    </w:rPr>
  </w:style>
  <w:style w:type="character" w:styleId="af8">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2">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3">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3">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Char">
    <w:name w:val="标题 5 Char"/>
    <w:link w:val="5"/>
    <w:qFormat/>
    <w:rPr>
      <w:rFonts w:eastAsia="宋体"/>
      <w:b/>
      <w:sz w:val="28"/>
      <w:lang w:val="en-US" w:eastAsia="zh-CN" w:bidi="ar-SA"/>
    </w:rPr>
  </w:style>
  <w:style w:type="character" w:customStyle="1" w:styleId="Char4">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Char1">
    <w:name w:val="批注主题 Char"/>
    <w:link w:val="af3"/>
    <w:qFormat/>
    <w:rPr>
      <w:rFonts w:eastAsia="MS Gothic"/>
      <w:b/>
      <w:bCs/>
      <w:kern w:val="2"/>
      <w:sz w:val="21"/>
    </w:rPr>
  </w:style>
  <w:style w:type="character" w:customStyle="1" w:styleId="Char">
    <w:name w:val="批注文字 Char"/>
    <w:link w:val="a9"/>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Char0">
    <w:name w:val="批注框文本 Char"/>
    <w:link w:val="ad"/>
    <w:qFormat/>
    <w:rPr>
      <w:rFonts w:eastAsia="MS Gothic"/>
      <w:kern w:val="2"/>
      <w:sz w:val="18"/>
      <w:szCs w:val="18"/>
    </w:rPr>
  </w:style>
  <w:style w:type="character" w:customStyle="1" w:styleId="2Char">
    <w:name w:val="标题 2 Char"/>
    <w:link w:val="20"/>
    <w:qFormat/>
    <w:rPr>
      <w:rFonts w:ascii="Arial" w:eastAsia="黑体" w:hAnsi="Arial"/>
      <w:b/>
      <w:sz w:val="32"/>
    </w:rPr>
  </w:style>
  <w:style w:type="paragraph" w:customStyle="1" w:styleId="ALTW">
    <w:name w:val="正文文字(ALT+W)"/>
    <w:basedOn w:val="a1"/>
    <w:next w:val="a6"/>
    <w:qFormat/>
    <w:pPr>
      <w:adjustRightInd w:val="0"/>
      <w:snapToGrid w:val="0"/>
      <w:spacing w:line="360" w:lineRule="auto"/>
      <w:ind w:firstLine="420"/>
    </w:pPr>
    <w:rPr>
      <w:rFonts w:eastAsia="宋体"/>
      <w:sz w:val="24"/>
    </w:rPr>
  </w:style>
  <w:style w:type="paragraph" w:customStyle="1" w:styleId="26">
    <w:name w:val="项目2"/>
    <w:qFormat/>
    <w:pPr>
      <w:tabs>
        <w:tab w:val="left" w:pos="425"/>
      </w:tabs>
      <w:spacing w:before="120" w:after="120" w:line="360" w:lineRule="auto"/>
      <w:ind w:left="425" w:hanging="425"/>
      <w:jc w:val="center"/>
    </w:pPr>
    <w:rPr>
      <w:rFonts w:eastAsia="仿宋_GB2312"/>
      <w:sz w:val="24"/>
    </w:rPr>
  </w:style>
  <w:style w:type="paragraph" w:customStyle="1" w:styleId="af9">
    <w:name w:val="空项目内容"/>
    <w:basedOn w:val="a1"/>
    <w:qFormat/>
    <w:pPr>
      <w:tabs>
        <w:tab w:val="left" w:pos="720"/>
      </w:tabs>
      <w:spacing w:line="360" w:lineRule="auto"/>
      <w:ind w:left="720" w:hanging="720"/>
    </w:pPr>
    <w:rPr>
      <w:rFonts w:eastAsia="宋体"/>
      <w:sz w:val="24"/>
      <w:szCs w:val="24"/>
    </w:rPr>
  </w:style>
  <w:style w:type="paragraph" w:customStyle="1" w:styleId="27">
    <w:name w:val="序2"/>
    <w:basedOn w:val="a1"/>
    <w:qFormat/>
    <w:pPr>
      <w:tabs>
        <w:tab w:val="left" w:pos="360"/>
        <w:tab w:val="left" w:pos="840"/>
      </w:tabs>
      <w:ind w:left="360" w:hanging="360"/>
    </w:pPr>
    <w:rPr>
      <w:rFonts w:eastAsia="黑体"/>
      <w:b/>
      <w:bCs/>
      <w:sz w:val="44"/>
      <w:szCs w:val="24"/>
    </w:rPr>
  </w:style>
  <w:style w:type="paragraph" w:customStyle="1" w:styleId="afa">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0"/>
    <w:qFormat/>
    <w:pPr>
      <w:keepLines w:val="0"/>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pPr>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jc w:val="center"/>
    </w:pPr>
    <w:rPr>
      <w:color w:val="000000"/>
      <w:sz w:val="24"/>
      <w:szCs w:val="24"/>
    </w:rPr>
  </w:style>
  <w:style w:type="paragraph" w:customStyle="1" w:styleId="14">
    <w:name w:val="招标文件1"/>
    <w:basedOn w:val="a1"/>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pPr>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b">
    <w:name w:val="可研正文"/>
    <w:basedOn w:val="aa"/>
    <w:qFormat/>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3Char1">
    <w:name w:val="标题3 Char"/>
    <w:basedOn w:val="3"/>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c">
    <w:name w:val="附件小标题"/>
    <w:basedOn w:val="4"/>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pPr>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pPr>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pPr>
      <w:tabs>
        <w:tab w:val="left" w:pos="360"/>
      </w:tabs>
      <w:ind w:left="360" w:hanging="360"/>
      <w:jc w:val="left"/>
    </w:pPr>
    <w:rPr>
      <w:rFonts w:eastAsia="MS Mincho"/>
      <w:kern w:val="0"/>
      <w:sz w:val="24"/>
      <w:szCs w:val="24"/>
      <w:lang w:eastAsia="ja-JP"/>
    </w:rPr>
  </w:style>
  <w:style w:type="paragraph" w:customStyle="1" w:styleId="xl37">
    <w:name w:val="xl37"/>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spacing w:after="160" w:line="240" w:lineRule="exact"/>
      <w:jc w:val="left"/>
    </w:pPr>
    <w:rPr>
      <w:rFonts w:ascii="Verdana" w:eastAsia="宋体" w:hAnsi="Verdana"/>
      <w:kern w:val="0"/>
      <w:sz w:val="20"/>
      <w:lang w:eastAsia="en-US"/>
    </w:rPr>
  </w:style>
  <w:style w:type="paragraph" w:customStyle="1" w:styleId="xl49">
    <w:name w:val="xl49"/>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d">
    <w:name w:val="List Paragraph"/>
    <w:basedOn w:val="a1"/>
    <w:uiPriority w:val="34"/>
    <w:qFormat/>
    <w:pPr>
      <w:ind w:firstLineChars="200" w:firstLine="420"/>
    </w:pPr>
    <w:rPr>
      <w:rFonts w:eastAsia="宋体"/>
      <w:szCs w:val="24"/>
    </w:rPr>
  </w:style>
  <w:style w:type="paragraph" w:customStyle="1" w:styleId="afe">
    <w:name w:val="正文带点"/>
    <w:basedOn w:val="a1"/>
    <w:qFormat/>
    <w:pPr>
      <w:tabs>
        <w:tab w:val="left" w:pos="927"/>
      </w:tabs>
      <w:spacing w:line="360" w:lineRule="auto"/>
      <w:ind w:left="567"/>
      <w:jc w:val="left"/>
    </w:pPr>
    <w:rPr>
      <w:rFonts w:ascii="楷体_GB2312" w:eastAsia="楷体_GB2312"/>
      <w:bCs/>
      <w:sz w:val="28"/>
      <w:szCs w:val="24"/>
    </w:rPr>
  </w:style>
  <w:style w:type="paragraph" w:customStyle="1" w:styleId="16">
    <w:name w:val="招标文件1）"/>
    <w:qFormat/>
    <w:pPr>
      <w:spacing w:before="120" w:after="120" w:line="300" w:lineRule="auto"/>
      <w:jc w:val="center"/>
      <w:outlineLvl w:val="5"/>
    </w:pPr>
    <w:rPr>
      <w:rFonts w:ascii="宋体"/>
      <w:spacing w:val="10"/>
      <w:w w:val="95"/>
      <w:sz w:val="21"/>
    </w:rPr>
  </w:style>
  <w:style w:type="paragraph" w:customStyle="1" w:styleId="xl28">
    <w:name w:val="xl2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qFormat/>
    <w:pPr>
      <w:spacing w:before="100" w:beforeAutospacing="1" w:after="100" w:afterAutospacing="1"/>
      <w:jc w:val="left"/>
    </w:pPr>
    <w:rPr>
      <w:rFonts w:eastAsia="宋体"/>
      <w:kern w:val="0"/>
      <w:sz w:val="20"/>
    </w:rPr>
  </w:style>
  <w:style w:type="paragraph" w:customStyle="1" w:styleId="xl50">
    <w:name w:val="xl5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qFormat/>
    <w:pPr>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qFormat/>
    <w:pPr>
      <w:adjustRightInd w:val="0"/>
      <w:snapToGrid w:val="0"/>
      <w:spacing w:before="60" w:line="180" w:lineRule="exact"/>
    </w:pPr>
    <w:rPr>
      <w:rFonts w:eastAsia="宋体"/>
      <w:szCs w:val="21"/>
    </w:rPr>
  </w:style>
  <w:style w:type="paragraph" w:customStyle="1" w:styleId="xl40">
    <w:name w:val="xl40"/>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
    <w:name w:val="强调列表"/>
    <w:basedOn w:val="a1"/>
    <w:qFormat/>
    <w:pPr>
      <w:tabs>
        <w:tab w:val="left" w:pos="1742"/>
      </w:tabs>
      <w:ind w:left="1742" w:hanging="420"/>
    </w:pPr>
    <w:rPr>
      <w:rFonts w:eastAsia="宋体"/>
      <w:sz w:val="24"/>
    </w:rPr>
  </w:style>
  <w:style w:type="paragraph" w:customStyle="1" w:styleId="xl36">
    <w:name w:val="xl3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kern w:val="0"/>
      <w:sz w:val="20"/>
    </w:rPr>
  </w:style>
  <w:style w:type="paragraph" w:customStyle="1" w:styleId="TableHeading">
    <w:name w:val="Table Heading"/>
    <w:basedOn w:val="a1"/>
    <w:qFormat/>
    <w:pPr>
      <w:autoSpaceDE w:val="0"/>
      <w:autoSpaceDN w:val="0"/>
      <w:adjustRightInd w:val="0"/>
      <w:jc w:val="left"/>
    </w:pPr>
    <w:rPr>
      <w:rFonts w:eastAsia="宋体" w:cs="Arial"/>
      <w:b/>
      <w:bCs/>
      <w:kern w:val="0"/>
      <w:sz w:val="20"/>
    </w:rPr>
  </w:style>
  <w:style w:type="paragraph" w:customStyle="1" w:styleId="1Char">
    <w:name w:val="1 Char"/>
    <w:basedOn w:val="a1"/>
    <w:qFormat/>
    <w:rPr>
      <w:rFonts w:ascii="Tahoma" w:eastAsia="宋体" w:hAnsi="Tahoma"/>
      <w:sz w:val="24"/>
    </w:rPr>
  </w:style>
  <w:style w:type="paragraph" w:customStyle="1" w:styleId="aff0">
    <w:name w:val="标题下列示顺序"/>
    <w:basedOn w:val="aff1"/>
    <w:qFormat/>
    <w:pPr>
      <w:tabs>
        <w:tab w:val="left" w:pos="1680"/>
      </w:tabs>
      <w:ind w:leftChars="0" w:left="1680" w:hanging="420"/>
    </w:pPr>
  </w:style>
  <w:style w:type="paragraph" w:customStyle="1" w:styleId="aff1">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qFormat/>
    <w:rPr>
      <w:rFonts w:ascii="Tahoma" w:eastAsia="宋体" w:hAnsi="Tahoma"/>
      <w:sz w:val="24"/>
    </w:rPr>
  </w:style>
  <w:style w:type="paragraph" w:customStyle="1" w:styleId="28">
    <w:name w:val="正文文字（缩进2字）"/>
    <w:basedOn w:val="aa"/>
    <w:qFormat/>
    <w:pPr>
      <w:spacing w:beforeLines="50" w:afterLines="50"/>
      <w:ind w:firstLineChars="200" w:firstLine="200"/>
    </w:pPr>
    <w:rPr>
      <w:rFonts w:eastAsia="宋体"/>
    </w:rPr>
  </w:style>
  <w:style w:type="paragraph" w:customStyle="1" w:styleId="sectionlist2">
    <w:name w:val="section list2"/>
    <w:basedOn w:val="a1"/>
    <w:qFormat/>
    <w:pPr>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qFormat/>
    <w:pPr>
      <w:spacing w:line="360" w:lineRule="auto"/>
    </w:pPr>
    <w:rPr>
      <w:rFonts w:eastAsia="宋体"/>
      <w:b/>
      <w:sz w:val="24"/>
      <w:szCs w:val="24"/>
    </w:rPr>
  </w:style>
  <w:style w:type="paragraph" w:customStyle="1" w:styleId="xl53">
    <w:name w:val="xl53"/>
    <w:basedOn w:val="a1"/>
    <w:qFormat/>
    <w:pPr>
      <w:pBdr>
        <w:left w:val="single" w:sz="4" w:space="0" w:color="auto"/>
        <w:bottom w:val="single" w:sz="4" w:space="0" w:color="auto"/>
      </w:pBdr>
      <w:spacing w:before="100" w:beforeAutospacing="1" w:after="100" w:afterAutospacing="1"/>
      <w:textAlignment w:val="center"/>
    </w:pPr>
    <w:rPr>
      <w:rFonts w:ascii="宋体" w:eastAsia="宋体" w:hAnsi="宋体"/>
      <w:kern w:val="0"/>
      <w:sz w:val="24"/>
      <w:szCs w:val="24"/>
    </w:rPr>
  </w:style>
  <w:style w:type="paragraph" w:customStyle="1" w:styleId="xl42">
    <w:name w:val="xl42"/>
    <w:basedOn w:val="a1"/>
    <w:qFormat/>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qFormat/>
    <w:rPr>
      <w:rFonts w:ascii="Tahoma" w:eastAsia="宋体" w:hAnsi="Tahoma"/>
      <w:sz w:val="24"/>
    </w:rPr>
  </w:style>
  <w:style w:type="paragraph" w:customStyle="1" w:styleId="aff2">
    <w:name w:val="文档正文"/>
    <w:basedOn w:val="a1"/>
    <w:qFormat/>
    <w:pPr>
      <w:adjustRightInd w:val="0"/>
      <w:spacing w:line="312" w:lineRule="atLeast"/>
      <w:ind w:firstLine="567"/>
      <w:textAlignment w:val="baseline"/>
    </w:pPr>
    <w:rPr>
      <w:rFonts w:ascii="长城仿宋" w:eastAsia="长城仿宋"/>
      <w:kern w:val="0"/>
      <w:sz w:val="28"/>
    </w:rPr>
  </w:style>
  <w:style w:type="paragraph" w:customStyle="1" w:styleId="aff3">
    <w:name w:val="标题下列示"/>
    <w:basedOn w:val="aff4"/>
    <w:next w:val="aff1"/>
    <w:qFormat/>
    <w:pPr>
      <w:tabs>
        <w:tab w:val="left" w:pos="1680"/>
      </w:tabs>
      <w:ind w:left="1680"/>
    </w:pPr>
  </w:style>
  <w:style w:type="paragraph" w:customStyle="1" w:styleId="aff4">
    <w:name w:val="标题下顺序"/>
    <w:basedOn w:val="a1"/>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qFormat/>
    <w:pPr>
      <w:spacing w:after="160" w:line="240" w:lineRule="exact"/>
      <w:jc w:val="left"/>
    </w:pPr>
    <w:rPr>
      <w:rFonts w:ascii="Verdana" w:eastAsia="宋体" w:hAnsi="Verdana"/>
      <w:kern w:val="0"/>
      <w:sz w:val="20"/>
      <w:lang w:eastAsia="en-US"/>
    </w:rPr>
  </w:style>
  <w:style w:type="paragraph" w:customStyle="1" w:styleId="xl25">
    <w:name w:val="xl2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5">
    <w:name w:val="图片"/>
    <w:basedOn w:val="a1"/>
    <w:next w:val="aff6"/>
    <w:qFormat/>
    <w:pPr>
      <w:spacing w:beforeLines="50" w:afterLines="50"/>
    </w:pPr>
    <w:rPr>
      <w:rFonts w:eastAsia="宋体"/>
      <w:szCs w:val="24"/>
    </w:rPr>
  </w:style>
  <w:style w:type="paragraph" w:customStyle="1" w:styleId="aff6">
    <w:name w:val="图名"/>
    <w:basedOn w:val="a1"/>
    <w:next w:val="a6"/>
    <w:qFormat/>
    <w:pPr>
      <w:spacing w:line="360" w:lineRule="auto"/>
    </w:pPr>
    <w:rPr>
      <w:rFonts w:ascii="Arial" w:eastAsia="黑体" w:hAnsi="Arial"/>
      <w:b/>
      <w:szCs w:val="24"/>
    </w:rPr>
  </w:style>
  <w:style w:type="paragraph" w:customStyle="1" w:styleId="29">
    <w:name w:val="表格项目符号 2"/>
    <w:basedOn w:val="22"/>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qFormat/>
    <w:pPr>
      <w:spacing w:after="160" w:line="240" w:lineRule="exact"/>
      <w:jc w:val="left"/>
    </w:pPr>
    <w:rPr>
      <w:rFonts w:ascii="Verdana" w:eastAsia="仿宋_GB2312" w:hAnsi="Verdana"/>
      <w:kern w:val="0"/>
      <w:sz w:val="24"/>
      <w:lang w:eastAsia="en-US"/>
    </w:rPr>
  </w:style>
  <w:style w:type="paragraph" w:customStyle="1" w:styleId="xl30">
    <w:name w:val="xl3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qFormat/>
    <w:pPr>
      <w:tabs>
        <w:tab w:val="left" w:pos="1290"/>
      </w:tabs>
      <w:ind w:left="1290" w:hanging="420"/>
      <w:jc w:val="left"/>
    </w:pPr>
    <w:rPr>
      <w:rFonts w:eastAsia="宋体"/>
      <w:sz w:val="24"/>
      <w:szCs w:val="24"/>
    </w:rPr>
  </w:style>
  <w:style w:type="paragraph" w:customStyle="1" w:styleId="xl32">
    <w:name w:val="xl3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qFormat/>
    <w:pPr>
      <w:spacing w:beforeAutospacing="1" w:afterAutospacing="1"/>
    </w:pPr>
    <w:rPr>
      <w:rFonts w:eastAsia="Arial Unicode MS"/>
      <w:kern w:val="0"/>
    </w:rPr>
  </w:style>
  <w:style w:type="paragraph" w:customStyle="1" w:styleId="CNTitle">
    <w:name w:val="CN Title"/>
    <w:basedOn w:val="a1"/>
    <w:qFormat/>
    <w:pPr>
      <w:tabs>
        <w:tab w:val="left" w:pos="720"/>
      </w:tabs>
      <w:spacing w:before="144" w:after="72"/>
      <w:ind w:left="720" w:hanging="360"/>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a">
    <w:name w:val="2"/>
    <w:basedOn w:val="a1"/>
    <w:next w:val="a5"/>
    <w:qFormat/>
    <w:pPr>
      <w:spacing w:line="440" w:lineRule="exact"/>
      <w:ind w:firstLine="420"/>
    </w:pPr>
    <w:rPr>
      <w:rFonts w:eastAsia="宋体"/>
      <w:sz w:val="28"/>
    </w:rPr>
  </w:style>
  <w:style w:type="paragraph" w:customStyle="1" w:styleId="xl41">
    <w:name w:val="xl41"/>
    <w:basedOn w:val="a1"/>
    <w:qFormat/>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autoSpaceDE w:val="0"/>
      <w:autoSpaceDN w:val="0"/>
      <w:spacing w:before="60" w:after="60"/>
      <w:jc w:val="left"/>
    </w:pPr>
    <w:rPr>
      <w:rFonts w:eastAsia="宋体"/>
      <w:kern w:val="0"/>
    </w:rPr>
  </w:style>
  <w:style w:type="paragraph" w:customStyle="1" w:styleId="aff7">
    <w:name w:val="黑列表"/>
    <w:basedOn w:val="a1"/>
    <w:qFormat/>
    <w:pPr>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5">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8">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numPr>
        <w:numId w:val="2"/>
      </w:numPr>
      <w:pBdr>
        <w:left w:val="single" w:sz="4" w:space="0" w:color="auto"/>
        <w:right w:val="single" w:sz="4" w:space="0" w:color="auto"/>
      </w:pBdr>
      <w:tabs>
        <w:tab w:val="clear" w:pos="360"/>
      </w:tabs>
      <w:spacing w:before="100" w:beforeAutospacing="1" w:after="100" w:afterAutospacing="1"/>
      <w:ind w:left="0" w:firstLine="0"/>
    </w:pPr>
    <w:rPr>
      <w:rFonts w:ascii="宋体" w:eastAsia="宋体" w:hAnsi="宋体"/>
      <w:kern w:val="0"/>
      <w:sz w:val="20"/>
    </w:rPr>
  </w:style>
  <w:style w:type="paragraph" w:customStyle="1" w:styleId="aff9">
    <w:name w:val="招标文件》"/>
    <w:basedOn w:val="affa"/>
    <w:qFormat/>
    <w:pPr>
      <w:tabs>
        <w:tab w:val="left" w:pos="560"/>
      </w:tabs>
      <w:ind w:left="200" w:firstLineChars="0" w:firstLine="0"/>
    </w:pPr>
  </w:style>
  <w:style w:type="paragraph" w:customStyle="1" w:styleId="affa">
    <w:name w:val="招标文件正文"/>
    <w:qFormat/>
    <w:pPr>
      <w:spacing w:before="120" w:after="120" w:line="300" w:lineRule="auto"/>
      <w:ind w:firstLineChars="200" w:firstLine="200"/>
      <w:jc w:val="center"/>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spacing w:before="100" w:beforeAutospacing="1" w:after="100" w:afterAutospacing="1"/>
    </w:pPr>
    <w:rPr>
      <w:rFonts w:ascii="Arial" w:eastAsia="宋体" w:hAnsi="Arial" w:cs="Arial"/>
      <w:kern w:val="0"/>
      <w:sz w:val="20"/>
    </w:rPr>
  </w:style>
  <w:style w:type="paragraph" w:customStyle="1" w:styleId="xl44">
    <w:name w:val="xl44"/>
    <w:basedOn w:val="a1"/>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a"/>
    <w:qFormat/>
    <w:pPr>
      <w:spacing w:after="240" w:line="240" w:lineRule="exact"/>
    </w:pPr>
    <w:rPr>
      <w:rFonts w:eastAsia="宋体"/>
      <w:kern w:val="0"/>
      <w:sz w:val="24"/>
      <w:szCs w:val="24"/>
      <w:lang w:val="en-GB"/>
    </w:rPr>
  </w:style>
  <w:style w:type="paragraph" w:customStyle="1" w:styleId="35">
    <w:name w:val="样式3"/>
    <w:basedOn w:val="20"/>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qFormat/>
    <w:pPr>
      <w:adjustRightInd w:val="0"/>
      <w:spacing w:line="360" w:lineRule="auto"/>
    </w:pPr>
    <w:rPr>
      <w:rFonts w:eastAsia="宋体"/>
      <w:kern w:val="0"/>
      <w:sz w:val="24"/>
    </w:rPr>
  </w:style>
  <w:style w:type="paragraph" w:customStyle="1" w:styleId="19">
    <w:name w:val="缺省文本:1"/>
    <w:basedOn w:val="a1"/>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jc w:val="center"/>
      <w:outlineLvl w:val="2"/>
    </w:pPr>
    <w:rPr>
      <w:rFonts w:ascii="宋体"/>
      <w:b/>
      <w:spacing w:val="10"/>
      <w:w w:val="95"/>
      <w:sz w:val="24"/>
    </w:rPr>
  </w:style>
  <w:style w:type="paragraph" w:customStyle="1" w:styleId="43">
    <w:name w:val="序4"/>
    <w:basedOn w:val="a1"/>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jc w:val="center"/>
      <w:outlineLvl w:val="3"/>
    </w:pPr>
    <w:rPr>
      <w:rFonts w:ascii="宋体"/>
      <w:b/>
      <w:spacing w:val="10"/>
      <w:w w:val="95"/>
      <w:sz w:val="21"/>
    </w:rPr>
  </w:style>
  <w:style w:type="paragraph" w:customStyle="1" w:styleId="Comment">
    <w:name w:val="Comment"/>
    <w:basedOn w:val="a1"/>
    <w:qFormat/>
    <w:pPr>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b">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b">
    <w:name w:val="我的正文下级"/>
    <w:basedOn w:val="a1"/>
    <w:qFormat/>
    <w:rPr>
      <w:rFonts w:ascii="仿宋_GB2312" w:eastAsia="仿宋_GB2312" w:hAnsi="宋体" w:hint="eastAsia"/>
      <w:kern w:val="0"/>
      <w:sz w:val="28"/>
      <w:szCs w:val="24"/>
    </w:rPr>
  </w:style>
  <w:style w:type="paragraph" w:customStyle="1" w:styleId="affc">
    <w:name w:val="标题四"/>
    <w:basedOn w:val="3"/>
    <w:qFormat/>
    <w:pPr>
      <w:spacing w:line="416" w:lineRule="auto"/>
    </w:pPr>
    <w:rPr>
      <w:rFonts w:eastAsia="宋体"/>
      <w:bCs/>
      <w:sz w:val="28"/>
      <w:szCs w:val="32"/>
    </w:rPr>
  </w:style>
  <w:style w:type="paragraph" w:customStyle="1" w:styleId="affd">
    <w:name w:val="项目"/>
    <w:basedOn w:val="a5"/>
    <w:qFormat/>
    <w:pPr>
      <w:spacing w:after="120" w:line="240" w:lineRule="auto"/>
      <w:ind w:firstLine="0"/>
    </w:pPr>
    <w:rPr>
      <w:rFonts w:ascii="楷体_GB2312" w:eastAsia="楷体_GB2312"/>
      <w:b/>
    </w:rPr>
  </w:style>
  <w:style w:type="paragraph" w:customStyle="1" w:styleId="412">
    <w:name w:val="样式 正文缩进正文（首行缩进两字）表正文正文非缩进特点标题4段1 + 首行缩进:  2 字符"/>
    <w:basedOn w:val="a6"/>
    <w:qFormat/>
    <w:pPr>
      <w:adjustRightInd w:val="0"/>
      <w:snapToGrid w:val="0"/>
      <w:spacing w:line="360" w:lineRule="auto"/>
      <w:ind w:firstLineChars="200" w:firstLine="480"/>
    </w:pPr>
    <w:rPr>
      <w:rFonts w:ascii="Times New Roman"/>
    </w:rPr>
  </w:style>
  <w:style w:type="paragraph" w:customStyle="1" w:styleId="1b">
    <w:name w:val="日期1"/>
    <w:basedOn w:val="a1"/>
    <w:next w:val="a1"/>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e">
    <w:name w:val="楷体粗正文文字"/>
    <w:basedOn w:val="a1"/>
    <w:next w:val="34"/>
    <w:qFormat/>
    <w:pPr>
      <w:snapToGrid w:val="0"/>
      <w:spacing w:line="480" w:lineRule="exact"/>
      <w:ind w:firstLine="560"/>
    </w:pPr>
    <w:rPr>
      <w:rFonts w:eastAsia="宋体"/>
      <w:sz w:val="28"/>
    </w:rPr>
  </w:style>
  <w:style w:type="paragraph" w:customStyle="1" w:styleId="Bullet1">
    <w:name w:val="Bullet 1"/>
    <w:basedOn w:val="a1"/>
    <w:qFormat/>
    <w:pPr>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qFormat/>
    <w:pPr>
      <w:spacing w:after="120" w:line="360" w:lineRule="auto"/>
      <w:ind w:firstLineChars="200" w:firstLine="200"/>
    </w:pPr>
    <w:rPr>
      <w:rFonts w:eastAsia="宋体"/>
      <w:sz w:val="24"/>
      <w:szCs w:val="24"/>
    </w:rPr>
  </w:style>
  <w:style w:type="paragraph" w:customStyle="1" w:styleId="prop1">
    <w:name w:val="prop1"/>
    <w:basedOn w:val="4"/>
    <w:qFormat/>
    <w:pPr>
      <w:tabs>
        <w:tab w:val="left" w:pos="540"/>
      </w:tabs>
      <w:adjustRightInd/>
      <w:spacing w:line="360" w:lineRule="auto"/>
      <w:ind w:left="540" w:hanging="540"/>
      <w:textAlignment w:val="auto"/>
    </w:pPr>
    <w:rPr>
      <w:kern w:val="2"/>
    </w:rPr>
  </w:style>
  <w:style w:type="paragraph" w:customStyle="1" w:styleId="xl34">
    <w:name w:val="xl34"/>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qFormat/>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qFormat/>
    <w:pPr>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pPr>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qFormat/>
    <w:pPr>
      <w:tabs>
        <w:tab w:val="left" w:pos="0"/>
        <w:tab w:val="left" w:pos="643"/>
      </w:tabs>
      <w:ind w:left="643" w:hanging="360"/>
    </w:pPr>
    <w:rPr>
      <w:rFonts w:eastAsia="楷体_GB2312"/>
      <w:b/>
      <w:bCs/>
      <w:sz w:val="32"/>
      <w:szCs w:val="24"/>
    </w:rPr>
  </w:style>
  <w:style w:type="paragraph" w:customStyle="1" w:styleId="xl43">
    <w:name w:val="xl43"/>
    <w:basedOn w:val="a1"/>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宋体" w:hAnsi="Arial" w:cs="Arial"/>
      <w:kern w:val="0"/>
      <w:sz w:val="16"/>
      <w:szCs w:val="16"/>
    </w:rPr>
  </w:style>
  <w:style w:type="paragraph" w:customStyle="1" w:styleId="61">
    <w:name w:val="6"/>
    <w:basedOn w:val="a1"/>
    <w:next w:val="af1"/>
    <w:qFormat/>
    <w:pPr>
      <w:adjustRightInd w:val="0"/>
      <w:snapToGrid w:val="0"/>
    </w:pPr>
    <w:rPr>
      <w:rFonts w:eastAsia="宋体"/>
      <w:sz w:val="24"/>
      <w:szCs w:val="24"/>
    </w:rPr>
  </w:style>
  <w:style w:type="paragraph" w:customStyle="1" w:styleId="xl24">
    <w:name w:val="xl24"/>
    <w:basedOn w:val="a1"/>
    <w:qFormat/>
    <w:pPr>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qFormat/>
    <w:pPr>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
    <w:name w:val="正文表格"/>
    <w:basedOn w:val="a1"/>
    <w:qFormat/>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0">
    <w:name w:val="表格"/>
    <w:basedOn w:val="a1"/>
    <w:qFormat/>
    <w:pPr>
      <w:jc w:val="left"/>
    </w:pPr>
    <w:rPr>
      <w:rFonts w:eastAsia="宋体"/>
      <w:bCs/>
      <w:color w:val="000000"/>
      <w:szCs w:val="21"/>
    </w:rPr>
  </w:style>
  <w:style w:type="paragraph" w:customStyle="1" w:styleId="afff1">
    <w:name w:val="图中文字"/>
    <w:basedOn w:val="a1"/>
    <w:qFormat/>
    <w:pPr>
      <w:adjustRightInd w:val="0"/>
      <w:snapToGrid w:val="0"/>
      <w:spacing w:line="0" w:lineRule="atLeast"/>
    </w:pPr>
    <w:rPr>
      <w:rFonts w:eastAsia="宋体"/>
    </w:rPr>
  </w:style>
  <w:style w:type="paragraph" w:customStyle="1" w:styleId="1d">
    <w:name w:val="正文样式1"/>
    <w:basedOn w:val="a1"/>
    <w:qFormat/>
    <w:pPr>
      <w:spacing w:line="300" w:lineRule="auto"/>
      <w:ind w:firstLineChars="200" w:firstLine="560"/>
    </w:pPr>
    <w:rPr>
      <w:rFonts w:ascii="楷体_GB2312" w:eastAsia="楷体_GB2312"/>
      <w:kern w:val="0"/>
      <w:sz w:val="28"/>
      <w:szCs w:val="24"/>
    </w:rPr>
  </w:style>
  <w:style w:type="paragraph" w:customStyle="1" w:styleId="afff2">
    <w:name w:val="黑正体次次级"/>
    <w:basedOn w:val="afff3"/>
    <w:qFormat/>
    <w:pPr>
      <w:tabs>
        <w:tab w:val="left" w:pos="425"/>
      </w:tabs>
      <w:ind w:left="1417" w:hanging="425"/>
    </w:pPr>
    <w:rPr>
      <w:i/>
      <w:sz w:val="20"/>
    </w:rPr>
  </w:style>
  <w:style w:type="paragraph" w:customStyle="1" w:styleId="afff3">
    <w:name w:val="黑正文次级"/>
    <w:basedOn w:val="a1"/>
    <w:qFormat/>
    <w:pPr>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4">
    <w:name w:val="操作步骤"/>
    <w:basedOn w:val="a1"/>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5">
    <w:name w:val="表格首行"/>
    <w:basedOn w:val="a1"/>
    <w:qFormat/>
    <w:rPr>
      <w:rFonts w:ascii="宋体" w:eastAsia="宋体" w:hAnsi="宋体"/>
      <w:szCs w:val="24"/>
    </w:rPr>
  </w:style>
  <w:style w:type="paragraph" w:customStyle="1" w:styleId="xl39">
    <w:name w:val="xl39"/>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53">
    <w:name w:val="标题5"/>
    <w:basedOn w:val="a1"/>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qFormat/>
    <w:pPr>
      <w:jc w:val="center"/>
    </w:pPr>
    <w:rPr>
      <w:rFonts w:ascii="宋体" w:hAnsi="宋体"/>
      <w:b/>
      <w:bCs/>
      <w:kern w:val="2"/>
      <w:sz w:val="28"/>
      <w:szCs w:val="28"/>
    </w:rPr>
  </w:style>
  <w:style w:type="paragraph" w:customStyle="1" w:styleId="NormalCenered">
    <w:name w:val="Normal Cenered"/>
    <w:basedOn w:val="a1"/>
    <w:qFormat/>
    <w:pPr>
      <w:tabs>
        <w:tab w:val="left" w:pos="6660"/>
      </w:tabs>
      <w:spacing w:before="240" w:after="120" w:line="288" w:lineRule="auto"/>
    </w:pPr>
    <w:rPr>
      <w:rFonts w:eastAsia="宋体"/>
      <w:kern w:val="0"/>
      <w:szCs w:val="24"/>
    </w:rPr>
  </w:style>
  <w:style w:type="paragraph" w:customStyle="1" w:styleId="gczx">
    <w:name w:val="gczx正文"/>
    <w:basedOn w:val="a1"/>
    <w:qFormat/>
    <w:pPr>
      <w:spacing w:beforeLines="25" w:afterLines="25" w:line="440" w:lineRule="exact"/>
      <w:ind w:firstLineChars="200" w:firstLine="200"/>
    </w:pPr>
    <w:rPr>
      <w:rFonts w:eastAsia="宋体"/>
      <w:sz w:val="24"/>
    </w:rPr>
  </w:style>
  <w:style w:type="paragraph" w:customStyle="1" w:styleId="afff6">
    <w:name w:val="编号正文"/>
    <w:basedOn w:val="aff2"/>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qFormat/>
    <w:rPr>
      <w:rFonts w:ascii="Tahoma" w:eastAsia="宋体" w:hAnsi="Tahoma"/>
      <w:sz w:val="24"/>
    </w:rPr>
  </w:style>
  <w:style w:type="paragraph" w:customStyle="1" w:styleId="afff7">
    <w:name w:val="编号列表"/>
    <w:basedOn w:val="a1"/>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qFormat/>
    <w:rPr>
      <w:rFonts w:ascii="Tahoma" w:eastAsia="宋体" w:hAnsi="Tahoma"/>
      <w:sz w:val="24"/>
    </w:rPr>
  </w:style>
  <w:style w:type="paragraph" w:customStyle="1" w:styleId="Char1CharCharCharCharCharChar">
    <w:name w:val="Char1 Char Char Char Char Char Char"/>
    <w:basedOn w:val="a1"/>
    <w:qFormat/>
    <w:rPr>
      <w:rFonts w:ascii="Tahoma" w:eastAsia="宋体" w:hAnsi="Tahoma"/>
      <w:sz w:val="24"/>
    </w:rPr>
  </w:style>
  <w:style w:type="paragraph" w:customStyle="1" w:styleId="font7">
    <w:name w:val="font7"/>
    <w:basedOn w:val="a1"/>
    <w:qFormat/>
    <w:pPr>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qFormat/>
    <w:pPr>
      <w:numPr>
        <w:numId w:val="3"/>
      </w:numPr>
      <w:adjustRightInd w:val="0"/>
      <w:spacing w:beforeLines="50" w:line="360" w:lineRule="auto"/>
      <w:textAlignment w:val="baseline"/>
    </w:pPr>
    <w:rPr>
      <w:rFonts w:eastAsia="宋体"/>
    </w:rPr>
  </w:style>
  <w:style w:type="paragraph" w:customStyle="1" w:styleId="font6">
    <w:name w:val="font6"/>
    <w:basedOn w:val="a1"/>
    <w:qFormat/>
    <w:pPr>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a"/>
    <w:qFormat/>
    <w:pPr>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b/>
      <w:bCs/>
      <w:kern w:val="0"/>
      <w:sz w:val="20"/>
    </w:rPr>
  </w:style>
  <w:style w:type="paragraph" w:customStyle="1" w:styleId="xl38">
    <w:name w:val="xl38"/>
    <w:basedOn w:val="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qFormat/>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宋体" w:hAnsi="Arial Unicode MS"/>
      <w:b/>
      <w:bCs/>
      <w:kern w:val="0"/>
      <w:sz w:val="20"/>
    </w:rPr>
  </w:style>
  <w:style w:type="paragraph" w:customStyle="1" w:styleId="xl54">
    <w:name w:val="xl54"/>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afff8">
    <w:name w:val="黑正文"/>
    <w:basedOn w:val="a1"/>
    <w:qFormat/>
    <w:pPr>
      <w:tabs>
        <w:tab w:val="left" w:pos="625"/>
      </w:tabs>
      <w:overflowPunct w:val="0"/>
      <w:adjustRightInd w:val="0"/>
      <w:spacing w:line="300" w:lineRule="auto"/>
      <w:ind w:left="625" w:hanging="425"/>
      <w:jc w:val="left"/>
    </w:pPr>
    <w:rPr>
      <w:rFonts w:eastAsia="宋体"/>
      <w:b/>
      <w:kern w:val="0"/>
      <w:sz w:val="24"/>
    </w:rPr>
  </w:style>
  <w:style w:type="paragraph" w:customStyle="1" w:styleId="afff9">
    <w:name w:val="注释文字"/>
    <w:basedOn w:val="a1"/>
    <w:qFormat/>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qFormat/>
    <w:pPr>
      <w:spacing w:after="160" w:line="240" w:lineRule="exact"/>
      <w:jc w:val="left"/>
    </w:pPr>
    <w:rPr>
      <w:rFonts w:eastAsia="宋体"/>
    </w:rPr>
  </w:style>
  <w:style w:type="paragraph" w:customStyle="1" w:styleId="afffa">
    <w:name w:val="正文（首行缩进）"/>
    <w:basedOn w:val="a1"/>
    <w:qFormat/>
    <w:pPr>
      <w:spacing w:line="360" w:lineRule="auto"/>
      <w:ind w:firstLine="420"/>
    </w:pPr>
    <w:rPr>
      <w:rFonts w:eastAsia="宋体"/>
      <w:sz w:val="24"/>
    </w:rPr>
  </w:style>
  <w:style w:type="paragraph" w:customStyle="1" w:styleId="afffb">
    <w:name w:val="文章标题"/>
    <w:basedOn w:val="a1"/>
    <w:qFormat/>
    <w:pPr>
      <w:spacing w:beforeLines="200" w:afterLines="200"/>
    </w:pPr>
    <w:rPr>
      <w:rFonts w:eastAsia="宋体"/>
      <w:b/>
      <w:sz w:val="44"/>
      <w:szCs w:val="24"/>
    </w:rPr>
  </w:style>
  <w:style w:type="paragraph" w:customStyle="1" w:styleId="HeadingB">
    <w:name w:val="Heading B"/>
    <w:basedOn w:val="20"/>
    <w:next w:val="aa"/>
    <w:qFormat/>
    <w:pPr>
      <w:keepLines w:val="0"/>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qFormat/>
    <w:pPr>
      <w:spacing w:before="100" w:beforeAutospacing="1" w:after="100" w:afterAutospacing="1"/>
      <w:jc w:val="left"/>
    </w:pPr>
    <w:rPr>
      <w:rFonts w:ascii="Arial" w:eastAsia="Arial Unicode MS" w:hAnsi="Arial" w:cs="Arial"/>
      <w:kern w:val="0"/>
      <w:sz w:val="20"/>
    </w:rPr>
  </w:style>
  <w:style w:type="paragraph" w:customStyle="1" w:styleId="xl26">
    <w:name w:val="xl2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qFormat/>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c">
    <w:name w:val="注释"/>
    <w:basedOn w:val="a1"/>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
    <w:name w:val="合同标题1"/>
    <w:basedOn w:val="a1"/>
    <w:next w:val="a1"/>
    <w:qFormat/>
    <w:pPr>
      <w:numPr>
        <w:numId w:val="4"/>
      </w:numPr>
      <w:spacing w:line="360" w:lineRule="auto"/>
    </w:pPr>
    <w:rPr>
      <w:rFonts w:eastAsia="宋体"/>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
    <w:qFormat/>
    <w:pPr>
      <w:jc w:val="center"/>
    </w:pPr>
    <w:rPr>
      <w:rFonts w:eastAsia="MS Gothic"/>
      <w:kern w:val="2"/>
      <w:sz w:val="21"/>
    </w:rPr>
  </w:style>
  <w:style w:type="paragraph" w:styleId="10">
    <w:name w:val="heading 1"/>
    <w:basedOn w:val="a1"/>
    <w:next w:val="a1"/>
    <w:qFormat/>
    <w:pPr>
      <w:keepNext/>
      <w:keepLines/>
      <w:spacing w:before="340" w:after="330" w:line="576" w:lineRule="auto"/>
      <w:outlineLvl w:val="0"/>
    </w:pPr>
    <w:rPr>
      <w:b/>
      <w:kern w:val="44"/>
      <w:sz w:val="44"/>
    </w:rPr>
  </w:style>
  <w:style w:type="paragraph" w:styleId="20">
    <w:name w:val="heading 2"/>
    <w:basedOn w:val="a1"/>
    <w:next w:val="a1"/>
    <w:link w:val="2Char"/>
    <w:qFormat/>
    <w:pPr>
      <w:keepNext/>
      <w:keepLines/>
      <w:spacing w:before="260" w:after="260" w:line="413" w:lineRule="auto"/>
      <w:outlineLvl w:val="1"/>
    </w:pPr>
    <w:rPr>
      <w:rFonts w:ascii="Arial" w:eastAsia="黑体" w:hAnsi="Arial"/>
      <w:b/>
      <w:sz w:val="32"/>
    </w:rPr>
  </w:style>
  <w:style w:type="paragraph" w:styleId="3">
    <w:name w:val="heading 3"/>
    <w:basedOn w:val="a1"/>
    <w:next w:val="a1"/>
    <w:qFormat/>
    <w:pPr>
      <w:keepNext/>
      <w:keepLines/>
      <w:spacing w:before="260" w:after="260" w:line="413" w:lineRule="auto"/>
      <w:outlineLvl w:val="2"/>
    </w:pPr>
    <w:rPr>
      <w:b/>
      <w:sz w:val="32"/>
    </w:rPr>
  </w:style>
  <w:style w:type="paragraph" w:styleId="4">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tabs>
        <w:tab w:val="left" w:pos="8640"/>
      </w:tabs>
      <w:spacing w:after="120"/>
      <w:ind w:leftChars="200" w:left="420" w:firstLineChars="200" w:firstLine="420"/>
    </w:pPr>
  </w:style>
  <w:style w:type="paragraph" w:styleId="a5">
    <w:name w:val="Body Text Indent"/>
    <w:basedOn w:val="a1"/>
    <w:qFormat/>
    <w:pPr>
      <w:spacing w:line="480" w:lineRule="exact"/>
      <w:ind w:firstLine="525"/>
    </w:pPr>
    <w:rPr>
      <w:rFonts w:ascii="宋体" w:eastAsia="宋体"/>
      <w:sz w:val="24"/>
    </w:rPr>
  </w:style>
  <w:style w:type="paragraph" w:styleId="70">
    <w:name w:val="toc 7"/>
    <w:basedOn w:val="a1"/>
    <w:next w:val="a1"/>
    <w:qFormat/>
    <w:pPr>
      <w:ind w:left="1260"/>
      <w:jc w:val="left"/>
    </w:pPr>
    <w:rPr>
      <w:sz w:val="18"/>
      <w:szCs w:val="18"/>
    </w:rPr>
  </w:style>
  <w:style w:type="paragraph" w:styleId="21">
    <w:name w:val="List Number 2"/>
    <w:basedOn w:val="a1"/>
    <w:qFormat/>
    <w:pPr>
      <w:tabs>
        <w:tab w:val="left" w:pos="720"/>
      </w:tabs>
      <w:ind w:left="720" w:hanging="360"/>
    </w:pPr>
    <w:rPr>
      <w:rFonts w:ascii="Arial" w:eastAsia="宋体" w:hAnsi="Arial"/>
      <w:kern w:val="0"/>
      <w:sz w:val="20"/>
      <w:lang w:eastAsia="en-US"/>
    </w:rPr>
  </w:style>
  <w:style w:type="paragraph" w:styleId="40">
    <w:name w:val="List Bullet 4"/>
    <w:basedOn w:val="a1"/>
    <w:qFormat/>
    <w:pPr>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6">
    <w:name w:val="Normal Indent"/>
    <w:basedOn w:val="a1"/>
    <w:qFormat/>
    <w:pPr>
      <w:ind w:firstLine="420"/>
    </w:pPr>
    <w:rPr>
      <w:rFonts w:ascii="宋体" w:eastAsia="宋体"/>
      <w:sz w:val="24"/>
    </w:rPr>
  </w:style>
  <w:style w:type="paragraph" w:styleId="a7">
    <w:name w:val="List Bullet"/>
    <w:basedOn w:val="a1"/>
    <w:qFormat/>
    <w:pPr>
      <w:tabs>
        <w:tab w:val="left" w:pos="360"/>
      </w:tabs>
      <w:ind w:left="360" w:hanging="360"/>
    </w:pPr>
    <w:rPr>
      <w:rFonts w:eastAsia="宋体"/>
      <w:sz w:val="24"/>
      <w:szCs w:val="24"/>
    </w:rPr>
  </w:style>
  <w:style w:type="paragraph" w:styleId="a8">
    <w:name w:val="Document Map"/>
    <w:basedOn w:val="a1"/>
    <w:qFormat/>
    <w:pPr>
      <w:shd w:val="clear" w:color="auto" w:fill="000080"/>
    </w:pPr>
  </w:style>
  <w:style w:type="paragraph" w:styleId="a9">
    <w:name w:val="annotation text"/>
    <w:basedOn w:val="a1"/>
    <w:link w:val="Char"/>
    <w:qFormat/>
    <w:pPr>
      <w:jc w:val="left"/>
    </w:pPr>
  </w:style>
  <w:style w:type="paragraph" w:styleId="30">
    <w:name w:val="Body Text 3"/>
    <w:basedOn w:val="a1"/>
    <w:qFormat/>
    <w:pPr>
      <w:spacing w:after="120"/>
    </w:pPr>
    <w:rPr>
      <w:rFonts w:eastAsia="宋体"/>
      <w:sz w:val="16"/>
      <w:szCs w:val="16"/>
    </w:rPr>
  </w:style>
  <w:style w:type="paragraph" w:styleId="31">
    <w:name w:val="List Bullet 3"/>
    <w:basedOn w:val="a1"/>
    <w:qFormat/>
    <w:pPr>
      <w:tabs>
        <w:tab w:val="left" w:pos="1080"/>
      </w:tabs>
      <w:ind w:left="1080" w:hanging="360"/>
    </w:pPr>
    <w:rPr>
      <w:rFonts w:ascii="Arial" w:eastAsia="宋体" w:hAnsi="Arial"/>
      <w:kern w:val="0"/>
      <w:sz w:val="20"/>
      <w:lang w:eastAsia="en-US"/>
    </w:rPr>
  </w:style>
  <w:style w:type="paragraph" w:styleId="aa">
    <w:name w:val="Body Text"/>
    <w:basedOn w:val="a1"/>
    <w:qFormat/>
    <w:pPr>
      <w:spacing w:after="120"/>
    </w:pPr>
  </w:style>
  <w:style w:type="paragraph" w:styleId="32">
    <w:name w:val="List Number 3"/>
    <w:basedOn w:val="a1"/>
    <w:qFormat/>
    <w:pPr>
      <w:tabs>
        <w:tab w:val="left" w:pos="1080"/>
      </w:tabs>
      <w:ind w:left="1080" w:hanging="360"/>
    </w:pPr>
    <w:rPr>
      <w:rFonts w:ascii="Arial" w:eastAsia="宋体" w:hAnsi="Arial"/>
      <w:kern w:val="0"/>
      <w:sz w:val="20"/>
      <w:lang w:eastAsia="en-US"/>
    </w:rPr>
  </w:style>
  <w:style w:type="paragraph" w:styleId="22">
    <w:name w:val="List Bullet 2"/>
    <w:basedOn w:val="a1"/>
    <w:qFormat/>
    <w:pPr>
      <w:tabs>
        <w:tab w:val="left" w:pos="360"/>
      </w:tabs>
      <w:ind w:left="360" w:hanging="360"/>
    </w:pPr>
    <w:rPr>
      <w:rFonts w:eastAsia="宋体"/>
      <w:szCs w:val="24"/>
    </w:rPr>
  </w:style>
  <w:style w:type="paragraph" w:styleId="50">
    <w:name w:val="toc 5"/>
    <w:basedOn w:val="a1"/>
    <w:next w:val="a1"/>
    <w:qFormat/>
    <w:pPr>
      <w:ind w:left="840"/>
      <w:jc w:val="left"/>
    </w:pPr>
    <w:rPr>
      <w:sz w:val="18"/>
      <w:szCs w:val="18"/>
    </w:rPr>
  </w:style>
  <w:style w:type="paragraph" w:styleId="33">
    <w:name w:val="toc 3"/>
    <w:basedOn w:val="a1"/>
    <w:next w:val="a1"/>
    <w:qFormat/>
    <w:pPr>
      <w:ind w:left="420"/>
      <w:jc w:val="left"/>
    </w:pPr>
    <w:rPr>
      <w:i/>
      <w:iCs/>
      <w:sz w:val="20"/>
    </w:rPr>
  </w:style>
  <w:style w:type="paragraph" w:styleId="ab">
    <w:name w:val="Plain Text"/>
    <w:basedOn w:val="a1"/>
    <w:qFormat/>
    <w:pPr>
      <w:adjustRightInd w:val="0"/>
      <w:textAlignment w:val="baseline"/>
    </w:pPr>
    <w:rPr>
      <w:rFonts w:ascii="宋体" w:eastAsia="宋体" w:hAnsi="Courier New"/>
    </w:rPr>
  </w:style>
  <w:style w:type="paragraph" w:styleId="51">
    <w:name w:val="List Bullet 5"/>
    <w:basedOn w:val="a1"/>
    <w:qFormat/>
    <w:pPr>
      <w:tabs>
        <w:tab w:val="left" w:pos="1800"/>
      </w:tabs>
      <w:ind w:left="1800" w:hanging="360"/>
    </w:pPr>
    <w:rPr>
      <w:rFonts w:ascii="Arial" w:eastAsia="宋体" w:hAnsi="Arial"/>
      <w:kern w:val="0"/>
      <w:sz w:val="20"/>
      <w:lang w:eastAsia="en-US"/>
    </w:rPr>
  </w:style>
  <w:style w:type="paragraph" w:styleId="41">
    <w:name w:val="List Number 4"/>
    <w:basedOn w:val="a1"/>
    <w:qFormat/>
    <w:pPr>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c">
    <w:name w:val="Date"/>
    <w:basedOn w:val="a1"/>
    <w:next w:val="a1"/>
    <w:qFormat/>
    <w:pPr>
      <w:ind w:leftChars="2500" w:left="100"/>
    </w:pPr>
    <w:rPr>
      <w:rFonts w:eastAsia="宋体"/>
      <w:sz w:val="36"/>
    </w:rPr>
  </w:style>
  <w:style w:type="paragraph" w:styleId="23">
    <w:name w:val="Body Text Indent 2"/>
    <w:basedOn w:val="a1"/>
    <w:qFormat/>
    <w:pPr>
      <w:ind w:left="105" w:firstLine="690"/>
    </w:pPr>
    <w:rPr>
      <w:rFonts w:eastAsia="宋体"/>
      <w:sz w:val="32"/>
    </w:rPr>
  </w:style>
  <w:style w:type="paragraph" w:styleId="ad">
    <w:name w:val="Balloon Text"/>
    <w:basedOn w:val="a1"/>
    <w:link w:val="Char0"/>
    <w:qFormat/>
    <w:rPr>
      <w:sz w:val="18"/>
      <w:szCs w:val="18"/>
    </w:rPr>
  </w:style>
  <w:style w:type="paragraph" w:styleId="ae">
    <w:name w:val="footer"/>
    <w:basedOn w:val="a1"/>
    <w:qFormat/>
    <w:pPr>
      <w:tabs>
        <w:tab w:val="center" w:pos="4153"/>
        <w:tab w:val="right" w:pos="8306"/>
      </w:tabs>
      <w:snapToGrid w:val="0"/>
      <w:jc w:val="left"/>
    </w:pPr>
    <w:rPr>
      <w:sz w:val="18"/>
      <w:szCs w:val="18"/>
    </w:rPr>
  </w:style>
  <w:style w:type="paragraph" w:styleId="af">
    <w:name w:val="header"/>
    <w:basedOn w:val="a1"/>
    <w:qFormat/>
    <w:pPr>
      <w:pBdr>
        <w:bottom w:val="single" w:sz="6" w:space="1" w:color="auto"/>
      </w:pBdr>
      <w:tabs>
        <w:tab w:val="center" w:pos="4153"/>
        <w:tab w:val="right" w:pos="8306"/>
      </w:tabs>
      <w:snapToGrid w:val="0"/>
    </w:pPr>
    <w:rPr>
      <w:sz w:val="18"/>
      <w:szCs w:val="18"/>
    </w:rPr>
  </w:style>
  <w:style w:type="paragraph" w:styleId="11">
    <w:name w:val="toc 1"/>
    <w:basedOn w:val="a1"/>
    <w:next w:val="a1"/>
    <w:qFormat/>
    <w:pPr>
      <w:spacing w:before="120" w:after="120"/>
      <w:jc w:val="left"/>
    </w:pPr>
    <w:rPr>
      <w:b/>
      <w:bCs/>
      <w:caps/>
      <w:sz w:val="20"/>
    </w:rPr>
  </w:style>
  <w:style w:type="paragraph" w:styleId="42">
    <w:name w:val="toc 4"/>
    <w:basedOn w:val="a1"/>
    <w:next w:val="a1"/>
    <w:qFormat/>
    <w:pPr>
      <w:ind w:left="630"/>
      <w:jc w:val="left"/>
    </w:pPr>
    <w:rPr>
      <w:sz w:val="18"/>
      <w:szCs w:val="18"/>
    </w:rPr>
  </w:style>
  <w:style w:type="paragraph" w:styleId="af0">
    <w:name w:val="index heading"/>
    <w:basedOn w:val="a1"/>
    <w:next w:val="12"/>
    <w:qFormat/>
    <w:pPr>
      <w:adjustRightInd w:val="0"/>
      <w:spacing w:line="312" w:lineRule="atLeast"/>
      <w:textAlignment w:val="baseline"/>
    </w:pPr>
    <w:rPr>
      <w:rFonts w:eastAsia="宋体"/>
      <w:kern w:val="0"/>
    </w:rPr>
  </w:style>
  <w:style w:type="paragraph" w:styleId="12">
    <w:name w:val="index 1"/>
    <w:basedOn w:val="a1"/>
    <w:next w:val="a1"/>
    <w:qFormat/>
  </w:style>
  <w:style w:type="paragraph" w:styleId="52">
    <w:name w:val="List Number 5"/>
    <w:basedOn w:val="a1"/>
    <w:qFormat/>
    <w:pPr>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4">
    <w:name w:val="Body Text Indent 3"/>
    <w:basedOn w:val="a1"/>
    <w:qFormat/>
    <w:pPr>
      <w:adjustRightInd w:val="0"/>
      <w:spacing w:line="360" w:lineRule="auto"/>
      <w:ind w:left="960"/>
      <w:jc w:val="left"/>
      <w:textAlignment w:val="baseline"/>
    </w:pPr>
    <w:rPr>
      <w:rFonts w:eastAsia="楷体"/>
      <w:kern w:val="0"/>
      <w:sz w:val="24"/>
    </w:rPr>
  </w:style>
  <w:style w:type="paragraph" w:styleId="24">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25">
    <w:name w:val="Body Text 2"/>
    <w:basedOn w:val="a1"/>
    <w:qFormat/>
    <w:pPr>
      <w:spacing w:after="120" w:line="480" w:lineRule="auto"/>
    </w:pPr>
  </w:style>
  <w:style w:type="paragraph" w:styleId="HTML">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1">
    <w:name w:val="Normal (Web)"/>
    <w:basedOn w:val="a1"/>
    <w:qFormat/>
    <w:rPr>
      <w:rFonts w:eastAsia="宋体"/>
      <w:sz w:val="24"/>
      <w:szCs w:val="24"/>
    </w:rPr>
  </w:style>
  <w:style w:type="paragraph" w:styleId="af2">
    <w:name w:val="Title"/>
    <w:basedOn w:val="a1"/>
    <w:next w:val="a1"/>
    <w:uiPriority w:val="10"/>
    <w:qFormat/>
    <w:pPr>
      <w:spacing w:before="240" w:after="60"/>
      <w:outlineLvl w:val="0"/>
    </w:pPr>
    <w:rPr>
      <w:rFonts w:ascii="Cambria" w:hAnsi="Cambria"/>
      <w:b/>
      <w:bCs/>
      <w:sz w:val="32"/>
      <w:szCs w:val="32"/>
    </w:rPr>
  </w:style>
  <w:style w:type="paragraph" w:styleId="af3">
    <w:name w:val="annotation subject"/>
    <w:basedOn w:val="a9"/>
    <w:next w:val="a9"/>
    <w:link w:val="Char1"/>
    <w:qFormat/>
    <w:rPr>
      <w:b/>
      <w:bCs/>
    </w:rPr>
  </w:style>
  <w:style w:type="paragraph" w:styleId="af4">
    <w:name w:val="Body Text First Indent"/>
    <w:basedOn w:val="aa"/>
    <w:qFormat/>
    <w:pPr>
      <w:ind w:firstLineChars="100" w:firstLine="420"/>
    </w:p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Hyperlink"/>
    <w:basedOn w:val="a2"/>
    <w:qFormat/>
    <w:rPr>
      <w:color w:val="0000FF"/>
      <w:u w:val="single"/>
    </w:rPr>
  </w:style>
  <w:style w:type="character" w:styleId="af8">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2">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3">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3">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Char">
    <w:name w:val="标题 5 Char"/>
    <w:link w:val="5"/>
    <w:qFormat/>
    <w:rPr>
      <w:rFonts w:eastAsia="宋体"/>
      <w:b/>
      <w:sz w:val="28"/>
      <w:lang w:val="en-US" w:eastAsia="zh-CN" w:bidi="ar-SA"/>
    </w:rPr>
  </w:style>
  <w:style w:type="character" w:customStyle="1" w:styleId="Char4">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Char1">
    <w:name w:val="批注主题 Char"/>
    <w:link w:val="af3"/>
    <w:qFormat/>
    <w:rPr>
      <w:rFonts w:eastAsia="MS Gothic"/>
      <w:b/>
      <w:bCs/>
      <w:kern w:val="2"/>
      <w:sz w:val="21"/>
    </w:rPr>
  </w:style>
  <w:style w:type="character" w:customStyle="1" w:styleId="Char">
    <w:name w:val="批注文字 Char"/>
    <w:link w:val="a9"/>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Char0">
    <w:name w:val="批注框文本 Char"/>
    <w:link w:val="ad"/>
    <w:qFormat/>
    <w:rPr>
      <w:rFonts w:eastAsia="MS Gothic"/>
      <w:kern w:val="2"/>
      <w:sz w:val="18"/>
      <w:szCs w:val="18"/>
    </w:rPr>
  </w:style>
  <w:style w:type="character" w:customStyle="1" w:styleId="2Char">
    <w:name w:val="标题 2 Char"/>
    <w:link w:val="20"/>
    <w:qFormat/>
    <w:rPr>
      <w:rFonts w:ascii="Arial" w:eastAsia="黑体" w:hAnsi="Arial"/>
      <w:b/>
      <w:sz w:val="32"/>
    </w:rPr>
  </w:style>
  <w:style w:type="paragraph" w:customStyle="1" w:styleId="ALTW">
    <w:name w:val="正文文字(ALT+W)"/>
    <w:basedOn w:val="a1"/>
    <w:next w:val="a6"/>
    <w:qFormat/>
    <w:pPr>
      <w:adjustRightInd w:val="0"/>
      <w:snapToGrid w:val="0"/>
      <w:spacing w:line="360" w:lineRule="auto"/>
      <w:ind w:firstLine="420"/>
    </w:pPr>
    <w:rPr>
      <w:rFonts w:eastAsia="宋体"/>
      <w:sz w:val="24"/>
    </w:rPr>
  </w:style>
  <w:style w:type="paragraph" w:customStyle="1" w:styleId="26">
    <w:name w:val="项目2"/>
    <w:qFormat/>
    <w:pPr>
      <w:tabs>
        <w:tab w:val="left" w:pos="425"/>
      </w:tabs>
      <w:spacing w:before="120" w:after="120" w:line="360" w:lineRule="auto"/>
      <w:ind w:left="425" w:hanging="425"/>
      <w:jc w:val="center"/>
    </w:pPr>
    <w:rPr>
      <w:rFonts w:eastAsia="仿宋_GB2312"/>
      <w:sz w:val="24"/>
    </w:rPr>
  </w:style>
  <w:style w:type="paragraph" w:customStyle="1" w:styleId="af9">
    <w:name w:val="空项目内容"/>
    <w:basedOn w:val="a1"/>
    <w:qFormat/>
    <w:pPr>
      <w:tabs>
        <w:tab w:val="left" w:pos="720"/>
      </w:tabs>
      <w:spacing w:line="360" w:lineRule="auto"/>
      <w:ind w:left="720" w:hanging="720"/>
    </w:pPr>
    <w:rPr>
      <w:rFonts w:eastAsia="宋体"/>
      <w:sz w:val="24"/>
      <w:szCs w:val="24"/>
    </w:rPr>
  </w:style>
  <w:style w:type="paragraph" w:customStyle="1" w:styleId="27">
    <w:name w:val="序2"/>
    <w:basedOn w:val="a1"/>
    <w:qFormat/>
    <w:pPr>
      <w:tabs>
        <w:tab w:val="left" w:pos="360"/>
        <w:tab w:val="left" w:pos="840"/>
      </w:tabs>
      <w:ind w:left="360" w:hanging="360"/>
    </w:pPr>
    <w:rPr>
      <w:rFonts w:eastAsia="黑体"/>
      <w:b/>
      <w:bCs/>
      <w:sz w:val="44"/>
      <w:szCs w:val="24"/>
    </w:rPr>
  </w:style>
  <w:style w:type="paragraph" w:customStyle="1" w:styleId="afa">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0"/>
    <w:qFormat/>
    <w:pPr>
      <w:keepLines w:val="0"/>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pPr>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jc w:val="center"/>
    </w:pPr>
    <w:rPr>
      <w:color w:val="000000"/>
      <w:sz w:val="24"/>
      <w:szCs w:val="24"/>
    </w:rPr>
  </w:style>
  <w:style w:type="paragraph" w:customStyle="1" w:styleId="14">
    <w:name w:val="招标文件1"/>
    <w:basedOn w:val="a1"/>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pPr>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b">
    <w:name w:val="可研正文"/>
    <w:basedOn w:val="aa"/>
    <w:qFormat/>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3Char1">
    <w:name w:val="标题3 Char"/>
    <w:basedOn w:val="3"/>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c">
    <w:name w:val="附件小标题"/>
    <w:basedOn w:val="4"/>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pPr>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pPr>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pPr>
      <w:tabs>
        <w:tab w:val="left" w:pos="360"/>
      </w:tabs>
      <w:ind w:left="360" w:hanging="360"/>
      <w:jc w:val="left"/>
    </w:pPr>
    <w:rPr>
      <w:rFonts w:eastAsia="MS Mincho"/>
      <w:kern w:val="0"/>
      <w:sz w:val="24"/>
      <w:szCs w:val="24"/>
      <w:lang w:eastAsia="ja-JP"/>
    </w:rPr>
  </w:style>
  <w:style w:type="paragraph" w:customStyle="1" w:styleId="xl37">
    <w:name w:val="xl37"/>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spacing w:after="160" w:line="240" w:lineRule="exact"/>
      <w:jc w:val="left"/>
    </w:pPr>
    <w:rPr>
      <w:rFonts w:ascii="Verdana" w:eastAsia="宋体" w:hAnsi="Verdana"/>
      <w:kern w:val="0"/>
      <w:sz w:val="20"/>
      <w:lang w:eastAsia="en-US"/>
    </w:rPr>
  </w:style>
  <w:style w:type="paragraph" w:customStyle="1" w:styleId="xl49">
    <w:name w:val="xl49"/>
    <w:basedOn w:val="a1"/>
    <w:qFormat/>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d">
    <w:name w:val="List Paragraph"/>
    <w:basedOn w:val="a1"/>
    <w:uiPriority w:val="34"/>
    <w:qFormat/>
    <w:pPr>
      <w:ind w:firstLineChars="200" w:firstLine="420"/>
    </w:pPr>
    <w:rPr>
      <w:rFonts w:eastAsia="宋体"/>
      <w:szCs w:val="24"/>
    </w:rPr>
  </w:style>
  <w:style w:type="paragraph" w:customStyle="1" w:styleId="afe">
    <w:name w:val="正文带点"/>
    <w:basedOn w:val="a1"/>
    <w:qFormat/>
    <w:pPr>
      <w:tabs>
        <w:tab w:val="left" w:pos="927"/>
      </w:tabs>
      <w:spacing w:line="360" w:lineRule="auto"/>
      <w:ind w:left="567"/>
      <w:jc w:val="left"/>
    </w:pPr>
    <w:rPr>
      <w:rFonts w:ascii="楷体_GB2312" w:eastAsia="楷体_GB2312"/>
      <w:bCs/>
      <w:sz w:val="28"/>
      <w:szCs w:val="24"/>
    </w:rPr>
  </w:style>
  <w:style w:type="paragraph" w:customStyle="1" w:styleId="16">
    <w:name w:val="招标文件1）"/>
    <w:qFormat/>
    <w:pPr>
      <w:spacing w:before="120" w:after="120" w:line="300" w:lineRule="auto"/>
      <w:jc w:val="center"/>
      <w:outlineLvl w:val="5"/>
    </w:pPr>
    <w:rPr>
      <w:rFonts w:ascii="宋体"/>
      <w:spacing w:val="10"/>
      <w:w w:val="95"/>
      <w:sz w:val="21"/>
    </w:rPr>
  </w:style>
  <w:style w:type="paragraph" w:customStyle="1" w:styleId="xl28">
    <w:name w:val="xl2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qFormat/>
    <w:pPr>
      <w:spacing w:before="100" w:beforeAutospacing="1" w:after="100" w:afterAutospacing="1"/>
      <w:jc w:val="left"/>
    </w:pPr>
    <w:rPr>
      <w:rFonts w:eastAsia="宋体"/>
      <w:kern w:val="0"/>
      <w:sz w:val="20"/>
    </w:rPr>
  </w:style>
  <w:style w:type="paragraph" w:customStyle="1" w:styleId="xl50">
    <w:name w:val="xl5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qFormat/>
    <w:pPr>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qFormat/>
    <w:pPr>
      <w:adjustRightInd w:val="0"/>
      <w:snapToGrid w:val="0"/>
      <w:spacing w:before="60" w:line="180" w:lineRule="exact"/>
    </w:pPr>
    <w:rPr>
      <w:rFonts w:eastAsia="宋体"/>
      <w:szCs w:val="21"/>
    </w:rPr>
  </w:style>
  <w:style w:type="paragraph" w:customStyle="1" w:styleId="xl40">
    <w:name w:val="xl40"/>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
    <w:name w:val="强调列表"/>
    <w:basedOn w:val="a1"/>
    <w:qFormat/>
    <w:pPr>
      <w:tabs>
        <w:tab w:val="left" w:pos="1742"/>
      </w:tabs>
      <w:ind w:left="1742" w:hanging="420"/>
    </w:pPr>
    <w:rPr>
      <w:rFonts w:eastAsia="宋体"/>
      <w:sz w:val="24"/>
    </w:rPr>
  </w:style>
  <w:style w:type="paragraph" w:customStyle="1" w:styleId="xl36">
    <w:name w:val="xl3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kern w:val="0"/>
      <w:sz w:val="20"/>
    </w:rPr>
  </w:style>
  <w:style w:type="paragraph" w:customStyle="1" w:styleId="TableHeading">
    <w:name w:val="Table Heading"/>
    <w:basedOn w:val="a1"/>
    <w:qFormat/>
    <w:pPr>
      <w:autoSpaceDE w:val="0"/>
      <w:autoSpaceDN w:val="0"/>
      <w:adjustRightInd w:val="0"/>
      <w:jc w:val="left"/>
    </w:pPr>
    <w:rPr>
      <w:rFonts w:eastAsia="宋体" w:cs="Arial"/>
      <w:b/>
      <w:bCs/>
      <w:kern w:val="0"/>
      <w:sz w:val="20"/>
    </w:rPr>
  </w:style>
  <w:style w:type="paragraph" w:customStyle="1" w:styleId="1Char">
    <w:name w:val="1 Char"/>
    <w:basedOn w:val="a1"/>
    <w:qFormat/>
    <w:rPr>
      <w:rFonts w:ascii="Tahoma" w:eastAsia="宋体" w:hAnsi="Tahoma"/>
      <w:sz w:val="24"/>
    </w:rPr>
  </w:style>
  <w:style w:type="paragraph" w:customStyle="1" w:styleId="aff0">
    <w:name w:val="标题下列示顺序"/>
    <w:basedOn w:val="aff1"/>
    <w:qFormat/>
    <w:pPr>
      <w:tabs>
        <w:tab w:val="left" w:pos="1680"/>
      </w:tabs>
      <w:ind w:leftChars="0" w:left="1680" w:hanging="420"/>
    </w:pPr>
  </w:style>
  <w:style w:type="paragraph" w:customStyle="1" w:styleId="aff1">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qFormat/>
    <w:rPr>
      <w:rFonts w:ascii="Tahoma" w:eastAsia="宋体" w:hAnsi="Tahoma"/>
      <w:sz w:val="24"/>
    </w:rPr>
  </w:style>
  <w:style w:type="paragraph" w:customStyle="1" w:styleId="28">
    <w:name w:val="正文文字（缩进2字）"/>
    <w:basedOn w:val="aa"/>
    <w:qFormat/>
    <w:pPr>
      <w:spacing w:beforeLines="50" w:afterLines="50"/>
      <w:ind w:firstLineChars="200" w:firstLine="200"/>
    </w:pPr>
    <w:rPr>
      <w:rFonts w:eastAsia="宋体"/>
    </w:rPr>
  </w:style>
  <w:style w:type="paragraph" w:customStyle="1" w:styleId="sectionlist2">
    <w:name w:val="section list2"/>
    <w:basedOn w:val="a1"/>
    <w:qFormat/>
    <w:pPr>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qFormat/>
    <w:pPr>
      <w:spacing w:line="360" w:lineRule="auto"/>
    </w:pPr>
    <w:rPr>
      <w:rFonts w:eastAsia="宋体"/>
      <w:b/>
      <w:sz w:val="24"/>
      <w:szCs w:val="24"/>
    </w:rPr>
  </w:style>
  <w:style w:type="paragraph" w:customStyle="1" w:styleId="xl53">
    <w:name w:val="xl53"/>
    <w:basedOn w:val="a1"/>
    <w:qFormat/>
    <w:pPr>
      <w:pBdr>
        <w:left w:val="single" w:sz="4" w:space="0" w:color="auto"/>
        <w:bottom w:val="single" w:sz="4" w:space="0" w:color="auto"/>
      </w:pBdr>
      <w:spacing w:before="100" w:beforeAutospacing="1" w:after="100" w:afterAutospacing="1"/>
      <w:textAlignment w:val="center"/>
    </w:pPr>
    <w:rPr>
      <w:rFonts w:ascii="宋体" w:eastAsia="宋体" w:hAnsi="宋体"/>
      <w:kern w:val="0"/>
      <w:sz w:val="24"/>
      <w:szCs w:val="24"/>
    </w:rPr>
  </w:style>
  <w:style w:type="paragraph" w:customStyle="1" w:styleId="xl42">
    <w:name w:val="xl42"/>
    <w:basedOn w:val="a1"/>
    <w:qFormat/>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qFormat/>
    <w:rPr>
      <w:rFonts w:ascii="Tahoma" w:eastAsia="宋体" w:hAnsi="Tahoma"/>
      <w:sz w:val="24"/>
    </w:rPr>
  </w:style>
  <w:style w:type="paragraph" w:customStyle="1" w:styleId="aff2">
    <w:name w:val="文档正文"/>
    <w:basedOn w:val="a1"/>
    <w:qFormat/>
    <w:pPr>
      <w:adjustRightInd w:val="0"/>
      <w:spacing w:line="312" w:lineRule="atLeast"/>
      <w:ind w:firstLine="567"/>
      <w:textAlignment w:val="baseline"/>
    </w:pPr>
    <w:rPr>
      <w:rFonts w:ascii="长城仿宋" w:eastAsia="长城仿宋"/>
      <w:kern w:val="0"/>
      <w:sz w:val="28"/>
    </w:rPr>
  </w:style>
  <w:style w:type="paragraph" w:customStyle="1" w:styleId="aff3">
    <w:name w:val="标题下列示"/>
    <w:basedOn w:val="aff4"/>
    <w:next w:val="aff1"/>
    <w:qFormat/>
    <w:pPr>
      <w:tabs>
        <w:tab w:val="left" w:pos="1680"/>
      </w:tabs>
      <w:ind w:left="1680"/>
    </w:pPr>
  </w:style>
  <w:style w:type="paragraph" w:customStyle="1" w:styleId="aff4">
    <w:name w:val="标题下顺序"/>
    <w:basedOn w:val="a1"/>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qFormat/>
    <w:pPr>
      <w:spacing w:after="160" w:line="240" w:lineRule="exact"/>
      <w:jc w:val="left"/>
    </w:pPr>
    <w:rPr>
      <w:rFonts w:ascii="Verdana" w:eastAsia="宋体" w:hAnsi="Verdana"/>
      <w:kern w:val="0"/>
      <w:sz w:val="20"/>
      <w:lang w:eastAsia="en-US"/>
    </w:rPr>
  </w:style>
  <w:style w:type="paragraph" w:customStyle="1" w:styleId="xl25">
    <w:name w:val="xl2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5">
    <w:name w:val="图片"/>
    <w:basedOn w:val="a1"/>
    <w:next w:val="aff6"/>
    <w:qFormat/>
    <w:pPr>
      <w:spacing w:beforeLines="50" w:afterLines="50"/>
    </w:pPr>
    <w:rPr>
      <w:rFonts w:eastAsia="宋体"/>
      <w:szCs w:val="24"/>
    </w:rPr>
  </w:style>
  <w:style w:type="paragraph" w:customStyle="1" w:styleId="aff6">
    <w:name w:val="图名"/>
    <w:basedOn w:val="a1"/>
    <w:next w:val="a6"/>
    <w:qFormat/>
    <w:pPr>
      <w:spacing w:line="360" w:lineRule="auto"/>
    </w:pPr>
    <w:rPr>
      <w:rFonts w:ascii="Arial" w:eastAsia="黑体" w:hAnsi="Arial"/>
      <w:b/>
      <w:szCs w:val="24"/>
    </w:rPr>
  </w:style>
  <w:style w:type="paragraph" w:customStyle="1" w:styleId="29">
    <w:name w:val="表格项目符号 2"/>
    <w:basedOn w:val="22"/>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qFormat/>
    <w:pPr>
      <w:spacing w:after="160" w:line="240" w:lineRule="exact"/>
      <w:jc w:val="left"/>
    </w:pPr>
    <w:rPr>
      <w:rFonts w:ascii="Verdana" w:eastAsia="仿宋_GB2312" w:hAnsi="Verdana"/>
      <w:kern w:val="0"/>
      <w:sz w:val="24"/>
      <w:lang w:eastAsia="en-US"/>
    </w:rPr>
  </w:style>
  <w:style w:type="paragraph" w:customStyle="1" w:styleId="xl30">
    <w:name w:val="xl3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qFormat/>
    <w:pPr>
      <w:tabs>
        <w:tab w:val="left" w:pos="1290"/>
      </w:tabs>
      <w:ind w:left="1290" w:hanging="420"/>
      <w:jc w:val="left"/>
    </w:pPr>
    <w:rPr>
      <w:rFonts w:eastAsia="宋体"/>
      <w:sz w:val="24"/>
      <w:szCs w:val="24"/>
    </w:rPr>
  </w:style>
  <w:style w:type="paragraph" w:customStyle="1" w:styleId="xl32">
    <w:name w:val="xl3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qFormat/>
    <w:pPr>
      <w:spacing w:beforeAutospacing="1" w:afterAutospacing="1"/>
    </w:pPr>
    <w:rPr>
      <w:rFonts w:eastAsia="Arial Unicode MS"/>
      <w:kern w:val="0"/>
    </w:rPr>
  </w:style>
  <w:style w:type="paragraph" w:customStyle="1" w:styleId="CNTitle">
    <w:name w:val="CN Title"/>
    <w:basedOn w:val="a1"/>
    <w:qFormat/>
    <w:pPr>
      <w:tabs>
        <w:tab w:val="left" w:pos="720"/>
      </w:tabs>
      <w:spacing w:before="144" w:after="72"/>
      <w:ind w:left="720" w:hanging="360"/>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a">
    <w:name w:val="2"/>
    <w:basedOn w:val="a1"/>
    <w:next w:val="a5"/>
    <w:qFormat/>
    <w:pPr>
      <w:spacing w:line="440" w:lineRule="exact"/>
      <w:ind w:firstLine="420"/>
    </w:pPr>
    <w:rPr>
      <w:rFonts w:eastAsia="宋体"/>
      <w:sz w:val="28"/>
    </w:rPr>
  </w:style>
  <w:style w:type="paragraph" w:customStyle="1" w:styleId="xl41">
    <w:name w:val="xl41"/>
    <w:basedOn w:val="a1"/>
    <w:qFormat/>
    <w:pPr>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autoSpaceDE w:val="0"/>
      <w:autoSpaceDN w:val="0"/>
      <w:spacing w:before="60" w:after="60"/>
      <w:jc w:val="left"/>
    </w:pPr>
    <w:rPr>
      <w:rFonts w:eastAsia="宋体"/>
      <w:kern w:val="0"/>
    </w:rPr>
  </w:style>
  <w:style w:type="paragraph" w:customStyle="1" w:styleId="aff7">
    <w:name w:val="黑列表"/>
    <w:basedOn w:val="a1"/>
    <w:qFormat/>
    <w:pPr>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5">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8">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numPr>
        <w:numId w:val="2"/>
      </w:numPr>
      <w:pBdr>
        <w:left w:val="single" w:sz="4" w:space="0" w:color="auto"/>
        <w:right w:val="single" w:sz="4" w:space="0" w:color="auto"/>
      </w:pBdr>
      <w:tabs>
        <w:tab w:val="clear" w:pos="360"/>
      </w:tabs>
      <w:spacing w:before="100" w:beforeAutospacing="1" w:after="100" w:afterAutospacing="1"/>
      <w:ind w:left="0" w:firstLine="0"/>
    </w:pPr>
    <w:rPr>
      <w:rFonts w:ascii="宋体" w:eastAsia="宋体" w:hAnsi="宋体"/>
      <w:kern w:val="0"/>
      <w:sz w:val="20"/>
    </w:rPr>
  </w:style>
  <w:style w:type="paragraph" w:customStyle="1" w:styleId="aff9">
    <w:name w:val="招标文件》"/>
    <w:basedOn w:val="affa"/>
    <w:qFormat/>
    <w:pPr>
      <w:tabs>
        <w:tab w:val="left" w:pos="560"/>
      </w:tabs>
      <w:ind w:left="200" w:firstLineChars="0" w:firstLine="0"/>
    </w:pPr>
  </w:style>
  <w:style w:type="paragraph" w:customStyle="1" w:styleId="affa">
    <w:name w:val="招标文件正文"/>
    <w:qFormat/>
    <w:pPr>
      <w:spacing w:before="120" w:after="120" w:line="300" w:lineRule="auto"/>
      <w:ind w:firstLineChars="200" w:firstLine="200"/>
      <w:jc w:val="center"/>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spacing w:before="100" w:beforeAutospacing="1" w:after="100" w:afterAutospacing="1"/>
    </w:pPr>
    <w:rPr>
      <w:rFonts w:ascii="Arial" w:eastAsia="宋体" w:hAnsi="Arial" w:cs="Arial"/>
      <w:kern w:val="0"/>
      <w:sz w:val="20"/>
    </w:rPr>
  </w:style>
  <w:style w:type="paragraph" w:customStyle="1" w:styleId="xl44">
    <w:name w:val="xl44"/>
    <w:basedOn w:val="a1"/>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a"/>
    <w:qFormat/>
    <w:pPr>
      <w:spacing w:after="240" w:line="240" w:lineRule="exact"/>
    </w:pPr>
    <w:rPr>
      <w:rFonts w:eastAsia="宋体"/>
      <w:kern w:val="0"/>
      <w:sz w:val="24"/>
      <w:szCs w:val="24"/>
      <w:lang w:val="en-GB"/>
    </w:rPr>
  </w:style>
  <w:style w:type="paragraph" w:customStyle="1" w:styleId="35">
    <w:name w:val="样式3"/>
    <w:basedOn w:val="20"/>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qFormat/>
    <w:pPr>
      <w:adjustRightInd w:val="0"/>
      <w:spacing w:line="360" w:lineRule="auto"/>
    </w:pPr>
    <w:rPr>
      <w:rFonts w:eastAsia="宋体"/>
      <w:kern w:val="0"/>
      <w:sz w:val="24"/>
    </w:rPr>
  </w:style>
  <w:style w:type="paragraph" w:customStyle="1" w:styleId="19">
    <w:name w:val="缺省文本:1"/>
    <w:basedOn w:val="a1"/>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jc w:val="center"/>
      <w:outlineLvl w:val="2"/>
    </w:pPr>
    <w:rPr>
      <w:rFonts w:ascii="宋体"/>
      <w:b/>
      <w:spacing w:val="10"/>
      <w:w w:val="95"/>
      <w:sz w:val="24"/>
    </w:rPr>
  </w:style>
  <w:style w:type="paragraph" w:customStyle="1" w:styleId="43">
    <w:name w:val="序4"/>
    <w:basedOn w:val="a1"/>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jc w:val="center"/>
      <w:outlineLvl w:val="3"/>
    </w:pPr>
    <w:rPr>
      <w:rFonts w:ascii="宋体"/>
      <w:b/>
      <w:spacing w:val="10"/>
      <w:w w:val="95"/>
      <w:sz w:val="21"/>
    </w:rPr>
  </w:style>
  <w:style w:type="paragraph" w:customStyle="1" w:styleId="Comment">
    <w:name w:val="Comment"/>
    <w:basedOn w:val="a1"/>
    <w:qFormat/>
    <w:pPr>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b">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b">
    <w:name w:val="我的正文下级"/>
    <w:basedOn w:val="a1"/>
    <w:qFormat/>
    <w:rPr>
      <w:rFonts w:ascii="仿宋_GB2312" w:eastAsia="仿宋_GB2312" w:hAnsi="宋体" w:hint="eastAsia"/>
      <w:kern w:val="0"/>
      <w:sz w:val="28"/>
      <w:szCs w:val="24"/>
    </w:rPr>
  </w:style>
  <w:style w:type="paragraph" w:customStyle="1" w:styleId="affc">
    <w:name w:val="标题四"/>
    <w:basedOn w:val="3"/>
    <w:qFormat/>
    <w:pPr>
      <w:spacing w:line="416" w:lineRule="auto"/>
    </w:pPr>
    <w:rPr>
      <w:rFonts w:eastAsia="宋体"/>
      <w:bCs/>
      <w:sz w:val="28"/>
      <w:szCs w:val="32"/>
    </w:rPr>
  </w:style>
  <w:style w:type="paragraph" w:customStyle="1" w:styleId="affd">
    <w:name w:val="项目"/>
    <w:basedOn w:val="a5"/>
    <w:qFormat/>
    <w:pPr>
      <w:spacing w:after="120" w:line="240" w:lineRule="auto"/>
      <w:ind w:firstLine="0"/>
    </w:pPr>
    <w:rPr>
      <w:rFonts w:ascii="楷体_GB2312" w:eastAsia="楷体_GB2312"/>
      <w:b/>
    </w:rPr>
  </w:style>
  <w:style w:type="paragraph" w:customStyle="1" w:styleId="412">
    <w:name w:val="样式 正文缩进正文（首行缩进两字）表正文正文非缩进特点标题4段1 + 首行缩进:  2 字符"/>
    <w:basedOn w:val="a6"/>
    <w:qFormat/>
    <w:pPr>
      <w:adjustRightInd w:val="0"/>
      <w:snapToGrid w:val="0"/>
      <w:spacing w:line="360" w:lineRule="auto"/>
      <w:ind w:firstLineChars="200" w:firstLine="480"/>
    </w:pPr>
    <w:rPr>
      <w:rFonts w:ascii="Times New Roman"/>
    </w:rPr>
  </w:style>
  <w:style w:type="paragraph" w:customStyle="1" w:styleId="1b">
    <w:name w:val="日期1"/>
    <w:basedOn w:val="a1"/>
    <w:next w:val="a1"/>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e">
    <w:name w:val="楷体粗正文文字"/>
    <w:basedOn w:val="a1"/>
    <w:next w:val="34"/>
    <w:qFormat/>
    <w:pPr>
      <w:snapToGrid w:val="0"/>
      <w:spacing w:line="480" w:lineRule="exact"/>
      <w:ind w:firstLine="560"/>
    </w:pPr>
    <w:rPr>
      <w:rFonts w:eastAsia="宋体"/>
      <w:sz w:val="28"/>
    </w:rPr>
  </w:style>
  <w:style w:type="paragraph" w:customStyle="1" w:styleId="Bullet1">
    <w:name w:val="Bullet 1"/>
    <w:basedOn w:val="a1"/>
    <w:qFormat/>
    <w:pPr>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qFormat/>
    <w:pPr>
      <w:spacing w:after="120" w:line="360" w:lineRule="auto"/>
      <w:ind w:firstLineChars="200" w:firstLine="200"/>
    </w:pPr>
    <w:rPr>
      <w:rFonts w:eastAsia="宋体"/>
      <w:sz w:val="24"/>
      <w:szCs w:val="24"/>
    </w:rPr>
  </w:style>
  <w:style w:type="paragraph" w:customStyle="1" w:styleId="prop1">
    <w:name w:val="prop1"/>
    <w:basedOn w:val="4"/>
    <w:qFormat/>
    <w:pPr>
      <w:tabs>
        <w:tab w:val="left" w:pos="540"/>
      </w:tabs>
      <w:adjustRightInd/>
      <w:spacing w:line="360" w:lineRule="auto"/>
      <w:ind w:left="540" w:hanging="540"/>
      <w:textAlignment w:val="auto"/>
    </w:pPr>
    <w:rPr>
      <w:kern w:val="2"/>
    </w:rPr>
  </w:style>
  <w:style w:type="paragraph" w:customStyle="1" w:styleId="xl34">
    <w:name w:val="xl34"/>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qFormat/>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qFormat/>
    <w:pPr>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pPr>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qFormat/>
    <w:pPr>
      <w:tabs>
        <w:tab w:val="left" w:pos="0"/>
        <w:tab w:val="left" w:pos="643"/>
      </w:tabs>
      <w:ind w:left="643" w:hanging="360"/>
    </w:pPr>
    <w:rPr>
      <w:rFonts w:eastAsia="楷体_GB2312"/>
      <w:b/>
      <w:bCs/>
      <w:sz w:val="32"/>
      <w:szCs w:val="24"/>
    </w:rPr>
  </w:style>
  <w:style w:type="paragraph" w:customStyle="1" w:styleId="xl43">
    <w:name w:val="xl43"/>
    <w:basedOn w:val="a1"/>
    <w:qFormat/>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宋体" w:hAnsi="Arial" w:cs="Arial"/>
      <w:kern w:val="0"/>
      <w:sz w:val="16"/>
      <w:szCs w:val="16"/>
    </w:rPr>
  </w:style>
  <w:style w:type="paragraph" w:customStyle="1" w:styleId="61">
    <w:name w:val="6"/>
    <w:basedOn w:val="a1"/>
    <w:next w:val="af1"/>
    <w:qFormat/>
    <w:pPr>
      <w:adjustRightInd w:val="0"/>
      <w:snapToGrid w:val="0"/>
    </w:pPr>
    <w:rPr>
      <w:rFonts w:eastAsia="宋体"/>
      <w:sz w:val="24"/>
      <w:szCs w:val="24"/>
    </w:rPr>
  </w:style>
  <w:style w:type="paragraph" w:customStyle="1" w:styleId="xl24">
    <w:name w:val="xl24"/>
    <w:basedOn w:val="a1"/>
    <w:qFormat/>
    <w:pPr>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qFormat/>
    <w:pPr>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
    <w:name w:val="正文表格"/>
    <w:basedOn w:val="a1"/>
    <w:qFormat/>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0">
    <w:name w:val="表格"/>
    <w:basedOn w:val="a1"/>
    <w:qFormat/>
    <w:pPr>
      <w:jc w:val="left"/>
    </w:pPr>
    <w:rPr>
      <w:rFonts w:eastAsia="宋体"/>
      <w:bCs/>
      <w:color w:val="000000"/>
      <w:szCs w:val="21"/>
    </w:rPr>
  </w:style>
  <w:style w:type="paragraph" w:customStyle="1" w:styleId="afff1">
    <w:name w:val="图中文字"/>
    <w:basedOn w:val="a1"/>
    <w:qFormat/>
    <w:pPr>
      <w:adjustRightInd w:val="0"/>
      <w:snapToGrid w:val="0"/>
      <w:spacing w:line="0" w:lineRule="atLeast"/>
    </w:pPr>
    <w:rPr>
      <w:rFonts w:eastAsia="宋体"/>
    </w:rPr>
  </w:style>
  <w:style w:type="paragraph" w:customStyle="1" w:styleId="1d">
    <w:name w:val="正文样式1"/>
    <w:basedOn w:val="a1"/>
    <w:qFormat/>
    <w:pPr>
      <w:spacing w:line="300" w:lineRule="auto"/>
      <w:ind w:firstLineChars="200" w:firstLine="560"/>
    </w:pPr>
    <w:rPr>
      <w:rFonts w:ascii="楷体_GB2312" w:eastAsia="楷体_GB2312"/>
      <w:kern w:val="0"/>
      <w:sz w:val="28"/>
      <w:szCs w:val="24"/>
    </w:rPr>
  </w:style>
  <w:style w:type="paragraph" w:customStyle="1" w:styleId="afff2">
    <w:name w:val="黑正体次次级"/>
    <w:basedOn w:val="afff3"/>
    <w:qFormat/>
    <w:pPr>
      <w:tabs>
        <w:tab w:val="left" w:pos="425"/>
      </w:tabs>
      <w:ind w:left="1417" w:hanging="425"/>
    </w:pPr>
    <w:rPr>
      <w:i/>
      <w:sz w:val="20"/>
    </w:rPr>
  </w:style>
  <w:style w:type="paragraph" w:customStyle="1" w:styleId="afff3">
    <w:name w:val="黑正文次级"/>
    <w:basedOn w:val="a1"/>
    <w:qFormat/>
    <w:pPr>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4">
    <w:name w:val="操作步骤"/>
    <w:basedOn w:val="a1"/>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5">
    <w:name w:val="表格首行"/>
    <w:basedOn w:val="a1"/>
    <w:qFormat/>
    <w:rPr>
      <w:rFonts w:ascii="宋体" w:eastAsia="宋体" w:hAnsi="宋体"/>
      <w:szCs w:val="24"/>
    </w:rPr>
  </w:style>
  <w:style w:type="paragraph" w:customStyle="1" w:styleId="xl39">
    <w:name w:val="xl39"/>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53">
    <w:name w:val="标题5"/>
    <w:basedOn w:val="a1"/>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qFormat/>
    <w:pPr>
      <w:jc w:val="center"/>
    </w:pPr>
    <w:rPr>
      <w:rFonts w:ascii="宋体" w:hAnsi="宋体"/>
      <w:b/>
      <w:bCs/>
      <w:kern w:val="2"/>
      <w:sz w:val="28"/>
      <w:szCs w:val="28"/>
    </w:rPr>
  </w:style>
  <w:style w:type="paragraph" w:customStyle="1" w:styleId="NormalCenered">
    <w:name w:val="Normal Cenered"/>
    <w:basedOn w:val="a1"/>
    <w:qFormat/>
    <w:pPr>
      <w:tabs>
        <w:tab w:val="left" w:pos="6660"/>
      </w:tabs>
      <w:spacing w:before="240" w:after="120" w:line="288" w:lineRule="auto"/>
    </w:pPr>
    <w:rPr>
      <w:rFonts w:eastAsia="宋体"/>
      <w:kern w:val="0"/>
      <w:szCs w:val="24"/>
    </w:rPr>
  </w:style>
  <w:style w:type="paragraph" w:customStyle="1" w:styleId="gczx">
    <w:name w:val="gczx正文"/>
    <w:basedOn w:val="a1"/>
    <w:qFormat/>
    <w:pPr>
      <w:spacing w:beforeLines="25" w:afterLines="25" w:line="440" w:lineRule="exact"/>
      <w:ind w:firstLineChars="200" w:firstLine="200"/>
    </w:pPr>
    <w:rPr>
      <w:rFonts w:eastAsia="宋体"/>
      <w:sz w:val="24"/>
    </w:rPr>
  </w:style>
  <w:style w:type="paragraph" w:customStyle="1" w:styleId="afff6">
    <w:name w:val="编号正文"/>
    <w:basedOn w:val="aff2"/>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qFormat/>
    <w:rPr>
      <w:rFonts w:ascii="Tahoma" w:eastAsia="宋体" w:hAnsi="Tahoma"/>
      <w:sz w:val="24"/>
    </w:rPr>
  </w:style>
  <w:style w:type="paragraph" w:customStyle="1" w:styleId="afff7">
    <w:name w:val="编号列表"/>
    <w:basedOn w:val="a1"/>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qFormat/>
    <w:rPr>
      <w:rFonts w:ascii="Tahoma" w:eastAsia="宋体" w:hAnsi="Tahoma"/>
      <w:sz w:val="24"/>
    </w:rPr>
  </w:style>
  <w:style w:type="paragraph" w:customStyle="1" w:styleId="Char1CharCharCharCharCharChar">
    <w:name w:val="Char1 Char Char Char Char Char Char"/>
    <w:basedOn w:val="a1"/>
    <w:qFormat/>
    <w:rPr>
      <w:rFonts w:ascii="Tahoma" w:eastAsia="宋体" w:hAnsi="Tahoma"/>
      <w:sz w:val="24"/>
    </w:rPr>
  </w:style>
  <w:style w:type="paragraph" w:customStyle="1" w:styleId="font7">
    <w:name w:val="font7"/>
    <w:basedOn w:val="a1"/>
    <w:qFormat/>
    <w:pPr>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qFormat/>
    <w:pPr>
      <w:numPr>
        <w:numId w:val="3"/>
      </w:numPr>
      <w:adjustRightInd w:val="0"/>
      <w:spacing w:beforeLines="50" w:line="360" w:lineRule="auto"/>
      <w:textAlignment w:val="baseline"/>
    </w:pPr>
    <w:rPr>
      <w:rFonts w:eastAsia="宋体"/>
    </w:rPr>
  </w:style>
  <w:style w:type="paragraph" w:customStyle="1" w:styleId="font6">
    <w:name w:val="font6"/>
    <w:basedOn w:val="a1"/>
    <w:qFormat/>
    <w:pPr>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a"/>
    <w:qFormat/>
    <w:pPr>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b/>
      <w:bCs/>
      <w:kern w:val="0"/>
      <w:sz w:val="20"/>
    </w:rPr>
  </w:style>
  <w:style w:type="paragraph" w:customStyle="1" w:styleId="xl38">
    <w:name w:val="xl38"/>
    <w:basedOn w:val="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qFormat/>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宋体" w:hAnsi="Arial Unicode MS"/>
      <w:b/>
      <w:bCs/>
      <w:kern w:val="0"/>
      <w:sz w:val="20"/>
    </w:rPr>
  </w:style>
  <w:style w:type="paragraph" w:customStyle="1" w:styleId="xl54">
    <w:name w:val="xl54"/>
    <w:basedOn w:val="a1"/>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宋体" w:hAnsi="Arial" w:cs="Arial"/>
      <w:b/>
      <w:bCs/>
      <w:kern w:val="0"/>
      <w:sz w:val="20"/>
    </w:rPr>
  </w:style>
  <w:style w:type="paragraph" w:customStyle="1" w:styleId="afff8">
    <w:name w:val="黑正文"/>
    <w:basedOn w:val="a1"/>
    <w:qFormat/>
    <w:pPr>
      <w:tabs>
        <w:tab w:val="left" w:pos="625"/>
      </w:tabs>
      <w:overflowPunct w:val="0"/>
      <w:adjustRightInd w:val="0"/>
      <w:spacing w:line="300" w:lineRule="auto"/>
      <w:ind w:left="625" w:hanging="425"/>
      <w:jc w:val="left"/>
    </w:pPr>
    <w:rPr>
      <w:rFonts w:eastAsia="宋体"/>
      <w:b/>
      <w:kern w:val="0"/>
      <w:sz w:val="24"/>
    </w:rPr>
  </w:style>
  <w:style w:type="paragraph" w:customStyle="1" w:styleId="afff9">
    <w:name w:val="注释文字"/>
    <w:basedOn w:val="a1"/>
    <w:qFormat/>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qFormat/>
    <w:pPr>
      <w:spacing w:after="160" w:line="240" w:lineRule="exact"/>
      <w:jc w:val="left"/>
    </w:pPr>
    <w:rPr>
      <w:rFonts w:eastAsia="宋体"/>
    </w:rPr>
  </w:style>
  <w:style w:type="paragraph" w:customStyle="1" w:styleId="afffa">
    <w:name w:val="正文（首行缩进）"/>
    <w:basedOn w:val="a1"/>
    <w:qFormat/>
    <w:pPr>
      <w:spacing w:line="360" w:lineRule="auto"/>
      <w:ind w:firstLine="420"/>
    </w:pPr>
    <w:rPr>
      <w:rFonts w:eastAsia="宋体"/>
      <w:sz w:val="24"/>
    </w:rPr>
  </w:style>
  <w:style w:type="paragraph" w:customStyle="1" w:styleId="afffb">
    <w:name w:val="文章标题"/>
    <w:basedOn w:val="a1"/>
    <w:qFormat/>
    <w:pPr>
      <w:spacing w:beforeLines="200" w:afterLines="200"/>
    </w:pPr>
    <w:rPr>
      <w:rFonts w:eastAsia="宋体"/>
      <w:b/>
      <w:sz w:val="44"/>
      <w:szCs w:val="24"/>
    </w:rPr>
  </w:style>
  <w:style w:type="paragraph" w:customStyle="1" w:styleId="HeadingB">
    <w:name w:val="Heading B"/>
    <w:basedOn w:val="20"/>
    <w:next w:val="aa"/>
    <w:qFormat/>
    <w:pPr>
      <w:keepLines w:val="0"/>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qFormat/>
    <w:pPr>
      <w:spacing w:before="100" w:beforeAutospacing="1" w:after="100" w:afterAutospacing="1"/>
      <w:jc w:val="left"/>
    </w:pPr>
    <w:rPr>
      <w:rFonts w:ascii="Arial" w:eastAsia="Arial Unicode MS" w:hAnsi="Arial" w:cs="Arial"/>
      <w:kern w:val="0"/>
      <w:sz w:val="20"/>
    </w:rPr>
  </w:style>
  <w:style w:type="paragraph" w:customStyle="1" w:styleId="xl26">
    <w:name w:val="xl26"/>
    <w:basedOn w:val="a1"/>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qFormat/>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c">
    <w:name w:val="注释"/>
    <w:basedOn w:val="a1"/>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
    <w:name w:val="合同标题1"/>
    <w:basedOn w:val="a1"/>
    <w:next w:val="a1"/>
    <w:qFormat/>
    <w:pPr>
      <w:numPr>
        <w:numId w:val="4"/>
      </w:numPr>
      <w:spacing w:line="360" w:lineRule="auto"/>
    </w:pPr>
    <w:rPr>
      <w:rFonts w:eastAsia="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C9A3-F937-409E-A1AB-45277DE7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1324</Words>
  <Characters>7548</Characters>
  <Application>Microsoft Office Word</Application>
  <DocSecurity>0</DocSecurity>
  <Lines>62</Lines>
  <Paragraphs>17</Paragraphs>
  <ScaleCrop>false</ScaleCrop>
  <Company>tzcatv</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MM</cp:lastModifiedBy>
  <cp:revision>103</cp:revision>
  <cp:lastPrinted>2022-06-30T03:06:00Z</cp:lastPrinted>
  <dcterms:created xsi:type="dcterms:W3CDTF">2023-04-14T00:51:00Z</dcterms:created>
  <dcterms:modified xsi:type="dcterms:W3CDTF">2023-05-21T13:20:00Z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D0E05EB198B9454495F3D6B2CF095D93_13</vt:lpwstr>
  </property>
</Properties>
</file>