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8A5" w:rsidRPr="009F7418" w:rsidRDefault="005608A5">
      <w:pPr>
        <w:spacing w:line="360" w:lineRule="auto"/>
        <w:ind w:firstLine="560"/>
        <w:rPr>
          <w:rFonts w:eastAsia="仿宋_GB2312"/>
          <w:sz w:val="28"/>
          <w:szCs w:val="28"/>
        </w:rPr>
      </w:pPr>
    </w:p>
    <w:p w:rsidR="005608A5" w:rsidRPr="009F7418" w:rsidRDefault="005608A5">
      <w:pPr>
        <w:spacing w:line="360" w:lineRule="auto"/>
        <w:ind w:firstLine="560"/>
        <w:rPr>
          <w:rFonts w:eastAsia="仿宋_GB2312"/>
          <w:sz w:val="28"/>
          <w:szCs w:val="28"/>
        </w:rPr>
      </w:pPr>
    </w:p>
    <w:p w:rsidR="005608A5" w:rsidRPr="00462BC9" w:rsidRDefault="00452037">
      <w:pPr>
        <w:spacing w:line="360" w:lineRule="auto"/>
        <w:ind w:firstLine="560"/>
        <w:jc w:val="center"/>
        <w:rPr>
          <w:rFonts w:ascii="宋体" w:hAnsi="宋体" w:cs="宋体"/>
          <w:b/>
          <w:bCs/>
          <w:sz w:val="44"/>
          <w:szCs w:val="44"/>
        </w:rPr>
      </w:pPr>
      <w:r w:rsidRPr="00462BC9">
        <w:rPr>
          <w:rFonts w:ascii="宋体" w:hAnsi="宋体" w:cs="宋体" w:hint="eastAsia"/>
          <w:b/>
          <w:bCs/>
          <w:sz w:val="44"/>
          <w:szCs w:val="44"/>
        </w:rPr>
        <w:t>江苏省广电有线信息网络股份有限公司</w:t>
      </w:r>
      <w:bookmarkStart w:id="0" w:name="_Toc227057880"/>
    </w:p>
    <w:p w:rsidR="005608A5" w:rsidRPr="00462BC9" w:rsidRDefault="00452037">
      <w:pPr>
        <w:spacing w:line="360" w:lineRule="auto"/>
        <w:ind w:firstLine="560"/>
        <w:jc w:val="center"/>
        <w:rPr>
          <w:rFonts w:ascii="宋体" w:hAnsi="宋体" w:cs="宋体"/>
          <w:b/>
          <w:bCs/>
          <w:sz w:val="44"/>
          <w:szCs w:val="44"/>
          <w:lang w:eastAsia="zh-Hans"/>
        </w:rPr>
      </w:pPr>
      <w:r w:rsidRPr="00462BC9">
        <w:rPr>
          <w:rFonts w:ascii="宋体" w:hAnsi="宋体" w:cs="宋体" w:hint="eastAsia"/>
          <w:b/>
          <w:bCs/>
          <w:sz w:val="44"/>
          <w:szCs w:val="44"/>
          <w:lang w:eastAsia="zh-Hans"/>
        </w:rPr>
        <w:t>信用购业务服务商引入</w:t>
      </w:r>
    </w:p>
    <w:p w:rsidR="005608A5" w:rsidRPr="00462BC9" w:rsidRDefault="00452037">
      <w:pPr>
        <w:spacing w:line="360" w:lineRule="auto"/>
        <w:ind w:firstLine="560"/>
        <w:jc w:val="center"/>
        <w:rPr>
          <w:rFonts w:ascii="黑体" w:eastAsia="黑体" w:hAnsi="宋体"/>
          <w:sz w:val="44"/>
          <w:szCs w:val="44"/>
        </w:rPr>
      </w:pPr>
      <w:r w:rsidRPr="00462BC9">
        <w:rPr>
          <w:rFonts w:ascii="宋体" w:hAnsi="宋体" w:cs="宋体" w:hint="eastAsia"/>
          <w:b/>
          <w:bCs/>
          <w:sz w:val="44"/>
          <w:szCs w:val="44"/>
        </w:rPr>
        <w:t>竞争性磋商文件</w:t>
      </w:r>
    </w:p>
    <w:p w:rsidR="005608A5" w:rsidRPr="00462BC9" w:rsidRDefault="005608A5">
      <w:pPr>
        <w:spacing w:after="120" w:line="360" w:lineRule="auto"/>
        <w:jc w:val="center"/>
        <w:rPr>
          <w:b/>
          <w:bCs/>
          <w:sz w:val="32"/>
          <w:szCs w:val="32"/>
        </w:rPr>
      </w:pPr>
    </w:p>
    <w:p w:rsidR="005608A5" w:rsidRPr="00462BC9" w:rsidRDefault="00452037">
      <w:pPr>
        <w:jc w:val="center"/>
        <w:rPr>
          <w:rFonts w:ascii="仿宋_GB2312" w:eastAsia="仿宋_GB2312" w:hAnsi="宋体"/>
          <w:sz w:val="32"/>
          <w:szCs w:val="32"/>
        </w:rPr>
      </w:pPr>
      <w:r w:rsidRPr="00462BC9">
        <w:rPr>
          <w:rFonts w:ascii="仿宋_GB2312" w:eastAsia="仿宋_GB2312" w:hAnsi="宋体"/>
          <w:sz w:val="32"/>
          <w:szCs w:val="32"/>
        </w:rPr>
        <w:t>（</w:t>
      </w:r>
      <w:r w:rsidRPr="00462BC9">
        <w:rPr>
          <w:rFonts w:ascii="仿宋_GB2312" w:eastAsia="仿宋_GB2312" w:hAnsi="宋体" w:hint="eastAsia"/>
          <w:sz w:val="32"/>
          <w:szCs w:val="32"/>
        </w:rPr>
        <w:t>采购文件编号：JSCN[2022]091</w:t>
      </w:r>
      <w:r w:rsidRPr="00462BC9">
        <w:rPr>
          <w:rFonts w:ascii="仿宋_GB2312" w:eastAsia="仿宋_GB2312" w:hAnsi="宋体"/>
          <w:sz w:val="32"/>
          <w:szCs w:val="32"/>
        </w:rPr>
        <w:t>）</w:t>
      </w:r>
    </w:p>
    <w:p w:rsidR="005608A5" w:rsidRPr="00462BC9" w:rsidRDefault="005608A5">
      <w:pPr>
        <w:jc w:val="center"/>
        <w:rPr>
          <w:rFonts w:ascii="仿宋_GB2312" w:eastAsia="仿宋_GB2312" w:hAnsi="宋体"/>
          <w:b/>
          <w:sz w:val="32"/>
          <w:szCs w:val="32"/>
        </w:rPr>
      </w:pPr>
    </w:p>
    <w:p w:rsidR="005608A5" w:rsidRPr="00462BC9" w:rsidRDefault="005608A5">
      <w:pPr>
        <w:jc w:val="center"/>
        <w:rPr>
          <w:rFonts w:ascii="仿宋_GB2312" w:eastAsia="仿宋_GB2312" w:hAnsi="宋体"/>
          <w:b/>
          <w:sz w:val="32"/>
          <w:szCs w:val="32"/>
        </w:rPr>
      </w:pPr>
    </w:p>
    <w:p w:rsidR="005608A5" w:rsidRPr="00462BC9" w:rsidRDefault="005608A5">
      <w:pPr>
        <w:jc w:val="center"/>
        <w:rPr>
          <w:rFonts w:ascii="仿宋_GB2312" w:eastAsia="仿宋_GB2312" w:hAnsi="宋体"/>
          <w:b/>
          <w:sz w:val="32"/>
          <w:szCs w:val="32"/>
        </w:rPr>
      </w:pPr>
    </w:p>
    <w:p w:rsidR="005608A5" w:rsidRPr="00462BC9" w:rsidRDefault="005608A5">
      <w:pPr>
        <w:spacing w:after="120" w:line="360" w:lineRule="auto"/>
        <w:jc w:val="center"/>
        <w:rPr>
          <w:rFonts w:ascii="仿宋_GB2312" w:eastAsia="仿宋_GB2312" w:hAnsi="宋体"/>
          <w:b/>
          <w:sz w:val="32"/>
          <w:szCs w:val="32"/>
        </w:rPr>
      </w:pPr>
    </w:p>
    <w:p w:rsidR="005608A5" w:rsidRPr="00462BC9" w:rsidRDefault="005608A5">
      <w:pPr>
        <w:spacing w:after="120" w:line="360" w:lineRule="auto"/>
        <w:jc w:val="center"/>
        <w:rPr>
          <w:rFonts w:ascii="仿宋_GB2312" w:eastAsia="仿宋_GB2312" w:hAnsi="宋体"/>
          <w:b/>
          <w:sz w:val="32"/>
          <w:szCs w:val="32"/>
        </w:rPr>
      </w:pPr>
    </w:p>
    <w:p w:rsidR="005608A5" w:rsidRPr="00462BC9" w:rsidRDefault="005608A5">
      <w:pPr>
        <w:spacing w:after="120" w:line="360" w:lineRule="auto"/>
        <w:jc w:val="center"/>
        <w:rPr>
          <w:rFonts w:ascii="仿宋_GB2312" w:eastAsia="仿宋_GB2312" w:hAnsi="宋体"/>
          <w:b/>
          <w:sz w:val="32"/>
          <w:szCs w:val="32"/>
        </w:rPr>
      </w:pPr>
    </w:p>
    <w:p w:rsidR="005608A5" w:rsidRPr="00462BC9" w:rsidRDefault="005608A5">
      <w:pPr>
        <w:spacing w:after="120" w:line="360" w:lineRule="auto"/>
        <w:jc w:val="center"/>
        <w:rPr>
          <w:rFonts w:ascii="仿宋_GB2312" w:eastAsia="仿宋_GB2312" w:hAnsi="宋体"/>
          <w:b/>
          <w:sz w:val="32"/>
          <w:szCs w:val="32"/>
        </w:rPr>
      </w:pPr>
    </w:p>
    <w:p w:rsidR="005608A5" w:rsidRPr="00462BC9" w:rsidRDefault="00452037">
      <w:pPr>
        <w:spacing w:after="120" w:line="360" w:lineRule="auto"/>
        <w:ind w:firstLineChars="500" w:firstLine="1405"/>
        <w:rPr>
          <w:b/>
          <w:sz w:val="28"/>
          <w:szCs w:val="28"/>
        </w:rPr>
      </w:pPr>
      <w:r w:rsidRPr="00462BC9">
        <w:rPr>
          <w:rFonts w:hint="eastAsia"/>
          <w:b/>
          <w:sz w:val="28"/>
          <w:szCs w:val="28"/>
        </w:rPr>
        <w:t>采购人：</w:t>
      </w:r>
      <w:r w:rsidRPr="00462BC9">
        <w:rPr>
          <w:b/>
          <w:sz w:val="28"/>
          <w:szCs w:val="28"/>
        </w:rPr>
        <w:t>江苏省广电有线信息网络股份有限公司</w:t>
      </w:r>
    </w:p>
    <w:p w:rsidR="005608A5" w:rsidRPr="00462BC9" w:rsidRDefault="00452037">
      <w:pPr>
        <w:pStyle w:val="ab"/>
        <w:adjustRightInd w:val="0"/>
        <w:snapToGrid w:val="0"/>
        <w:spacing w:beforeLines="100" w:before="380" w:afterLines="100" w:after="380"/>
        <w:ind w:leftChars="100" w:left="210" w:rightChars="100" w:right="210" w:firstLineChars="200" w:firstLine="562"/>
        <w:jc w:val="center"/>
        <w:rPr>
          <w:b/>
          <w:bCs/>
          <w:szCs w:val="28"/>
        </w:rPr>
      </w:pPr>
      <w:r w:rsidRPr="00462BC9">
        <w:rPr>
          <w:rFonts w:hint="eastAsia"/>
          <w:b/>
          <w:szCs w:val="28"/>
        </w:rPr>
        <w:t>二〇二二年</w:t>
      </w:r>
      <w:r w:rsidRPr="00462BC9">
        <w:rPr>
          <w:rFonts w:hint="eastAsia"/>
          <w:b/>
          <w:szCs w:val="28"/>
          <w:lang w:eastAsia="zh-Hans"/>
        </w:rPr>
        <w:t>九</w:t>
      </w:r>
      <w:r w:rsidRPr="00462BC9">
        <w:rPr>
          <w:rFonts w:hint="eastAsia"/>
          <w:b/>
          <w:szCs w:val="28"/>
        </w:rPr>
        <w:t>月</w:t>
      </w:r>
    </w:p>
    <w:p w:rsidR="005608A5" w:rsidRPr="00462BC9" w:rsidRDefault="005608A5">
      <w:pPr>
        <w:spacing w:after="120" w:line="360" w:lineRule="auto"/>
        <w:ind w:firstLineChars="500" w:firstLine="1405"/>
        <w:rPr>
          <w:b/>
          <w:sz w:val="28"/>
          <w:szCs w:val="28"/>
        </w:rPr>
        <w:sectPr w:rsidR="005608A5" w:rsidRPr="00462BC9">
          <w:headerReference w:type="default" r:id="rId9"/>
          <w:footerReference w:type="default" r:id="rId10"/>
          <w:pgSz w:w="11906" w:h="16838"/>
          <w:pgMar w:top="1440" w:right="1826" w:bottom="1440" w:left="1797" w:header="851" w:footer="992" w:gutter="0"/>
          <w:cols w:space="720"/>
          <w:titlePg/>
          <w:docGrid w:type="lines" w:linePitch="380"/>
        </w:sectPr>
      </w:pPr>
    </w:p>
    <w:p w:rsidR="005608A5" w:rsidRPr="00462BC9" w:rsidRDefault="005608A5">
      <w:pPr>
        <w:spacing w:after="120" w:line="360" w:lineRule="atLeast"/>
        <w:jc w:val="center"/>
      </w:pPr>
    </w:p>
    <w:p w:rsidR="005608A5" w:rsidRPr="00462BC9" w:rsidRDefault="00452037">
      <w:pPr>
        <w:pStyle w:val="TOC1"/>
        <w:numPr>
          <w:ilvl w:val="0"/>
          <w:numId w:val="0"/>
        </w:numPr>
        <w:ind w:left="288"/>
        <w:jc w:val="center"/>
        <w:rPr>
          <w:color w:val="auto"/>
        </w:rPr>
      </w:pPr>
      <w:r w:rsidRPr="00462BC9">
        <w:rPr>
          <w:rFonts w:ascii="宋体" w:eastAsia="宋体" w:hAnsi="宋体"/>
          <w:color w:val="auto"/>
          <w:sz w:val="30"/>
          <w:szCs w:val="30"/>
          <w:lang w:val="zh-CN"/>
        </w:rPr>
        <w:t>目录</w:t>
      </w:r>
    </w:p>
    <w:p w:rsidR="005608A5" w:rsidRPr="00462BC9" w:rsidRDefault="00452037">
      <w:pPr>
        <w:pStyle w:val="10"/>
        <w:rPr>
          <w:rFonts w:ascii="Calibri" w:eastAsia="宋体" w:hAnsi="Calibri"/>
          <w:caps w:val="0"/>
          <w:kern w:val="2"/>
          <w:szCs w:val="22"/>
        </w:rPr>
      </w:pPr>
      <w:r w:rsidRPr="00462BC9">
        <w:rPr>
          <w:rFonts w:ascii="宋体" w:eastAsia="宋体" w:hAnsi="宋体"/>
          <w:sz w:val="20"/>
          <w:szCs w:val="20"/>
        </w:rPr>
        <w:fldChar w:fldCharType="begin"/>
      </w:r>
      <w:r w:rsidRPr="00462BC9">
        <w:rPr>
          <w:rFonts w:ascii="宋体" w:eastAsia="宋体" w:hAnsi="宋体"/>
          <w:sz w:val="20"/>
          <w:szCs w:val="20"/>
        </w:rPr>
        <w:instrText xml:space="preserve"> TOC \o "1-3" \h \z \u </w:instrText>
      </w:r>
      <w:r w:rsidRPr="00462BC9">
        <w:rPr>
          <w:rFonts w:ascii="宋体" w:eastAsia="宋体" w:hAnsi="宋体"/>
          <w:sz w:val="20"/>
          <w:szCs w:val="20"/>
        </w:rPr>
        <w:fldChar w:fldCharType="separate"/>
      </w:r>
      <w:hyperlink w:anchor="_Toc69378615" w:history="1">
        <w:r w:rsidRPr="00462BC9">
          <w:rPr>
            <w:rStyle w:val="afc"/>
            <w:rFonts w:hint="eastAsia"/>
            <w:b/>
            <w:color w:val="auto"/>
          </w:rPr>
          <w:t>第一章竞争性磋商公告</w:t>
        </w:r>
        <w:r w:rsidRPr="00462BC9">
          <w:tab/>
        </w:r>
        <w:r w:rsidRPr="00462BC9">
          <w:fldChar w:fldCharType="begin"/>
        </w:r>
        <w:r w:rsidRPr="00462BC9">
          <w:instrText xml:space="preserve"> PAGEREF _Toc69378615 \h </w:instrText>
        </w:r>
        <w:r w:rsidRPr="00462BC9">
          <w:fldChar w:fldCharType="separate"/>
        </w:r>
        <w:r w:rsidRPr="00462BC9">
          <w:t>3</w:t>
        </w:r>
        <w:r w:rsidRPr="00462BC9">
          <w:fldChar w:fldCharType="end"/>
        </w:r>
      </w:hyperlink>
    </w:p>
    <w:p w:rsidR="005608A5" w:rsidRPr="00462BC9" w:rsidRDefault="00AE3CF4">
      <w:pPr>
        <w:pStyle w:val="10"/>
        <w:rPr>
          <w:rFonts w:ascii="Calibri" w:hAnsi="Calibri"/>
          <w:caps w:val="0"/>
          <w:kern w:val="2"/>
          <w:szCs w:val="22"/>
        </w:rPr>
      </w:pPr>
      <w:hyperlink w:anchor="_Toc69378616" w:history="1">
        <w:r w:rsidR="00452037" w:rsidRPr="00462BC9">
          <w:rPr>
            <w:rStyle w:val="afc"/>
            <w:rFonts w:hint="eastAsia"/>
            <w:b/>
            <w:color w:val="auto"/>
          </w:rPr>
          <w:t>第二章竞争性磋商须知</w:t>
        </w:r>
        <w:r w:rsidR="00452037" w:rsidRPr="00462BC9">
          <w:rPr>
            <w:rStyle w:val="afc"/>
            <w:b/>
            <w:color w:val="auto"/>
          </w:rPr>
          <w:tab/>
        </w:r>
      </w:hyperlink>
      <w:r w:rsidR="00452037" w:rsidRPr="00462BC9">
        <w:rPr>
          <w:rFonts w:hint="eastAsia"/>
        </w:rPr>
        <w:t>6</w:t>
      </w:r>
    </w:p>
    <w:p w:rsidR="005608A5" w:rsidRPr="00462BC9" w:rsidRDefault="00AE3CF4">
      <w:pPr>
        <w:pStyle w:val="10"/>
        <w:rPr>
          <w:rFonts w:ascii="Calibri" w:hAnsi="Calibri"/>
          <w:caps w:val="0"/>
          <w:kern w:val="2"/>
          <w:szCs w:val="22"/>
        </w:rPr>
      </w:pPr>
      <w:hyperlink w:anchor="_Toc69378617" w:history="1">
        <w:r w:rsidR="00452037" w:rsidRPr="00462BC9">
          <w:rPr>
            <w:rStyle w:val="afc"/>
            <w:rFonts w:hint="eastAsia"/>
            <w:b/>
            <w:color w:val="auto"/>
          </w:rPr>
          <w:t>第三章评审办法</w:t>
        </w:r>
        <w:r w:rsidR="00452037" w:rsidRPr="00462BC9">
          <w:tab/>
        </w:r>
        <w:r w:rsidR="00452037" w:rsidRPr="00462BC9">
          <w:rPr>
            <w:rFonts w:hint="eastAsia"/>
          </w:rPr>
          <w:t>1</w:t>
        </w:r>
      </w:hyperlink>
      <w:r w:rsidR="00452037" w:rsidRPr="00462BC9">
        <w:rPr>
          <w:rFonts w:hint="eastAsia"/>
        </w:rPr>
        <w:t>7</w:t>
      </w:r>
    </w:p>
    <w:p w:rsidR="005608A5" w:rsidRPr="00462BC9" w:rsidRDefault="00AE3CF4">
      <w:pPr>
        <w:pStyle w:val="10"/>
        <w:rPr>
          <w:rFonts w:ascii="Calibri" w:hAnsi="Calibri"/>
          <w:caps w:val="0"/>
          <w:kern w:val="2"/>
          <w:szCs w:val="22"/>
        </w:rPr>
      </w:pPr>
      <w:hyperlink w:anchor="_Toc69378618" w:history="1">
        <w:r w:rsidR="00452037" w:rsidRPr="00462BC9">
          <w:rPr>
            <w:rStyle w:val="afc"/>
            <w:rFonts w:hint="eastAsia"/>
            <w:b/>
            <w:color w:val="auto"/>
          </w:rPr>
          <w:t>第四章合同格式</w:t>
        </w:r>
        <w:r w:rsidR="00452037" w:rsidRPr="00462BC9">
          <w:rPr>
            <w:rStyle w:val="afc"/>
            <w:b/>
            <w:color w:val="auto"/>
          </w:rPr>
          <w:tab/>
        </w:r>
      </w:hyperlink>
      <w:r w:rsidR="00452037" w:rsidRPr="00462BC9">
        <w:rPr>
          <w:rFonts w:hint="eastAsia"/>
        </w:rPr>
        <w:t>20</w:t>
      </w:r>
    </w:p>
    <w:p w:rsidR="005608A5" w:rsidRPr="00462BC9" w:rsidRDefault="00AE3CF4">
      <w:pPr>
        <w:pStyle w:val="10"/>
        <w:rPr>
          <w:rFonts w:ascii="Calibri" w:hAnsi="Calibri"/>
          <w:caps w:val="0"/>
          <w:kern w:val="2"/>
          <w:szCs w:val="22"/>
        </w:rPr>
      </w:pPr>
      <w:hyperlink w:anchor="_Toc69378637" w:history="1">
        <w:r w:rsidR="00452037" w:rsidRPr="00462BC9">
          <w:rPr>
            <w:rStyle w:val="afc"/>
            <w:rFonts w:hint="eastAsia"/>
            <w:b/>
            <w:color w:val="auto"/>
          </w:rPr>
          <w:t>第五章</w:t>
        </w:r>
        <w:r w:rsidR="00452037" w:rsidRPr="00462BC9">
          <w:rPr>
            <w:rStyle w:val="afc"/>
            <w:b/>
            <w:color w:val="auto"/>
          </w:rPr>
          <w:t>技术规范</w:t>
        </w:r>
        <w:r w:rsidR="00452037" w:rsidRPr="00462BC9">
          <w:rPr>
            <w:rStyle w:val="afc"/>
            <w:rFonts w:hint="eastAsia"/>
            <w:b/>
            <w:color w:val="auto"/>
          </w:rPr>
          <w:t>书</w:t>
        </w:r>
        <w:r w:rsidR="00452037" w:rsidRPr="00462BC9">
          <w:rPr>
            <w:rStyle w:val="afc"/>
            <w:b/>
            <w:color w:val="auto"/>
          </w:rPr>
          <w:tab/>
        </w:r>
      </w:hyperlink>
      <w:r w:rsidR="00452037" w:rsidRPr="00462BC9">
        <w:rPr>
          <w:rFonts w:hint="eastAsia"/>
        </w:rPr>
        <w:t>30</w:t>
      </w:r>
    </w:p>
    <w:p w:rsidR="005608A5" w:rsidRPr="00462BC9" w:rsidRDefault="00AE3CF4">
      <w:pPr>
        <w:pStyle w:val="10"/>
        <w:rPr>
          <w:rFonts w:ascii="Calibri" w:hAnsi="Calibri"/>
          <w:caps w:val="0"/>
          <w:kern w:val="2"/>
          <w:szCs w:val="22"/>
        </w:rPr>
      </w:pPr>
      <w:hyperlink w:anchor="_Toc69378657" w:history="1">
        <w:r w:rsidR="00452037" w:rsidRPr="00462BC9">
          <w:rPr>
            <w:rStyle w:val="afc"/>
            <w:rFonts w:hint="eastAsia"/>
            <w:b/>
            <w:bCs/>
            <w:color w:val="auto"/>
            <w:kern w:val="44"/>
          </w:rPr>
          <w:t>第六章竞争性磋商响应文件格式</w:t>
        </w:r>
        <w:r w:rsidR="00452037" w:rsidRPr="00462BC9">
          <w:tab/>
        </w:r>
        <w:r w:rsidR="00452037" w:rsidRPr="00462BC9">
          <w:rPr>
            <w:rFonts w:hint="eastAsia"/>
          </w:rPr>
          <w:t>3</w:t>
        </w:r>
      </w:hyperlink>
      <w:r w:rsidR="00452037" w:rsidRPr="00462BC9">
        <w:rPr>
          <w:rFonts w:hint="eastAsia"/>
        </w:rPr>
        <w:t>5</w:t>
      </w:r>
    </w:p>
    <w:p w:rsidR="005608A5" w:rsidRPr="00462BC9" w:rsidRDefault="00452037">
      <w:pPr>
        <w:pStyle w:val="10"/>
        <w:rPr>
          <w:rFonts w:ascii="Calibri" w:eastAsia="宋体" w:hAnsi="Calibri"/>
          <w:caps w:val="0"/>
          <w:kern w:val="2"/>
          <w:szCs w:val="22"/>
        </w:rPr>
      </w:pPr>
      <w:r w:rsidRPr="00462BC9">
        <w:rPr>
          <w:rFonts w:ascii="宋体" w:eastAsia="宋体" w:hAnsi="宋体"/>
          <w:sz w:val="20"/>
          <w:szCs w:val="20"/>
        </w:rPr>
        <w:fldChar w:fldCharType="end"/>
      </w:r>
    </w:p>
    <w:p w:rsidR="005608A5" w:rsidRPr="00462BC9" w:rsidRDefault="00452037">
      <w:pPr>
        <w:widowControl/>
        <w:jc w:val="left"/>
        <w:rPr>
          <w:rFonts w:eastAsia="黑体"/>
          <w:bCs/>
          <w:kern w:val="44"/>
          <w:sz w:val="30"/>
          <w:szCs w:val="44"/>
        </w:rPr>
      </w:pPr>
      <w:r w:rsidRPr="00462BC9">
        <w:br w:type="page"/>
      </w:r>
    </w:p>
    <w:p w:rsidR="005608A5" w:rsidRPr="00462BC9" w:rsidRDefault="00452037">
      <w:pPr>
        <w:pStyle w:val="1"/>
        <w:numPr>
          <w:ilvl w:val="0"/>
          <w:numId w:val="0"/>
        </w:numPr>
        <w:spacing w:before="0" w:after="0" w:line="360" w:lineRule="auto"/>
        <w:rPr>
          <w:b/>
          <w:sz w:val="36"/>
          <w:szCs w:val="36"/>
        </w:rPr>
      </w:pPr>
      <w:bookmarkStart w:id="1" w:name="_Toc69378615"/>
      <w:r w:rsidRPr="00462BC9">
        <w:rPr>
          <w:rFonts w:hint="eastAsia"/>
          <w:b/>
          <w:sz w:val="36"/>
          <w:szCs w:val="36"/>
        </w:rPr>
        <w:lastRenderedPageBreak/>
        <w:t>第一章</w:t>
      </w:r>
      <w:r w:rsidRPr="00462BC9">
        <w:rPr>
          <w:rFonts w:hint="eastAsia"/>
          <w:b/>
          <w:sz w:val="36"/>
          <w:szCs w:val="36"/>
        </w:rPr>
        <w:t xml:space="preserve"> </w:t>
      </w:r>
      <w:r w:rsidRPr="00462BC9">
        <w:rPr>
          <w:rFonts w:hint="eastAsia"/>
          <w:b/>
          <w:sz w:val="36"/>
          <w:szCs w:val="36"/>
        </w:rPr>
        <w:t>竞争性磋商公告</w:t>
      </w:r>
      <w:bookmarkEnd w:id="0"/>
      <w:bookmarkEnd w:id="1"/>
    </w:p>
    <w:p w:rsidR="005608A5" w:rsidRPr="00462BC9" w:rsidRDefault="00452037">
      <w:pPr>
        <w:spacing w:line="360" w:lineRule="auto"/>
        <w:rPr>
          <w:rFonts w:ascii="宋体" w:hAnsi="宋体"/>
          <w:b/>
          <w:sz w:val="24"/>
        </w:rPr>
      </w:pPr>
      <w:r w:rsidRPr="00462BC9">
        <w:rPr>
          <w:rFonts w:ascii="宋体" w:hAnsi="宋体" w:cs="宋体" w:hint="eastAsia"/>
          <w:b/>
          <w:kern w:val="0"/>
          <w:sz w:val="24"/>
        </w:rPr>
        <w:t>一、项目概况</w:t>
      </w:r>
    </w:p>
    <w:p w:rsidR="005608A5" w:rsidRPr="00462BC9" w:rsidRDefault="00452037">
      <w:pPr>
        <w:pStyle w:val="13"/>
        <w:numPr>
          <w:ilvl w:val="0"/>
          <w:numId w:val="5"/>
        </w:numPr>
        <w:spacing w:line="360" w:lineRule="auto"/>
        <w:ind w:firstLineChars="0"/>
        <w:rPr>
          <w:rFonts w:ascii="Times New Roman Bold" w:hAnsi="Times New Roman Bold" w:cs="Times New Roman Bold"/>
          <w:b/>
          <w:bCs/>
          <w:sz w:val="24"/>
        </w:rPr>
      </w:pPr>
      <w:r w:rsidRPr="00462BC9">
        <w:rPr>
          <w:rFonts w:ascii="Times New Roman Bold" w:hAnsi="Times New Roman Bold" w:cs="Times New Roman Bold"/>
          <w:b/>
          <w:bCs/>
          <w:sz w:val="24"/>
        </w:rPr>
        <w:t>项目名称</w:t>
      </w:r>
    </w:p>
    <w:p w:rsidR="005608A5" w:rsidRPr="00462BC9" w:rsidRDefault="00452037">
      <w:pPr>
        <w:spacing w:line="360" w:lineRule="auto"/>
        <w:ind w:firstLine="420"/>
        <w:rPr>
          <w:rFonts w:ascii="宋体" w:hAnsi="宋体"/>
          <w:sz w:val="24"/>
        </w:rPr>
      </w:pPr>
      <w:r w:rsidRPr="00462BC9">
        <w:rPr>
          <w:rFonts w:ascii="宋体" w:hAnsi="宋体" w:hint="eastAsia"/>
          <w:sz w:val="24"/>
        </w:rPr>
        <w:t>江苏省广电有线信息网络股份有限公司（以下简称为“江苏有线”</w:t>
      </w:r>
      <w:r w:rsidRPr="00462BC9">
        <w:rPr>
          <w:rFonts w:ascii="宋体" w:hAnsi="宋体" w:hint="eastAsia"/>
          <w:sz w:val="24"/>
          <w:lang w:eastAsia="zh-Hans"/>
        </w:rPr>
        <w:t>或“采购人”</w:t>
      </w:r>
      <w:r w:rsidRPr="00462BC9">
        <w:rPr>
          <w:rFonts w:ascii="宋体" w:hAnsi="宋体" w:hint="eastAsia"/>
          <w:sz w:val="24"/>
        </w:rPr>
        <w:t>）</w:t>
      </w:r>
      <w:r w:rsidRPr="00462BC9">
        <w:rPr>
          <w:rFonts w:ascii="宋体" w:hAnsi="宋体" w:hint="eastAsia"/>
          <w:sz w:val="24"/>
          <w:lang w:eastAsia="zh-Hans"/>
        </w:rPr>
        <w:t>信用购业务服务商引入</w:t>
      </w:r>
      <w:r w:rsidRPr="00462BC9">
        <w:rPr>
          <w:rFonts w:ascii="宋体" w:hAnsi="宋体" w:hint="eastAsia"/>
          <w:sz w:val="24"/>
        </w:rPr>
        <w:t>。</w:t>
      </w:r>
    </w:p>
    <w:p w:rsidR="005608A5" w:rsidRPr="00462BC9" w:rsidRDefault="00452037">
      <w:pPr>
        <w:spacing w:line="360" w:lineRule="auto"/>
        <w:ind w:firstLine="420"/>
        <w:rPr>
          <w:rFonts w:ascii="宋体" w:hAnsi="宋体"/>
          <w:sz w:val="24"/>
        </w:rPr>
      </w:pPr>
      <w:r w:rsidRPr="00462BC9">
        <w:rPr>
          <w:rFonts w:ascii="宋体" w:hAnsi="宋体" w:hint="eastAsia"/>
          <w:sz w:val="24"/>
        </w:rPr>
        <w:t>“信用购”业务是由金融机构或服务商（引入合</w:t>
      </w:r>
      <w:proofErr w:type="gramStart"/>
      <w:r w:rsidRPr="00462BC9">
        <w:rPr>
          <w:rFonts w:ascii="宋体" w:hAnsi="宋体" w:hint="eastAsia"/>
          <w:sz w:val="24"/>
        </w:rPr>
        <w:t>规</w:t>
      </w:r>
      <w:proofErr w:type="gramEnd"/>
      <w:r w:rsidRPr="00462BC9">
        <w:rPr>
          <w:rFonts w:ascii="宋体" w:hAnsi="宋体" w:hint="eastAsia"/>
          <w:sz w:val="24"/>
        </w:rPr>
        <w:t>的金融机构）为</w:t>
      </w:r>
      <w:r w:rsidRPr="00462BC9">
        <w:rPr>
          <w:rFonts w:ascii="宋体" w:hAnsi="宋体" w:hint="eastAsia"/>
          <w:sz w:val="24"/>
          <w:lang w:eastAsia="zh-Hans"/>
        </w:rPr>
        <w:t>江苏有线的</w:t>
      </w:r>
      <w:r w:rsidRPr="00462BC9">
        <w:rPr>
          <w:rFonts w:ascii="宋体" w:hAnsi="宋体" w:hint="eastAsia"/>
          <w:sz w:val="24"/>
        </w:rPr>
        <w:t>客户（包含个人用户或</w:t>
      </w:r>
      <w:proofErr w:type="gramStart"/>
      <w:r w:rsidRPr="00462BC9">
        <w:rPr>
          <w:rFonts w:ascii="宋体" w:hAnsi="宋体" w:hint="eastAsia"/>
          <w:sz w:val="24"/>
        </w:rPr>
        <w:t>政企统付客户</w:t>
      </w:r>
      <w:proofErr w:type="gramEnd"/>
      <w:r w:rsidRPr="00462BC9">
        <w:rPr>
          <w:rFonts w:ascii="宋体" w:hAnsi="宋体" w:hint="eastAsia"/>
          <w:sz w:val="24"/>
        </w:rPr>
        <w:t>）提供“信用免押、存款</w:t>
      </w:r>
      <w:r w:rsidRPr="00462BC9">
        <w:rPr>
          <w:rFonts w:ascii="宋体" w:hAnsi="宋体" w:hint="eastAsia"/>
          <w:sz w:val="24"/>
          <w:lang w:eastAsia="zh-Hans"/>
        </w:rPr>
        <w:t>担保</w:t>
      </w:r>
      <w:r w:rsidRPr="00462BC9">
        <w:rPr>
          <w:rFonts w:ascii="宋体" w:hAnsi="宋体" w:hint="eastAsia"/>
          <w:sz w:val="24"/>
        </w:rPr>
        <w:t>、分期还款”等服务，通过捆绑合约套餐促进终端销售和</w:t>
      </w:r>
      <w:proofErr w:type="gramStart"/>
      <w:r w:rsidRPr="00462BC9">
        <w:rPr>
          <w:rFonts w:ascii="宋体" w:hAnsi="宋体" w:hint="eastAsia"/>
          <w:sz w:val="24"/>
        </w:rPr>
        <w:t>泛渠道</w:t>
      </w:r>
      <w:proofErr w:type="gramEnd"/>
      <w:r w:rsidRPr="00462BC9">
        <w:rPr>
          <w:rFonts w:ascii="宋体" w:hAnsi="宋体" w:hint="eastAsia"/>
          <w:sz w:val="24"/>
        </w:rPr>
        <w:t>拓展，是促进存量客户保有和新增</w:t>
      </w:r>
      <w:r w:rsidRPr="00462BC9">
        <w:rPr>
          <w:rFonts w:ascii="宋体" w:hAnsi="宋体" w:hint="eastAsia"/>
          <w:sz w:val="24"/>
          <w:lang w:eastAsia="zh-Hans"/>
        </w:rPr>
        <w:t>客户</w:t>
      </w:r>
      <w:r w:rsidRPr="00462BC9">
        <w:rPr>
          <w:rFonts w:ascii="宋体" w:hAnsi="宋体" w:hint="eastAsia"/>
          <w:sz w:val="24"/>
        </w:rPr>
        <w:t>的重要抓手。</w:t>
      </w:r>
    </w:p>
    <w:p w:rsidR="005608A5" w:rsidRPr="00462BC9" w:rsidRDefault="00452037">
      <w:pPr>
        <w:spacing w:line="360" w:lineRule="auto"/>
        <w:ind w:firstLine="420"/>
        <w:rPr>
          <w:rFonts w:ascii="宋体" w:hAnsi="宋体" w:cs="宋体"/>
          <w:sz w:val="24"/>
        </w:rPr>
      </w:pPr>
      <w:r w:rsidRPr="00462BC9">
        <w:rPr>
          <w:rFonts w:ascii="宋体" w:hAnsi="宋体" w:cs="宋体" w:hint="eastAsia"/>
          <w:sz w:val="24"/>
        </w:rPr>
        <w:t>为促进业务发展，江苏有线拟自建“信用购”平台</w:t>
      </w:r>
      <w:r w:rsidRPr="00462BC9">
        <w:rPr>
          <w:rFonts w:ascii="宋体" w:hAnsi="宋体" w:cs="宋体" w:hint="eastAsia"/>
          <w:sz w:val="24"/>
          <w:lang w:eastAsia="zh-Hans"/>
        </w:rPr>
        <w:t>引入服务商</w:t>
      </w:r>
      <w:r w:rsidRPr="00462BC9">
        <w:rPr>
          <w:rFonts w:ascii="宋体" w:hAnsi="宋体" w:cs="宋体" w:hint="eastAsia"/>
          <w:sz w:val="24"/>
        </w:rPr>
        <w:t>，</w:t>
      </w:r>
      <w:r w:rsidRPr="00462BC9">
        <w:rPr>
          <w:rFonts w:ascii="宋体" w:hAnsi="宋体" w:cs="宋体" w:hint="eastAsia"/>
          <w:sz w:val="24"/>
          <w:lang w:eastAsia="zh-Hans"/>
        </w:rPr>
        <w:t>实现</w:t>
      </w:r>
      <w:r w:rsidRPr="00462BC9">
        <w:rPr>
          <w:rFonts w:ascii="宋体" w:hAnsi="宋体" w:cs="宋体" w:hint="eastAsia"/>
          <w:sz w:val="24"/>
        </w:rPr>
        <w:t>灵活支撑。</w:t>
      </w:r>
    </w:p>
    <w:p w:rsidR="005608A5" w:rsidRPr="00462BC9" w:rsidRDefault="00452037">
      <w:pPr>
        <w:pStyle w:val="13"/>
        <w:numPr>
          <w:ilvl w:val="0"/>
          <w:numId w:val="5"/>
        </w:numPr>
        <w:spacing w:line="360" w:lineRule="auto"/>
        <w:ind w:firstLineChars="0"/>
        <w:rPr>
          <w:rFonts w:ascii="宋体" w:eastAsia="宋体" w:hAnsi="宋体" w:cs="宋体"/>
          <w:b/>
          <w:bCs/>
          <w:sz w:val="24"/>
          <w:szCs w:val="24"/>
        </w:rPr>
      </w:pPr>
      <w:r w:rsidRPr="00462BC9">
        <w:rPr>
          <w:rFonts w:ascii="宋体" w:eastAsia="宋体" w:hAnsi="宋体" w:cs="宋体" w:hint="eastAsia"/>
          <w:b/>
          <w:bCs/>
          <w:sz w:val="24"/>
          <w:szCs w:val="24"/>
        </w:rPr>
        <w:t>项目内容</w:t>
      </w:r>
    </w:p>
    <w:p w:rsidR="005608A5" w:rsidRPr="00462BC9" w:rsidRDefault="00452037">
      <w:pPr>
        <w:pStyle w:val="a6"/>
        <w:ind w:leftChars="0" w:left="0"/>
        <w:rPr>
          <w:rFonts w:ascii="宋体" w:hAnsi="宋体" w:cs="宋体"/>
          <w:sz w:val="24"/>
          <w:lang w:eastAsia="zh-Hans"/>
        </w:rPr>
      </w:pPr>
      <w:r w:rsidRPr="00462BC9">
        <w:rPr>
          <w:rFonts w:ascii="宋体" w:hAnsi="宋体" w:cs="宋体" w:hint="eastAsia"/>
          <w:b/>
          <w:bCs/>
          <w:sz w:val="24"/>
        </w:rPr>
        <w:t>2</w:t>
      </w:r>
      <w:r w:rsidRPr="00462BC9">
        <w:rPr>
          <w:rFonts w:ascii="宋体" w:hAnsi="宋体" w:cs="宋体" w:hint="eastAsia"/>
          <w:b/>
          <w:bCs/>
          <w:sz w:val="24"/>
          <w:lang w:eastAsia="zh-Hans"/>
        </w:rPr>
        <w:t>.1</w:t>
      </w:r>
      <w:r w:rsidRPr="00462BC9">
        <w:rPr>
          <w:rFonts w:ascii="宋体" w:hAnsi="宋体" w:cs="宋体"/>
          <w:b/>
          <w:bCs/>
          <w:sz w:val="24"/>
          <w:lang w:eastAsia="zh-Hans"/>
        </w:rPr>
        <w:t>.</w:t>
      </w:r>
      <w:r w:rsidRPr="00462BC9">
        <w:rPr>
          <w:rFonts w:ascii="宋体" w:hAnsi="宋体" w:cs="宋体" w:hint="eastAsia"/>
          <w:b/>
          <w:bCs/>
          <w:sz w:val="24"/>
          <w:lang w:eastAsia="zh-Hans"/>
        </w:rPr>
        <w:t>服务范围和期限：</w:t>
      </w:r>
      <w:r w:rsidRPr="00462BC9">
        <w:rPr>
          <w:rFonts w:ascii="宋体" w:hAnsi="宋体" w:cs="宋体" w:hint="eastAsia"/>
          <w:sz w:val="24"/>
          <w:lang w:eastAsia="zh-Hans"/>
        </w:rPr>
        <w:t>原则上覆盖江苏有线本部及分（子）公司2022～2024年度所有“信用购”业务场景，具体服务范围由江苏有线进行分配。</w:t>
      </w:r>
    </w:p>
    <w:p w:rsidR="005608A5" w:rsidRPr="00462BC9" w:rsidRDefault="00452037">
      <w:pPr>
        <w:rPr>
          <w:rFonts w:ascii="宋体" w:hAnsi="宋体" w:cs="宋体"/>
          <w:sz w:val="24"/>
          <w:lang w:eastAsia="zh-Hans"/>
        </w:rPr>
      </w:pPr>
      <w:r w:rsidRPr="00462BC9">
        <w:rPr>
          <w:rFonts w:ascii="宋体" w:hAnsi="宋体" w:cs="宋体" w:hint="eastAsia"/>
          <w:b/>
          <w:bCs/>
          <w:sz w:val="24"/>
          <w:lang w:eastAsia="zh-Hans"/>
        </w:rPr>
        <w:t>2.2</w:t>
      </w:r>
      <w:r w:rsidRPr="00462BC9">
        <w:rPr>
          <w:rFonts w:ascii="宋体" w:hAnsi="宋体" w:cs="宋体"/>
          <w:b/>
          <w:bCs/>
          <w:sz w:val="24"/>
          <w:lang w:eastAsia="zh-Hans"/>
        </w:rPr>
        <w:t>.</w:t>
      </w:r>
      <w:r w:rsidRPr="00462BC9">
        <w:rPr>
          <w:rFonts w:ascii="宋体" w:hAnsi="宋体" w:cs="宋体" w:hint="eastAsia"/>
          <w:b/>
          <w:bCs/>
          <w:sz w:val="24"/>
          <w:lang w:eastAsia="zh-Hans"/>
        </w:rPr>
        <w:t>服务内容和要求：</w:t>
      </w:r>
      <w:r w:rsidRPr="00462BC9">
        <w:rPr>
          <w:rFonts w:ascii="宋体" w:hAnsi="宋体" w:cs="宋体" w:hint="eastAsia"/>
          <w:sz w:val="24"/>
          <w:lang w:eastAsia="zh-Hans"/>
        </w:rPr>
        <w:t>采购人分业务模式引入服务商，按商务报价和技术服务进行综合评审</w:t>
      </w:r>
      <w:r w:rsidRPr="00462BC9">
        <w:rPr>
          <w:rFonts w:ascii="宋体" w:hAnsi="宋体" w:cs="宋体"/>
          <w:sz w:val="24"/>
          <w:lang w:eastAsia="zh-Hans"/>
        </w:rPr>
        <w:t>，</w:t>
      </w:r>
      <w:r w:rsidRPr="00462BC9">
        <w:rPr>
          <w:rFonts w:ascii="宋体" w:hAnsi="宋体" w:cs="宋体" w:hint="eastAsia"/>
          <w:sz w:val="24"/>
          <w:lang w:eastAsia="zh-Hans"/>
        </w:rPr>
        <w:t>并与服务商进行竞争性磋商后最终成交</w:t>
      </w:r>
      <w:r w:rsidRPr="00462BC9">
        <w:rPr>
          <w:rFonts w:ascii="宋体" w:hAnsi="宋体" w:cs="宋体"/>
          <w:sz w:val="24"/>
          <w:lang w:eastAsia="zh-Hans"/>
        </w:rPr>
        <w:t>（</w:t>
      </w:r>
      <w:r w:rsidRPr="00462BC9">
        <w:rPr>
          <w:rFonts w:ascii="宋体" w:hAnsi="宋体" w:cs="宋体" w:hint="eastAsia"/>
          <w:sz w:val="24"/>
          <w:lang w:eastAsia="zh-Hans"/>
        </w:rPr>
        <w:t>或称为“中标”</w:t>
      </w:r>
      <w:r w:rsidRPr="00462BC9">
        <w:rPr>
          <w:rFonts w:ascii="宋体" w:hAnsi="宋体" w:cs="宋体"/>
          <w:sz w:val="24"/>
          <w:lang w:eastAsia="zh-Hans"/>
        </w:rPr>
        <w:t>，</w:t>
      </w:r>
      <w:r w:rsidRPr="00462BC9">
        <w:rPr>
          <w:rFonts w:ascii="宋体" w:hAnsi="宋体" w:cs="宋体" w:hint="eastAsia"/>
          <w:sz w:val="24"/>
          <w:lang w:eastAsia="zh-Hans"/>
        </w:rPr>
        <w:t>以下同</w:t>
      </w:r>
      <w:r w:rsidRPr="00462BC9">
        <w:rPr>
          <w:rFonts w:ascii="宋体" w:hAnsi="宋体" w:cs="宋体"/>
          <w:sz w:val="24"/>
          <w:lang w:eastAsia="zh-Hans"/>
        </w:rPr>
        <w:t>）</w:t>
      </w:r>
      <w:r w:rsidRPr="00462BC9">
        <w:rPr>
          <w:rFonts w:ascii="宋体" w:hAnsi="宋体" w:cs="宋体" w:hint="eastAsia"/>
          <w:sz w:val="24"/>
          <w:lang w:eastAsia="zh-Hans"/>
        </w:rPr>
        <w:t>。</w:t>
      </w:r>
    </w:p>
    <w:p w:rsidR="005608A5" w:rsidRPr="00462BC9" w:rsidRDefault="00452037">
      <w:pPr>
        <w:ind w:firstLineChars="200" w:firstLine="480"/>
      </w:pPr>
      <w:r w:rsidRPr="00462BC9">
        <w:rPr>
          <w:rFonts w:ascii="宋体" w:hAnsi="宋体" w:cs="宋体" w:hint="eastAsia"/>
          <w:sz w:val="24"/>
          <w:lang w:eastAsia="zh-Hans"/>
        </w:rPr>
        <w:t>服务商可以申请以下一个或多个标包进行应答</w:t>
      </w:r>
      <w:r w:rsidRPr="00462BC9">
        <w:rPr>
          <w:rFonts w:ascii="宋体" w:hAnsi="宋体" w:cs="宋体"/>
          <w:sz w:val="24"/>
          <w:lang w:eastAsia="zh-Hans"/>
        </w:rPr>
        <w:t>，</w:t>
      </w:r>
      <w:r w:rsidRPr="00462BC9">
        <w:rPr>
          <w:rFonts w:ascii="宋体" w:hAnsi="宋体" w:cs="宋体" w:hint="eastAsia"/>
          <w:sz w:val="24"/>
          <w:lang w:eastAsia="zh-Hans"/>
        </w:rPr>
        <w:t>服务内容具体如下：</w:t>
      </w:r>
      <w:r w:rsidRPr="00462BC9">
        <w:rPr>
          <w:rFonts w:hAnsi="宋体"/>
          <w:szCs w:val="21"/>
          <w:lang w:eastAsia="zh-Hans"/>
        </w:rPr>
        <w:t xml:space="preserve">    </w:t>
      </w:r>
    </w:p>
    <w:tbl>
      <w:tblPr>
        <w:tblStyle w:val="af7"/>
        <w:tblW w:w="9874" w:type="dxa"/>
        <w:tblInd w:w="-525" w:type="dxa"/>
        <w:tblLayout w:type="fixed"/>
        <w:tblLook w:val="04A0" w:firstRow="1" w:lastRow="0" w:firstColumn="1" w:lastColumn="0" w:noHBand="0" w:noVBand="1"/>
      </w:tblPr>
      <w:tblGrid>
        <w:gridCol w:w="1638"/>
        <w:gridCol w:w="1890"/>
        <w:gridCol w:w="6346"/>
      </w:tblGrid>
      <w:tr w:rsidR="009F7418" w:rsidRPr="00462BC9">
        <w:trPr>
          <w:trHeight w:val="583"/>
        </w:trPr>
        <w:tc>
          <w:tcPr>
            <w:tcW w:w="1638" w:type="dxa"/>
            <w:vAlign w:val="center"/>
          </w:tcPr>
          <w:p w:rsidR="005608A5" w:rsidRPr="00462BC9" w:rsidRDefault="00452037">
            <w:pPr>
              <w:pStyle w:val="ab"/>
              <w:jc w:val="center"/>
              <w:rPr>
                <w:b/>
                <w:bCs/>
                <w:sz w:val="21"/>
                <w:szCs w:val="21"/>
                <w:lang w:eastAsia="zh-Hans"/>
              </w:rPr>
            </w:pPr>
            <w:r w:rsidRPr="00462BC9">
              <w:rPr>
                <w:rFonts w:hint="eastAsia"/>
                <w:b/>
                <w:bCs/>
                <w:sz w:val="21"/>
                <w:szCs w:val="21"/>
                <w:lang w:eastAsia="zh-Hans"/>
              </w:rPr>
              <w:t>标包</w:t>
            </w:r>
          </w:p>
        </w:tc>
        <w:tc>
          <w:tcPr>
            <w:tcW w:w="1890" w:type="dxa"/>
            <w:vAlign w:val="center"/>
          </w:tcPr>
          <w:p w:rsidR="005608A5" w:rsidRPr="00462BC9" w:rsidRDefault="00452037">
            <w:pPr>
              <w:pStyle w:val="ab"/>
              <w:jc w:val="center"/>
              <w:rPr>
                <w:b/>
                <w:bCs/>
                <w:sz w:val="21"/>
                <w:szCs w:val="21"/>
                <w:lang w:eastAsia="zh-Hans"/>
              </w:rPr>
            </w:pPr>
            <w:r w:rsidRPr="00462BC9">
              <w:rPr>
                <w:rFonts w:hint="eastAsia"/>
                <w:b/>
                <w:bCs/>
                <w:sz w:val="21"/>
                <w:szCs w:val="21"/>
                <w:lang w:eastAsia="zh-Hans"/>
              </w:rPr>
              <w:t>业务模式</w:t>
            </w:r>
          </w:p>
        </w:tc>
        <w:tc>
          <w:tcPr>
            <w:tcW w:w="6346" w:type="dxa"/>
            <w:vAlign w:val="center"/>
          </w:tcPr>
          <w:p w:rsidR="005608A5" w:rsidRPr="00462BC9" w:rsidRDefault="00452037">
            <w:pPr>
              <w:pStyle w:val="ab"/>
              <w:jc w:val="center"/>
              <w:rPr>
                <w:b/>
                <w:bCs/>
                <w:sz w:val="21"/>
                <w:szCs w:val="21"/>
                <w:lang w:eastAsia="zh-Hans"/>
              </w:rPr>
            </w:pPr>
            <w:r w:rsidRPr="00462BC9">
              <w:rPr>
                <w:rFonts w:hint="eastAsia"/>
                <w:b/>
                <w:bCs/>
                <w:sz w:val="21"/>
                <w:szCs w:val="21"/>
                <w:lang w:eastAsia="zh-Hans"/>
              </w:rPr>
              <w:t>简要描述</w:t>
            </w:r>
          </w:p>
        </w:tc>
      </w:tr>
      <w:tr w:rsidR="009F7418" w:rsidRPr="00462BC9">
        <w:trPr>
          <w:trHeight w:val="772"/>
        </w:trPr>
        <w:tc>
          <w:tcPr>
            <w:tcW w:w="1638" w:type="dxa"/>
            <w:vAlign w:val="center"/>
          </w:tcPr>
          <w:p w:rsidR="005608A5" w:rsidRPr="00462BC9" w:rsidRDefault="00452037">
            <w:pPr>
              <w:pStyle w:val="ab"/>
              <w:jc w:val="center"/>
              <w:rPr>
                <w:sz w:val="21"/>
                <w:szCs w:val="21"/>
                <w:lang w:eastAsia="zh-Hans"/>
              </w:rPr>
            </w:pPr>
            <w:r w:rsidRPr="00462BC9">
              <w:rPr>
                <w:rFonts w:hint="eastAsia"/>
                <w:sz w:val="21"/>
                <w:szCs w:val="21"/>
                <w:lang w:eastAsia="zh-Hans"/>
              </w:rPr>
              <w:t>标包一</w:t>
            </w:r>
          </w:p>
        </w:tc>
        <w:tc>
          <w:tcPr>
            <w:tcW w:w="1890" w:type="dxa"/>
            <w:vAlign w:val="center"/>
          </w:tcPr>
          <w:p w:rsidR="005608A5" w:rsidRPr="00462BC9" w:rsidRDefault="00452037">
            <w:pPr>
              <w:pStyle w:val="ab"/>
              <w:jc w:val="center"/>
              <w:rPr>
                <w:sz w:val="21"/>
                <w:szCs w:val="21"/>
                <w:lang w:eastAsia="zh-Hans"/>
              </w:rPr>
            </w:pPr>
            <w:r w:rsidRPr="00462BC9">
              <w:rPr>
                <w:rFonts w:hint="eastAsia"/>
                <w:sz w:val="21"/>
                <w:szCs w:val="21"/>
                <w:lang w:eastAsia="zh-Hans"/>
              </w:rPr>
              <w:t>支付宝</w:t>
            </w:r>
            <w:r w:rsidRPr="00462BC9">
              <w:rPr>
                <w:sz w:val="21"/>
                <w:szCs w:val="21"/>
                <w:lang w:eastAsia="zh-Hans"/>
              </w:rPr>
              <w:t>-</w:t>
            </w:r>
            <w:r w:rsidRPr="00462BC9">
              <w:rPr>
                <w:rFonts w:hint="eastAsia"/>
                <w:sz w:val="21"/>
                <w:szCs w:val="21"/>
                <w:lang w:eastAsia="zh-Hans"/>
              </w:rPr>
              <w:t>信用免押</w:t>
            </w:r>
          </w:p>
        </w:tc>
        <w:tc>
          <w:tcPr>
            <w:tcW w:w="6346" w:type="dxa"/>
            <w:vAlign w:val="center"/>
          </w:tcPr>
          <w:p w:rsidR="005608A5" w:rsidRPr="00462BC9" w:rsidRDefault="00452037">
            <w:pPr>
              <w:pStyle w:val="ab"/>
              <w:jc w:val="left"/>
              <w:rPr>
                <w:sz w:val="21"/>
                <w:szCs w:val="21"/>
                <w:lang w:eastAsia="zh-Hans"/>
              </w:rPr>
            </w:pPr>
            <w:r w:rsidRPr="00462BC9">
              <w:rPr>
                <w:rFonts w:hint="eastAsia"/>
                <w:sz w:val="21"/>
                <w:szCs w:val="21"/>
                <w:lang w:eastAsia="zh-Hans"/>
              </w:rPr>
              <w:t>个人以其在支付宝端的信用</w:t>
            </w:r>
            <w:r w:rsidRPr="00462BC9">
              <w:rPr>
                <w:sz w:val="21"/>
                <w:szCs w:val="21"/>
                <w:lang w:eastAsia="zh-Hans"/>
              </w:rPr>
              <w:t>（</w:t>
            </w:r>
            <w:r w:rsidRPr="00462BC9">
              <w:rPr>
                <w:rFonts w:hint="eastAsia"/>
                <w:sz w:val="21"/>
                <w:szCs w:val="21"/>
                <w:lang w:eastAsia="zh-Hans"/>
              </w:rPr>
              <w:t>包括芝麻信用</w:t>
            </w:r>
            <w:r w:rsidRPr="00462BC9">
              <w:rPr>
                <w:sz w:val="21"/>
                <w:szCs w:val="21"/>
                <w:lang w:eastAsia="zh-Hans"/>
              </w:rPr>
              <w:t>、</w:t>
            </w:r>
            <w:r w:rsidRPr="00462BC9">
              <w:rPr>
                <w:rFonts w:hint="eastAsia"/>
                <w:sz w:val="21"/>
                <w:szCs w:val="21"/>
                <w:lang w:eastAsia="zh-Hans"/>
              </w:rPr>
              <w:t>花呗额度等</w:t>
            </w:r>
            <w:r w:rsidRPr="00462BC9">
              <w:rPr>
                <w:sz w:val="21"/>
                <w:szCs w:val="21"/>
                <w:lang w:eastAsia="zh-Hans"/>
              </w:rPr>
              <w:t>）</w:t>
            </w:r>
            <w:r w:rsidRPr="00462BC9">
              <w:rPr>
                <w:rFonts w:hint="eastAsia"/>
                <w:sz w:val="21"/>
                <w:szCs w:val="21"/>
                <w:lang w:eastAsia="zh-Hans"/>
              </w:rPr>
              <w:t>办理江苏有线的合约套餐</w:t>
            </w:r>
            <w:r w:rsidRPr="00462BC9">
              <w:rPr>
                <w:sz w:val="21"/>
                <w:szCs w:val="21"/>
                <w:lang w:eastAsia="zh-Hans"/>
              </w:rPr>
              <w:t>，</w:t>
            </w:r>
            <w:r w:rsidRPr="00462BC9">
              <w:rPr>
                <w:rFonts w:hint="eastAsia"/>
                <w:sz w:val="21"/>
                <w:szCs w:val="21"/>
                <w:lang w:eastAsia="zh-Hans"/>
              </w:rPr>
              <w:t>服务商分月划扣相关费用给予江苏有线</w:t>
            </w:r>
          </w:p>
        </w:tc>
      </w:tr>
      <w:tr w:rsidR="009F7418" w:rsidRPr="00462BC9">
        <w:trPr>
          <w:trHeight w:val="868"/>
        </w:trPr>
        <w:tc>
          <w:tcPr>
            <w:tcW w:w="1638" w:type="dxa"/>
            <w:vAlign w:val="center"/>
          </w:tcPr>
          <w:p w:rsidR="005608A5" w:rsidRPr="00462BC9" w:rsidRDefault="00452037">
            <w:pPr>
              <w:pStyle w:val="ab"/>
              <w:jc w:val="center"/>
              <w:rPr>
                <w:sz w:val="21"/>
                <w:szCs w:val="21"/>
                <w:lang w:eastAsia="zh-Hans"/>
              </w:rPr>
            </w:pPr>
            <w:r w:rsidRPr="00462BC9">
              <w:rPr>
                <w:rFonts w:hint="eastAsia"/>
                <w:sz w:val="21"/>
                <w:szCs w:val="21"/>
                <w:lang w:eastAsia="zh-Hans"/>
              </w:rPr>
              <w:t>标包二</w:t>
            </w:r>
          </w:p>
        </w:tc>
        <w:tc>
          <w:tcPr>
            <w:tcW w:w="1890" w:type="dxa"/>
            <w:vAlign w:val="center"/>
          </w:tcPr>
          <w:p w:rsidR="005608A5" w:rsidRPr="00462BC9" w:rsidRDefault="00452037">
            <w:pPr>
              <w:pStyle w:val="ab"/>
              <w:jc w:val="center"/>
              <w:rPr>
                <w:sz w:val="21"/>
                <w:szCs w:val="21"/>
                <w:lang w:eastAsia="zh-Hans"/>
              </w:rPr>
            </w:pPr>
            <w:r w:rsidRPr="00462BC9">
              <w:rPr>
                <w:rFonts w:hint="eastAsia"/>
                <w:sz w:val="21"/>
                <w:szCs w:val="21"/>
                <w:lang w:eastAsia="zh-Hans"/>
              </w:rPr>
              <w:t>支付宝</w:t>
            </w:r>
            <w:r w:rsidRPr="00462BC9">
              <w:rPr>
                <w:sz w:val="21"/>
                <w:szCs w:val="21"/>
                <w:lang w:eastAsia="zh-Hans"/>
              </w:rPr>
              <w:t>-</w:t>
            </w:r>
            <w:r w:rsidRPr="00462BC9">
              <w:rPr>
                <w:rFonts w:hint="eastAsia"/>
                <w:sz w:val="21"/>
                <w:szCs w:val="21"/>
                <w:lang w:eastAsia="zh-Hans"/>
              </w:rPr>
              <w:t>消费分期</w:t>
            </w:r>
          </w:p>
        </w:tc>
        <w:tc>
          <w:tcPr>
            <w:tcW w:w="6346" w:type="dxa"/>
            <w:vAlign w:val="center"/>
          </w:tcPr>
          <w:p w:rsidR="005608A5" w:rsidRPr="00462BC9" w:rsidRDefault="00452037">
            <w:pPr>
              <w:pStyle w:val="ab"/>
              <w:jc w:val="left"/>
              <w:rPr>
                <w:sz w:val="21"/>
                <w:szCs w:val="21"/>
                <w:lang w:eastAsia="zh-Hans"/>
              </w:rPr>
            </w:pPr>
            <w:r w:rsidRPr="00462BC9">
              <w:rPr>
                <w:rFonts w:hint="eastAsia"/>
                <w:sz w:val="21"/>
                <w:szCs w:val="21"/>
                <w:lang w:eastAsia="zh-Hans"/>
              </w:rPr>
              <w:t>个人以其在支付宝端的信用额度</w:t>
            </w:r>
            <w:r w:rsidRPr="00462BC9">
              <w:rPr>
                <w:sz w:val="21"/>
                <w:szCs w:val="21"/>
                <w:lang w:eastAsia="zh-Hans"/>
              </w:rPr>
              <w:t>（</w:t>
            </w:r>
            <w:r w:rsidRPr="00462BC9">
              <w:rPr>
                <w:rFonts w:hint="eastAsia"/>
                <w:sz w:val="21"/>
                <w:szCs w:val="21"/>
                <w:lang w:eastAsia="zh-Hans"/>
              </w:rPr>
              <w:t>包括花呗额度</w:t>
            </w:r>
            <w:r w:rsidRPr="00462BC9">
              <w:rPr>
                <w:sz w:val="21"/>
                <w:szCs w:val="21"/>
                <w:lang w:eastAsia="zh-Hans"/>
              </w:rPr>
              <w:t>、</w:t>
            </w:r>
            <w:r w:rsidRPr="00462BC9">
              <w:rPr>
                <w:rFonts w:hint="eastAsia"/>
                <w:sz w:val="21"/>
                <w:szCs w:val="21"/>
                <w:lang w:eastAsia="zh-Hans"/>
              </w:rPr>
              <w:t>花呗先享</w:t>
            </w:r>
            <w:r w:rsidRPr="00462BC9">
              <w:rPr>
                <w:sz w:val="21"/>
                <w:szCs w:val="21"/>
                <w:lang w:eastAsia="zh-Hans"/>
              </w:rPr>
              <w:t>、</w:t>
            </w:r>
            <w:r w:rsidRPr="00462BC9">
              <w:rPr>
                <w:rFonts w:hint="eastAsia"/>
                <w:sz w:val="21"/>
                <w:szCs w:val="21"/>
                <w:lang w:eastAsia="zh-Hans"/>
              </w:rPr>
              <w:t>支付宝预授权等方式</w:t>
            </w:r>
            <w:r w:rsidRPr="00462BC9">
              <w:rPr>
                <w:sz w:val="21"/>
                <w:szCs w:val="21"/>
                <w:lang w:eastAsia="zh-Hans"/>
              </w:rPr>
              <w:t>）</w:t>
            </w:r>
            <w:r w:rsidRPr="00462BC9">
              <w:rPr>
                <w:rFonts w:hint="eastAsia"/>
                <w:sz w:val="21"/>
                <w:szCs w:val="21"/>
                <w:lang w:eastAsia="zh-Hans"/>
              </w:rPr>
              <w:t>办理江苏有线的合约套餐</w:t>
            </w:r>
            <w:r w:rsidRPr="00462BC9">
              <w:rPr>
                <w:sz w:val="21"/>
                <w:szCs w:val="21"/>
                <w:lang w:eastAsia="zh-Hans"/>
              </w:rPr>
              <w:t>，</w:t>
            </w:r>
            <w:r w:rsidRPr="00462BC9">
              <w:rPr>
                <w:rFonts w:hint="eastAsia"/>
                <w:sz w:val="21"/>
                <w:szCs w:val="21"/>
                <w:lang w:eastAsia="zh-Hans"/>
              </w:rPr>
              <w:t>服务商一次性划转</w:t>
            </w:r>
            <w:r w:rsidRPr="00462BC9">
              <w:rPr>
                <w:sz w:val="21"/>
                <w:szCs w:val="21"/>
                <w:lang w:eastAsia="zh-Hans"/>
              </w:rPr>
              <w:t>/</w:t>
            </w:r>
            <w:r w:rsidRPr="00462BC9">
              <w:rPr>
                <w:rFonts w:hint="eastAsia"/>
                <w:sz w:val="21"/>
                <w:szCs w:val="21"/>
                <w:lang w:eastAsia="zh-Hans"/>
              </w:rPr>
              <w:t>代付</w:t>
            </w:r>
            <w:r w:rsidRPr="00462BC9">
              <w:rPr>
                <w:sz w:val="21"/>
                <w:szCs w:val="21"/>
                <w:lang w:eastAsia="zh-Hans"/>
              </w:rPr>
              <w:t>（</w:t>
            </w:r>
            <w:r w:rsidRPr="00462BC9">
              <w:rPr>
                <w:rFonts w:hint="eastAsia"/>
                <w:sz w:val="21"/>
                <w:szCs w:val="21"/>
                <w:lang w:eastAsia="zh-Hans"/>
              </w:rPr>
              <w:t>全部或部分</w:t>
            </w:r>
            <w:r w:rsidRPr="00462BC9">
              <w:rPr>
                <w:sz w:val="21"/>
                <w:szCs w:val="21"/>
                <w:lang w:eastAsia="zh-Hans"/>
              </w:rPr>
              <w:t>）</w:t>
            </w:r>
            <w:r w:rsidRPr="00462BC9">
              <w:rPr>
                <w:rFonts w:hint="eastAsia"/>
                <w:sz w:val="21"/>
                <w:szCs w:val="21"/>
                <w:lang w:eastAsia="zh-Hans"/>
              </w:rPr>
              <w:t>款项给江苏有线</w:t>
            </w:r>
            <w:r w:rsidRPr="00462BC9">
              <w:rPr>
                <w:sz w:val="21"/>
                <w:szCs w:val="21"/>
                <w:lang w:eastAsia="zh-Hans"/>
              </w:rPr>
              <w:t>，</w:t>
            </w:r>
            <w:r w:rsidRPr="00462BC9">
              <w:rPr>
                <w:rFonts w:hint="eastAsia"/>
                <w:sz w:val="21"/>
                <w:szCs w:val="21"/>
                <w:lang w:eastAsia="zh-Hans"/>
              </w:rPr>
              <w:t>用户分月还款资金方</w:t>
            </w:r>
          </w:p>
        </w:tc>
      </w:tr>
      <w:tr w:rsidR="009F7418" w:rsidRPr="00462BC9">
        <w:trPr>
          <w:trHeight w:val="746"/>
        </w:trPr>
        <w:tc>
          <w:tcPr>
            <w:tcW w:w="1638" w:type="dxa"/>
            <w:vAlign w:val="center"/>
          </w:tcPr>
          <w:p w:rsidR="005608A5" w:rsidRPr="00462BC9" w:rsidRDefault="00452037">
            <w:pPr>
              <w:pStyle w:val="ab"/>
              <w:jc w:val="center"/>
              <w:rPr>
                <w:sz w:val="21"/>
                <w:szCs w:val="21"/>
                <w:lang w:eastAsia="zh-Hans"/>
              </w:rPr>
            </w:pPr>
            <w:r w:rsidRPr="00462BC9">
              <w:rPr>
                <w:rFonts w:hint="eastAsia"/>
                <w:sz w:val="21"/>
                <w:szCs w:val="21"/>
                <w:lang w:eastAsia="zh-Hans"/>
              </w:rPr>
              <w:t>标包三</w:t>
            </w:r>
          </w:p>
        </w:tc>
        <w:tc>
          <w:tcPr>
            <w:tcW w:w="1890" w:type="dxa"/>
            <w:vAlign w:val="center"/>
          </w:tcPr>
          <w:p w:rsidR="005608A5" w:rsidRPr="00462BC9" w:rsidRDefault="00452037">
            <w:pPr>
              <w:pStyle w:val="ab"/>
              <w:jc w:val="center"/>
              <w:rPr>
                <w:sz w:val="21"/>
                <w:szCs w:val="21"/>
                <w:lang w:eastAsia="zh-Hans"/>
              </w:rPr>
            </w:pPr>
            <w:r w:rsidRPr="00462BC9">
              <w:rPr>
                <w:rFonts w:hint="eastAsia"/>
                <w:sz w:val="21"/>
                <w:szCs w:val="21"/>
                <w:lang w:eastAsia="zh-Hans"/>
              </w:rPr>
              <w:t>银联信用卡分期</w:t>
            </w:r>
          </w:p>
        </w:tc>
        <w:tc>
          <w:tcPr>
            <w:tcW w:w="6346" w:type="dxa"/>
            <w:vAlign w:val="center"/>
          </w:tcPr>
          <w:p w:rsidR="005608A5" w:rsidRPr="00462BC9" w:rsidRDefault="00452037">
            <w:pPr>
              <w:pStyle w:val="ab"/>
              <w:jc w:val="left"/>
              <w:rPr>
                <w:sz w:val="21"/>
                <w:szCs w:val="21"/>
                <w:lang w:eastAsia="zh-Hans"/>
              </w:rPr>
            </w:pPr>
            <w:r w:rsidRPr="00462BC9">
              <w:rPr>
                <w:rFonts w:hint="eastAsia"/>
                <w:sz w:val="21"/>
                <w:szCs w:val="21"/>
                <w:lang w:eastAsia="zh-Hans"/>
              </w:rPr>
              <w:t>银联信用卡持卡用户办理江苏有线的合约套餐后</w:t>
            </w:r>
            <w:r w:rsidRPr="00462BC9">
              <w:rPr>
                <w:sz w:val="21"/>
                <w:szCs w:val="21"/>
                <w:lang w:eastAsia="zh-Hans"/>
              </w:rPr>
              <w:t>，</w:t>
            </w:r>
            <w:r w:rsidRPr="00462BC9">
              <w:rPr>
                <w:rFonts w:hint="eastAsia"/>
                <w:sz w:val="21"/>
                <w:szCs w:val="21"/>
                <w:lang w:eastAsia="zh-Hans"/>
              </w:rPr>
              <w:t>服务商一次性划转</w:t>
            </w:r>
            <w:r w:rsidRPr="00462BC9">
              <w:rPr>
                <w:sz w:val="21"/>
                <w:szCs w:val="21"/>
                <w:lang w:eastAsia="zh-Hans"/>
              </w:rPr>
              <w:t>/</w:t>
            </w:r>
            <w:r w:rsidRPr="00462BC9">
              <w:rPr>
                <w:rFonts w:hint="eastAsia"/>
                <w:sz w:val="21"/>
                <w:szCs w:val="21"/>
                <w:lang w:eastAsia="zh-Hans"/>
              </w:rPr>
              <w:t>代付</w:t>
            </w:r>
            <w:r w:rsidRPr="00462BC9">
              <w:rPr>
                <w:sz w:val="21"/>
                <w:szCs w:val="21"/>
                <w:lang w:eastAsia="zh-Hans"/>
              </w:rPr>
              <w:t>（</w:t>
            </w:r>
            <w:r w:rsidRPr="00462BC9">
              <w:rPr>
                <w:rFonts w:hint="eastAsia"/>
                <w:sz w:val="21"/>
                <w:szCs w:val="21"/>
                <w:lang w:eastAsia="zh-Hans"/>
              </w:rPr>
              <w:t>全部或部分</w:t>
            </w:r>
            <w:r w:rsidRPr="00462BC9">
              <w:rPr>
                <w:sz w:val="21"/>
                <w:szCs w:val="21"/>
                <w:lang w:eastAsia="zh-Hans"/>
              </w:rPr>
              <w:t>）</w:t>
            </w:r>
            <w:r w:rsidRPr="00462BC9">
              <w:rPr>
                <w:rFonts w:hint="eastAsia"/>
                <w:sz w:val="21"/>
                <w:szCs w:val="21"/>
                <w:lang w:eastAsia="zh-Hans"/>
              </w:rPr>
              <w:t>款项给江苏有线</w:t>
            </w:r>
            <w:r w:rsidRPr="00462BC9">
              <w:rPr>
                <w:sz w:val="21"/>
                <w:szCs w:val="21"/>
                <w:lang w:eastAsia="zh-Hans"/>
              </w:rPr>
              <w:t>，</w:t>
            </w:r>
            <w:r w:rsidRPr="00462BC9">
              <w:rPr>
                <w:rFonts w:hint="eastAsia"/>
                <w:sz w:val="21"/>
                <w:szCs w:val="21"/>
                <w:lang w:eastAsia="zh-Hans"/>
              </w:rPr>
              <w:t>用户分月还款资金方</w:t>
            </w:r>
          </w:p>
        </w:tc>
      </w:tr>
      <w:tr w:rsidR="009F7418" w:rsidRPr="00462BC9">
        <w:trPr>
          <w:trHeight w:val="746"/>
        </w:trPr>
        <w:tc>
          <w:tcPr>
            <w:tcW w:w="1638" w:type="dxa"/>
            <w:vAlign w:val="center"/>
          </w:tcPr>
          <w:p w:rsidR="005608A5" w:rsidRPr="00462BC9" w:rsidRDefault="00452037">
            <w:pPr>
              <w:pStyle w:val="ab"/>
              <w:jc w:val="center"/>
              <w:rPr>
                <w:sz w:val="21"/>
                <w:szCs w:val="21"/>
                <w:lang w:eastAsia="zh-Hans"/>
              </w:rPr>
            </w:pPr>
            <w:r w:rsidRPr="00462BC9">
              <w:rPr>
                <w:rFonts w:hint="eastAsia"/>
                <w:sz w:val="21"/>
                <w:szCs w:val="21"/>
                <w:lang w:eastAsia="zh-Hans"/>
              </w:rPr>
              <w:t>标包四</w:t>
            </w:r>
          </w:p>
        </w:tc>
        <w:tc>
          <w:tcPr>
            <w:tcW w:w="1890" w:type="dxa"/>
            <w:vAlign w:val="center"/>
          </w:tcPr>
          <w:p w:rsidR="005608A5" w:rsidRPr="00462BC9" w:rsidRDefault="00452037">
            <w:pPr>
              <w:pStyle w:val="ab"/>
              <w:jc w:val="center"/>
              <w:rPr>
                <w:sz w:val="21"/>
                <w:szCs w:val="21"/>
                <w:lang w:eastAsia="zh-Hans"/>
              </w:rPr>
            </w:pPr>
            <w:r w:rsidRPr="00462BC9">
              <w:rPr>
                <w:rFonts w:hint="eastAsia"/>
                <w:sz w:val="21"/>
                <w:szCs w:val="21"/>
                <w:lang w:eastAsia="zh-Hans"/>
              </w:rPr>
              <w:t>银行存款担保</w:t>
            </w:r>
          </w:p>
        </w:tc>
        <w:tc>
          <w:tcPr>
            <w:tcW w:w="6346" w:type="dxa"/>
            <w:vAlign w:val="center"/>
          </w:tcPr>
          <w:p w:rsidR="005608A5" w:rsidRPr="00462BC9" w:rsidRDefault="00452037">
            <w:pPr>
              <w:pStyle w:val="ab"/>
              <w:jc w:val="left"/>
              <w:rPr>
                <w:sz w:val="21"/>
                <w:szCs w:val="21"/>
                <w:lang w:eastAsia="zh-Hans"/>
              </w:rPr>
            </w:pPr>
            <w:r w:rsidRPr="00462BC9">
              <w:rPr>
                <w:rFonts w:hint="eastAsia"/>
                <w:sz w:val="21"/>
                <w:szCs w:val="21"/>
                <w:lang w:eastAsia="zh-Hans"/>
              </w:rPr>
              <w:t>个人以其在指定银行的存款作为江苏有线合约套餐的履约担保</w:t>
            </w:r>
            <w:r w:rsidRPr="00462BC9">
              <w:rPr>
                <w:sz w:val="21"/>
                <w:szCs w:val="21"/>
                <w:lang w:eastAsia="zh-Hans"/>
              </w:rPr>
              <w:t>，</w:t>
            </w:r>
            <w:r w:rsidRPr="00462BC9">
              <w:rPr>
                <w:rFonts w:hint="eastAsia"/>
                <w:sz w:val="21"/>
                <w:szCs w:val="21"/>
                <w:lang w:eastAsia="zh-Hans"/>
              </w:rPr>
              <w:t>服务商或银行分月划扣相关费用给予江苏有线</w:t>
            </w:r>
          </w:p>
        </w:tc>
      </w:tr>
      <w:tr w:rsidR="009F7418" w:rsidRPr="00462BC9">
        <w:trPr>
          <w:trHeight w:val="782"/>
        </w:trPr>
        <w:tc>
          <w:tcPr>
            <w:tcW w:w="1638" w:type="dxa"/>
            <w:vAlign w:val="center"/>
          </w:tcPr>
          <w:p w:rsidR="005608A5" w:rsidRPr="00462BC9" w:rsidRDefault="00452037">
            <w:pPr>
              <w:pStyle w:val="ab"/>
              <w:jc w:val="center"/>
              <w:rPr>
                <w:sz w:val="21"/>
                <w:szCs w:val="21"/>
                <w:lang w:eastAsia="zh-Hans"/>
              </w:rPr>
            </w:pPr>
            <w:r w:rsidRPr="00462BC9">
              <w:rPr>
                <w:rFonts w:hint="eastAsia"/>
                <w:sz w:val="21"/>
                <w:szCs w:val="21"/>
                <w:lang w:eastAsia="zh-Hans"/>
              </w:rPr>
              <w:t>标包五</w:t>
            </w:r>
          </w:p>
        </w:tc>
        <w:tc>
          <w:tcPr>
            <w:tcW w:w="1890" w:type="dxa"/>
            <w:vAlign w:val="center"/>
          </w:tcPr>
          <w:p w:rsidR="005608A5" w:rsidRPr="00462BC9" w:rsidRDefault="00452037">
            <w:pPr>
              <w:pStyle w:val="ab"/>
              <w:jc w:val="center"/>
              <w:rPr>
                <w:sz w:val="21"/>
                <w:szCs w:val="21"/>
                <w:lang w:eastAsia="zh-Hans"/>
              </w:rPr>
            </w:pPr>
            <w:r w:rsidRPr="00462BC9">
              <w:rPr>
                <w:rFonts w:hint="eastAsia"/>
                <w:sz w:val="21"/>
                <w:szCs w:val="21"/>
                <w:lang w:eastAsia="zh-Hans"/>
              </w:rPr>
              <w:t>政企分期</w:t>
            </w:r>
          </w:p>
        </w:tc>
        <w:tc>
          <w:tcPr>
            <w:tcW w:w="6346" w:type="dxa"/>
            <w:vAlign w:val="center"/>
          </w:tcPr>
          <w:p w:rsidR="005608A5" w:rsidRPr="00462BC9" w:rsidRDefault="00452037">
            <w:pPr>
              <w:pStyle w:val="ab"/>
              <w:jc w:val="left"/>
              <w:rPr>
                <w:sz w:val="21"/>
                <w:szCs w:val="21"/>
                <w:lang w:eastAsia="zh-Hans"/>
              </w:rPr>
            </w:pPr>
            <w:r w:rsidRPr="00462BC9">
              <w:rPr>
                <w:rFonts w:hint="eastAsia"/>
                <w:sz w:val="21"/>
                <w:szCs w:val="21"/>
                <w:lang w:eastAsia="zh-Hans"/>
              </w:rPr>
              <w:t>针对统付费用的政企类客户</w:t>
            </w:r>
            <w:r w:rsidRPr="00462BC9">
              <w:rPr>
                <w:sz w:val="21"/>
                <w:szCs w:val="21"/>
                <w:lang w:eastAsia="zh-Hans"/>
              </w:rPr>
              <w:t>，</w:t>
            </w:r>
            <w:r w:rsidRPr="00462BC9">
              <w:rPr>
                <w:rFonts w:hint="eastAsia"/>
                <w:sz w:val="21"/>
                <w:szCs w:val="21"/>
                <w:lang w:eastAsia="zh-Hans"/>
              </w:rPr>
              <w:t>由服务商或合作金融机构</w:t>
            </w:r>
            <w:r w:rsidRPr="00462BC9">
              <w:rPr>
                <w:sz w:val="21"/>
                <w:szCs w:val="21"/>
                <w:lang w:eastAsia="zh-Hans"/>
              </w:rPr>
              <w:t>（</w:t>
            </w:r>
            <w:r w:rsidRPr="00462BC9">
              <w:rPr>
                <w:rFonts w:hint="eastAsia"/>
                <w:sz w:val="21"/>
                <w:szCs w:val="21"/>
                <w:lang w:eastAsia="zh-Hans"/>
              </w:rPr>
              <w:t>资金方</w:t>
            </w:r>
            <w:r w:rsidRPr="00462BC9">
              <w:rPr>
                <w:sz w:val="21"/>
                <w:szCs w:val="21"/>
                <w:lang w:eastAsia="zh-Hans"/>
              </w:rPr>
              <w:t>）</w:t>
            </w:r>
            <w:r w:rsidRPr="00462BC9">
              <w:rPr>
                <w:rFonts w:hint="eastAsia"/>
                <w:sz w:val="21"/>
                <w:szCs w:val="21"/>
                <w:lang w:eastAsia="zh-Hans"/>
              </w:rPr>
              <w:t>提前代付</w:t>
            </w:r>
            <w:r w:rsidRPr="00462BC9">
              <w:rPr>
                <w:sz w:val="21"/>
                <w:szCs w:val="21"/>
                <w:lang w:eastAsia="zh-Hans"/>
              </w:rPr>
              <w:t>（</w:t>
            </w:r>
            <w:r w:rsidRPr="00462BC9">
              <w:rPr>
                <w:rFonts w:hint="eastAsia"/>
                <w:sz w:val="21"/>
                <w:szCs w:val="21"/>
                <w:lang w:eastAsia="zh-Hans"/>
              </w:rPr>
              <w:t>全部或部分</w:t>
            </w:r>
            <w:r w:rsidRPr="00462BC9">
              <w:rPr>
                <w:sz w:val="21"/>
                <w:szCs w:val="21"/>
                <w:lang w:eastAsia="zh-Hans"/>
              </w:rPr>
              <w:t>）</w:t>
            </w:r>
            <w:r w:rsidRPr="00462BC9">
              <w:rPr>
                <w:rFonts w:hint="eastAsia"/>
                <w:sz w:val="21"/>
                <w:szCs w:val="21"/>
                <w:lang w:eastAsia="zh-Hans"/>
              </w:rPr>
              <w:t>款项给江苏有线</w:t>
            </w:r>
            <w:r w:rsidRPr="00462BC9">
              <w:rPr>
                <w:sz w:val="21"/>
                <w:szCs w:val="21"/>
                <w:lang w:eastAsia="zh-Hans"/>
              </w:rPr>
              <w:t>（</w:t>
            </w:r>
            <w:r w:rsidRPr="00462BC9">
              <w:rPr>
                <w:rFonts w:hint="eastAsia"/>
                <w:sz w:val="21"/>
                <w:szCs w:val="21"/>
                <w:lang w:eastAsia="zh-Hans"/>
              </w:rPr>
              <w:t>或供应商</w:t>
            </w:r>
            <w:r w:rsidRPr="00462BC9">
              <w:rPr>
                <w:sz w:val="21"/>
                <w:szCs w:val="21"/>
                <w:lang w:eastAsia="zh-Hans"/>
              </w:rPr>
              <w:t>）。</w:t>
            </w:r>
            <w:r w:rsidRPr="00462BC9">
              <w:rPr>
                <w:rFonts w:hint="eastAsia"/>
                <w:sz w:val="21"/>
                <w:szCs w:val="21"/>
                <w:lang w:eastAsia="zh-Hans"/>
              </w:rPr>
              <w:t>江苏有线采用“背靠背”模式结算</w:t>
            </w:r>
            <w:r w:rsidRPr="00462BC9">
              <w:rPr>
                <w:sz w:val="21"/>
                <w:szCs w:val="21"/>
                <w:lang w:eastAsia="zh-Hans"/>
              </w:rPr>
              <w:t>，</w:t>
            </w:r>
            <w:r w:rsidRPr="00462BC9">
              <w:rPr>
                <w:rFonts w:hint="eastAsia"/>
                <w:sz w:val="21"/>
                <w:szCs w:val="21"/>
                <w:lang w:eastAsia="zh-Hans"/>
              </w:rPr>
              <w:t>即收到客户的费用后再结算给服务商</w:t>
            </w:r>
            <w:r w:rsidRPr="00462BC9">
              <w:rPr>
                <w:sz w:val="21"/>
                <w:szCs w:val="21"/>
                <w:lang w:eastAsia="zh-Hans"/>
              </w:rPr>
              <w:t>（</w:t>
            </w:r>
            <w:r w:rsidRPr="00462BC9">
              <w:rPr>
                <w:rFonts w:hint="eastAsia"/>
                <w:sz w:val="21"/>
                <w:szCs w:val="21"/>
                <w:lang w:eastAsia="zh-Hans"/>
              </w:rPr>
              <w:t>或资金方</w:t>
            </w:r>
            <w:r w:rsidRPr="00462BC9">
              <w:rPr>
                <w:sz w:val="21"/>
                <w:szCs w:val="21"/>
                <w:lang w:eastAsia="zh-Hans"/>
              </w:rPr>
              <w:t>）</w:t>
            </w:r>
          </w:p>
        </w:tc>
      </w:tr>
    </w:tbl>
    <w:p w:rsidR="005608A5" w:rsidRPr="00462BC9" w:rsidRDefault="00452037">
      <w:pPr>
        <w:spacing w:line="360" w:lineRule="auto"/>
        <w:rPr>
          <w:rFonts w:ascii="宋体" w:hAnsi="宋体" w:cs="宋体"/>
          <w:b/>
          <w:kern w:val="0"/>
          <w:sz w:val="24"/>
        </w:rPr>
      </w:pPr>
      <w:r w:rsidRPr="00462BC9">
        <w:rPr>
          <w:rFonts w:ascii="宋体" w:hAnsi="宋体" w:cs="宋体" w:hint="eastAsia"/>
          <w:b/>
          <w:kern w:val="0"/>
          <w:sz w:val="24"/>
        </w:rPr>
        <w:t>二、资格审查方式</w:t>
      </w:r>
    </w:p>
    <w:p w:rsidR="005608A5" w:rsidRPr="00462BC9" w:rsidRDefault="00452037">
      <w:pPr>
        <w:spacing w:line="360" w:lineRule="auto"/>
        <w:ind w:firstLineChars="197" w:firstLine="475"/>
        <w:rPr>
          <w:rFonts w:ascii="宋体" w:hAnsi="宋体" w:cs="宋体"/>
          <w:kern w:val="0"/>
          <w:sz w:val="24"/>
          <w:u w:val="single"/>
        </w:rPr>
      </w:pPr>
      <w:r w:rsidRPr="00462BC9">
        <w:rPr>
          <w:rFonts w:ascii="宋体" w:hAnsi="宋体" w:cs="宋体" w:hint="eastAsia"/>
          <w:b/>
          <w:bCs/>
          <w:kern w:val="0"/>
          <w:sz w:val="24"/>
        </w:rPr>
        <w:t>资格</w:t>
      </w:r>
      <w:r w:rsidRPr="00462BC9">
        <w:rPr>
          <w:rFonts w:ascii="宋体" w:hAnsi="宋体" w:cs="宋体" w:hint="eastAsia"/>
          <w:b/>
          <w:bCs/>
          <w:kern w:val="0"/>
          <w:sz w:val="24"/>
          <w:lang w:eastAsia="zh-Hans"/>
        </w:rPr>
        <w:t>后</w:t>
      </w:r>
      <w:r w:rsidRPr="00462BC9">
        <w:rPr>
          <w:rFonts w:ascii="宋体" w:hAnsi="宋体" w:cs="宋体" w:hint="eastAsia"/>
          <w:b/>
          <w:bCs/>
          <w:kern w:val="0"/>
          <w:sz w:val="24"/>
        </w:rPr>
        <w:t>审。</w:t>
      </w:r>
      <w:r w:rsidRPr="00462BC9">
        <w:rPr>
          <w:rFonts w:ascii="宋体" w:hAnsi="宋体" w:cs="宋体" w:hint="eastAsia"/>
          <w:kern w:val="0"/>
          <w:sz w:val="24"/>
        </w:rPr>
        <w:t>由评审委员会</w:t>
      </w:r>
      <w:proofErr w:type="gramStart"/>
      <w:r w:rsidRPr="00462BC9">
        <w:rPr>
          <w:rFonts w:ascii="宋体" w:hAnsi="宋体" w:cs="宋体" w:hint="eastAsia"/>
          <w:kern w:val="0"/>
          <w:sz w:val="24"/>
          <w:lang w:eastAsia="zh-Hans"/>
        </w:rPr>
        <w:t>分标包</w:t>
      </w:r>
      <w:r w:rsidRPr="00462BC9">
        <w:rPr>
          <w:rFonts w:ascii="宋体" w:hAnsi="宋体" w:cs="宋体" w:hint="eastAsia"/>
          <w:kern w:val="0"/>
          <w:sz w:val="24"/>
        </w:rPr>
        <w:t>对</w:t>
      </w:r>
      <w:proofErr w:type="gramEnd"/>
      <w:r w:rsidRPr="00462BC9">
        <w:rPr>
          <w:rFonts w:ascii="宋体" w:hAnsi="宋体" w:cs="宋体" w:hint="eastAsia"/>
          <w:kern w:val="0"/>
          <w:sz w:val="24"/>
          <w:lang w:eastAsia="zh-Hans"/>
        </w:rPr>
        <w:t>服务商</w:t>
      </w:r>
      <w:r w:rsidRPr="00462BC9">
        <w:rPr>
          <w:rFonts w:ascii="宋体" w:hAnsi="宋体" w:cs="宋体" w:hint="eastAsia"/>
          <w:kern w:val="0"/>
          <w:sz w:val="24"/>
        </w:rPr>
        <w:t>资格要求进行审查，以下所列服务商基本资格要求必须全部满足，才能通过资格审查；服务商</w:t>
      </w:r>
      <w:r w:rsidRPr="00462BC9">
        <w:rPr>
          <w:rFonts w:ascii="宋体" w:hAnsi="宋体" w:cs="宋体" w:hint="eastAsia"/>
          <w:kern w:val="0"/>
          <w:sz w:val="24"/>
          <w:lang w:eastAsia="zh-Hans"/>
        </w:rPr>
        <w:t>申请的业务模式</w:t>
      </w:r>
      <w:r w:rsidRPr="00462BC9">
        <w:rPr>
          <w:rFonts w:ascii="宋体" w:hAnsi="宋体" w:cs="宋体" w:hint="eastAsia"/>
          <w:kern w:val="0"/>
          <w:sz w:val="24"/>
        </w:rPr>
        <w:t>资格要求有一项不满足则应判定为资格审查不合格，资格审查不合格的服务商不得参与</w:t>
      </w:r>
      <w:proofErr w:type="gramStart"/>
      <w:r w:rsidRPr="00462BC9">
        <w:rPr>
          <w:rFonts w:ascii="宋体" w:hAnsi="宋体" w:cs="宋体" w:hint="eastAsia"/>
          <w:kern w:val="0"/>
          <w:sz w:val="24"/>
          <w:lang w:eastAsia="zh-Hans"/>
        </w:rPr>
        <w:t>该标包</w:t>
      </w:r>
      <w:r w:rsidRPr="00462BC9">
        <w:rPr>
          <w:rFonts w:ascii="宋体" w:hAnsi="宋体" w:cs="宋体" w:hint="eastAsia"/>
          <w:kern w:val="0"/>
          <w:sz w:val="24"/>
        </w:rPr>
        <w:t>后续</w:t>
      </w:r>
      <w:proofErr w:type="gramEnd"/>
      <w:r w:rsidRPr="00462BC9">
        <w:rPr>
          <w:rFonts w:ascii="宋体" w:hAnsi="宋体" w:cs="宋体" w:hint="eastAsia"/>
          <w:kern w:val="0"/>
          <w:sz w:val="24"/>
        </w:rPr>
        <w:t>评审</w:t>
      </w:r>
      <w:r w:rsidRPr="00462BC9">
        <w:rPr>
          <w:rFonts w:ascii="宋体" w:hAnsi="宋体" w:cs="宋体"/>
          <w:kern w:val="0"/>
          <w:sz w:val="24"/>
        </w:rPr>
        <w:t>（</w:t>
      </w:r>
      <w:r w:rsidRPr="00462BC9">
        <w:rPr>
          <w:rFonts w:ascii="宋体" w:hAnsi="宋体" w:cs="宋体" w:hint="eastAsia"/>
          <w:kern w:val="0"/>
          <w:sz w:val="24"/>
          <w:lang w:eastAsia="zh-Hans"/>
        </w:rPr>
        <w:t>但不影响服务商申请的</w:t>
      </w:r>
      <w:proofErr w:type="gramStart"/>
      <w:r w:rsidRPr="00462BC9">
        <w:rPr>
          <w:rFonts w:ascii="宋体" w:hAnsi="宋体" w:cs="宋体" w:hint="eastAsia"/>
          <w:kern w:val="0"/>
          <w:sz w:val="24"/>
          <w:lang w:eastAsia="zh-Hans"/>
        </w:rPr>
        <w:t>其他标包评审</w:t>
      </w:r>
      <w:proofErr w:type="gramEnd"/>
      <w:r w:rsidRPr="00462BC9">
        <w:rPr>
          <w:rFonts w:ascii="宋体" w:hAnsi="宋体" w:cs="宋体"/>
          <w:kern w:val="0"/>
          <w:sz w:val="24"/>
        </w:rPr>
        <w:t>）</w:t>
      </w:r>
      <w:r w:rsidRPr="00462BC9">
        <w:rPr>
          <w:rFonts w:ascii="宋体" w:hAnsi="宋体" w:cs="宋体" w:hint="eastAsia"/>
          <w:kern w:val="0"/>
          <w:sz w:val="24"/>
        </w:rPr>
        <w:t>，作无效应答处理。</w:t>
      </w:r>
    </w:p>
    <w:p w:rsidR="005608A5" w:rsidRPr="00462BC9" w:rsidRDefault="00452037">
      <w:pPr>
        <w:numPr>
          <w:ilvl w:val="255"/>
          <w:numId w:val="0"/>
        </w:numPr>
        <w:spacing w:line="360" w:lineRule="auto"/>
        <w:ind w:firstLineChars="100" w:firstLine="241"/>
      </w:pPr>
      <w:r w:rsidRPr="00462BC9">
        <w:rPr>
          <w:rFonts w:ascii="宋体" w:hAnsi="宋体" w:hint="eastAsia"/>
          <w:b/>
          <w:sz w:val="24"/>
        </w:rPr>
        <w:lastRenderedPageBreak/>
        <w:t>三、合格</w:t>
      </w:r>
      <w:r w:rsidRPr="00462BC9">
        <w:rPr>
          <w:rFonts w:ascii="宋体" w:hAnsi="宋体" w:hint="eastAsia"/>
          <w:b/>
          <w:sz w:val="24"/>
          <w:lang w:eastAsia="zh-Hans"/>
        </w:rPr>
        <w:t>服务商</w:t>
      </w:r>
      <w:r w:rsidRPr="00462BC9">
        <w:rPr>
          <w:rFonts w:ascii="宋体" w:hAnsi="宋体" w:hint="eastAsia"/>
          <w:b/>
          <w:sz w:val="24"/>
        </w:rPr>
        <w:t>的基本资格要求</w:t>
      </w:r>
    </w:p>
    <w:p w:rsidR="005608A5" w:rsidRPr="00462BC9" w:rsidRDefault="00452037">
      <w:pPr>
        <w:spacing w:line="360" w:lineRule="auto"/>
        <w:ind w:firstLineChars="200" w:firstLine="480"/>
        <w:jc w:val="left"/>
        <w:rPr>
          <w:rFonts w:ascii="宋体" w:hAnsi="宋体" w:cs="宋体"/>
          <w:kern w:val="0"/>
          <w:sz w:val="24"/>
          <w:szCs w:val="22"/>
        </w:rPr>
      </w:pPr>
      <w:bookmarkStart w:id="2" w:name="_Hlk74838219"/>
      <w:r w:rsidRPr="00462BC9">
        <w:rPr>
          <w:rFonts w:ascii="宋体" w:hAnsi="宋体" w:cs="宋体" w:hint="eastAsia"/>
          <w:kern w:val="0"/>
          <w:sz w:val="24"/>
          <w:szCs w:val="22"/>
        </w:rPr>
        <w:t>1.</w:t>
      </w:r>
      <w:r w:rsidRPr="00462BC9">
        <w:rPr>
          <w:rFonts w:ascii="宋体" w:hAnsi="宋体" w:cs="宋体" w:hint="eastAsia"/>
          <w:kern w:val="0"/>
          <w:sz w:val="24"/>
        </w:rPr>
        <w:t>服务商</w:t>
      </w:r>
      <w:r w:rsidRPr="00462BC9">
        <w:rPr>
          <w:rFonts w:ascii="宋体" w:hAnsi="宋体" w:cs="宋体" w:hint="eastAsia"/>
          <w:kern w:val="0"/>
          <w:sz w:val="24"/>
          <w:szCs w:val="22"/>
        </w:rPr>
        <w:t>须为在中华人民共和国境内合法注册的独立法人，遵守中国有关法律、法规，</w:t>
      </w:r>
      <w:r w:rsidRPr="00462BC9">
        <w:rPr>
          <w:rFonts w:ascii="宋体" w:hAnsi="宋体" w:cs="宋体"/>
          <w:kern w:val="0"/>
          <w:sz w:val="24"/>
          <w:szCs w:val="22"/>
        </w:rPr>
        <w:t>具有良好的商业信誉，</w:t>
      </w:r>
      <w:r w:rsidRPr="00462BC9">
        <w:rPr>
          <w:rFonts w:ascii="宋体" w:hAnsi="宋体" w:cs="宋体" w:hint="eastAsia"/>
          <w:kern w:val="0"/>
          <w:sz w:val="24"/>
          <w:szCs w:val="22"/>
        </w:rPr>
        <w:t>必须为增值税一般纳税人</w:t>
      </w:r>
      <w:r w:rsidRPr="00462BC9">
        <w:rPr>
          <w:rFonts w:ascii="宋体" w:hAnsi="宋体" w:cs="宋体"/>
          <w:kern w:val="0"/>
          <w:sz w:val="24"/>
          <w:szCs w:val="22"/>
        </w:rPr>
        <w:t>，</w:t>
      </w:r>
      <w:r w:rsidRPr="00462BC9">
        <w:rPr>
          <w:rFonts w:ascii="宋体" w:hAnsi="宋体" w:cs="宋体" w:hint="eastAsia"/>
          <w:kern w:val="0"/>
          <w:sz w:val="24"/>
          <w:szCs w:val="22"/>
        </w:rPr>
        <w:t>能自行开具增值税专用发票。提供有效期内的营业执照</w:t>
      </w:r>
      <w:r w:rsidRPr="00462BC9">
        <w:rPr>
          <w:rFonts w:ascii="宋体" w:hAnsi="宋体" w:cs="宋体"/>
          <w:kern w:val="0"/>
          <w:sz w:val="24"/>
          <w:szCs w:val="22"/>
        </w:rPr>
        <w:t>（</w:t>
      </w:r>
      <w:r w:rsidRPr="00462BC9">
        <w:rPr>
          <w:rFonts w:ascii="宋体" w:hAnsi="宋体" w:cs="宋体" w:hint="eastAsia"/>
          <w:kern w:val="0"/>
          <w:sz w:val="24"/>
          <w:szCs w:val="22"/>
        </w:rPr>
        <w:t>三证合一</w:t>
      </w:r>
      <w:r w:rsidRPr="00462BC9">
        <w:rPr>
          <w:rFonts w:ascii="宋体" w:hAnsi="宋体" w:cs="宋体"/>
          <w:kern w:val="0"/>
          <w:sz w:val="24"/>
          <w:szCs w:val="22"/>
        </w:rPr>
        <w:t>）</w:t>
      </w:r>
      <w:r w:rsidRPr="00462BC9">
        <w:rPr>
          <w:rFonts w:ascii="宋体" w:hAnsi="宋体" w:cs="宋体" w:hint="eastAsia"/>
          <w:kern w:val="0"/>
          <w:sz w:val="24"/>
          <w:szCs w:val="22"/>
        </w:rPr>
        <w:t>、一般纳税人资格证明等基本证照复印件，其所提资料须加盖单位公章。</w:t>
      </w:r>
      <w:bookmarkEnd w:id="2"/>
    </w:p>
    <w:p w:rsidR="005608A5" w:rsidRPr="00462BC9" w:rsidRDefault="00452037">
      <w:pPr>
        <w:spacing w:line="360" w:lineRule="auto"/>
        <w:ind w:firstLineChars="200" w:firstLine="480"/>
        <w:rPr>
          <w:rFonts w:ascii="宋体" w:hAnsi="宋体" w:cs="宋体"/>
          <w:kern w:val="0"/>
          <w:sz w:val="24"/>
          <w:szCs w:val="22"/>
        </w:rPr>
      </w:pPr>
      <w:r w:rsidRPr="00462BC9">
        <w:rPr>
          <w:rFonts w:ascii="宋体" w:hAnsi="宋体" w:cs="宋体"/>
          <w:kern w:val="0"/>
          <w:sz w:val="24"/>
          <w:szCs w:val="22"/>
        </w:rPr>
        <w:t>2</w:t>
      </w:r>
      <w:r w:rsidRPr="00462BC9">
        <w:rPr>
          <w:rFonts w:ascii="宋体" w:hAnsi="宋体" w:cs="宋体" w:hint="eastAsia"/>
          <w:kern w:val="0"/>
          <w:sz w:val="24"/>
          <w:szCs w:val="22"/>
        </w:rPr>
        <w:t>.</w:t>
      </w:r>
      <w:r w:rsidRPr="00462BC9">
        <w:rPr>
          <w:rFonts w:ascii="宋体" w:hAnsi="宋体" w:cs="宋体" w:hint="eastAsia"/>
          <w:kern w:val="0"/>
          <w:sz w:val="24"/>
        </w:rPr>
        <w:t>服务</w:t>
      </w:r>
      <w:proofErr w:type="gramStart"/>
      <w:r w:rsidRPr="00462BC9">
        <w:rPr>
          <w:rFonts w:ascii="宋体" w:hAnsi="宋体" w:cs="宋体" w:hint="eastAsia"/>
          <w:kern w:val="0"/>
          <w:sz w:val="24"/>
        </w:rPr>
        <w:t>商</w:t>
      </w:r>
      <w:r w:rsidRPr="00462BC9">
        <w:rPr>
          <w:rFonts w:ascii="宋体" w:hAnsi="宋体" w:cs="宋体" w:hint="eastAsia"/>
          <w:kern w:val="0"/>
          <w:sz w:val="24"/>
          <w:szCs w:val="22"/>
        </w:rPr>
        <w:t>注册</w:t>
      </w:r>
      <w:proofErr w:type="gramEnd"/>
      <w:r w:rsidRPr="00462BC9">
        <w:rPr>
          <w:rFonts w:ascii="宋体" w:hAnsi="宋体" w:cs="宋体" w:hint="eastAsia"/>
          <w:kern w:val="0"/>
          <w:sz w:val="24"/>
          <w:szCs w:val="22"/>
        </w:rPr>
        <w:t>资金须不少于1</w:t>
      </w:r>
      <w:r w:rsidRPr="00462BC9">
        <w:rPr>
          <w:rFonts w:ascii="宋体" w:hAnsi="宋体" w:cs="宋体"/>
          <w:kern w:val="0"/>
          <w:sz w:val="24"/>
          <w:szCs w:val="22"/>
        </w:rPr>
        <w:t>,</w:t>
      </w:r>
      <w:r w:rsidRPr="00462BC9">
        <w:rPr>
          <w:rFonts w:ascii="宋体" w:hAnsi="宋体" w:cs="宋体" w:hint="eastAsia"/>
          <w:kern w:val="0"/>
          <w:sz w:val="24"/>
          <w:szCs w:val="22"/>
        </w:rPr>
        <w:t>000万元人民币或等值外币（若注册资金为外币的</w:t>
      </w:r>
      <w:r w:rsidRPr="00462BC9">
        <w:rPr>
          <w:rFonts w:ascii="宋体" w:hAnsi="宋体" w:cs="宋体"/>
          <w:kern w:val="0"/>
          <w:sz w:val="24"/>
          <w:szCs w:val="22"/>
        </w:rPr>
        <w:t>，</w:t>
      </w:r>
      <w:r w:rsidRPr="00462BC9">
        <w:rPr>
          <w:rFonts w:ascii="宋体" w:hAnsi="宋体" w:cs="宋体" w:hint="eastAsia"/>
          <w:kern w:val="0"/>
          <w:sz w:val="24"/>
          <w:szCs w:val="22"/>
        </w:rPr>
        <w:t>须提供在法律上有效的文件证明在注册当日，注册资金核算成的人民币金额）。</w:t>
      </w:r>
    </w:p>
    <w:p w:rsidR="005608A5" w:rsidRPr="00462BC9" w:rsidRDefault="00452037">
      <w:pPr>
        <w:spacing w:line="360" w:lineRule="auto"/>
        <w:ind w:firstLineChars="200" w:firstLine="480"/>
        <w:jc w:val="left"/>
        <w:rPr>
          <w:rFonts w:ascii="宋体" w:hAnsi="宋体" w:cs="宋体"/>
          <w:kern w:val="0"/>
          <w:sz w:val="24"/>
          <w:szCs w:val="22"/>
        </w:rPr>
      </w:pPr>
      <w:r w:rsidRPr="00462BC9">
        <w:rPr>
          <w:rFonts w:ascii="宋体" w:hAnsi="宋体" w:cs="宋体"/>
          <w:kern w:val="0"/>
          <w:sz w:val="24"/>
          <w:szCs w:val="22"/>
        </w:rPr>
        <w:t>3.</w:t>
      </w:r>
      <w:r w:rsidRPr="00462BC9">
        <w:rPr>
          <w:rFonts w:ascii="宋体" w:hAnsi="宋体" w:cs="宋体" w:hint="eastAsia"/>
          <w:kern w:val="0"/>
          <w:sz w:val="24"/>
        </w:rPr>
        <w:t>服务商</w:t>
      </w:r>
      <w:r w:rsidRPr="00462BC9">
        <w:rPr>
          <w:rFonts w:ascii="宋体" w:hAnsi="宋体" w:cs="宋体" w:hint="eastAsia"/>
          <w:kern w:val="0"/>
          <w:sz w:val="24"/>
          <w:szCs w:val="22"/>
          <w:lang w:eastAsia="zh-Hans"/>
        </w:rPr>
        <w:t>为银行或相关金融机构合作的服务商</w:t>
      </w:r>
      <w:r w:rsidRPr="00462BC9">
        <w:rPr>
          <w:rFonts w:ascii="宋体" w:hAnsi="宋体" w:cs="宋体"/>
          <w:kern w:val="0"/>
          <w:sz w:val="24"/>
          <w:szCs w:val="22"/>
          <w:lang w:eastAsia="zh-Hans"/>
        </w:rPr>
        <w:t>，</w:t>
      </w:r>
      <w:r w:rsidRPr="00462BC9">
        <w:rPr>
          <w:rFonts w:ascii="宋体" w:hAnsi="宋体" w:cs="宋体" w:hint="eastAsia"/>
          <w:kern w:val="0"/>
          <w:sz w:val="24"/>
        </w:rPr>
        <w:t>服务商</w:t>
      </w:r>
      <w:r w:rsidRPr="00462BC9">
        <w:rPr>
          <w:rFonts w:ascii="宋体" w:hAnsi="宋体" w:cs="宋体" w:hint="eastAsia"/>
          <w:kern w:val="0"/>
          <w:sz w:val="24"/>
          <w:szCs w:val="22"/>
          <w:lang w:eastAsia="zh-Hans"/>
        </w:rPr>
        <w:t>须提供与相关金融机构有效的</w:t>
      </w:r>
      <w:r w:rsidRPr="00462BC9">
        <w:rPr>
          <w:rFonts w:ascii="宋体" w:hAnsi="宋体" w:cs="宋体"/>
          <w:kern w:val="0"/>
          <w:sz w:val="24"/>
          <w:szCs w:val="22"/>
          <w:lang w:eastAsia="zh-Hans"/>
        </w:rPr>
        <w:t>（</w:t>
      </w:r>
      <w:r w:rsidRPr="00462BC9">
        <w:rPr>
          <w:rFonts w:ascii="宋体" w:hAnsi="宋体" w:cs="宋体" w:hint="eastAsia"/>
          <w:kern w:val="0"/>
          <w:sz w:val="24"/>
          <w:szCs w:val="22"/>
          <w:lang w:eastAsia="zh-Hans"/>
        </w:rPr>
        <w:t>在有效期内并有申请的业务模式相关的业务范围</w:t>
      </w:r>
      <w:r w:rsidRPr="00462BC9">
        <w:rPr>
          <w:rFonts w:ascii="宋体" w:hAnsi="宋体" w:cs="宋体"/>
          <w:kern w:val="0"/>
          <w:sz w:val="24"/>
          <w:szCs w:val="22"/>
          <w:lang w:eastAsia="zh-Hans"/>
        </w:rPr>
        <w:t>）</w:t>
      </w:r>
      <w:r w:rsidRPr="00462BC9">
        <w:rPr>
          <w:rFonts w:ascii="宋体" w:hAnsi="宋体" w:cs="宋体" w:hint="eastAsia"/>
          <w:kern w:val="0"/>
          <w:sz w:val="24"/>
          <w:szCs w:val="22"/>
          <w:lang w:eastAsia="zh-Hans"/>
        </w:rPr>
        <w:t>合作协议合同复印件或电子协议截图，并加盖</w:t>
      </w:r>
      <w:r w:rsidRPr="00462BC9">
        <w:rPr>
          <w:rFonts w:ascii="宋体" w:hAnsi="宋体" w:cs="宋体" w:hint="eastAsia"/>
          <w:kern w:val="0"/>
          <w:sz w:val="24"/>
        </w:rPr>
        <w:t>服务商</w:t>
      </w:r>
      <w:r w:rsidRPr="00462BC9">
        <w:rPr>
          <w:rFonts w:ascii="宋体" w:hAnsi="宋体" w:cs="宋体" w:hint="eastAsia"/>
          <w:kern w:val="0"/>
          <w:sz w:val="24"/>
          <w:szCs w:val="22"/>
          <w:lang w:eastAsia="zh-Hans"/>
        </w:rPr>
        <w:t>公章</w:t>
      </w:r>
      <w:r w:rsidRPr="00462BC9">
        <w:rPr>
          <w:rFonts w:ascii="宋体" w:hAnsi="宋体" w:cs="宋体"/>
          <w:kern w:val="0"/>
          <w:sz w:val="24"/>
          <w:szCs w:val="22"/>
          <w:lang w:eastAsia="zh-Hans"/>
        </w:rPr>
        <w:t>。</w:t>
      </w:r>
      <w:r w:rsidRPr="00462BC9">
        <w:rPr>
          <w:rFonts w:ascii="宋体" w:hAnsi="宋体" w:cs="宋体" w:hint="eastAsia"/>
          <w:kern w:val="0"/>
          <w:sz w:val="24"/>
          <w:szCs w:val="22"/>
          <w:lang w:eastAsia="zh-Hans"/>
        </w:rPr>
        <w:t>银行直接申请应答</w:t>
      </w:r>
      <w:r w:rsidRPr="00462BC9">
        <w:rPr>
          <w:rFonts w:ascii="宋体" w:hAnsi="宋体" w:cs="宋体"/>
          <w:kern w:val="0"/>
          <w:sz w:val="24"/>
          <w:szCs w:val="22"/>
          <w:lang w:eastAsia="zh-Hans"/>
        </w:rPr>
        <w:t>，</w:t>
      </w:r>
      <w:r w:rsidRPr="00462BC9">
        <w:rPr>
          <w:rFonts w:ascii="宋体" w:hAnsi="宋体" w:cs="宋体" w:hint="eastAsia"/>
          <w:kern w:val="0"/>
          <w:sz w:val="24"/>
          <w:szCs w:val="22"/>
          <w:lang w:eastAsia="zh-Hans"/>
        </w:rPr>
        <w:t>或服务商方案中由银行提供相关服务的</w:t>
      </w:r>
      <w:r w:rsidRPr="00462BC9">
        <w:rPr>
          <w:rFonts w:ascii="宋体" w:hAnsi="宋体" w:cs="宋体"/>
          <w:kern w:val="0"/>
          <w:sz w:val="24"/>
          <w:szCs w:val="22"/>
          <w:lang w:eastAsia="zh-Hans"/>
        </w:rPr>
        <w:t>，</w:t>
      </w:r>
      <w:r w:rsidRPr="00462BC9">
        <w:rPr>
          <w:rFonts w:ascii="宋体" w:hAnsi="宋体" w:cs="宋体" w:hint="eastAsia"/>
          <w:kern w:val="0"/>
          <w:sz w:val="24"/>
          <w:szCs w:val="22"/>
          <w:lang w:eastAsia="zh-Hans"/>
        </w:rPr>
        <w:t>须承诺该银行具备在江苏省的展业资格</w:t>
      </w:r>
      <w:r w:rsidRPr="00462BC9">
        <w:rPr>
          <w:rFonts w:ascii="宋体" w:hAnsi="宋体" w:cs="宋体"/>
          <w:kern w:val="0"/>
          <w:sz w:val="24"/>
          <w:szCs w:val="22"/>
          <w:lang w:eastAsia="zh-Hans"/>
        </w:rPr>
        <w:t>，</w:t>
      </w:r>
      <w:r w:rsidRPr="00462BC9">
        <w:rPr>
          <w:rFonts w:ascii="宋体" w:hAnsi="宋体" w:cs="宋体" w:hint="eastAsia"/>
          <w:kern w:val="0"/>
          <w:sz w:val="24"/>
          <w:szCs w:val="22"/>
          <w:lang w:eastAsia="zh-Hans"/>
        </w:rPr>
        <w:t>并注明可展业的区域</w:t>
      </w:r>
      <w:r w:rsidRPr="00462BC9">
        <w:rPr>
          <w:rFonts w:ascii="宋体" w:hAnsi="宋体" w:cs="宋体"/>
          <w:kern w:val="0"/>
          <w:sz w:val="24"/>
          <w:szCs w:val="22"/>
          <w:lang w:eastAsia="zh-Hans"/>
        </w:rPr>
        <w:t>。</w:t>
      </w:r>
    </w:p>
    <w:p w:rsidR="005608A5" w:rsidRPr="00462BC9" w:rsidRDefault="00452037">
      <w:pPr>
        <w:spacing w:line="360" w:lineRule="auto"/>
        <w:ind w:firstLineChars="200" w:firstLine="480"/>
        <w:jc w:val="left"/>
        <w:rPr>
          <w:rFonts w:ascii="宋体" w:hAnsi="宋体" w:cs="宋体"/>
          <w:kern w:val="0"/>
          <w:sz w:val="24"/>
          <w:szCs w:val="22"/>
        </w:rPr>
      </w:pPr>
      <w:r w:rsidRPr="00462BC9">
        <w:rPr>
          <w:rFonts w:ascii="宋体" w:hAnsi="宋体" w:cs="宋体"/>
          <w:kern w:val="0"/>
          <w:sz w:val="24"/>
          <w:szCs w:val="22"/>
        </w:rPr>
        <w:t>4</w:t>
      </w:r>
      <w:r w:rsidRPr="00462BC9">
        <w:rPr>
          <w:rFonts w:ascii="宋体" w:hAnsi="宋体" w:cs="宋体" w:hint="eastAsia"/>
          <w:kern w:val="0"/>
          <w:sz w:val="24"/>
          <w:szCs w:val="22"/>
          <w:lang w:eastAsia="zh-Hans"/>
        </w:rPr>
        <w:t>.</w:t>
      </w:r>
      <w:r w:rsidRPr="00462BC9">
        <w:rPr>
          <w:rFonts w:ascii="宋体" w:hAnsi="宋体" w:cs="宋体" w:hint="eastAsia"/>
          <w:kern w:val="0"/>
          <w:sz w:val="24"/>
        </w:rPr>
        <w:t>服务商</w:t>
      </w:r>
      <w:r w:rsidRPr="00462BC9">
        <w:rPr>
          <w:rFonts w:ascii="宋体" w:hAnsi="宋体" w:cs="宋体" w:hint="eastAsia"/>
          <w:kern w:val="0"/>
          <w:sz w:val="24"/>
          <w:szCs w:val="22"/>
        </w:rPr>
        <w:t>须具有良好的业绩和经验，自20</w:t>
      </w:r>
      <w:r w:rsidRPr="00462BC9">
        <w:rPr>
          <w:rFonts w:ascii="宋体" w:hAnsi="宋体" w:cs="宋体"/>
          <w:kern w:val="0"/>
          <w:sz w:val="24"/>
          <w:szCs w:val="22"/>
        </w:rPr>
        <w:t>19</w:t>
      </w:r>
      <w:r w:rsidRPr="00462BC9">
        <w:rPr>
          <w:rFonts w:ascii="宋体" w:hAnsi="宋体" w:cs="宋体" w:hint="eastAsia"/>
          <w:kern w:val="0"/>
          <w:sz w:val="24"/>
          <w:szCs w:val="22"/>
        </w:rPr>
        <w:t>年1月1日至响应截止日前在国内实施过类似项目</w:t>
      </w:r>
      <w:r w:rsidRPr="00462BC9">
        <w:rPr>
          <w:rFonts w:ascii="宋体" w:hAnsi="宋体" w:cs="宋体"/>
          <w:kern w:val="0"/>
          <w:sz w:val="24"/>
          <w:szCs w:val="22"/>
        </w:rPr>
        <w:t>（</w:t>
      </w:r>
      <w:r w:rsidRPr="00462BC9">
        <w:rPr>
          <w:rFonts w:ascii="宋体" w:hAnsi="宋体" w:cs="宋体" w:hint="eastAsia"/>
          <w:kern w:val="0"/>
          <w:sz w:val="24"/>
          <w:szCs w:val="22"/>
          <w:lang w:eastAsia="zh-Hans"/>
        </w:rPr>
        <w:t>指</w:t>
      </w:r>
      <w:r w:rsidRPr="00462BC9">
        <w:rPr>
          <w:rFonts w:ascii="宋体" w:hAnsi="宋体" w:cs="宋体"/>
          <w:kern w:val="0"/>
          <w:sz w:val="24"/>
          <w:szCs w:val="22"/>
          <w:lang w:eastAsia="zh-Hans"/>
        </w:rPr>
        <w:t>申请的业务模式与客户（</w:t>
      </w:r>
      <w:r w:rsidRPr="00462BC9">
        <w:rPr>
          <w:rFonts w:ascii="宋体" w:hAnsi="宋体" w:cs="宋体" w:hint="eastAsia"/>
          <w:kern w:val="0"/>
          <w:sz w:val="24"/>
          <w:szCs w:val="22"/>
          <w:lang w:eastAsia="zh-Hans"/>
        </w:rPr>
        <w:t>省级及以上合作单位</w:t>
      </w:r>
      <w:r w:rsidRPr="00462BC9">
        <w:rPr>
          <w:rFonts w:ascii="宋体" w:hAnsi="宋体" w:cs="宋体"/>
          <w:kern w:val="0"/>
          <w:sz w:val="24"/>
          <w:szCs w:val="22"/>
          <w:lang w:eastAsia="zh-Hans"/>
        </w:rPr>
        <w:t>）的合作项目</w:t>
      </w:r>
      <w:r w:rsidRPr="00462BC9">
        <w:rPr>
          <w:rFonts w:ascii="宋体" w:hAnsi="宋体" w:cs="宋体"/>
          <w:kern w:val="0"/>
          <w:sz w:val="24"/>
          <w:szCs w:val="22"/>
        </w:rPr>
        <w:t>）</w:t>
      </w:r>
      <w:r w:rsidRPr="00462BC9">
        <w:rPr>
          <w:rFonts w:ascii="宋体" w:hAnsi="宋体" w:cs="宋体" w:hint="eastAsia"/>
          <w:kern w:val="0"/>
          <w:sz w:val="24"/>
          <w:szCs w:val="22"/>
        </w:rPr>
        <w:t>案例不少于</w:t>
      </w:r>
      <w:r w:rsidRPr="00462BC9">
        <w:rPr>
          <w:rFonts w:ascii="宋体" w:hAnsi="宋体" w:cs="宋体"/>
          <w:kern w:val="0"/>
          <w:sz w:val="24"/>
          <w:szCs w:val="22"/>
        </w:rPr>
        <w:t>3</w:t>
      </w:r>
      <w:r w:rsidRPr="00462BC9">
        <w:rPr>
          <w:rFonts w:ascii="宋体" w:hAnsi="宋体" w:cs="宋体" w:hint="eastAsia"/>
          <w:kern w:val="0"/>
          <w:sz w:val="24"/>
          <w:szCs w:val="22"/>
        </w:rPr>
        <w:t>个。</w:t>
      </w:r>
    </w:p>
    <w:p w:rsidR="005608A5" w:rsidRPr="00462BC9" w:rsidRDefault="00452037">
      <w:pPr>
        <w:spacing w:line="360" w:lineRule="auto"/>
        <w:ind w:firstLineChars="200" w:firstLine="480"/>
        <w:jc w:val="left"/>
        <w:rPr>
          <w:rFonts w:ascii="宋体" w:hAnsi="宋体" w:cs="宋体"/>
          <w:kern w:val="0"/>
          <w:sz w:val="24"/>
          <w:szCs w:val="22"/>
        </w:rPr>
      </w:pPr>
      <w:r w:rsidRPr="00462BC9">
        <w:rPr>
          <w:rFonts w:ascii="宋体" w:hAnsi="宋体" w:cs="宋体" w:hint="eastAsia"/>
          <w:kern w:val="0"/>
          <w:sz w:val="24"/>
          <w:szCs w:val="22"/>
          <w:lang w:eastAsia="zh-Hans"/>
        </w:rPr>
        <w:t>须提供</w:t>
      </w:r>
      <w:r w:rsidRPr="00462BC9">
        <w:rPr>
          <w:rFonts w:ascii="宋体" w:hAnsi="宋体" w:cs="宋体" w:hint="eastAsia"/>
          <w:kern w:val="0"/>
          <w:sz w:val="24"/>
          <w:szCs w:val="22"/>
        </w:rPr>
        <w:t>与合作单位的清晰的合同关键页的复印件</w:t>
      </w:r>
      <w:r w:rsidRPr="00462BC9">
        <w:rPr>
          <w:rFonts w:ascii="宋体" w:hAnsi="宋体" w:cs="宋体" w:hint="eastAsia"/>
          <w:kern w:val="0"/>
          <w:sz w:val="24"/>
          <w:szCs w:val="22"/>
          <w:lang w:eastAsia="zh-Hans"/>
        </w:rPr>
        <w:t>作为类似项目案例证明</w:t>
      </w:r>
      <w:r w:rsidRPr="00462BC9">
        <w:rPr>
          <w:rFonts w:ascii="宋体" w:hAnsi="宋体" w:cs="宋体" w:hint="eastAsia"/>
          <w:kern w:val="0"/>
          <w:sz w:val="24"/>
          <w:szCs w:val="22"/>
        </w:rPr>
        <w:t>，包含合同封面、体现合作项目的页面、合同签署页，盖有合同章或公章。合同原件备查，如评审时需要核查，接到正式通知后，在规定时间内送达评审现场，否则业绩不予认可。</w:t>
      </w:r>
    </w:p>
    <w:p w:rsidR="005608A5" w:rsidRPr="00462BC9" w:rsidRDefault="00452037">
      <w:pPr>
        <w:spacing w:line="360" w:lineRule="auto"/>
        <w:ind w:firstLineChars="200" w:firstLine="480"/>
        <w:jc w:val="left"/>
        <w:rPr>
          <w:rFonts w:ascii="宋体" w:hAnsi="宋体" w:cs="宋体"/>
          <w:kern w:val="0"/>
          <w:sz w:val="24"/>
          <w:szCs w:val="22"/>
        </w:rPr>
      </w:pPr>
      <w:proofErr w:type="gramStart"/>
      <w:r w:rsidRPr="00462BC9">
        <w:rPr>
          <w:rFonts w:ascii="宋体" w:hAnsi="宋体" w:cs="宋体" w:hint="eastAsia"/>
          <w:kern w:val="0"/>
          <w:sz w:val="24"/>
          <w:szCs w:val="22"/>
        </w:rPr>
        <w:t>若</w:t>
      </w:r>
      <w:r w:rsidRPr="00462BC9">
        <w:rPr>
          <w:rFonts w:ascii="宋体" w:hAnsi="宋体" w:cs="宋体" w:hint="eastAsia"/>
          <w:kern w:val="0"/>
          <w:sz w:val="24"/>
        </w:rPr>
        <w:t>服务</w:t>
      </w:r>
      <w:proofErr w:type="gramEnd"/>
      <w:r w:rsidRPr="00462BC9">
        <w:rPr>
          <w:rFonts w:ascii="宋体" w:hAnsi="宋体" w:cs="宋体" w:hint="eastAsia"/>
          <w:kern w:val="0"/>
          <w:sz w:val="24"/>
        </w:rPr>
        <w:t>商</w:t>
      </w:r>
      <w:r w:rsidRPr="00462BC9">
        <w:rPr>
          <w:rFonts w:ascii="宋体" w:hAnsi="宋体" w:cs="宋体" w:hint="eastAsia"/>
          <w:kern w:val="0"/>
          <w:sz w:val="24"/>
          <w:szCs w:val="22"/>
        </w:rPr>
        <w:t>提供的项目合同中有相同合作单位的，只认定为一个有效业绩（如签约的同一个合作单位提供了多份合同且应用的</w:t>
      </w:r>
      <w:r w:rsidRPr="00462BC9">
        <w:rPr>
          <w:rFonts w:ascii="宋体" w:hAnsi="宋体" w:cs="宋体"/>
          <w:kern w:val="0"/>
          <w:sz w:val="24"/>
          <w:szCs w:val="22"/>
        </w:rPr>
        <w:t>业务模式</w:t>
      </w:r>
      <w:r w:rsidRPr="00462BC9">
        <w:rPr>
          <w:rFonts w:ascii="宋体" w:hAnsi="宋体" w:cs="宋体" w:hint="eastAsia"/>
          <w:kern w:val="0"/>
          <w:sz w:val="24"/>
          <w:szCs w:val="22"/>
        </w:rPr>
        <w:t>均不相同，则可以分开计算</w:t>
      </w:r>
      <w:r w:rsidRPr="00462BC9">
        <w:rPr>
          <w:rFonts w:ascii="宋体" w:hAnsi="宋体" w:cs="宋体"/>
          <w:kern w:val="0"/>
          <w:sz w:val="24"/>
          <w:szCs w:val="22"/>
        </w:rPr>
        <w:t>）。</w:t>
      </w:r>
    </w:p>
    <w:p w:rsidR="005608A5" w:rsidRPr="00462BC9" w:rsidRDefault="00452037">
      <w:pPr>
        <w:spacing w:line="360" w:lineRule="auto"/>
        <w:ind w:firstLineChars="200" w:firstLine="480"/>
        <w:jc w:val="left"/>
        <w:rPr>
          <w:rFonts w:ascii="宋体" w:hAnsi="宋体" w:cs="宋体"/>
          <w:kern w:val="0"/>
          <w:sz w:val="24"/>
          <w:szCs w:val="22"/>
        </w:rPr>
      </w:pPr>
      <w:r w:rsidRPr="00462BC9">
        <w:rPr>
          <w:rFonts w:ascii="宋体" w:hAnsi="宋体" w:cs="宋体"/>
          <w:kern w:val="0"/>
          <w:sz w:val="24"/>
          <w:shd w:val="clear" w:color="auto" w:fill="FFFFFF"/>
        </w:rPr>
        <w:t>5.</w:t>
      </w:r>
      <w:r w:rsidRPr="00462BC9">
        <w:rPr>
          <w:rFonts w:ascii="宋体" w:hAnsi="宋体" w:cs="宋体" w:hint="eastAsia"/>
          <w:kern w:val="0"/>
          <w:sz w:val="24"/>
        </w:rPr>
        <w:t>服务商</w:t>
      </w:r>
      <w:r w:rsidRPr="00462BC9">
        <w:rPr>
          <w:rFonts w:ascii="宋体" w:hAnsi="宋体" w:cs="宋体" w:hint="eastAsia"/>
          <w:kern w:val="0"/>
          <w:sz w:val="24"/>
          <w:shd w:val="clear" w:color="auto" w:fill="FFFFFF"/>
        </w:rPr>
        <w:t>须提供</w:t>
      </w:r>
      <w:r w:rsidRPr="00462BC9">
        <w:rPr>
          <w:rFonts w:ascii="宋体" w:hAnsi="宋体" w:cs="宋体"/>
          <w:kern w:val="0"/>
          <w:sz w:val="24"/>
          <w:shd w:val="clear" w:color="auto" w:fill="FFFFFF"/>
        </w:rPr>
        <w:t>2020</w:t>
      </w:r>
      <w:r w:rsidRPr="00462BC9">
        <w:rPr>
          <w:rFonts w:ascii="宋体" w:hAnsi="宋体" w:cs="宋体" w:hint="eastAsia"/>
          <w:kern w:val="0"/>
          <w:sz w:val="24"/>
          <w:shd w:val="clear" w:color="auto" w:fill="FFFFFF"/>
          <w:lang w:eastAsia="zh-Hans"/>
        </w:rPr>
        <w:t>年度和</w:t>
      </w:r>
      <w:r w:rsidRPr="00462BC9">
        <w:rPr>
          <w:rFonts w:ascii="宋体" w:hAnsi="宋体" w:cs="宋体" w:hint="eastAsia"/>
          <w:kern w:val="0"/>
          <w:sz w:val="24"/>
          <w:shd w:val="clear" w:color="auto" w:fill="FFFFFF"/>
        </w:rPr>
        <w:t>2021年度财务报表的审计报告</w:t>
      </w:r>
      <w:r w:rsidRPr="00462BC9">
        <w:rPr>
          <w:rFonts w:ascii="宋体" w:hAnsi="宋体" w:cs="宋体" w:hint="eastAsia"/>
          <w:kern w:val="0"/>
          <w:sz w:val="24"/>
          <w:shd w:val="clear" w:color="auto" w:fill="FFFFFF"/>
          <w:lang w:eastAsia="zh-Hans"/>
        </w:rPr>
        <w:t>及税务部门出具的纳税凭证</w:t>
      </w:r>
      <w:r w:rsidRPr="00462BC9">
        <w:rPr>
          <w:rFonts w:ascii="宋体" w:hAnsi="宋体" w:cs="宋体"/>
          <w:kern w:val="0"/>
          <w:sz w:val="24"/>
          <w:shd w:val="clear" w:color="auto" w:fill="FFFFFF"/>
          <w:lang w:eastAsia="zh-Hans"/>
        </w:rPr>
        <w:t>（</w:t>
      </w:r>
      <w:r w:rsidRPr="00462BC9">
        <w:rPr>
          <w:rFonts w:ascii="宋体" w:hAnsi="宋体" w:cs="宋体" w:hint="eastAsia"/>
          <w:kern w:val="0"/>
          <w:sz w:val="24"/>
          <w:shd w:val="clear" w:color="auto" w:fill="FFFFFF"/>
          <w:lang w:eastAsia="zh-Hans"/>
        </w:rPr>
        <w:t>税收证明</w:t>
      </w:r>
      <w:r w:rsidRPr="00462BC9">
        <w:rPr>
          <w:rFonts w:ascii="宋体" w:hAnsi="宋体" w:cs="宋体"/>
          <w:kern w:val="0"/>
          <w:sz w:val="24"/>
          <w:shd w:val="clear" w:color="auto" w:fill="FFFFFF"/>
          <w:lang w:eastAsia="zh-Hans"/>
        </w:rPr>
        <w:t>）</w:t>
      </w:r>
      <w:r w:rsidRPr="00462BC9">
        <w:rPr>
          <w:rFonts w:ascii="宋体" w:hAnsi="宋体" w:cs="宋体" w:hint="eastAsia"/>
          <w:kern w:val="0"/>
          <w:sz w:val="24"/>
          <w:shd w:val="clear" w:color="auto" w:fill="FFFFFF"/>
        </w:rPr>
        <w:t>，</w:t>
      </w:r>
      <w:r w:rsidRPr="00462BC9">
        <w:rPr>
          <w:rFonts w:ascii="宋体" w:hAnsi="宋体" w:cs="宋体" w:hint="eastAsia"/>
          <w:kern w:val="0"/>
          <w:sz w:val="24"/>
          <w:shd w:val="clear" w:color="auto" w:fill="FFFFFF"/>
          <w:lang w:eastAsia="zh-Hans"/>
        </w:rPr>
        <w:t>审计报告</w:t>
      </w:r>
      <w:r w:rsidRPr="00462BC9">
        <w:rPr>
          <w:rFonts w:ascii="宋体" w:hAnsi="宋体" w:cs="宋体" w:hint="eastAsia"/>
          <w:kern w:val="0"/>
          <w:sz w:val="24"/>
          <w:shd w:val="clear" w:color="auto" w:fill="FFFFFF"/>
        </w:rPr>
        <w:t>包括审计事务所的营业执照，以及事务所盖章的审计报告和资产负债表、利润表、现金流量表。</w:t>
      </w:r>
    </w:p>
    <w:p w:rsidR="005608A5" w:rsidRPr="00462BC9" w:rsidRDefault="00452037">
      <w:pPr>
        <w:spacing w:line="360" w:lineRule="auto"/>
        <w:ind w:firstLineChars="200" w:firstLine="480"/>
        <w:jc w:val="left"/>
        <w:rPr>
          <w:rFonts w:ascii="宋体" w:hAnsi="宋体" w:cs="宋体"/>
          <w:kern w:val="0"/>
          <w:sz w:val="24"/>
          <w:szCs w:val="22"/>
        </w:rPr>
      </w:pPr>
      <w:r w:rsidRPr="00462BC9">
        <w:rPr>
          <w:rFonts w:ascii="宋体" w:hAnsi="宋体" w:cs="宋体"/>
          <w:kern w:val="0"/>
          <w:sz w:val="24"/>
          <w:szCs w:val="22"/>
        </w:rPr>
        <w:t>6</w:t>
      </w:r>
      <w:r w:rsidRPr="00462BC9">
        <w:rPr>
          <w:rFonts w:ascii="宋体" w:hAnsi="宋体" w:cs="宋体" w:hint="eastAsia"/>
          <w:kern w:val="0"/>
          <w:sz w:val="24"/>
          <w:szCs w:val="22"/>
        </w:rPr>
        <w:t>.</w:t>
      </w:r>
      <w:r w:rsidRPr="00462BC9">
        <w:rPr>
          <w:rFonts w:ascii="宋体" w:hAnsi="宋体" w:cs="宋体" w:hint="eastAsia"/>
          <w:kern w:val="0"/>
          <w:sz w:val="24"/>
        </w:rPr>
        <w:t>服务商</w:t>
      </w:r>
      <w:r w:rsidRPr="00462BC9">
        <w:rPr>
          <w:rFonts w:ascii="宋体" w:hAnsi="宋体" w:cs="宋体" w:hint="eastAsia"/>
          <w:kern w:val="0"/>
          <w:sz w:val="24"/>
          <w:szCs w:val="22"/>
        </w:rPr>
        <w:t>须</w:t>
      </w:r>
      <w:r w:rsidRPr="00462BC9">
        <w:rPr>
          <w:rFonts w:ascii="宋体" w:hAnsi="宋体" w:cs="宋体" w:hint="eastAsia"/>
          <w:kern w:val="0"/>
          <w:sz w:val="24"/>
          <w:szCs w:val="22"/>
          <w:lang w:eastAsia="zh-Hans"/>
        </w:rPr>
        <w:t>提供</w:t>
      </w:r>
      <w:r w:rsidRPr="00462BC9">
        <w:rPr>
          <w:rFonts w:ascii="宋体" w:hAnsi="宋体" w:cs="宋体" w:hint="eastAsia"/>
          <w:kern w:val="0"/>
          <w:sz w:val="24"/>
          <w:szCs w:val="22"/>
        </w:rPr>
        <w:t>针对江苏有线业务流程的系统对接方案和运维支撑服务方案</w:t>
      </w:r>
      <w:r w:rsidRPr="00462BC9">
        <w:rPr>
          <w:rFonts w:ascii="宋体" w:hAnsi="宋体" w:cs="宋体"/>
          <w:kern w:val="0"/>
          <w:sz w:val="24"/>
          <w:szCs w:val="22"/>
        </w:rPr>
        <w:t>，</w:t>
      </w:r>
      <w:r w:rsidRPr="00462BC9">
        <w:rPr>
          <w:rFonts w:ascii="宋体" w:hAnsi="宋体" w:cs="宋体" w:hint="eastAsia"/>
          <w:kern w:val="0"/>
          <w:sz w:val="24"/>
          <w:szCs w:val="22"/>
        </w:rPr>
        <w:t>具备完整的售后服务体系、具有快速响应维护能力，在江苏须具有销售和售后服务的组织机构及完善快捷的技术支持能力。如</w:t>
      </w:r>
      <w:r w:rsidRPr="00462BC9">
        <w:rPr>
          <w:rFonts w:ascii="宋体" w:hAnsi="宋体" w:cs="宋体" w:hint="eastAsia"/>
          <w:kern w:val="0"/>
          <w:sz w:val="24"/>
        </w:rPr>
        <w:t>服务商</w:t>
      </w:r>
      <w:r w:rsidRPr="00462BC9">
        <w:rPr>
          <w:rFonts w:ascii="宋体" w:hAnsi="宋体" w:cs="宋体" w:hint="eastAsia"/>
          <w:kern w:val="0"/>
          <w:sz w:val="24"/>
          <w:szCs w:val="22"/>
        </w:rPr>
        <w:t>在江苏尚未设立技术支持</w:t>
      </w:r>
      <w:r w:rsidRPr="00462BC9">
        <w:rPr>
          <w:rFonts w:ascii="宋体" w:hAnsi="宋体" w:cs="宋体" w:hint="eastAsia"/>
          <w:kern w:val="0"/>
          <w:sz w:val="24"/>
          <w:szCs w:val="22"/>
          <w:lang w:eastAsia="zh-Hans"/>
        </w:rPr>
        <w:t>和落地服务的</w:t>
      </w:r>
      <w:r w:rsidRPr="00462BC9">
        <w:rPr>
          <w:rFonts w:ascii="宋体" w:hAnsi="宋体" w:cs="宋体" w:hint="eastAsia"/>
          <w:kern w:val="0"/>
          <w:sz w:val="24"/>
          <w:szCs w:val="22"/>
        </w:rPr>
        <w:t>机构，</w:t>
      </w:r>
      <w:r w:rsidRPr="00462BC9">
        <w:rPr>
          <w:rFonts w:ascii="宋体" w:hAnsi="宋体" w:cs="宋体" w:hint="eastAsia"/>
          <w:kern w:val="0"/>
          <w:sz w:val="24"/>
        </w:rPr>
        <w:t>服务商</w:t>
      </w:r>
      <w:r w:rsidRPr="00462BC9">
        <w:rPr>
          <w:rFonts w:ascii="宋体" w:hAnsi="宋体" w:cs="宋体" w:hint="eastAsia"/>
          <w:kern w:val="0"/>
          <w:sz w:val="24"/>
          <w:szCs w:val="22"/>
        </w:rPr>
        <w:t>承诺在中选后30天内在江苏设立</w:t>
      </w:r>
      <w:r w:rsidRPr="00462BC9">
        <w:rPr>
          <w:rFonts w:ascii="宋体" w:hAnsi="宋体" w:cs="宋体" w:hint="eastAsia"/>
          <w:kern w:val="0"/>
          <w:sz w:val="24"/>
          <w:szCs w:val="22"/>
          <w:lang w:eastAsia="zh-Hans"/>
        </w:rPr>
        <w:t>落地服务</w:t>
      </w:r>
      <w:r w:rsidRPr="00462BC9">
        <w:rPr>
          <w:rFonts w:ascii="宋体" w:hAnsi="宋体" w:cs="宋体" w:hint="eastAsia"/>
          <w:kern w:val="0"/>
          <w:sz w:val="24"/>
          <w:szCs w:val="22"/>
        </w:rPr>
        <w:t>机构并配备不少于2</w:t>
      </w:r>
      <w:r w:rsidRPr="00462BC9">
        <w:rPr>
          <w:rFonts w:ascii="宋体" w:hAnsi="宋体" w:cs="宋体"/>
          <w:kern w:val="0"/>
          <w:sz w:val="24"/>
          <w:szCs w:val="22"/>
        </w:rPr>
        <w:t>0</w:t>
      </w:r>
      <w:r w:rsidRPr="00462BC9">
        <w:rPr>
          <w:rFonts w:ascii="宋体" w:hAnsi="宋体" w:cs="宋体" w:hint="eastAsia"/>
          <w:kern w:val="0"/>
          <w:sz w:val="24"/>
          <w:szCs w:val="22"/>
        </w:rPr>
        <w:t>名</w:t>
      </w:r>
      <w:r w:rsidRPr="00462BC9">
        <w:rPr>
          <w:rFonts w:ascii="宋体" w:hAnsi="宋体" w:cs="宋体" w:hint="eastAsia"/>
          <w:kern w:val="0"/>
          <w:sz w:val="24"/>
          <w:szCs w:val="22"/>
          <w:lang w:eastAsia="zh-Hans"/>
        </w:rPr>
        <w:t>服务支撑</w:t>
      </w:r>
      <w:r w:rsidRPr="00462BC9">
        <w:rPr>
          <w:rFonts w:ascii="宋体" w:hAnsi="宋体" w:cs="宋体" w:hint="eastAsia"/>
          <w:kern w:val="0"/>
          <w:sz w:val="24"/>
          <w:szCs w:val="22"/>
        </w:rPr>
        <w:t>人员</w:t>
      </w:r>
      <w:r w:rsidRPr="00462BC9">
        <w:rPr>
          <w:rFonts w:ascii="宋体" w:hAnsi="宋体" w:cs="宋体"/>
          <w:kern w:val="0"/>
          <w:sz w:val="24"/>
          <w:szCs w:val="22"/>
        </w:rPr>
        <w:t>。</w:t>
      </w:r>
      <w:r w:rsidRPr="00462BC9">
        <w:rPr>
          <w:rFonts w:ascii="宋体" w:hAnsi="宋体" w:cs="宋体" w:hint="eastAsia"/>
          <w:kern w:val="0"/>
          <w:sz w:val="24"/>
          <w:szCs w:val="22"/>
        </w:rPr>
        <w:t>（提供承诺函加盖公章）</w:t>
      </w:r>
    </w:p>
    <w:p w:rsidR="005608A5" w:rsidRPr="00462BC9" w:rsidRDefault="00452037">
      <w:pPr>
        <w:spacing w:line="360" w:lineRule="auto"/>
        <w:ind w:firstLineChars="200" w:firstLine="480"/>
        <w:jc w:val="left"/>
        <w:rPr>
          <w:rFonts w:ascii="宋体" w:hAnsi="宋体" w:cs="宋体"/>
          <w:kern w:val="0"/>
          <w:sz w:val="24"/>
          <w:szCs w:val="22"/>
        </w:rPr>
      </w:pPr>
      <w:r w:rsidRPr="00462BC9">
        <w:rPr>
          <w:rFonts w:ascii="宋体" w:hAnsi="宋体" w:cs="宋体"/>
          <w:kern w:val="0"/>
          <w:sz w:val="24"/>
          <w:szCs w:val="22"/>
        </w:rPr>
        <w:t>7</w:t>
      </w:r>
      <w:r w:rsidRPr="00462BC9">
        <w:rPr>
          <w:rFonts w:ascii="宋体" w:hAnsi="宋体" w:cs="宋体" w:hint="eastAsia"/>
          <w:kern w:val="0"/>
          <w:sz w:val="24"/>
          <w:szCs w:val="22"/>
        </w:rPr>
        <w:t>.</w:t>
      </w:r>
      <w:r w:rsidRPr="00462BC9">
        <w:rPr>
          <w:rFonts w:ascii="宋体" w:hAnsi="宋体" w:cs="宋体" w:hint="eastAsia"/>
          <w:kern w:val="0"/>
          <w:sz w:val="24"/>
        </w:rPr>
        <w:t>服务商</w:t>
      </w:r>
      <w:r w:rsidRPr="00462BC9">
        <w:rPr>
          <w:rFonts w:ascii="宋体" w:hAnsi="宋体" w:cs="宋体" w:hint="eastAsia"/>
          <w:kern w:val="0"/>
          <w:sz w:val="24"/>
          <w:szCs w:val="22"/>
        </w:rPr>
        <w:t>须承诺</w:t>
      </w:r>
      <w:r w:rsidRPr="00462BC9">
        <w:rPr>
          <w:rFonts w:ascii="宋体" w:hAnsi="宋体" w:cs="宋体"/>
          <w:kern w:val="0"/>
          <w:sz w:val="24"/>
          <w:szCs w:val="22"/>
        </w:rPr>
        <w:t>（</w:t>
      </w:r>
      <w:r w:rsidRPr="00462BC9">
        <w:rPr>
          <w:rFonts w:ascii="宋体" w:hAnsi="宋体" w:cs="宋体" w:hint="eastAsia"/>
          <w:kern w:val="0"/>
          <w:sz w:val="24"/>
          <w:szCs w:val="22"/>
          <w:lang w:eastAsia="zh-Hans"/>
        </w:rPr>
        <w:t>提供承诺函加盖公章</w:t>
      </w:r>
      <w:r w:rsidRPr="00462BC9">
        <w:rPr>
          <w:rFonts w:ascii="宋体" w:hAnsi="宋体" w:cs="宋体"/>
          <w:kern w:val="0"/>
          <w:sz w:val="24"/>
          <w:szCs w:val="22"/>
        </w:rPr>
        <w:t>）</w:t>
      </w:r>
      <w:r w:rsidRPr="00462BC9">
        <w:rPr>
          <w:rFonts w:ascii="宋体" w:hAnsi="宋体" w:cs="宋体" w:hint="eastAsia"/>
          <w:kern w:val="0"/>
          <w:sz w:val="24"/>
          <w:szCs w:val="22"/>
        </w:rPr>
        <w:t>不得存在下列情形：</w:t>
      </w:r>
    </w:p>
    <w:p w:rsidR="005608A5" w:rsidRPr="00462BC9" w:rsidRDefault="00452037">
      <w:pPr>
        <w:spacing w:line="360" w:lineRule="auto"/>
        <w:ind w:firstLineChars="200" w:firstLine="480"/>
        <w:jc w:val="left"/>
        <w:rPr>
          <w:rFonts w:ascii="宋体" w:hAnsi="宋体" w:cs="宋体"/>
          <w:kern w:val="0"/>
          <w:sz w:val="24"/>
          <w:szCs w:val="22"/>
        </w:rPr>
      </w:pPr>
      <w:r w:rsidRPr="00462BC9">
        <w:rPr>
          <w:rFonts w:ascii="宋体" w:hAnsi="宋体" w:cs="宋体" w:hint="eastAsia"/>
          <w:kern w:val="0"/>
          <w:sz w:val="24"/>
          <w:szCs w:val="22"/>
        </w:rPr>
        <w:lastRenderedPageBreak/>
        <w:t>（1）被责令停业或破产状态的；财产被重组、接管、查封、扣押或冻结的；</w:t>
      </w:r>
    </w:p>
    <w:p w:rsidR="005608A5" w:rsidRPr="00462BC9" w:rsidRDefault="00452037">
      <w:pPr>
        <w:spacing w:line="360" w:lineRule="auto"/>
        <w:ind w:firstLineChars="200" w:firstLine="480"/>
        <w:jc w:val="left"/>
        <w:rPr>
          <w:rFonts w:ascii="宋体" w:hAnsi="宋体" w:cs="宋体"/>
          <w:kern w:val="0"/>
          <w:sz w:val="24"/>
          <w:szCs w:val="22"/>
        </w:rPr>
      </w:pPr>
      <w:r w:rsidRPr="00462BC9">
        <w:rPr>
          <w:rFonts w:ascii="宋体" w:hAnsi="宋体" w:cs="宋体" w:hint="eastAsia"/>
          <w:kern w:val="0"/>
          <w:sz w:val="24"/>
          <w:szCs w:val="22"/>
        </w:rPr>
        <w:t>（2）被合作方或者相关行政监督部门暂停或者取消投标资格的；</w:t>
      </w:r>
    </w:p>
    <w:p w:rsidR="005608A5" w:rsidRPr="00462BC9" w:rsidRDefault="00452037">
      <w:pPr>
        <w:spacing w:line="360" w:lineRule="auto"/>
        <w:ind w:firstLineChars="200" w:firstLine="480"/>
        <w:jc w:val="left"/>
        <w:rPr>
          <w:rFonts w:ascii="宋体" w:hAnsi="宋体" w:cs="宋体"/>
          <w:kern w:val="0"/>
          <w:sz w:val="24"/>
          <w:szCs w:val="22"/>
        </w:rPr>
      </w:pPr>
      <w:r w:rsidRPr="00462BC9">
        <w:rPr>
          <w:rFonts w:ascii="宋体" w:hAnsi="宋体" w:cs="宋体" w:hint="eastAsia"/>
          <w:kern w:val="0"/>
          <w:sz w:val="24"/>
          <w:szCs w:val="22"/>
        </w:rPr>
        <w:t>（3）在最近三年内被相关行政监督部门判定存在骗取中标或严重违约的；</w:t>
      </w:r>
    </w:p>
    <w:p w:rsidR="005608A5" w:rsidRPr="00462BC9" w:rsidRDefault="00452037">
      <w:pPr>
        <w:spacing w:line="360" w:lineRule="auto"/>
        <w:ind w:firstLineChars="200" w:firstLine="480"/>
        <w:jc w:val="left"/>
        <w:rPr>
          <w:rFonts w:ascii="宋体" w:hAnsi="宋体" w:cs="宋体"/>
          <w:kern w:val="0"/>
          <w:sz w:val="24"/>
          <w:szCs w:val="22"/>
        </w:rPr>
      </w:pPr>
      <w:r w:rsidRPr="00462BC9">
        <w:rPr>
          <w:rFonts w:ascii="宋体" w:hAnsi="宋体" w:cs="宋体" w:hint="eastAsia"/>
          <w:kern w:val="0"/>
          <w:sz w:val="24"/>
          <w:szCs w:val="22"/>
        </w:rPr>
        <w:t>（4）在国家企业信用信息公示系统中列入严重违法失信企业名单的，在“信用中国”网站中列入严重失信主体名单的；</w:t>
      </w:r>
    </w:p>
    <w:p w:rsidR="005608A5" w:rsidRPr="00462BC9" w:rsidRDefault="00452037">
      <w:pPr>
        <w:spacing w:line="360" w:lineRule="auto"/>
        <w:ind w:firstLineChars="200" w:firstLine="480"/>
        <w:jc w:val="left"/>
        <w:rPr>
          <w:rFonts w:ascii="宋体" w:hAnsi="宋体" w:cs="宋体"/>
          <w:kern w:val="0"/>
          <w:sz w:val="24"/>
          <w:szCs w:val="22"/>
        </w:rPr>
      </w:pPr>
      <w:r w:rsidRPr="00462BC9">
        <w:rPr>
          <w:rFonts w:ascii="宋体" w:hAnsi="宋体" w:cs="宋体" w:hint="eastAsia"/>
          <w:kern w:val="0"/>
          <w:sz w:val="24"/>
          <w:szCs w:val="22"/>
        </w:rPr>
        <w:t>（5）响应文件中存在伪造或虚假资料的。</w:t>
      </w:r>
    </w:p>
    <w:p w:rsidR="005608A5" w:rsidRPr="00462BC9" w:rsidRDefault="00452037">
      <w:pPr>
        <w:spacing w:line="360" w:lineRule="auto"/>
        <w:ind w:firstLineChars="200" w:firstLine="480"/>
        <w:jc w:val="left"/>
        <w:rPr>
          <w:rFonts w:ascii="宋体" w:hAnsi="宋体" w:cs="宋体"/>
          <w:kern w:val="0"/>
          <w:sz w:val="24"/>
          <w:szCs w:val="22"/>
        </w:rPr>
      </w:pPr>
      <w:r w:rsidRPr="00462BC9">
        <w:rPr>
          <w:rFonts w:ascii="宋体" w:hAnsi="宋体" w:cs="宋体"/>
          <w:kern w:val="0"/>
          <w:sz w:val="24"/>
          <w:szCs w:val="22"/>
        </w:rPr>
        <w:t>8</w:t>
      </w:r>
      <w:r w:rsidRPr="00462BC9">
        <w:rPr>
          <w:rFonts w:ascii="宋体" w:hAnsi="宋体" w:cs="宋体" w:hint="eastAsia"/>
          <w:kern w:val="0"/>
          <w:sz w:val="24"/>
          <w:szCs w:val="22"/>
        </w:rPr>
        <w:t>.</w:t>
      </w:r>
      <w:r w:rsidRPr="00462BC9">
        <w:rPr>
          <w:rFonts w:ascii="宋体" w:hAnsi="宋体" w:cs="宋体" w:hint="eastAsia"/>
          <w:kern w:val="0"/>
          <w:sz w:val="24"/>
        </w:rPr>
        <w:t>服务商</w:t>
      </w:r>
      <w:r w:rsidRPr="00462BC9">
        <w:rPr>
          <w:rFonts w:ascii="宋体" w:hAnsi="宋体" w:cs="宋体" w:hint="eastAsia"/>
          <w:kern w:val="0"/>
          <w:sz w:val="24"/>
          <w:szCs w:val="22"/>
        </w:rPr>
        <w:t>须承诺接受江苏有线的竞争性</w:t>
      </w:r>
      <w:r w:rsidRPr="00462BC9">
        <w:rPr>
          <w:rFonts w:ascii="宋体" w:hAnsi="宋体" w:cs="宋体" w:hint="eastAsia"/>
          <w:kern w:val="0"/>
          <w:sz w:val="24"/>
          <w:szCs w:val="22"/>
          <w:lang w:eastAsia="zh-Hans"/>
        </w:rPr>
        <w:t>磋商结果</w:t>
      </w:r>
      <w:r w:rsidRPr="00462BC9">
        <w:rPr>
          <w:rFonts w:ascii="宋体" w:hAnsi="宋体" w:cs="宋体"/>
          <w:kern w:val="0"/>
          <w:sz w:val="24"/>
          <w:szCs w:val="22"/>
          <w:lang w:eastAsia="zh-Hans"/>
        </w:rPr>
        <w:t>，</w:t>
      </w:r>
      <w:r w:rsidRPr="00462BC9">
        <w:rPr>
          <w:rFonts w:ascii="宋体" w:hAnsi="宋体" w:cs="宋体" w:hint="eastAsia"/>
          <w:kern w:val="0"/>
          <w:sz w:val="24"/>
          <w:szCs w:val="22"/>
          <w:lang w:eastAsia="zh-Hans"/>
        </w:rPr>
        <w:t>包括并不限于以下情况</w:t>
      </w:r>
      <w:r w:rsidRPr="00462BC9">
        <w:rPr>
          <w:rFonts w:ascii="宋体" w:hAnsi="宋体" w:cs="宋体"/>
          <w:kern w:val="0"/>
          <w:sz w:val="24"/>
          <w:szCs w:val="22"/>
          <w:lang w:eastAsia="zh-Hans"/>
        </w:rPr>
        <w:t>：（1）</w:t>
      </w:r>
      <w:r w:rsidRPr="00462BC9">
        <w:rPr>
          <w:rFonts w:ascii="宋体" w:hAnsi="宋体" w:cs="宋体" w:hint="eastAsia"/>
          <w:kern w:val="0"/>
          <w:sz w:val="24"/>
          <w:szCs w:val="22"/>
          <w:lang w:eastAsia="zh-Hans"/>
        </w:rPr>
        <w:t>若对采购人评审工作有异议</w:t>
      </w:r>
      <w:r w:rsidRPr="00462BC9">
        <w:rPr>
          <w:rFonts w:ascii="宋体" w:hAnsi="宋体" w:cs="宋体"/>
          <w:kern w:val="0"/>
          <w:sz w:val="24"/>
          <w:szCs w:val="22"/>
          <w:lang w:eastAsia="zh-Hans"/>
        </w:rPr>
        <w:t>，</w:t>
      </w:r>
      <w:r w:rsidRPr="00462BC9">
        <w:rPr>
          <w:rFonts w:ascii="宋体" w:hAnsi="宋体" w:cs="宋体" w:hint="eastAsia"/>
          <w:kern w:val="0"/>
          <w:sz w:val="24"/>
          <w:szCs w:val="22"/>
          <w:lang w:eastAsia="zh-Hans"/>
        </w:rPr>
        <w:t>将在磋商现场提出</w:t>
      </w:r>
      <w:r w:rsidRPr="00462BC9">
        <w:rPr>
          <w:rFonts w:ascii="宋体" w:hAnsi="宋体" w:cs="宋体"/>
          <w:kern w:val="0"/>
          <w:sz w:val="24"/>
          <w:szCs w:val="22"/>
          <w:lang w:eastAsia="zh-Hans"/>
        </w:rPr>
        <w:t>。</w:t>
      </w:r>
      <w:r w:rsidRPr="00462BC9">
        <w:rPr>
          <w:rFonts w:ascii="宋体" w:hAnsi="宋体" w:cs="宋体" w:hint="eastAsia"/>
          <w:kern w:val="0"/>
          <w:sz w:val="24"/>
          <w:szCs w:val="22"/>
          <w:lang w:eastAsia="zh-Hans"/>
        </w:rPr>
        <w:t>现场磋商结束后</w:t>
      </w:r>
      <w:r w:rsidRPr="00462BC9">
        <w:rPr>
          <w:rFonts w:ascii="宋体" w:hAnsi="宋体" w:cs="宋体"/>
          <w:kern w:val="0"/>
          <w:sz w:val="24"/>
          <w:szCs w:val="22"/>
          <w:lang w:eastAsia="zh-Hans"/>
        </w:rPr>
        <w:t>，</w:t>
      </w:r>
      <w:r w:rsidRPr="00462BC9">
        <w:rPr>
          <w:rFonts w:ascii="宋体" w:hAnsi="宋体" w:cs="宋体" w:hint="eastAsia"/>
          <w:kern w:val="0"/>
          <w:sz w:val="24"/>
          <w:szCs w:val="22"/>
          <w:lang w:eastAsia="zh-Hans"/>
        </w:rPr>
        <w:t>将不再对本次竞争性磋商及评审工作提出任何异议和申诉</w:t>
      </w:r>
      <w:r w:rsidRPr="00462BC9">
        <w:rPr>
          <w:rFonts w:ascii="宋体" w:hAnsi="宋体" w:cs="宋体"/>
          <w:kern w:val="0"/>
          <w:sz w:val="24"/>
          <w:szCs w:val="22"/>
          <w:lang w:eastAsia="zh-Hans"/>
        </w:rPr>
        <w:t>；（2）</w:t>
      </w:r>
      <w:r w:rsidRPr="00462BC9">
        <w:rPr>
          <w:rFonts w:ascii="宋体" w:hAnsi="宋体" w:cs="宋体" w:hint="eastAsia"/>
          <w:kern w:val="0"/>
          <w:sz w:val="24"/>
          <w:szCs w:val="22"/>
          <w:lang w:eastAsia="zh-Hans"/>
        </w:rPr>
        <w:t>接受参与竞争性磋商的授权代表的最终报价和成交结果</w:t>
      </w:r>
      <w:r w:rsidRPr="00462BC9">
        <w:rPr>
          <w:rFonts w:ascii="宋体" w:hAnsi="宋体" w:cs="宋体"/>
          <w:kern w:val="0"/>
          <w:sz w:val="24"/>
          <w:szCs w:val="22"/>
          <w:lang w:eastAsia="zh-Hans"/>
        </w:rPr>
        <w:t>；（3）</w:t>
      </w:r>
      <w:r w:rsidRPr="00462BC9">
        <w:rPr>
          <w:rFonts w:ascii="宋体" w:hAnsi="宋体" w:cs="宋体" w:hint="eastAsia"/>
          <w:kern w:val="0"/>
          <w:sz w:val="24"/>
          <w:szCs w:val="22"/>
          <w:lang w:eastAsia="zh-Hans"/>
        </w:rPr>
        <w:t>成交后</w:t>
      </w:r>
      <w:r w:rsidRPr="00462BC9">
        <w:rPr>
          <w:rFonts w:ascii="宋体" w:hAnsi="宋体" w:cs="宋体"/>
          <w:kern w:val="0"/>
          <w:sz w:val="24"/>
          <w:szCs w:val="22"/>
          <w:lang w:eastAsia="zh-Hans"/>
        </w:rPr>
        <w:t>，</w:t>
      </w:r>
      <w:r w:rsidRPr="00462BC9">
        <w:rPr>
          <w:rFonts w:ascii="宋体" w:hAnsi="宋体" w:cs="宋体" w:hint="eastAsia"/>
          <w:kern w:val="0"/>
          <w:sz w:val="24"/>
          <w:szCs w:val="22"/>
          <w:lang w:eastAsia="zh-Hans"/>
        </w:rPr>
        <w:t>可按采购人通知及时开展合作</w:t>
      </w:r>
      <w:r w:rsidRPr="00462BC9">
        <w:rPr>
          <w:rFonts w:ascii="宋体" w:hAnsi="宋体" w:cs="宋体"/>
          <w:kern w:val="0"/>
          <w:sz w:val="24"/>
          <w:szCs w:val="22"/>
          <w:lang w:eastAsia="zh-Hans"/>
        </w:rPr>
        <w:t>。</w:t>
      </w:r>
      <w:r w:rsidRPr="00462BC9">
        <w:rPr>
          <w:rFonts w:ascii="宋体" w:hAnsi="宋体" w:cs="宋体" w:hint="eastAsia"/>
          <w:kern w:val="0"/>
          <w:sz w:val="24"/>
          <w:szCs w:val="22"/>
          <w:lang w:eastAsia="zh-Hans"/>
        </w:rPr>
        <w:t>如采购人觉得业务开展尚不具备条件</w:t>
      </w:r>
      <w:r w:rsidRPr="00462BC9">
        <w:rPr>
          <w:rFonts w:ascii="宋体" w:hAnsi="宋体" w:cs="宋体"/>
          <w:kern w:val="0"/>
          <w:sz w:val="24"/>
          <w:szCs w:val="22"/>
          <w:lang w:eastAsia="zh-Hans"/>
        </w:rPr>
        <w:t>，</w:t>
      </w:r>
      <w:r w:rsidRPr="00462BC9">
        <w:rPr>
          <w:rFonts w:ascii="宋体" w:hAnsi="宋体" w:cs="宋体" w:hint="eastAsia"/>
          <w:kern w:val="0"/>
          <w:sz w:val="24"/>
          <w:szCs w:val="22"/>
          <w:lang w:eastAsia="zh-Hans"/>
        </w:rPr>
        <w:t>虽双方已签署合作协议</w:t>
      </w:r>
      <w:r w:rsidRPr="00462BC9">
        <w:rPr>
          <w:rFonts w:ascii="宋体" w:hAnsi="宋体" w:cs="宋体"/>
          <w:kern w:val="0"/>
          <w:sz w:val="24"/>
          <w:szCs w:val="22"/>
          <w:lang w:eastAsia="zh-Hans"/>
        </w:rPr>
        <w:t>，</w:t>
      </w:r>
      <w:r w:rsidRPr="00462BC9">
        <w:rPr>
          <w:rFonts w:ascii="宋体" w:hAnsi="宋体" w:cs="宋体" w:hint="eastAsia"/>
          <w:kern w:val="0"/>
          <w:sz w:val="24"/>
          <w:szCs w:val="22"/>
          <w:lang w:eastAsia="zh-Hans"/>
        </w:rPr>
        <w:t>成交方也可接受暂时不开展实际业务合作</w:t>
      </w:r>
      <w:r w:rsidRPr="00462BC9">
        <w:rPr>
          <w:rFonts w:ascii="宋体" w:hAnsi="宋体" w:cs="宋体"/>
          <w:kern w:val="0"/>
          <w:sz w:val="24"/>
          <w:szCs w:val="22"/>
          <w:lang w:eastAsia="zh-Hans"/>
        </w:rPr>
        <w:t>；（4）</w:t>
      </w:r>
      <w:r w:rsidRPr="00462BC9">
        <w:rPr>
          <w:rFonts w:ascii="宋体" w:hAnsi="宋体" w:cs="宋体" w:hint="eastAsia"/>
          <w:kern w:val="0"/>
          <w:sz w:val="24"/>
          <w:szCs w:val="22"/>
          <w:lang w:eastAsia="zh-Hans"/>
        </w:rPr>
        <w:t>成交方</w:t>
      </w:r>
      <w:r w:rsidRPr="00462BC9">
        <w:rPr>
          <w:rFonts w:ascii="宋体" w:hAnsi="宋体" w:cs="宋体" w:hint="eastAsia"/>
          <w:kern w:val="0"/>
          <w:sz w:val="24"/>
          <w:szCs w:val="22"/>
        </w:rPr>
        <w:t>接受江苏有线后期建立</w:t>
      </w:r>
      <w:r w:rsidRPr="00462BC9">
        <w:rPr>
          <w:rFonts w:ascii="宋体" w:hAnsi="宋体" w:cs="宋体" w:hint="eastAsia"/>
          <w:kern w:val="0"/>
          <w:sz w:val="24"/>
          <w:szCs w:val="22"/>
          <w:lang w:eastAsia="zh-Hans"/>
        </w:rPr>
        <w:t>或不定期更新</w:t>
      </w:r>
      <w:r w:rsidRPr="00462BC9">
        <w:rPr>
          <w:rFonts w:ascii="宋体" w:hAnsi="宋体" w:cs="宋体" w:hint="eastAsia"/>
          <w:kern w:val="0"/>
          <w:sz w:val="24"/>
          <w:szCs w:val="22"/>
        </w:rPr>
        <w:t>的</w:t>
      </w:r>
      <w:r w:rsidRPr="00462BC9">
        <w:rPr>
          <w:rFonts w:ascii="宋体" w:hAnsi="宋体" w:cs="宋体"/>
          <w:kern w:val="0"/>
          <w:sz w:val="24"/>
          <w:szCs w:val="22"/>
        </w:rPr>
        <w:t>《</w:t>
      </w:r>
      <w:r w:rsidRPr="00462BC9">
        <w:rPr>
          <w:rFonts w:ascii="宋体" w:hAnsi="宋体" w:cs="宋体" w:hint="eastAsia"/>
          <w:sz w:val="24"/>
          <w:lang w:eastAsia="zh-Hans"/>
        </w:rPr>
        <w:t>江苏有线信用购</w:t>
      </w:r>
      <w:r w:rsidRPr="00462BC9">
        <w:rPr>
          <w:rFonts w:ascii="宋体" w:hAnsi="宋体" w:cs="宋体" w:hint="eastAsia"/>
          <w:sz w:val="24"/>
        </w:rPr>
        <w:t>业务服务商合作管理办法</w:t>
      </w:r>
      <w:r w:rsidRPr="00462BC9">
        <w:rPr>
          <w:rFonts w:ascii="宋体" w:hAnsi="宋体" w:cs="宋体"/>
          <w:kern w:val="0"/>
          <w:sz w:val="24"/>
          <w:szCs w:val="22"/>
        </w:rPr>
        <w:t>》（</w:t>
      </w:r>
      <w:r w:rsidRPr="00462BC9">
        <w:rPr>
          <w:rFonts w:ascii="宋体" w:hAnsi="宋体" w:cs="宋体" w:hint="eastAsia"/>
          <w:kern w:val="0"/>
          <w:sz w:val="24"/>
          <w:szCs w:val="22"/>
          <w:lang w:eastAsia="zh-Hans"/>
        </w:rPr>
        <w:t>以下简称为“管理办法”</w:t>
      </w:r>
      <w:r w:rsidRPr="00462BC9">
        <w:rPr>
          <w:rFonts w:ascii="宋体" w:hAnsi="宋体" w:cs="宋体"/>
          <w:kern w:val="0"/>
          <w:sz w:val="24"/>
          <w:szCs w:val="22"/>
        </w:rPr>
        <w:t>），</w:t>
      </w:r>
      <w:r w:rsidRPr="00462BC9">
        <w:rPr>
          <w:rFonts w:ascii="宋体" w:hAnsi="宋体" w:cs="宋体" w:hint="eastAsia"/>
          <w:kern w:val="0"/>
          <w:sz w:val="24"/>
          <w:szCs w:val="22"/>
          <w:lang w:eastAsia="zh-Hans"/>
        </w:rPr>
        <w:t>包括业务合作范围</w:t>
      </w:r>
      <w:r w:rsidRPr="00462BC9">
        <w:rPr>
          <w:rFonts w:ascii="宋体" w:hAnsi="宋体" w:cs="宋体"/>
          <w:kern w:val="0"/>
          <w:sz w:val="24"/>
          <w:szCs w:val="22"/>
          <w:lang w:eastAsia="zh-Hans"/>
        </w:rPr>
        <w:t>/</w:t>
      </w:r>
      <w:r w:rsidRPr="00462BC9">
        <w:rPr>
          <w:rFonts w:ascii="宋体" w:hAnsi="宋体" w:cs="宋体" w:hint="eastAsia"/>
          <w:kern w:val="0"/>
          <w:sz w:val="24"/>
          <w:szCs w:val="22"/>
          <w:lang w:eastAsia="zh-Hans"/>
        </w:rPr>
        <w:t>服务范围的</w:t>
      </w:r>
      <w:r w:rsidRPr="00462BC9">
        <w:rPr>
          <w:rFonts w:ascii="宋体" w:hAnsi="宋体" w:cs="宋体" w:hint="eastAsia"/>
          <w:kern w:val="0"/>
          <w:sz w:val="24"/>
          <w:szCs w:val="22"/>
        </w:rPr>
        <w:t>分配、评分考核和退出机制</w:t>
      </w:r>
      <w:r w:rsidRPr="00462BC9">
        <w:rPr>
          <w:rFonts w:ascii="宋体" w:hAnsi="宋体" w:cs="宋体"/>
          <w:kern w:val="0"/>
          <w:sz w:val="24"/>
          <w:szCs w:val="22"/>
        </w:rPr>
        <w:t>。（</w:t>
      </w:r>
      <w:r w:rsidRPr="00462BC9">
        <w:rPr>
          <w:rFonts w:ascii="宋体" w:hAnsi="宋体" w:cs="宋体" w:hint="eastAsia"/>
          <w:kern w:val="0"/>
          <w:sz w:val="24"/>
          <w:szCs w:val="22"/>
          <w:lang w:eastAsia="zh-Hans"/>
        </w:rPr>
        <w:t>提供承诺函加盖公章</w:t>
      </w:r>
      <w:r w:rsidRPr="00462BC9">
        <w:rPr>
          <w:rFonts w:ascii="宋体" w:hAnsi="宋体" w:cs="宋体"/>
          <w:kern w:val="0"/>
          <w:sz w:val="24"/>
          <w:szCs w:val="22"/>
          <w:lang w:eastAsia="zh-Hans"/>
        </w:rPr>
        <w:t>，</w:t>
      </w:r>
      <w:r w:rsidRPr="00462BC9">
        <w:rPr>
          <w:rFonts w:ascii="宋体" w:hAnsi="宋体" w:cs="宋体" w:hint="eastAsia"/>
          <w:kern w:val="0"/>
          <w:sz w:val="24"/>
          <w:szCs w:val="22"/>
          <w:lang w:eastAsia="zh-Hans"/>
        </w:rPr>
        <w:t>服务商自行拟文</w:t>
      </w:r>
      <w:r w:rsidRPr="00462BC9">
        <w:rPr>
          <w:rFonts w:ascii="宋体" w:hAnsi="宋体" w:cs="宋体"/>
          <w:kern w:val="0"/>
          <w:sz w:val="24"/>
          <w:szCs w:val="22"/>
          <w:lang w:eastAsia="zh-Hans"/>
        </w:rPr>
        <w:t>，</w:t>
      </w:r>
      <w:r w:rsidRPr="00462BC9">
        <w:rPr>
          <w:rFonts w:ascii="宋体" w:hAnsi="宋体" w:cs="宋体" w:hint="eastAsia"/>
          <w:kern w:val="0"/>
          <w:sz w:val="24"/>
          <w:szCs w:val="22"/>
          <w:lang w:eastAsia="zh-Hans"/>
        </w:rPr>
        <w:t>须包含上述第</w:t>
      </w:r>
      <w:r w:rsidRPr="00462BC9">
        <w:rPr>
          <w:rFonts w:ascii="宋体" w:hAnsi="宋体" w:cs="宋体"/>
          <w:kern w:val="0"/>
          <w:sz w:val="24"/>
          <w:szCs w:val="22"/>
          <w:lang w:eastAsia="zh-Hans"/>
        </w:rPr>
        <w:t>6</w:t>
      </w:r>
      <w:r w:rsidRPr="00462BC9">
        <w:rPr>
          <w:rFonts w:ascii="宋体" w:hAnsi="宋体" w:cs="宋体" w:hint="eastAsia"/>
          <w:kern w:val="0"/>
          <w:sz w:val="24"/>
          <w:szCs w:val="22"/>
          <w:lang w:eastAsia="zh-Hans"/>
        </w:rPr>
        <w:t>、</w:t>
      </w:r>
      <w:r w:rsidRPr="00462BC9">
        <w:rPr>
          <w:rFonts w:ascii="宋体" w:hAnsi="宋体" w:cs="宋体"/>
          <w:kern w:val="0"/>
          <w:sz w:val="24"/>
          <w:szCs w:val="22"/>
          <w:lang w:eastAsia="zh-Hans"/>
        </w:rPr>
        <w:t>7</w:t>
      </w:r>
      <w:r w:rsidRPr="00462BC9">
        <w:rPr>
          <w:rFonts w:ascii="宋体" w:hAnsi="宋体" w:cs="宋体" w:hint="eastAsia"/>
          <w:kern w:val="0"/>
          <w:sz w:val="24"/>
          <w:szCs w:val="22"/>
          <w:lang w:eastAsia="zh-Hans"/>
        </w:rPr>
        <w:t>、</w:t>
      </w:r>
      <w:r w:rsidRPr="00462BC9">
        <w:rPr>
          <w:rFonts w:ascii="宋体" w:hAnsi="宋体" w:cs="宋体"/>
          <w:kern w:val="0"/>
          <w:sz w:val="24"/>
          <w:szCs w:val="22"/>
          <w:lang w:eastAsia="zh-Hans"/>
        </w:rPr>
        <w:t>8</w:t>
      </w:r>
      <w:r w:rsidRPr="00462BC9">
        <w:rPr>
          <w:rFonts w:ascii="宋体" w:hAnsi="宋体" w:cs="宋体" w:hint="eastAsia"/>
          <w:kern w:val="0"/>
          <w:sz w:val="24"/>
          <w:szCs w:val="22"/>
          <w:lang w:eastAsia="zh-Hans"/>
        </w:rPr>
        <w:t>条款事项</w:t>
      </w:r>
      <w:r w:rsidRPr="00462BC9">
        <w:rPr>
          <w:rFonts w:ascii="宋体" w:hAnsi="宋体" w:cs="宋体"/>
          <w:kern w:val="0"/>
          <w:sz w:val="24"/>
          <w:szCs w:val="22"/>
        </w:rPr>
        <w:t>）</w:t>
      </w:r>
    </w:p>
    <w:p w:rsidR="005608A5" w:rsidRPr="00462BC9" w:rsidRDefault="00452037">
      <w:pPr>
        <w:spacing w:line="360" w:lineRule="auto"/>
        <w:ind w:firstLineChars="200" w:firstLine="480"/>
        <w:jc w:val="left"/>
      </w:pPr>
      <w:r w:rsidRPr="00462BC9">
        <w:rPr>
          <w:rFonts w:ascii="宋体" w:hAnsi="宋体" w:cs="宋体"/>
          <w:kern w:val="0"/>
          <w:sz w:val="24"/>
          <w:szCs w:val="22"/>
        </w:rPr>
        <w:t>9</w:t>
      </w:r>
      <w:r w:rsidRPr="00462BC9">
        <w:rPr>
          <w:rFonts w:ascii="宋体" w:hAnsi="宋体" w:cs="宋体" w:hint="eastAsia"/>
          <w:kern w:val="0"/>
          <w:sz w:val="24"/>
          <w:szCs w:val="22"/>
          <w:lang w:eastAsia="zh-Hans"/>
        </w:rPr>
        <w:t>.</w:t>
      </w:r>
      <w:r w:rsidRPr="00462BC9">
        <w:rPr>
          <w:rFonts w:ascii="宋体" w:hAnsi="宋体" w:cs="宋体" w:hint="eastAsia"/>
          <w:kern w:val="0"/>
          <w:sz w:val="24"/>
          <w:szCs w:val="22"/>
        </w:rPr>
        <w:t>法定代表人为同一个人的两个及两个以上法人，母公司与全资子公司/由其控股的子公司，不得同时参与本项目</w:t>
      </w:r>
      <w:r w:rsidRPr="00462BC9">
        <w:rPr>
          <w:rFonts w:ascii="宋体" w:hAnsi="宋体" w:cs="宋体"/>
          <w:kern w:val="0"/>
          <w:sz w:val="24"/>
          <w:szCs w:val="22"/>
        </w:rPr>
        <w:t>。</w:t>
      </w:r>
    </w:p>
    <w:p w:rsidR="005608A5" w:rsidRPr="00462BC9" w:rsidRDefault="00452037">
      <w:pPr>
        <w:spacing w:line="360" w:lineRule="auto"/>
        <w:ind w:firstLineChars="200" w:firstLine="480"/>
        <w:jc w:val="left"/>
        <w:rPr>
          <w:rFonts w:ascii="宋体" w:hAnsi="宋体" w:cs="宋体"/>
          <w:kern w:val="0"/>
          <w:sz w:val="24"/>
          <w:szCs w:val="22"/>
        </w:rPr>
      </w:pPr>
      <w:r w:rsidRPr="00462BC9">
        <w:rPr>
          <w:rFonts w:ascii="宋体" w:hAnsi="宋体" w:cs="宋体"/>
          <w:kern w:val="0"/>
          <w:sz w:val="24"/>
          <w:szCs w:val="22"/>
        </w:rPr>
        <w:t>10</w:t>
      </w:r>
      <w:r w:rsidRPr="00462BC9">
        <w:rPr>
          <w:rFonts w:ascii="宋体" w:hAnsi="宋体" w:cs="宋体" w:hint="eastAsia"/>
          <w:kern w:val="0"/>
          <w:sz w:val="24"/>
          <w:szCs w:val="22"/>
        </w:rPr>
        <w:t>.本项目不接受联合体响应。</w:t>
      </w:r>
    </w:p>
    <w:p w:rsidR="005608A5" w:rsidRPr="00462BC9" w:rsidRDefault="00452037">
      <w:pPr>
        <w:widowControl/>
        <w:spacing w:line="360" w:lineRule="auto"/>
        <w:jc w:val="left"/>
      </w:pPr>
      <w:r w:rsidRPr="00462BC9">
        <w:rPr>
          <w:rFonts w:ascii="宋体" w:hAnsi="宋体" w:cs="宋体" w:hint="eastAsia"/>
          <w:b/>
          <w:bCs/>
          <w:kern w:val="0"/>
          <w:sz w:val="24"/>
          <w:shd w:val="clear" w:color="auto" w:fill="FFFFFF"/>
        </w:rPr>
        <w:t>四、竞争性磋商文件的获取</w:t>
      </w:r>
    </w:p>
    <w:p w:rsidR="005608A5" w:rsidRPr="00462BC9" w:rsidRDefault="00452037">
      <w:pPr>
        <w:widowControl/>
        <w:spacing w:line="360" w:lineRule="auto"/>
        <w:ind w:firstLine="420"/>
        <w:jc w:val="left"/>
        <w:rPr>
          <w:rFonts w:ascii="宋体" w:hAnsi="宋体" w:cs="宋体"/>
          <w:kern w:val="0"/>
          <w:sz w:val="24"/>
          <w:shd w:val="clear" w:color="auto" w:fill="FFFFFF"/>
        </w:rPr>
      </w:pPr>
      <w:r w:rsidRPr="00462BC9">
        <w:rPr>
          <w:rFonts w:ascii="宋体" w:hAnsi="宋体" w:cs="宋体" w:hint="eastAsia"/>
          <w:kern w:val="0"/>
          <w:sz w:val="24"/>
          <w:shd w:val="clear" w:color="auto" w:fill="FFFFFF"/>
        </w:rPr>
        <w:t>发布及登记时间：</w:t>
      </w:r>
      <w:r w:rsidRPr="00462BC9">
        <w:rPr>
          <w:rFonts w:ascii="宋体" w:hAnsi="宋体" w:cs="宋体"/>
          <w:kern w:val="0"/>
          <w:sz w:val="24"/>
          <w:shd w:val="clear" w:color="auto" w:fill="FFFFFF"/>
        </w:rPr>
        <w:t>202</w:t>
      </w:r>
      <w:r w:rsidRPr="00462BC9">
        <w:rPr>
          <w:rFonts w:ascii="宋体" w:hAnsi="宋体" w:cs="宋体" w:hint="eastAsia"/>
          <w:kern w:val="0"/>
          <w:sz w:val="24"/>
          <w:shd w:val="clear" w:color="auto" w:fill="FFFFFF"/>
        </w:rPr>
        <w:t>2</w:t>
      </w:r>
      <w:r w:rsidRPr="00462BC9">
        <w:rPr>
          <w:rFonts w:ascii="宋体" w:hAnsi="宋体" w:cs="宋体"/>
          <w:kern w:val="0"/>
          <w:sz w:val="24"/>
          <w:shd w:val="clear" w:color="auto" w:fill="FFFFFF"/>
        </w:rPr>
        <w:t>年</w:t>
      </w:r>
      <w:r w:rsidRPr="00462BC9">
        <w:rPr>
          <w:rFonts w:ascii="宋体" w:hAnsi="宋体" w:cs="宋体" w:hint="eastAsia"/>
          <w:kern w:val="0"/>
          <w:sz w:val="24"/>
          <w:shd w:val="clear" w:color="auto" w:fill="FFFFFF"/>
        </w:rPr>
        <w:t>09月15</w:t>
      </w:r>
      <w:r w:rsidRPr="00462BC9">
        <w:rPr>
          <w:rFonts w:ascii="宋体" w:hAnsi="宋体" w:cs="宋体"/>
          <w:kern w:val="0"/>
          <w:sz w:val="24"/>
          <w:shd w:val="clear" w:color="auto" w:fill="FFFFFF"/>
        </w:rPr>
        <w:t>日至202</w:t>
      </w:r>
      <w:r w:rsidRPr="00462BC9">
        <w:rPr>
          <w:rFonts w:ascii="宋体" w:hAnsi="宋体" w:cs="宋体" w:hint="eastAsia"/>
          <w:kern w:val="0"/>
          <w:sz w:val="24"/>
          <w:shd w:val="clear" w:color="auto" w:fill="FFFFFF"/>
        </w:rPr>
        <w:t>2</w:t>
      </w:r>
      <w:r w:rsidRPr="00462BC9">
        <w:rPr>
          <w:rFonts w:ascii="宋体" w:hAnsi="宋体" w:cs="宋体"/>
          <w:kern w:val="0"/>
          <w:sz w:val="24"/>
          <w:shd w:val="clear" w:color="auto" w:fill="FFFFFF"/>
        </w:rPr>
        <w:t>年</w:t>
      </w:r>
      <w:r w:rsidRPr="00462BC9">
        <w:rPr>
          <w:rFonts w:ascii="宋体" w:hAnsi="宋体" w:cs="宋体" w:hint="eastAsia"/>
          <w:kern w:val="0"/>
          <w:sz w:val="24"/>
          <w:shd w:val="clear" w:color="auto" w:fill="FFFFFF"/>
        </w:rPr>
        <w:t>09月23</w:t>
      </w:r>
      <w:r w:rsidRPr="00462BC9">
        <w:rPr>
          <w:rFonts w:ascii="宋体" w:hAnsi="宋体" w:cs="宋体"/>
          <w:kern w:val="0"/>
          <w:sz w:val="24"/>
          <w:shd w:val="clear" w:color="auto" w:fill="FFFFFF"/>
        </w:rPr>
        <w:t>日止，每日上午9：00-12：00，下午14：00-17：00（北京时间，节假日除外）。</w:t>
      </w:r>
    </w:p>
    <w:p w:rsidR="005608A5" w:rsidRPr="00462BC9" w:rsidRDefault="00452037">
      <w:pPr>
        <w:widowControl/>
        <w:spacing w:line="360" w:lineRule="auto"/>
        <w:ind w:firstLine="420"/>
        <w:jc w:val="left"/>
        <w:rPr>
          <w:rFonts w:ascii="宋体" w:hAnsi="宋体" w:cs="宋体"/>
          <w:kern w:val="0"/>
          <w:sz w:val="24"/>
          <w:shd w:val="clear" w:color="auto" w:fill="FFFFFF"/>
        </w:rPr>
      </w:pPr>
      <w:r w:rsidRPr="00462BC9">
        <w:rPr>
          <w:rFonts w:ascii="宋体" w:hAnsi="宋体" w:cs="宋体" w:hint="eastAsia"/>
          <w:kern w:val="0"/>
          <w:sz w:val="24"/>
          <w:shd w:val="clear" w:color="auto" w:fill="FFFFFF"/>
        </w:rPr>
        <w:t xml:space="preserve">发放方式：竞争性磋商文件在报名后自行下载，请响应人联系采购人项目联系人进行报名登记， </w:t>
      </w:r>
    </w:p>
    <w:p w:rsidR="005608A5" w:rsidRPr="00462BC9" w:rsidRDefault="00452037">
      <w:pPr>
        <w:widowControl/>
        <w:spacing w:line="360" w:lineRule="auto"/>
        <w:ind w:firstLine="420"/>
        <w:jc w:val="left"/>
        <w:rPr>
          <w:rFonts w:ascii="宋体" w:hAnsi="宋体" w:cs="宋体"/>
          <w:kern w:val="0"/>
          <w:sz w:val="24"/>
          <w:shd w:val="clear" w:color="auto" w:fill="FFFFFF"/>
        </w:rPr>
      </w:pPr>
      <w:r w:rsidRPr="00462BC9">
        <w:rPr>
          <w:rFonts w:ascii="宋体" w:hAnsi="宋体" w:cs="宋体" w:hint="eastAsia"/>
          <w:kern w:val="0"/>
          <w:sz w:val="24"/>
          <w:shd w:val="clear" w:color="auto" w:fill="FFFFFF"/>
        </w:rPr>
        <w:t>登记方式：</w:t>
      </w:r>
      <w:hyperlink r:id="rId11" w:history="1">
        <w:r w:rsidRPr="00462BC9">
          <w:rPr>
            <w:rStyle w:val="afc"/>
            <w:rFonts w:ascii="宋体" w:hAnsi="宋体" w:cs="宋体" w:hint="eastAsia"/>
            <w:color w:val="auto"/>
            <w:kern w:val="0"/>
            <w:sz w:val="24"/>
            <w:shd w:val="clear" w:color="auto" w:fill="FFFFFF"/>
          </w:rPr>
          <w:t>具体报名方式为将《响应信息登记表》（参考竞争性磋商文件第七章响应确认信息表）填好并加盖公司公章同时发至</w:t>
        </w:r>
        <w:r w:rsidRPr="00462BC9">
          <w:rPr>
            <w:rStyle w:val="afc"/>
            <w:rFonts w:ascii="宋体" w:hAnsi="宋体" w:cs="宋体" w:hint="eastAsia"/>
            <w:color w:val="auto"/>
            <w:kern w:val="0"/>
            <w:sz w:val="24"/>
          </w:rPr>
          <w:t>邮箱</w:t>
        </w:r>
        <w:r w:rsidRPr="00462BC9">
          <w:rPr>
            <w:rStyle w:val="afc"/>
            <w:rFonts w:ascii="宋体" w:hAnsi="宋体" w:cs="宋体"/>
            <w:color w:val="auto"/>
            <w:kern w:val="0"/>
            <w:sz w:val="24"/>
          </w:rPr>
          <w:t>jscn_zbzy@163.com</w:t>
        </w:r>
      </w:hyperlink>
      <w:r w:rsidRPr="00462BC9">
        <w:rPr>
          <w:rFonts w:ascii="宋体" w:hAnsi="宋体" w:cs="宋体" w:hint="eastAsia"/>
          <w:kern w:val="0"/>
          <w:sz w:val="24"/>
        </w:rPr>
        <w:t>（邮件标题为本项目名称＋响应标包＋服务商名称）</w:t>
      </w:r>
      <w:r w:rsidRPr="00462BC9">
        <w:rPr>
          <w:rFonts w:ascii="宋体" w:hAnsi="宋体" w:cs="宋体" w:hint="eastAsia"/>
          <w:kern w:val="0"/>
          <w:sz w:val="24"/>
          <w:shd w:val="clear" w:color="auto" w:fill="FFFFFF"/>
        </w:rPr>
        <w:t>，未在文件发放日内完成登记的不得参与本项目，超过</w:t>
      </w:r>
      <w:r w:rsidRPr="00462BC9">
        <w:rPr>
          <w:rFonts w:ascii="宋体" w:hAnsi="宋体" w:cs="宋体"/>
          <w:kern w:val="0"/>
          <w:sz w:val="24"/>
          <w:shd w:val="clear" w:color="auto" w:fill="FFFFFF"/>
        </w:rPr>
        <w:t>202</w:t>
      </w:r>
      <w:r w:rsidRPr="00462BC9">
        <w:rPr>
          <w:rFonts w:ascii="宋体" w:hAnsi="宋体" w:cs="宋体" w:hint="eastAsia"/>
          <w:kern w:val="0"/>
          <w:sz w:val="24"/>
          <w:shd w:val="clear" w:color="auto" w:fill="FFFFFF"/>
        </w:rPr>
        <w:t>2</w:t>
      </w:r>
      <w:r w:rsidRPr="00462BC9">
        <w:rPr>
          <w:rFonts w:ascii="宋体" w:hAnsi="宋体" w:cs="宋体"/>
          <w:kern w:val="0"/>
          <w:sz w:val="24"/>
          <w:shd w:val="clear" w:color="auto" w:fill="FFFFFF"/>
        </w:rPr>
        <w:t>年</w:t>
      </w:r>
      <w:r w:rsidRPr="00462BC9">
        <w:rPr>
          <w:rFonts w:ascii="宋体" w:hAnsi="宋体" w:cs="宋体" w:hint="eastAsia"/>
          <w:kern w:val="0"/>
          <w:sz w:val="24"/>
          <w:shd w:val="clear" w:color="auto" w:fill="FFFFFF"/>
        </w:rPr>
        <w:t>09月23</w:t>
      </w:r>
      <w:r w:rsidRPr="00462BC9">
        <w:rPr>
          <w:rFonts w:ascii="宋体" w:hAnsi="宋体" w:cs="宋体"/>
          <w:kern w:val="0"/>
          <w:sz w:val="24"/>
          <w:shd w:val="clear" w:color="auto" w:fill="FFFFFF"/>
        </w:rPr>
        <w:t>日下午17:00再登记的视为无效。</w:t>
      </w:r>
    </w:p>
    <w:p w:rsidR="005608A5" w:rsidRPr="00462BC9" w:rsidRDefault="00452037">
      <w:pPr>
        <w:widowControl/>
        <w:spacing w:line="360" w:lineRule="auto"/>
        <w:ind w:firstLine="420"/>
        <w:jc w:val="left"/>
        <w:rPr>
          <w:rFonts w:ascii="宋体" w:hAnsi="宋体" w:cs="宋体"/>
          <w:kern w:val="0"/>
          <w:sz w:val="24"/>
        </w:rPr>
      </w:pPr>
      <w:r w:rsidRPr="00462BC9">
        <w:rPr>
          <w:rFonts w:ascii="宋体" w:hAnsi="宋体" w:cs="宋体" w:hint="eastAsia"/>
          <w:kern w:val="0"/>
          <w:sz w:val="24"/>
          <w:shd w:val="clear" w:color="auto" w:fill="FFFFFF"/>
        </w:rPr>
        <w:t>项目联系人：</w:t>
      </w:r>
      <w:r w:rsidRPr="00462BC9">
        <w:rPr>
          <w:rFonts w:ascii="宋体" w:hAnsi="宋体" w:cs="宋体" w:hint="eastAsia"/>
          <w:kern w:val="0"/>
          <w:sz w:val="24"/>
          <w:lang w:eastAsia="zh-Hans"/>
        </w:rPr>
        <w:t>张佳亮</w:t>
      </w:r>
      <w:r w:rsidRPr="00462BC9">
        <w:rPr>
          <w:rFonts w:ascii="宋体" w:hAnsi="宋体" w:cs="宋体" w:hint="eastAsia"/>
          <w:kern w:val="0"/>
          <w:sz w:val="24"/>
        </w:rPr>
        <w:t>（</w:t>
      </w:r>
      <w:r w:rsidRPr="00462BC9">
        <w:rPr>
          <w:rFonts w:ascii="宋体" w:hAnsi="宋体" w:cs="宋体"/>
          <w:kern w:val="0"/>
          <w:sz w:val="24"/>
        </w:rPr>
        <w:t>025-86731500</w:t>
      </w:r>
      <w:r w:rsidRPr="00462BC9">
        <w:rPr>
          <w:rFonts w:ascii="宋体" w:hAnsi="宋体" w:cs="宋体" w:hint="eastAsia"/>
          <w:kern w:val="0"/>
          <w:sz w:val="24"/>
        </w:rPr>
        <w:t>），秦晋（</w:t>
      </w:r>
      <w:r w:rsidRPr="00462BC9">
        <w:rPr>
          <w:rFonts w:ascii="宋体" w:hAnsi="宋体" w:cs="宋体"/>
          <w:kern w:val="0"/>
          <w:sz w:val="24"/>
        </w:rPr>
        <w:t>025-86731524）</w:t>
      </w:r>
    </w:p>
    <w:p w:rsidR="005608A5" w:rsidRPr="00462BC9" w:rsidRDefault="00452037">
      <w:pPr>
        <w:widowControl/>
        <w:spacing w:line="360" w:lineRule="auto"/>
        <w:jc w:val="left"/>
      </w:pPr>
      <w:r w:rsidRPr="00462BC9">
        <w:rPr>
          <w:rFonts w:ascii="宋体" w:hAnsi="宋体" w:cs="宋体" w:hint="eastAsia"/>
          <w:b/>
          <w:bCs/>
          <w:kern w:val="0"/>
          <w:sz w:val="24"/>
          <w:shd w:val="clear" w:color="auto" w:fill="FFFFFF"/>
        </w:rPr>
        <w:t>五、响应文件的递交和磋商</w:t>
      </w:r>
    </w:p>
    <w:p w:rsidR="005608A5" w:rsidRPr="00462BC9" w:rsidRDefault="00452037">
      <w:pPr>
        <w:widowControl/>
        <w:spacing w:line="360" w:lineRule="auto"/>
        <w:ind w:firstLine="420"/>
        <w:jc w:val="left"/>
      </w:pPr>
      <w:r w:rsidRPr="00462BC9">
        <w:rPr>
          <w:rFonts w:ascii="宋体" w:hAnsi="宋体" w:cs="宋体" w:hint="eastAsia"/>
          <w:kern w:val="0"/>
          <w:sz w:val="24"/>
          <w:shd w:val="clear" w:color="auto" w:fill="FFFFFF"/>
        </w:rPr>
        <w:lastRenderedPageBreak/>
        <w:t>递交竞争性磋商响应文件截止时间：</w:t>
      </w:r>
      <w:r w:rsidRPr="00462BC9">
        <w:rPr>
          <w:rFonts w:eastAsia="微软雅黑"/>
          <w:kern w:val="0"/>
          <w:sz w:val="24"/>
          <w:shd w:val="clear" w:color="auto" w:fill="FFFFFF"/>
        </w:rPr>
        <w:t>202</w:t>
      </w:r>
      <w:r w:rsidRPr="00462BC9">
        <w:rPr>
          <w:rFonts w:eastAsia="微软雅黑" w:hint="eastAsia"/>
          <w:kern w:val="0"/>
          <w:sz w:val="24"/>
          <w:shd w:val="clear" w:color="auto" w:fill="FFFFFF"/>
        </w:rPr>
        <w:t>2</w:t>
      </w:r>
      <w:r w:rsidRPr="00462BC9">
        <w:rPr>
          <w:rFonts w:ascii="宋体" w:hAnsi="宋体" w:cs="宋体" w:hint="eastAsia"/>
          <w:kern w:val="0"/>
          <w:sz w:val="24"/>
          <w:shd w:val="clear" w:color="auto" w:fill="FFFFFF"/>
        </w:rPr>
        <w:t>年0</w:t>
      </w:r>
      <w:r w:rsidRPr="00462BC9">
        <w:rPr>
          <w:rFonts w:ascii="宋体" w:hAnsi="宋体" w:cs="宋体"/>
          <w:kern w:val="0"/>
          <w:sz w:val="24"/>
          <w:shd w:val="clear" w:color="auto" w:fill="FFFFFF"/>
        </w:rPr>
        <w:t>9</w:t>
      </w:r>
      <w:r w:rsidRPr="00462BC9">
        <w:rPr>
          <w:rFonts w:ascii="宋体" w:hAnsi="宋体" w:cs="宋体" w:hint="eastAsia"/>
          <w:kern w:val="0"/>
          <w:sz w:val="24"/>
          <w:shd w:val="clear" w:color="auto" w:fill="FFFFFF"/>
        </w:rPr>
        <w:t>月28日</w:t>
      </w:r>
      <w:r w:rsidR="009F7418" w:rsidRPr="00462BC9">
        <w:rPr>
          <w:rFonts w:ascii="宋体" w:hAnsi="宋体" w:cs="宋体" w:hint="eastAsia"/>
          <w:kern w:val="0"/>
          <w:sz w:val="24"/>
          <w:shd w:val="clear" w:color="auto" w:fill="FFFFFF"/>
        </w:rPr>
        <w:t>上午</w:t>
      </w:r>
      <w:r w:rsidRPr="00462BC9">
        <w:rPr>
          <w:rFonts w:eastAsia="微软雅黑" w:hint="eastAsia"/>
          <w:kern w:val="0"/>
          <w:sz w:val="24"/>
          <w:shd w:val="clear" w:color="auto" w:fill="FFFFFF"/>
        </w:rPr>
        <w:t>09</w:t>
      </w:r>
      <w:r w:rsidRPr="00462BC9">
        <w:rPr>
          <w:rFonts w:ascii="宋体" w:hAnsi="宋体" w:cs="宋体" w:hint="eastAsia"/>
          <w:kern w:val="0"/>
          <w:sz w:val="24"/>
          <w:shd w:val="clear" w:color="auto" w:fill="FFFFFF"/>
        </w:rPr>
        <w:t>点</w:t>
      </w:r>
      <w:r w:rsidRPr="00462BC9">
        <w:rPr>
          <w:rFonts w:eastAsia="微软雅黑"/>
          <w:kern w:val="0"/>
          <w:sz w:val="24"/>
          <w:shd w:val="clear" w:color="auto" w:fill="FFFFFF"/>
        </w:rPr>
        <w:t>30</w:t>
      </w:r>
      <w:r w:rsidRPr="00462BC9">
        <w:rPr>
          <w:rFonts w:ascii="宋体" w:hAnsi="宋体" w:cs="宋体" w:hint="eastAsia"/>
          <w:kern w:val="0"/>
          <w:sz w:val="24"/>
          <w:shd w:val="clear" w:color="auto" w:fill="FFFFFF"/>
        </w:rPr>
        <w:t>分，逾期收到或不按照竞争性磋商文件要求密封的响应文件恕不接受。</w:t>
      </w:r>
    </w:p>
    <w:p w:rsidR="005608A5" w:rsidRPr="00462BC9" w:rsidRDefault="00452037">
      <w:pPr>
        <w:widowControl/>
        <w:spacing w:line="360" w:lineRule="auto"/>
        <w:ind w:firstLine="420"/>
        <w:jc w:val="left"/>
      </w:pPr>
      <w:r w:rsidRPr="00462BC9">
        <w:rPr>
          <w:rFonts w:ascii="宋体" w:hAnsi="宋体" w:cs="宋体" w:hint="eastAsia"/>
          <w:kern w:val="0"/>
          <w:sz w:val="24"/>
          <w:shd w:val="clear" w:color="auto" w:fill="FFFFFF"/>
        </w:rPr>
        <w:t>递交竞争性磋商响应文件地点：南京市玄武区运粮河西路</w:t>
      </w:r>
      <w:r w:rsidRPr="00462BC9">
        <w:rPr>
          <w:rFonts w:eastAsia="微软雅黑"/>
          <w:kern w:val="0"/>
          <w:sz w:val="24"/>
          <w:shd w:val="clear" w:color="auto" w:fill="FFFFFF"/>
        </w:rPr>
        <w:t>101</w:t>
      </w:r>
      <w:r w:rsidRPr="00462BC9">
        <w:rPr>
          <w:rFonts w:ascii="宋体" w:hAnsi="宋体" w:cs="宋体" w:hint="eastAsia"/>
          <w:kern w:val="0"/>
          <w:sz w:val="24"/>
          <w:shd w:val="clear" w:color="auto" w:fill="FFFFFF"/>
        </w:rPr>
        <w:t>号</w:t>
      </w:r>
      <w:r w:rsidRPr="00462BC9">
        <w:rPr>
          <w:rFonts w:eastAsia="微软雅黑"/>
          <w:kern w:val="0"/>
          <w:sz w:val="24"/>
          <w:shd w:val="clear" w:color="auto" w:fill="FFFFFF"/>
        </w:rPr>
        <w:t>1</w:t>
      </w:r>
      <w:r w:rsidRPr="00462BC9">
        <w:rPr>
          <w:rFonts w:ascii="宋体" w:hAnsi="宋体" w:cs="宋体" w:hint="eastAsia"/>
          <w:kern w:val="0"/>
          <w:sz w:val="24"/>
          <w:shd w:val="clear" w:color="auto" w:fill="FFFFFF"/>
        </w:rPr>
        <w:t>号楼</w:t>
      </w:r>
      <w:r w:rsidRPr="00462BC9">
        <w:rPr>
          <w:rFonts w:eastAsia="微软雅黑"/>
          <w:kern w:val="0"/>
          <w:sz w:val="24"/>
          <w:shd w:val="clear" w:color="auto" w:fill="FFFFFF"/>
        </w:rPr>
        <w:t>4</w:t>
      </w:r>
      <w:r w:rsidRPr="00462BC9">
        <w:rPr>
          <w:rFonts w:ascii="宋体" w:hAnsi="宋体" w:cs="宋体" w:hint="eastAsia"/>
          <w:kern w:val="0"/>
          <w:sz w:val="24"/>
          <w:shd w:val="clear" w:color="auto" w:fill="FFFFFF"/>
        </w:rPr>
        <w:t>楼。</w:t>
      </w:r>
    </w:p>
    <w:p w:rsidR="005608A5" w:rsidRPr="00462BC9" w:rsidRDefault="00452037">
      <w:pPr>
        <w:widowControl/>
        <w:spacing w:line="360" w:lineRule="auto"/>
        <w:ind w:firstLine="420"/>
        <w:jc w:val="left"/>
      </w:pPr>
      <w:r w:rsidRPr="00462BC9">
        <w:rPr>
          <w:rFonts w:ascii="宋体" w:hAnsi="宋体" w:cs="宋体" w:hint="eastAsia"/>
          <w:kern w:val="0"/>
          <w:sz w:val="24"/>
          <w:shd w:val="clear" w:color="auto" w:fill="FFFFFF"/>
        </w:rPr>
        <w:t>响应文件接收人：</w:t>
      </w:r>
      <w:r w:rsidRPr="00462BC9">
        <w:rPr>
          <w:rFonts w:ascii="宋体" w:hAnsi="宋体" w:cs="宋体" w:hint="eastAsia"/>
          <w:kern w:val="0"/>
          <w:sz w:val="24"/>
        </w:rPr>
        <w:t>秦晋，电话：</w:t>
      </w:r>
      <w:r w:rsidRPr="00462BC9">
        <w:rPr>
          <w:rFonts w:ascii="宋体" w:hAnsi="宋体" w:cs="宋体"/>
          <w:kern w:val="0"/>
          <w:sz w:val="24"/>
        </w:rPr>
        <w:t>025-86731524。</w:t>
      </w:r>
    </w:p>
    <w:p w:rsidR="005608A5" w:rsidRPr="00462BC9" w:rsidRDefault="00452037">
      <w:pPr>
        <w:widowControl/>
        <w:spacing w:line="360" w:lineRule="auto"/>
        <w:ind w:firstLine="420"/>
        <w:jc w:val="left"/>
      </w:pPr>
      <w:r w:rsidRPr="00462BC9">
        <w:rPr>
          <w:rFonts w:ascii="宋体" w:hAnsi="宋体" w:cs="宋体" w:hint="eastAsia"/>
          <w:kern w:val="0"/>
          <w:sz w:val="24"/>
          <w:shd w:val="clear" w:color="auto" w:fill="FFFFFF"/>
        </w:rPr>
        <w:t>竞争性磋商时间：</w:t>
      </w:r>
      <w:r w:rsidRPr="00462BC9">
        <w:rPr>
          <w:rFonts w:eastAsia="微软雅黑"/>
          <w:kern w:val="0"/>
          <w:sz w:val="24"/>
          <w:shd w:val="clear" w:color="auto" w:fill="FFFFFF"/>
        </w:rPr>
        <w:t>202</w:t>
      </w:r>
      <w:r w:rsidRPr="00462BC9">
        <w:rPr>
          <w:rFonts w:eastAsia="微软雅黑" w:hint="eastAsia"/>
          <w:kern w:val="0"/>
          <w:sz w:val="24"/>
          <w:shd w:val="clear" w:color="auto" w:fill="FFFFFF"/>
        </w:rPr>
        <w:t>2</w:t>
      </w:r>
      <w:r w:rsidRPr="00462BC9">
        <w:rPr>
          <w:rFonts w:ascii="宋体" w:hAnsi="宋体" w:cs="宋体" w:hint="eastAsia"/>
          <w:kern w:val="0"/>
          <w:sz w:val="24"/>
          <w:shd w:val="clear" w:color="auto" w:fill="FFFFFF"/>
        </w:rPr>
        <w:t>年0</w:t>
      </w:r>
      <w:r w:rsidRPr="00462BC9">
        <w:rPr>
          <w:rFonts w:ascii="宋体" w:hAnsi="宋体" w:cs="宋体"/>
          <w:kern w:val="0"/>
          <w:sz w:val="24"/>
          <w:shd w:val="clear" w:color="auto" w:fill="FFFFFF"/>
        </w:rPr>
        <w:t>9</w:t>
      </w:r>
      <w:r w:rsidRPr="00462BC9">
        <w:rPr>
          <w:rFonts w:ascii="宋体" w:hAnsi="宋体" w:cs="宋体" w:hint="eastAsia"/>
          <w:kern w:val="0"/>
          <w:sz w:val="24"/>
          <w:shd w:val="clear" w:color="auto" w:fill="FFFFFF"/>
        </w:rPr>
        <w:t>月28日</w:t>
      </w:r>
      <w:r w:rsidR="009F7418" w:rsidRPr="00462BC9">
        <w:rPr>
          <w:rFonts w:ascii="宋体" w:hAnsi="宋体" w:cs="宋体" w:hint="eastAsia"/>
          <w:kern w:val="0"/>
          <w:sz w:val="24"/>
          <w:shd w:val="clear" w:color="auto" w:fill="FFFFFF"/>
        </w:rPr>
        <w:t>上午</w:t>
      </w:r>
      <w:r w:rsidRPr="00462BC9">
        <w:rPr>
          <w:rFonts w:eastAsia="微软雅黑" w:hint="eastAsia"/>
          <w:kern w:val="0"/>
          <w:sz w:val="24"/>
          <w:shd w:val="clear" w:color="auto" w:fill="FFFFFF"/>
        </w:rPr>
        <w:t>09</w:t>
      </w:r>
      <w:r w:rsidRPr="00462BC9">
        <w:rPr>
          <w:rFonts w:ascii="宋体" w:hAnsi="宋体" w:cs="宋体" w:hint="eastAsia"/>
          <w:kern w:val="0"/>
          <w:sz w:val="24"/>
          <w:shd w:val="clear" w:color="auto" w:fill="FFFFFF"/>
        </w:rPr>
        <w:t>点</w:t>
      </w:r>
      <w:r w:rsidRPr="00462BC9">
        <w:rPr>
          <w:rFonts w:eastAsia="微软雅黑"/>
          <w:kern w:val="0"/>
          <w:sz w:val="24"/>
          <w:shd w:val="clear" w:color="auto" w:fill="FFFFFF"/>
        </w:rPr>
        <w:t>30</w:t>
      </w:r>
      <w:r w:rsidRPr="00462BC9">
        <w:rPr>
          <w:rFonts w:ascii="宋体" w:hAnsi="宋体" w:cs="宋体" w:hint="eastAsia"/>
          <w:kern w:val="0"/>
          <w:sz w:val="24"/>
          <w:shd w:val="clear" w:color="auto" w:fill="FFFFFF"/>
        </w:rPr>
        <w:t>分。</w:t>
      </w:r>
    </w:p>
    <w:p w:rsidR="005608A5" w:rsidRPr="00462BC9" w:rsidRDefault="00452037">
      <w:pPr>
        <w:widowControl/>
        <w:spacing w:line="360" w:lineRule="auto"/>
        <w:ind w:firstLine="420"/>
        <w:jc w:val="left"/>
      </w:pPr>
      <w:r w:rsidRPr="00462BC9">
        <w:rPr>
          <w:rFonts w:ascii="宋体" w:hAnsi="宋体" w:cs="宋体" w:hint="eastAsia"/>
          <w:kern w:val="0"/>
          <w:sz w:val="24"/>
          <w:shd w:val="clear" w:color="auto" w:fill="FFFFFF"/>
        </w:rPr>
        <w:t>竞争性磋商地点：南京市玄武区运粮河西路</w:t>
      </w:r>
      <w:r w:rsidRPr="00462BC9">
        <w:rPr>
          <w:rFonts w:eastAsia="微软雅黑"/>
          <w:kern w:val="0"/>
          <w:sz w:val="24"/>
          <w:shd w:val="clear" w:color="auto" w:fill="FFFFFF"/>
        </w:rPr>
        <w:t>101</w:t>
      </w:r>
      <w:r w:rsidRPr="00462BC9">
        <w:rPr>
          <w:rFonts w:ascii="宋体" w:hAnsi="宋体" w:cs="宋体" w:hint="eastAsia"/>
          <w:kern w:val="0"/>
          <w:sz w:val="24"/>
          <w:shd w:val="clear" w:color="auto" w:fill="FFFFFF"/>
        </w:rPr>
        <w:t>号</w:t>
      </w:r>
      <w:r w:rsidRPr="00462BC9">
        <w:rPr>
          <w:rFonts w:eastAsia="微软雅黑"/>
          <w:kern w:val="0"/>
          <w:sz w:val="24"/>
          <w:shd w:val="clear" w:color="auto" w:fill="FFFFFF"/>
        </w:rPr>
        <w:t>1</w:t>
      </w:r>
      <w:r w:rsidRPr="00462BC9">
        <w:rPr>
          <w:rFonts w:ascii="宋体" w:hAnsi="宋体" w:cs="宋体" w:hint="eastAsia"/>
          <w:kern w:val="0"/>
          <w:sz w:val="24"/>
          <w:shd w:val="clear" w:color="auto" w:fill="FFFFFF"/>
        </w:rPr>
        <w:t>号楼</w:t>
      </w:r>
      <w:r w:rsidRPr="00462BC9">
        <w:rPr>
          <w:rFonts w:eastAsia="微软雅黑"/>
          <w:kern w:val="0"/>
          <w:sz w:val="24"/>
          <w:shd w:val="clear" w:color="auto" w:fill="FFFFFF"/>
        </w:rPr>
        <w:t>4</w:t>
      </w:r>
      <w:r w:rsidRPr="00462BC9">
        <w:rPr>
          <w:rFonts w:ascii="宋体" w:hAnsi="宋体" w:cs="宋体" w:hint="eastAsia"/>
          <w:kern w:val="0"/>
          <w:sz w:val="24"/>
          <w:shd w:val="clear" w:color="auto" w:fill="FFFFFF"/>
        </w:rPr>
        <w:t>楼会议室。</w:t>
      </w:r>
    </w:p>
    <w:p w:rsidR="005608A5" w:rsidRPr="00462BC9" w:rsidRDefault="00452037">
      <w:pPr>
        <w:widowControl/>
        <w:spacing w:line="360" w:lineRule="auto"/>
        <w:jc w:val="left"/>
      </w:pPr>
      <w:r w:rsidRPr="00462BC9">
        <w:rPr>
          <w:rFonts w:ascii="宋体" w:hAnsi="宋体" w:cs="宋体" w:hint="eastAsia"/>
          <w:b/>
          <w:bCs/>
          <w:kern w:val="0"/>
          <w:sz w:val="24"/>
          <w:shd w:val="clear" w:color="auto" w:fill="FFFFFF"/>
        </w:rPr>
        <w:t>六、发布公告的媒介</w:t>
      </w:r>
    </w:p>
    <w:p w:rsidR="005608A5" w:rsidRPr="00462BC9" w:rsidRDefault="00452037">
      <w:pPr>
        <w:widowControl/>
        <w:spacing w:line="360" w:lineRule="auto"/>
        <w:ind w:firstLine="420"/>
        <w:jc w:val="left"/>
        <w:rPr>
          <w:rFonts w:ascii="宋体" w:hAnsi="宋体"/>
          <w:szCs w:val="21"/>
        </w:rPr>
      </w:pPr>
      <w:r w:rsidRPr="00462BC9">
        <w:rPr>
          <w:rFonts w:ascii="宋体" w:hAnsi="宋体" w:cs="宋体" w:hint="eastAsia"/>
          <w:kern w:val="0"/>
          <w:sz w:val="24"/>
          <w:shd w:val="clear" w:color="auto" w:fill="FFFFFF"/>
        </w:rPr>
        <w:t>本次采购事宜相关公告将在江苏省广电有线信息网络股份有限公司网站（网址：</w:t>
      </w:r>
      <w:r w:rsidRPr="00462BC9">
        <w:rPr>
          <w:rFonts w:eastAsia="微软雅黑"/>
          <w:kern w:val="0"/>
          <w:sz w:val="24"/>
          <w:shd w:val="clear" w:color="auto" w:fill="FFFFFF"/>
        </w:rPr>
        <w:t>http://www.jscnnet.com/zbcg/</w:t>
      </w:r>
      <w:r w:rsidRPr="00462BC9">
        <w:rPr>
          <w:rFonts w:ascii="宋体" w:hAnsi="宋体" w:cs="宋体" w:hint="eastAsia"/>
          <w:kern w:val="0"/>
          <w:sz w:val="24"/>
          <w:shd w:val="clear" w:color="auto" w:fill="FFFFFF"/>
        </w:rPr>
        <w:t>）“招标采购”栏目发布，其他媒介转载需注明出处。</w:t>
      </w:r>
    </w:p>
    <w:p w:rsidR="005608A5" w:rsidRPr="00462BC9" w:rsidRDefault="00452037">
      <w:pPr>
        <w:spacing w:line="360" w:lineRule="auto"/>
        <w:rPr>
          <w:rFonts w:ascii="宋体" w:hAnsi="宋体" w:cs="宋体"/>
          <w:b/>
          <w:kern w:val="0"/>
          <w:sz w:val="24"/>
        </w:rPr>
      </w:pPr>
      <w:r w:rsidRPr="00462BC9">
        <w:rPr>
          <w:rFonts w:ascii="宋体" w:hAnsi="宋体" w:cs="宋体" w:hint="eastAsia"/>
          <w:b/>
          <w:kern w:val="0"/>
          <w:sz w:val="24"/>
        </w:rPr>
        <w:t>七、其他说明事项</w:t>
      </w:r>
    </w:p>
    <w:p w:rsidR="005608A5" w:rsidRPr="00462BC9" w:rsidRDefault="00452037">
      <w:pPr>
        <w:widowControl/>
        <w:spacing w:line="360" w:lineRule="auto"/>
        <w:ind w:firstLineChars="200" w:firstLine="480"/>
        <w:jc w:val="left"/>
        <w:rPr>
          <w:rFonts w:ascii="宋体" w:cs="宋体"/>
          <w:bCs/>
          <w:sz w:val="24"/>
        </w:rPr>
      </w:pPr>
      <w:r w:rsidRPr="00462BC9">
        <w:rPr>
          <w:rFonts w:ascii="宋体" w:cs="宋体" w:hint="eastAsia"/>
          <w:bCs/>
          <w:sz w:val="24"/>
        </w:rPr>
        <w:t>由于疫情防控要求，本项目在</w:t>
      </w:r>
      <w:r w:rsidRPr="00462BC9">
        <w:rPr>
          <w:rFonts w:ascii="宋体" w:cs="宋体"/>
          <w:bCs/>
          <w:sz w:val="24"/>
        </w:rPr>
        <w:t>服务商</w:t>
      </w:r>
      <w:r w:rsidRPr="00462BC9">
        <w:rPr>
          <w:rFonts w:ascii="宋体" w:cs="宋体" w:hint="eastAsia"/>
          <w:bCs/>
          <w:sz w:val="24"/>
        </w:rPr>
        <w:t>无法到达现场时可采取远程谈判形式（详见</w:t>
      </w:r>
      <w:r w:rsidRPr="00462BC9">
        <w:rPr>
          <w:rFonts w:ascii="宋体" w:hAnsi="宋体" w:cs="宋体" w:hint="eastAsia"/>
          <w:kern w:val="0"/>
          <w:sz w:val="24"/>
          <w:shd w:val="clear" w:color="auto" w:fill="FFFFFF"/>
        </w:rPr>
        <w:t>竞争性磋商文件第七章</w:t>
      </w:r>
      <w:r w:rsidRPr="00462BC9">
        <w:rPr>
          <w:rFonts w:ascii="宋体" w:cs="宋体" w:hint="eastAsia"/>
          <w:bCs/>
          <w:sz w:val="24"/>
        </w:rPr>
        <w:t>）。</w:t>
      </w:r>
      <w:r w:rsidRPr="00462BC9">
        <w:rPr>
          <w:rFonts w:ascii="宋体" w:cs="宋体"/>
          <w:bCs/>
          <w:sz w:val="24"/>
        </w:rPr>
        <w:t>服务商</w:t>
      </w:r>
      <w:r w:rsidRPr="00462BC9">
        <w:rPr>
          <w:rFonts w:ascii="宋体" w:cs="宋体" w:hint="eastAsia"/>
          <w:bCs/>
          <w:sz w:val="24"/>
        </w:rPr>
        <w:t>按规定时间先将响应文件盖章扫描件（PDF文档）加密后发至采购人信箱，并在谈判现场告知采购人密码，由采购人现场解密。完成谈判后，</w:t>
      </w:r>
      <w:r w:rsidRPr="00462BC9">
        <w:rPr>
          <w:rFonts w:ascii="宋体" w:cs="宋体"/>
          <w:bCs/>
          <w:sz w:val="24"/>
        </w:rPr>
        <w:t>服务商</w:t>
      </w:r>
      <w:r w:rsidRPr="00462BC9">
        <w:rPr>
          <w:rFonts w:ascii="宋体" w:cs="宋体" w:hint="eastAsia"/>
          <w:bCs/>
          <w:sz w:val="24"/>
        </w:rPr>
        <w:t>须将响应文件及最终承诺的纸质版在谈判完成一周内寄至采购人所在地。如邮寄发出地为中高风险区须事先通过电子邮件告知采购人。联系人：秦晋；联系电话：025-86731524；电子邮箱:jscn_zbzy@163.com，地址：江苏省南京市运粮河西路101号麒麟科技创新园江苏有线三网融合枢纽中心一号楼425采购供应部；响应文件盖章扫描件（PDF文档）发送截止时间为2022年09月28日</w:t>
      </w:r>
      <w:r w:rsidR="009F7418" w:rsidRPr="00462BC9">
        <w:rPr>
          <w:rFonts w:ascii="宋体" w:cs="宋体" w:hint="eastAsia"/>
          <w:bCs/>
          <w:sz w:val="24"/>
        </w:rPr>
        <w:t>上午</w:t>
      </w:r>
      <w:r w:rsidRPr="00462BC9">
        <w:rPr>
          <w:rFonts w:ascii="宋体" w:cs="宋体" w:hint="eastAsia"/>
          <w:bCs/>
          <w:sz w:val="24"/>
        </w:rPr>
        <w:t>09点30分，随后组磋商。</w:t>
      </w:r>
    </w:p>
    <w:p w:rsidR="005608A5" w:rsidRPr="00462BC9" w:rsidRDefault="005608A5">
      <w:pPr>
        <w:widowControl/>
        <w:spacing w:line="360" w:lineRule="auto"/>
        <w:jc w:val="left"/>
        <w:rPr>
          <w:rFonts w:ascii="宋体" w:cs="宋体"/>
          <w:bCs/>
          <w:sz w:val="24"/>
        </w:rPr>
      </w:pPr>
    </w:p>
    <w:p w:rsidR="005608A5" w:rsidRPr="00462BC9" w:rsidRDefault="00452037">
      <w:pPr>
        <w:widowControl/>
        <w:spacing w:line="360" w:lineRule="auto"/>
        <w:jc w:val="left"/>
        <w:rPr>
          <w:rFonts w:ascii="宋体" w:hAnsi="宋体"/>
          <w:sz w:val="24"/>
        </w:rPr>
      </w:pPr>
      <w:r w:rsidRPr="00462BC9">
        <w:rPr>
          <w:rFonts w:ascii="宋体" w:cs="宋体" w:hint="eastAsia"/>
          <w:bCs/>
          <w:sz w:val="24"/>
        </w:rPr>
        <w:t>有关本次磋商的事项若存在变动或修改，敬请及时关注网上发布的信息更正公告</w:t>
      </w:r>
      <w:bookmarkStart w:id="3" w:name="bookmark1"/>
      <w:bookmarkEnd w:id="3"/>
      <w:r w:rsidRPr="00462BC9">
        <w:rPr>
          <w:rFonts w:ascii="宋体" w:cs="宋体" w:hint="eastAsia"/>
          <w:bCs/>
          <w:sz w:val="24"/>
        </w:rPr>
        <w:t>。</w:t>
      </w:r>
      <w:r w:rsidRPr="00462BC9">
        <w:rPr>
          <w:rFonts w:ascii="宋体" w:hAnsi="宋体"/>
          <w:sz w:val="24"/>
        </w:rPr>
        <w:br w:type="page"/>
      </w:r>
    </w:p>
    <w:p w:rsidR="005608A5" w:rsidRPr="00462BC9" w:rsidRDefault="00452037">
      <w:pPr>
        <w:pStyle w:val="1"/>
        <w:numPr>
          <w:ilvl w:val="0"/>
          <w:numId w:val="0"/>
        </w:numPr>
        <w:spacing w:before="0" w:after="0" w:line="360" w:lineRule="auto"/>
        <w:rPr>
          <w:b/>
          <w:sz w:val="36"/>
          <w:szCs w:val="36"/>
        </w:rPr>
      </w:pPr>
      <w:bookmarkStart w:id="4" w:name="_Toc107822483"/>
      <w:bookmarkStart w:id="5" w:name="_Toc69378616"/>
      <w:bookmarkStart w:id="6" w:name="_Toc227057883"/>
      <w:bookmarkStart w:id="7" w:name="_Toc226969276"/>
      <w:r w:rsidRPr="00462BC9">
        <w:rPr>
          <w:rFonts w:hint="eastAsia"/>
          <w:b/>
          <w:sz w:val="36"/>
          <w:szCs w:val="36"/>
        </w:rPr>
        <w:lastRenderedPageBreak/>
        <w:t>第二章竞争性磋商</w:t>
      </w:r>
      <w:r w:rsidRPr="00462BC9">
        <w:rPr>
          <w:b/>
          <w:sz w:val="36"/>
          <w:szCs w:val="36"/>
        </w:rPr>
        <w:t>须知</w:t>
      </w:r>
    </w:p>
    <w:p w:rsidR="005608A5" w:rsidRPr="00462BC9" w:rsidRDefault="00452037">
      <w:pPr>
        <w:jc w:val="center"/>
        <w:rPr>
          <w:sz w:val="28"/>
          <w:szCs w:val="28"/>
        </w:rPr>
      </w:pPr>
      <w:bookmarkStart w:id="8" w:name="_Hlk109228212"/>
      <w:r w:rsidRPr="00462BC9">
        <w:rPr>
          <w:sz w:val="28"/>
          <w:szCs w:val="28"/>
        </w:rPr>
        <w:t>服务商</w:t>
      </w:r>
      <w:r w:rsidRPr="00462BC9">
        <w:rPr>
          <w:rFonts w:hint="eastAsia"/>
          <w:sz w:val="28"/>
          <w:szCs w:val="28"/>
        </w:rPr>
        <w:t>须知前附表</w:t>
      </w:r>
      <w:bookmarkEnd w:id="8"/>
    </w:p>
    <w:p w:rsidR="005608A5" w:rsidRPr="00462BC9" w:rsidRDefault="00452037">
      <w:pPr>
        <w:jc w:val="left"/>
        <w:rPr>
          <w:sz w:val="28"/>
          <w:szCs w:val="28"/>
        </w:rPr>
      </w:pPr>
      <w:r w:rsidRPr="00462BC9">
        <w:rPr>
          <w:rFonts w:hint="eastAsia"/>
          <w:sz w:val="24"/>
        </w:rPr>
        <w:t>本表关于要采购的货物及</w:t>
      </w:r>
      <w:r w:rsidRPr="00462BC9">
        <w:rPr>
          <w:sz w:val="24"/>
        </w:rPr>
        <w:t>服务</w:t>
      </w:r>
      <w:r w:rsidRPr="00462BC9">
        <w:rPr>
          <w:rFonts w:hint="eastAsia"/>
          <w:sz w:val="24"/>
        </w:rPr>
        <w:t>的具体资料是对应答</w:t>
      </w:r>
      <w:r w:rsidRPr="00462BC9">
        <w:rPr>
          <w:sz w:val="24"/>
        </w:rPr>
        <w:t>服务商</w:t>
      </w:r>
      <w:r w:rsidRPr="00462BC9">
        <w:rPr>
          <w:rFonts w:hint="eastAsia"/>
          <w:sz w:val="24"/>
        </w:rPr>
        <w:t>须知的具体补充和修改，如有矛盾，以本前附表为准。</w:t>
      </w:r>
    </w:p>
    <w:tbl>
      <w:tblPr>
        <w:tblW w:w="5294" w:type="pct"/>
        <w:tblBorders>
          <w:top w:val="single" w:sz="6"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59"/>
        <w:gridCol w:w="986"/>
        <w:gridCol w:w="1599"/>
        <w:gridCol w:w="6286"/>
      </w:tblGrid>
      <w:tr w:rsidR="009F7418" w:rsidRPr="00462BC9">
        <w:trPr>
          <w:trHeight w:val="600"/>
          <w:tblHeader/>
        </w:trPr>
        <w:tc>
          <w:tcPr>
            <w:tcW w:w="296" w:type="pct"/>
            <w:tcBorders>
              <w:top w:val="single" w:sz="6" w:space="0" w:color="auto"/>
            </w:tcBorders>
            <w:vAlign w:val="center"/>
          </w:tcPr>
          <w:p w:rsidR="005608A5" w:rsidRPr="00462BC9" w:rsidRDefault="00452037">
            <w:pPr>
              <w:jc w:val="center"/>
              <w:rPr>
                <w:b/>
                <w:sz w:val="24"/>
              </w:rPr>
            </w:pPr>
            <w:r w:rsidRPr="00462BC9">
              <w:rPr>
                <w:rFonts w:hint="eastAsia"/>
                <w:b/>
                <w:sz w:val="24"/>
              </w:rPr>
              <w:t>序号</w:t>
            </w:r>
          </w:p>
        </w:tc>
        <w:tc>
          <w:tcPr>
            <w:tcW w:w="523" w:type="pct"/>
            <w:tcBorders>
              <w:top w:val="single" w:sz="6" w:space="0" w:color="auto"/>
            </w:tcBorders>
            <w:vAlign w:val="center"/>
          </w:tcPr>
          <w:p w:rsidR="005608A5" w:rsidRPr="00462BC9" w:rsidRDefault="00452037">
            <w:pPr>
              <w:jc w:val="center"/>
              <w:rPr>
                <w:b/>
                <w:sz w:val="24"/>
              </w:rPr>
            </w:pPr>
            <w:r w:rsidRPr="00462BC9">
              <w:rPr>
                <w:rFonts w:hint="eastAsia"/>
                <w:b/>
                <w:sz w:val="24"/>
              </w:rPr>
              <w:t>条款号</w:t>
            </w:r>
          </w:p>
        </w:tc>
        <w:tc>
          <w:tcPr>
            <w:tcW w:w="848" w:type="pct"/>
            <w:tcBorders>
              <w:top w:val="single" w:sz="6" w:space="0" w:color="auto"/>
            </w:tcBorders>
            <w:vAlign w:val="center"/>
          </w:tcPr>
          <w:p w:rsidR="005608A5" w:rsidRPr="00462BC9" w:rsidRDefault="00452037">
            <w:pPr>
              <w:jc w:val="center"/>
              <w:rPr>
                <w:b/>
                <w:sz w:val="24"/>
              </w:rPr>
            </w:pPr>
            <w:r w:rsidRPr="00462BC9">
              <w:rPr>
                <w:rFonts w:hint="eastAsia"/>
                <w:b/>
                <w:sz w:val="24"/>
              </w:rPr>
              <w:t>内容</w:t>
            </w:r>
          </w:p>
        </w:tc>
        <w:tc>
          <w:tcPr>
            <w:tcW w:w="3333" w:type="pct"/>
            <w:tcBorders>
              <w:top w:val="single" w:sz="6" w:space="0" w:color="auto"/>
            </w:tcBorders>
            <w:vAlign w:val="center"/>
          </w:tcPr>
          <w:p w:rsidR="005608A5" w:rsidRPr="00462BC9" w:rsidRDefault="00452037">
            <w:pPr>
              <w:jc w:val="center"/>
              <w:rPr>
                <w:b/>
                <w:sz w:val="24"/>
              </w:rPr>
            </w:pPr>
            <w:r w:rsidRPr="00462BC9">
              <w:rPr>
                <w:rFonts w:hint="eastAsia"/>
                <w:b/>
                <w:sz w:val="24"/>
              </w:rPr>
              <w:t>说明与要求</w:t>
            </w:r>
          </w:p>
        </w:tc>
      </w:tr>
      <w:tr w:rsidR="009F7418" w:rsidRPr="00462BC9">
        <w:trPr>
          <w:trHeight w:val="600"/>
          <w:tblHeader/>
        </w:trPr>
        <w:tc>
          <w:tcPr>
            <w:tcW w:w="296" w:type="pct"/>
            <w:vAlign w:val="center"/>
          </w:tcPr>
          <w:p w:rsidR="005608A5" w:rsidRPr="00462BC9" w:rsidRDefault="00452037">
            <w:pPr>
              <w:jc w:val="center"/>
              <w:rPr>
                <w:sz w:val="24"/>
              </w:rPr>
            </w:pPr>
            <w:r w:rsidRPr="00462BC9">
              <w:rPr>
                <w:sz w:val="24"/>
              </w:rPr>
              <w:t>1</w:t>
            </w:r>
          </w:p>
        </w:tc>
        <w:tc>
          <w:tcPr>
            <w:tcW w:w="523" w:type="pct"/>
            <w:vAlign w:val="center"/>
          </w:tcPr>
          <w:p w:rsidR="005608A5" w:rsidRPr="00462BC9" w:rsidRDefault="00452037">
            <w:pPr>
              <w:jc w:val="center"/>
              <w:rPr>
                <w:sz w:val="24"/>
              </w:rPr>
            </w:pPr>
            <w:r w:rsidRPr="00462BC9">
              <w:rPr>
                <w:sz w:val="24"/>
              </w:rPr>
              <w:t>1.1</w:t>
            </w:r>
          </w:p>
        </w:tc>
        <w:tc>
          <w:tcPr>
            <w:tcW w:w="848" w:type="pct"/>
            <w:vAlign w:val="center"/>
          </w:tcPr>
          <w:p w:rsidR="005608A5" w:rsidRPr="00462BC9" w:rsidRDefault="00452037">
            <w:pPr>
              <w:jc w:val="center"/>
              <w:rPr>
                <w:sz w:val="24"/>
              </w:rPr>
            </w:pPr>
            <w:r w:rsidRPr="00462BC9">
              <w:rPr>
                <w:rFonts w:hint="eastAsia"/>
                <w:sz w:val="24"/>
              </w:rPr>
              <w:t>采购人</w:t>
            </w:r>
          </w:p>
        </w:tc>
        <w:tc>
          <w:tcPr>
            <w:tcW w:w="3333" w:type="pct"/>
            <w:vAlign w:val="center"/>
          </w:tcPr>
          <w:p w:rsidR="005608A5" w:rsidRPr="00462BC9" w:rsidRDefault="00452037">
            <w:pPr>
              <w:rPr>
                <w:sz w:val="24"/>
              </w:rPr>
            </w:pPr>
            <w:r w:rsidRPr="00462BC9">
              <w:rPr>
                <w:rFonts w:hint="eastAsia"/>
                <w:sz w:val="24"/>
              </w:rPr>
              <w:t>江苏省广电有线信息网络股份有限公司，以下简称“采购人</w:t>
            </w:r>
            <w:r w:rsidRPr="00462BC9">
              <w:rPr>
                <w:rFonts w:hint="eastAsia"/>
                <w:sz w:val="24"/>
                <w:lang w:eastAsia="zh-Hans"/>
              </w:rPr>
              <w:t>或江苏有线</w:t>
            </w:r>
            <w:r w:rsidRPr="00462BC9">
              <w:rPr>
                <w:rFonts w:hint="eastAsia"/>
                <w:sz w:val="24"/>
              </w:rPr>
              <w:t>”</w:t>
            </w:r>
          </w:p>
        </w:tc>
      </w:tr>
      <w:tr w:rsidR="009F7418" w:rsidRPr="00462BC9">
        <w:trPr>
          <w:trHeight w:val="600"/>
          <w:tblHeader/>
        </w:trPr>
        <w:tc>
          <w:tcPr>
            <w:tcW w:w="296" w:type="pct"/>
            <w:vAlign w:val="center"/>
          </w:tcPr>
          <w:p w:rsidR="005608A5" w:rsidRPr="00462BC9" w:rsidRDefault="00452037">
            <w:pPr>
              <w:jc w:val="center"/>
              <w:rPr>
                <w:sz w:val="24"/>
              </w:rPr>
            </w:pPr>
            <w:r w:rsidRPr="00462BC9">
              <w:rPr>
                <w:sz w:val="24"/>
              </w:rPr>
              <w:t>2</w:t>
            </w:r>
          </w:p>
        </w:tc>
        <w:tc>
          <w:tcPr>
            <w:tcW w:w="523" w:type="pct"/>
            <w:vAlign w:val="center"/>
          </w:tcPr>
          <w:p w:rsidR="005608A5" w:rsidRPr="00462BC9" w:rsidRDefault="00452037">
            <w:pPr>
              <w:jc w:val="center"/>
              <w:rPr>
                <w:sz w:val="24"/>
              </w:rPr>
            </w:pPr>
            <w:r w:rsidRPr="00462BC9">
              <w:rPr>
                <w:sz w:val="24"/>
              </w:rPr>
              <w:t>1.2</w:t>
            </w:r>
          </w:p>
        </w:tc>
        <w:tc>
          <w:tcPr>
            <w:tcW w:w="848" w:type="pct"/>
            <w:vAlign w:val="center"/>
          </w:tcPr>
          <w:p w:rsidR="005608A5" w:rsidRPr="00462BC9" w:rsidRDefault="00452037">
            <w:pPr>
              <w:jc w:val="center"/>
              <w:rPr>
                <w:sz w:val="24"/>
              </w:rPr>
            </w:pPr>
            <w:r w:rsidRPr="00462BC9">
              <w:rPr>
                <w:rFonts w:hint="eastAsia"/>
                <w:sz w:val="24"/>
              </w:rPr>
              <w:t>代理机构</w:t>
            </w:r>
          </w:p>
        </w:tc>
        <w:tc>
          <w:tcPr>
            <w:tcW w:w="3333" w:type="pct"/>
            <w:vAlign w:val="center"/>
          </w:tcPr>
          <w:p w:rsidR="005608A5" w:rsidRPr="00462BC9" w:rsidRDefault="00452037">
            <w:pPr>
              <w:rPr>
                <w:sz w:val="24"/>
              </w:rPr>
            </w:pPr>
            <w:r w:rsidRPr="00462BC9">
              <w:rPr>
                <w:rFonts w:hint="eastAsia"/>
                <w:sz w:val="24"/>
              </w:rPr>
              <w:t>本项目无代理机构</w:t>
            </w:r>
          </w:p>
        </w:tc>
      </w:tr>
      <w:tr w:rsidR="009F7418" w:rsidRPr="00462BC9">
        <w:trPr>
          <w:trHeight w:val="736"/>
          <w:tblHeader/>
        </w:trPr>
        <w:tc>
          <w:tcPr>
            <w:tcW w:w="296" w:type="pct"/>
            <w:vAlign w:val="center"/>
          </w:tcPr>
          <w:p w:rsidR="005608A5" w:rsidRPr="00462BC9" w:rsidRDefault="00452037">
            <w:pPr>
              <w:jc w:val="center"/>
              <w:rPr>
                <w:sz w:val="24"/>
              </w:rPr>
            </w:pPr>
            <w:r w:rsidRPr="00462BC9">
              <w:rPr>
                <w:sz w:val="24"/>
              </w:rPr>
              <w:t>3</w:t>
            </w:r>
          </w:p>
        </w:tc>
        <w:tc>
          <w:tcPr>
            <w:tcW w:w="523" w:type="pct"/>
            <w:vAlign w:val="center"/>
          </w:tcPr>
          <w:p w:rsidR="005608A5" w:rsidRPr="00462BC9" w:rsidRDefault="00452037">
            <w:pPr>
              <w:jc w:val="center"/>
              <w:rPr>
                <w:sz w:val="24"/>
              </w:rPr>
            </w:pPr>
            <w:r w:rsidRPr="00462BC9">
              <w:rPr>
                <w:sz w:val="24"/>
              </w:rPr>
              <w:t>1.3</w:t>
            </w:r>
          </w:p>
        </w:tc>
        <w:tc>
          <w:tcPr>
            <w:tcW w:w="848" w:type="pct"/>
            <w:vAlign w:val="center"/>
          </w:tcPr>
          <w:p w:rsidR="005608A5" w:rsidRPr="00462BC9" w:rsidRDefault="00452037">
            <w:pPr>
              <w:jc w:val="center"/>
              <w:rPr>
                <w:sz w:val="24"/>
              </w:rPr>
            </w:pPr>
            <w:r w:rsidRPr="00462BC9">
              <w:rPr>
                <w:rFonts w:hint="eastAsia"/>
                <w:sz w:val="24"/>
              </w:rPr>
              <w:t>合格的</w:t>
            </w:r>
            <w:r w:rsidRPr="00462BC9">
              <w:rPr>
                <w:rFonts w:ascii="宋体" w:hAnsi="宋体" w:cs="宋体" w:hint="eastAsia"/>
                <w:kern w:val="0"/>
                <w:sz w:val="24"/>
              </w:rPr>
              <w:t>服务商</w:t>
            </w:r>
          </w:p>
        </w:tc>
        <w:tc>
          <w:tcPr>
            <w:tcW w:w="3333" w:type="pct"/>
            <w:vAlign w:val="center"/>
          </w:tcPr>
          <w:p w:rsidR="005608A5" w:rsidRPr="00462BC9" w:rsidRDefault="00452037">
            <w:pPr>
              <w:rPr>
                <w:sz w:val="24"/>
              </w:rPr>
            </w:pPr>
            <w:r w:rsidRPr="00462BC9">
              <w:rPr>
                <w:rFonts w:hint="eastAsia"/>
                <w:sz w:val="24"/>
              </w:rPr>
              <w:t>见竞争性磋商文件第一章《竞争性磋商公告》</w:t>
            </w:r>
            <w:r w:rsidRPr="00462BC9">
              <w:rPr>
                <w:rFonts w:hint="eastAsia"/>
                <w:sz w:val="24"/>
                <w:lang w:eastAsia="zh-Hans"/>
              </w:rPr>
              <w:t>第三项</w:t>
            </w:r>
          </w:p>
        </w:tc>
      </w:tr>
      <w:tr w:rsidR="009F7418" w:rsidRPr="00462BC9">
        <w:trPr>
          <w:trHeight w:val="600"/>
          <w:tblHeader/>
        </w:trPr>
        <w:tc>
          <w:tcPr>
            <w:tcW w:w="296" w:type="pct"/>
            <w:vAlign w:val="center"/>
          </w:tcPr>
          <w:p w:rsidR="005608A5" w:rsidRPr="00462BC9" w:rsidRDefault="00452037">
            <w:pPr>
              <w:jc w:val="center"/>
              <w:rPr>
                <w:sz w:val="24"/>
              </w:rPr>
            </w:pPr>
            <w:r w:rsidRPr="00462BC9">
              <w:rPr>
                <w:sz w:val="24"/>
              </w:rPr>
              <w:t>4</w:t>
            </w:r>
          </w:p>
        </w:tc>
        <w:tc>
          <w:tcPr>
            <w:tcW w:w="523" w:type="pct"/>
            <w:vAlign w:val="center"/>
          </w:tcPr>
          <w:p w:rsidR="005608A5" w:rsidRPr="00462BC9" w:rsidRDefault="00452037">
            <w:pPr>
              <w:jc w:val="center"/>
              <w:rPr>
                <w:sz w:val="24"/>
              </w:rPr>
            </w:pPr>
            <w:r w:rsidRPr="00462BC9">
              <w:rPr>
                <w:sz w:val="24"/>
              </w:rPr>
              <w:t>20.1</w:t>
            </w:r>
          </w:p>
        </w:tc>
        <w:tc>
          <w:tcPr>
            <w:tcW w:w="848" w:type="pct"/>
            <w:vAlign w:val="center"/>
          </w:tcPr>
          <w:p w:rsidR="005608A5" w:rsidRPr="00462BC9" w:rsidRDefault="00452037">
            <w:pPr>
              <w:jc w:val="center"/>
              <w:rPr>
                <w:sz w:val="24"/>
              </w:rPr>
            </w:pPr>
            <w:r w:rsidRPr="00462BC9">
              <w:rPr>
                <w:rFonts w:hint="eastAsia"/>
                <w:sz w:val="24"/>
              </w:rPr>
              <w:t>保密</w:t>
            </w:r>
          </w:p>
        </w:tc>
        <w:tc>
          <w:tcPr>
            <w:tcW w:w="3333" w:type="pct"/>
            <w:vAlign w:val="center"/>
          </w:tcPr>
          <w:p w:rsidR="005608A5" w:rsidRPr="00462BC9" w:rsidRDefault="00452037">
            <w:pPr>
              <w:rPr>
                <w:sz w:val="24"/>
              </w:rPr>
            </w:pPr>
            <w:r w:rsidRPr="00462BC9">
              <w:rPr>
                <w:sz w:val="24"/>
              </w:rPr>
              <w:t>服务商</w:t>
            </w:r>
            <w:r w:rsidRPr="00462BC9">
              <w:rPr>
                <w:rFonts w:hint="eastAsia"/>
                <w:sz w:val="24"/>
              </w:rPr>
              <w:t>在参与本项目中，对于采购人披露和提供的所有信息应作为商业秘密对待并予以保护，未经采购人授权不得将任何信息泄漏给第三方，否则采购人有权追究</w:t>
            </w:r>
            <w:r w:rsidRPr="00462BC9">
              <w:rPr>
                <w:rFonts w:ascii="宋体" w:hAnsi="宋体" w:cs="宋体" w:hint="eastAsia"/>
                <w:kern w:val="0"/>
                <w:sz w:val="24"/>
              </w:rPr>
              <w:t>服务商</w:t>
            </w:r>
            <w:r w:rsidRPr="00462BC9">
              <w:rPr>
                <w:rFonts w:hint="eastAsia"/>
                <w:sz w:val="24"/>
              </w:rPr>
              <w:t>的责任。</w:t>
            </w:r>
          </w:p>
        </w:tc>
      </w:tr>
      <w:tr w:rsidR="009F7418" w:rsidRPr="00462BC9">
        <w:trPr>
          <w:trHeight w:val="600"/>
          <w:tblHeader/>
        </w:trPr>
        <w:tc>
          <w:tcPr>
            <w:tcW w:w="296" w:type="pct"/>
            <w:vAlign w:val="center"/>
          </w:tcPr>
          <w:p w:rsidR="005608A5" w:rsidRPr="00462BC9" w:rsidRDefault="00452037">
            <w:pPr>
              <w:jc w:val="center"/>
              <w:rPr>
                <w:sz w:val="24"/>
              </w:rPr>
            </w:pPr>
            <w:r w:rsidRPr="00462BC9">
              <w:rPr>
                <w:sz w:val="24"/>
              </w:rPr>
              <w:t>5</w:t>
            </w:r>
          </w:p>
        </w:tc>
        <w:tc>
          <w:tcPr>
            <w:tcW w:w="523" w:type="pct"/>
            <w:vAlign w:val="center"/>
          </w:tcPr>
          <w:p w:rsidR="005608A5" w:rsidRPr="00462BC9" w:rsidRDefault="00452037">
            <w:pPr>
              <w:jc w:val="center"/>
              <w:rPr>
                <w:sz w:val="24"/>
              </w:rPr>
            </w:pPr>
            <w:r w:rsidRPr="00462BC9">
              <w:rPr>
                <w:sz w:val="24"/>
              </w:rPr>
              <w:t>7.1</w:t>
            </w:r>
          </w:p>
          <w:p w:rsidR="005608A5" w:rsidRPr="00462BC9" w:rsidRDefault="00452037">
            <w:pPr>
              <w:jc w:val="center"/>
              <w:rPr>
                <w:sz w:val="24"/>
              </w:rPr>
            </w:pPr>
            <w:r w:rsidRPr="00462BC9">
              <w:rPr>
                <w:rFonts w:hint="eastAsia"/>
                <w:sz w:val="24"/>
              </w:rPr>
              <w:t>2</w:t>
            </w:r>
            <w:r w:rsidRPr="00462BC9">
              <w:rPr>
                <w:rFonts w:hint="eastAsia"/>
                <w:sz w:val="24"/>
              </w:rPr>
              <w:t>）</w:t>
            </w:r>
          </w:p>
        </w:tc>
        <w:tc>
          <w:tcPr>
            <w:tcW w:w="848" w:type="pct"/>
            <w:vAlign w:val="center"/>
          </w:tcPr>
          <w:p w:rsidR="005608A5" w:rsidRPr="00462BC9" w:rsidRDefault="00452037">
            <w:pPr>
              <w:jc w:val="center"/>
              <w:rPr>
                <w:sz w:val="24"/>
              </w:rPr>
            </w:pPr>
            <w:r w:rsidRPr="00462BC9">
              <w:rPr>
                <w:rFonts w:hint="eastAsia"/>
                <w:sz w:val="24"/>
              </w:rPr>
              <w:t>经第三方审计的财务报表</w:t>
            </w:r>
            <w:r w:rsidRPr="00462BC9">
              <w:rPr>
                <w:rFonts w:hint="eastAsia"/>
                <w:sz w:val="24"/>
                <w:lang w:eastAsia="zh-Hans"/>
              </w:rPr>
              <w:t>和纳税凭证</w:t>
            </w:r>
          </w:p>
        </w:tc>
        <w:tc>
          <w:tcPr>
            <w:tcW w:w="3333" w:type="pct"/>
            <w:vAlign w:val="center"/>
          </w:tcPr>
          <w:p w:rsidR="005608A5" w:rsidRPr="00462BC9" w:rsidRDefault="00452037">
            <w:pPr>
              <w:rPr>
                <w:sz w:val="24"/>
              </w:rPr>
            </w:pPr>
            <w:r w:rsidRPr="00462BC9">
              <w:rPr>
                <w:rFonts w:hint="eastAsia"/>
                <w:sz w:val="24"/>
              </w:rPr>
              <w:t>见竞争性磋商文件第一章《竞争性磋商公告》</w:t>
            </w:r>
            <w:r w:rsidRPr="00462BC9">
              <w:rPr>
                <w:rFonts w:hint="eastAsia"/>
                <w:sz w:val="24"/>
                <w:lang w:eastAsia="zh-Hans"/>
              </w:rPr>
              <w:t>第三项第</w:t>
            </w:r>
            <w:r w:rsidRPr="00462BC9">
              <w:rPr>
                <w:sz w:val="24"/>
                <w:lang w:eastAsia="zh-Hans"/>
              </w:rPr>
              <w:t>5</w:t>
            </w:r>
            <w:r w:rsidRPr="00462BC9">
              <w:rPr>
                <w:rFonts w:hint="eastAsia"/>
                <w:sz w:val="24"/>
                <w:lang w:eastAsia="zh-Hans"/>
              </w:rPr>
              <w:t>款</w:t>
            </w:r>
            <w:r w:rsidRPr="00462BC9">
              <w:rPr>
                <w:sz w:val="24"/>
                <w:lang w:eastAsia="zh-Hans"/>
              </w:rPr>
              <w:t>。</w:t>
            </w:r>
          </w:p>
        </w:tc>
      </w:tr>
      <w:tr w:rsidR="009F7418" w:rsidRPr="00462BC9">
        <w:trPr>
          <w:trHeight w:val="600"/>
          <w:tblHeader/>
        </w:trPr>
        <w:tc>
          <w:tcPr>
            <w:tcW w:w="296" w:type="pct"/>
            <w:vAlign w:val="center"/>
          </w:tcPr>
          <w:p w:rsidR="005608A5" w:rsidRPr="00462BC9" w:rsidRDefault="00452037">
            <w:pPr>
              <w:jc w:val="center"/>
              <w:rPr>
                <w:sz w:val="24"/>
              </w:rPr>
            </w:pPr>
            <w:r w:rsidRPr="00462BC9">
              <w:rPr>
                <w:sz w:val="24"/>
              </w:rPr>
              <w:t>6</w:t>
            </w:r>
          </w:p>
        </w:tc>
        <w:tc>
          <w:tcPr>
            <w:tcW w:w="523" w:type="pct"/>
            <w:vAlign w:val="center"/>
          </w:tcPr>
          <w:p w:rsidR="005608A5" w:rsidRPr="00462BC9" w:rsidRDefault="00452037">
            <w:pPr>
              <w:jc w:val="center"/>
              <w:rPr>
                <w:sz w:val="24"/>
              </w:rPr>
            </w:pPr>
            <w:r w:rsidRPr="00462BC9">
              <w:rPr>
                <w:sz w:val="24"/>
              </w:rPr>
              <w:t>7.1</w:t>
            </w:r>
          </w:p>
          <w:p w:rsidR="005608A5" w:rsidRPr="00462BC9" w:rsidRDefault="00452037">
            <w:pPr>
              <w:jc w:val="center"/>
              <w:rPr>
                <w:sz w:val="24"/>
              </w:rPr>
            </w:pPr>
            <w:r w:rsidRPr="00462BC9">
              <w:rPr>
                <w:rFonts w:hint="eastAsia"/>
                <w:sz w:val="24"/>
              </w:rPr>
              <w:t>3</w:t>
            </w:r>
            <w:r w:rsidRPr="00462BC9">
              <w:rPr>
                <w:rFonts w:hint="eastAsia"/>
                <w:sz w:val="24"/>
              </w:rPr>
              <w:t>）</w:t>
            </w:r>
          </w:p>
        </w:tc>
        <w:tc>
          <w:tcPr>
            <w:tcW w:w="848" w:type="pct"/>
            <w:vAlign w:val="center"/>
          </w:tcPr>
          <w:p w:rsidR="005608A5" w:rsidRPr="00462BC9" w:rsidRDefault="00452037">
            <w:pPr>
              <w:jc w:val="center"/>
              <w:rPr>
                <w:sz w:val="24"/>
              </w:rPr>
            </w:pPr>
            <w:r w:rsidRPr="00462BC9">
              <w:rPr>
                <w:rFonts w:hint="eastAsia"/>
                <w:sz w:val="24"/>
              </w:rPr>
              <w:t>响应文件的技术部分中必须包括的内容</w:t>
            </w:r>
          </w:p>
        </w:tc>
        <w:tc>
          <w:tcPr>
            <w:tcW w:w="3333" w:type="pct"/>
          </w:tcPr>
          <w:p w:rsidR="005608A5" w:rsidRPr="00462BC9" w:rsidRDefault="00452037">
            <w:pPr>
              <w:rPr>
                <w:sz w:val="24"/>
              </w:rPr>
            </w:pPr>
            <w:r w:rsidRPr="00462BC9">
              <w:rPr>
                <w:rFonts w:hint="eastAsia"/>
                <w:sz w:val="24"/>
              </w:rPr>
              <w:t>对第五章《</w:t>
            </w:r>
            <w:r w:rsidRPr="00462BC9">
              <w:rPr>
                <w:sz w:val="24"/>
              </w:rPr>
              <w:t>技术规范</w:t>
            </w:r>
            <w:r w:rsidRPr="00462BC9">
              <w:rPr>
                <w:rFonts w:hint="eastAsia"/>
                <w:sz w:val="24"/>
              </w:rPr>
              <w:t>书》</w:t>
            </w:r>
            <w:r w:rsidRPr="00462BC9">
              <w:rPr>
                <w:rFonts w:hint="eastAsia"/>
                <w:sz w:val="24"/>
                <w:lang w:eastAsia="zh-Hans"/>
              </w:rPr>
              <w:t>进行逐项点对点应答</w:t>
            </w:r>
            <w:r w:rsidRPr="00462BC9">
              <w:rPr>
                <w:sz w:val="24"/>
              </w:rPr>
              <w:t>。</w:t>
            </w:r>
            <w:r w:rsidRPr="00462BC9">
              <w:rPr>
                <w:rFonts w:hint="eastAsia"/>
                <w:sz w:val="24"/>
                <w:lang w:eastAsia="zh-Hans"/>
              </w:rPr>
              <w:t>如有偏离项目</w:t>
            </w:r>
            <w:r w:rsidRPr="00462BC9">
              <w:rPr>
                <w:rFonts w:hint="eastAsia"/>
                <w:sz w:val="24"/>
              </w:rPr>
              <w:t>必须</w:t>
            </w:r>
            <w:r w:rsidRPr="00462BC9">
              <w:rPr>
                <w:rFonts w:hint="eastAsia"/>
                <w:sz w:val="24"/>
                <w:lang w:eastAsia="zh-Hans"/>
              </w:rPr>
              <w:t>在</w:t>
            </w:r>
            <w:r w:rsidRPr="00462BC9">
              <w:rPr>
                <w:sz w:val="24"/>
                <w:lang w:eastAsia="zh-Hans"/>
              </w:rPr>
              <w:t>《</w:t>
            </w:r>
            <w:r w:rsidRPr="00462BC9">
              <w:rPr>
                <w:rFonts w:hint="eastAsia"/>
                <w:sz w:val="24"/>
                <w:lang w:eastAsia="zh-Hans"/>
              </w:rPr>
              <w:t>技术规范偏离表</w:t>
            </w:r>
            <w:r w:rsidRPr="00462BC9">
              <w:rPr>
                <w:sz w:val="24"/>
                <w:lang w:eastAsia="zh-Hans"/>
              </w:rPr>
              <w:t>》</w:t>
            </w:r>
            <w:r w:rsidRPr="00462BC9">
              <w:rPr>
                <w:rFonts w:hint="eastAsia"/>
                <w:sz w:val="24"/>
                <w:lang w:eastAsia="zh-Hans"/>
              </w:rPr>
              <w:t>中填报</w:t>
            </w:r>
            <w:r w:rsidRPr="00462BC9">
              <w:rPr>
                <w:sz w:val="24"/>
                <w:lang w:eastAsia="zh-Hans"/>
              </w:rPr>
              <w:t>，</w:t>
            </w:r>
            <w:r w:rsidRPr="00462BC9">
              <w:rPr>
                <w:rFonts w:hint="eastAsia"/>
                <w:sz w:val="24"/>
                <w:lang w:eastAsia="zh-Hans"/>
              </w:rPr>
              <w:t>并就偏离项目进行专项说明</w:t>
            </w:r>
            <w:r w:rsidRPr="00462BC9">
              <w:rPr>
                <w:sz w:val="24"/>
              </w:rPr>
              <w:t>。</w:t>
            </w:r>
          </w:p>
        </w:tc>
      </w:tr>
      <w:tr w:rsidR="009F7418" w:rsidRPr="00462BC9">
        <w:trPr>
          <w:trHeight w:val="90"/>
          <w:tblHeader/>
        </w:trPr>
        <w:tc>
          <w:tcPr>
            <w:tcW w:w="296" w:type="pct"/>
            <w:vAlign w:val="center"/>
          </w:tcPr>
          <w:p w:rsidR="005608A5" w:rsidRPr="00462BC9" w:rsidRDefault="00452037">
            <w:pPr>
              <w:jc w:val="center"/>
              <w:rPr>
                <w:sz w:val="24"/>
              </w:rPr>
            </w:pPr>
            <w:r w:rsidRPr="00462BC9">
              <w:rPr>
                <w:sz w:val="24"/>
              </w:rPr>
              <w:t>7</w:t>
            </w:r>
          </w:p>
        </w:tc>
        <w:tc>
          <w:tcPr>
            <w:tcW w:w="523" w:type="pct"/>
            <w:vAlign w:val="center"/>
          </w:tcPr>
          <w:p w:rsidR="005608A5" w:rsidRPr="00462BC9" w:rsidRDefault="00452037">
            <w:pPr>
              <w:jc w:val="center"/>
              <w:rPr>
                <w:sz w:val="24"/>
              </w:rPr>
            </w:pPr>
            <w:r w:rsidRPr="00462BC9">
              <w:rPr>
                <w:sz w:val="24"/>
              </w:rPr>
              <w:t>7.1</w:t>
            </w:r>
          </w:p>
          <w:p w:rsidR="005608A5" w:rsidRPr="00462BC9" w:rsidRDefault="00452037">
            <w:pPr>
              <w:jc w:val="center"/>
              <w:rPr>
                <w:sz w:val="24"/>
              </w:rPr>
            </w:pPr>
            <w:r w:rsidRPr="00462BC9">
              <w:rPr>
                <w:rFonts w:hint="eastAsia"/>
                <w:sz w:val="24"/>
              </w:rPr>
              <w:t>6</w:t>
            </w:r>
            <w:r w:rsidRPr="00462BC9">
              <w:rPr>
                <w:rFonts w:hint="eastAsia"/>
                <w:sz w:val="24"/>
              </w:rPr>
              <w:t>）</w:t>
            </w:r>
          </w:p>
        </w:tc>
        <w:tc>
          <w:tcPr>
            <w:tcW w:w="848" w:type="pct"/>
            <w:vAlign w:val="center"/>
          </w:tcPr>
          <w:p w:rsidR="005608A5" w:rsidRPr="00462BC9" w:rsidRDefault="00452037">
            <w:pPr>
              <w:jc w:val="center"/>
              <w:rPr>
                <w:sz w:val="24"/>
              </w:rPr>
            </w:pPr>
            <w:r w:rsidRPr="00462BC9">
              <w:rPr>
                <w:rFonts w:hint="eastAsia"/>
                <w:sz w:val="24"/>
              </w:rPr>
              <w:t>合同文本的提供</w:t>
            </w:r>
          </w:p>
        </w:tc>
        <w:tc>
          <w:tcPr>
            <w:tcW w:w="3333" w:type="pct"/>
            <w:vAlign w:val="center"/>
          </w:tcPr>
          <w:p w:rsidR="005608A5" w:rsidRPr="00462BC9" w:rsidRDefault="00452037">
            <w:pPr>
              <w:rPr>
                <w:sz w:val="24"/>
              </w:rPr>
            </w:pPr>
            <w:r w:rsidRPr="00462BC9">
              <w:rPr>
                <w:rFonts w:hint="eastAsia"/>
                <w:sz w:val="24"/>
                <w:lang w:eastAsia="zh-Hans"/>
              </w:rPr>
              <w:t>根据</w:t>
            </w:r>
            <w:r w:rsidRPr="00462BC9">
              <w:rPr>
                <w:rFonts w:hint="eastAsia"/>
                <w:sz w:val="24"/>
              </w:rPr>
              <w:t>第四章《合同格式》</w:t>
            </w:r>
            <w:r w:rsidRPr="00462BC9">
              <w:rPr>
                <w:rFonts w:hint="eastAsia"/>
                <w:sz w:val="24"/>
                <w:lang w:eastAsia="zh-Hans"/>
              </w:rPr>
              <w:t>进行逐项点对点应答</w:t>
            </w:r>
            <w:r w:rsidRPr="00462BC9">
              <w:rPr>
                <w:sz w:val="24"/>
                <w:lang w:eastAsia="zh-Hans"/>
              </w:rPr>
              <w:t>。</w:t>
            </w:r>
            <w:r w:rsidRPr="00462BC9">
              <w:rPr>
                <w:rFonts w:hint="eastAsia"/>
                <w:sz w:val="24"/>
                <w:lang w:eastAsia="zh-Hans"/>
              </w:rPr>
              <w:t>如有偏离条款</w:t>
            </w:r>
            <w:r w:rsidRPr="00462BC9">
              <w:rPr>
                <w:rFonts w:hint="eastAsia"/>
                <w:sz w:val="24"/>
              </w:rPr>
              <w:t>必须</w:t>
            </w:r>
            <w:r w:rsidRPr="00462BC9">
              <w:rPr>
                <w:rFonts w:hint="eastAsia"/>
                <w:sz w:val="24"/>
                <w:lang w:eastAsia="zh-Hans"/>
              </w:rPr>
              <w:t>在</w:t>
            </w:r>
            <w:r w:rsidRPr="00462BC9">
              <w:rPr>
                <w:sz w:val="24"/>
                <w:lang w:eastAsia="zh-Hans"/>
              </w:rPr>
              <w:t>《</w:t>
            </w:r>
            <w:r w:rsidRPr="00462BC9">
              <w:rPr>
                <w:rFonts w:hint="eastAsia"/>
                <w:sz w:val="24"/>
                <w:lang w:eastAsia="zh-Hans"/>
              </w:rPr>
              <w:t>商务条款偏离表</w:t>
            </w:r>
            <w:r w:rsidRPr="00462BC9">
              <w:rPr>
                <w:sz w:val="24"/>
                <w:lang w:eastAsia="zh-Hans"/>
              </w:rPr>
              <w:t>》</w:t>
            </w:r>
            <w:r w:rsidRPr="00462BC9">
              <w:rPr>
                <w:rFonts w:hint="eastAsia"/>
                <w:sz w:val="24"/>
                <w:lang w:eastAsia="zh-Hans"/>
              </w:rPr>
              <w:t>中填报</w:t>
            </w:r>
            <w:r w:rsidRPr="00462BC9">
              <w:rPr>
                <w:sz w:val="24"/>
                <w:lang w:eastAsia="zh-Hans"/>
              </w:rPr>
              <w:t>，</w:t>
            </w:r>
            <w:r w:rsidRPr="00462BC9">
              <w:rPr>
                <w:rFonts w:hint="eastAsia"/>
                <w:sz w:val="24"/>
                <w:lang w:eastAsia="zh-Hans"/>
              </w:rPr>
              <w:t>并就偏离条款进行专项说明</w:t>
            </w:r>
            <w:r w:rsidRPr="00462BC9">
              <w:rPr>
                <w:sz w:val="24"/>
              </w:rPr>
              <w:t>。</w:t>
            </w:r>
          </w:p>
        </w:tc>
      </w:tr>
      <w:tr w:rsidR="009F7418" w:rsidRPr="00462BC9">
        <w:trPr>
          <w:trHeight w:val="600"/>
          <w:tblHeader/>
        </w:trPr>
        <w:tc>
          <w:tcPr>
            <w:tcW w:w="296" w:type="pct"/>
            <w:vAlign w:val="center"/>
          </w:tcPr>
          <w:p w:rsidR="005608A5" w:rsidRPr="00462BC9" w:rsidRDefault="00452037">
            <w:pPr>
              <w:jc w:val="center"/>
              <w:rPr>
                <w:sz w:val="24"/>
              </w:rPr>
            </w:pPr>
            <w:r w:rsidRPr="00462BC9">
              <w:rPr>
                <w:sz w:val="24"/>
              </w:rPr>
              <w:t>8</w:t>
            </w:r>
          </w:p>
        </w:tc>
        <w:tc>
          <w:tcPr>
            <w:tcW w:w="523" w:type="pct"/>
            <w:vAlign w:val="center"/>
          </w:tcPr>
          <w:p w:rsidR="005608A5" w:rsidRPr="00462BC9" w:rsidRDefault="00452037">
            <w:pPr>
              <w:jc w:val="center"/>
              <w:rPr>
                <w:sz w:val="24"/>
              </w:rPr>
            </w:pPr>
            <w:r w:rsidRPr="00462BC9">
              <w:rPr>
                <w:sz w:val="24"/>
              </w:rPr>
              <w:t>8.1</w:t>
            </w:r>
          </w:p>
        </w:tc>
        <w:tc>
          <w:tcPr>
            <w:tcW w:w="848" w:type="pct"/>
            <w:vAlign w:val="center"/>
          </w:tcPr>
          <w:p w:rsidR="005608A5" w:rsidRPr="00462BC9" w:rsidRDefault="00452037">
            <w:pPr>
              <w:jc w:val="center"/>
              <w:rPr>
                <w:sz w:val="24"/>
              </w:rPr>
            </w:pPr>
            <w:r w:rsidRPr="00462BC9">
              <w:rPr>
                <w:rFonts w:hint="eastAsia"/>
                <w:sz w:val="24"/>
              </w:rPr>
              <w:t>响应文件的式样和签署</w:t>
            </w:r>
          </w:p>
        </w:tc>
        <w:tc>
          <w:tcPr>
            <w:tcW w:w="3333" w:type="pct"/>
            <w:vAlign w:val="center"/>
          </w:tcPr>
          <w:p w:rsidR="005608A5" w:rsidRPr="00462BC9" w:rsidRDefault="00452037">
            <w:pPr>
              <w:rPr>
                <w:lang w:eastAsia="zh-Hans"/>
              </w:rPr>
            </w:pPr>
            <w:r w:rsidRPr="00462BC9">
              <w:rPr>
                <w:rFonts w:hint="eastAsia"/>
                <w:sz w:val="24"/>
                <w:lang w:eastAsia="zh-Hans"/>
              </w:rPr>
              <w:t>每个标包的</w:t>
            </w:r>
            <w:r w:rsidRPr="00462BC9">
              <w:rPr>
                <w:rFonts w:hint="eastAsia"/>
                <w:sz w:val="24"/>
              </w:rPr>
              <w:t>响应文件</w:t>
            </w:r>
            <w:r w:rsidRPr="00462BC9">
              <w:rPr>
                <w:rFonts w:hint="eastAsia"/>
                <w:sz w:val="24"/>
                <w:lang w:eastAsia="zh-Hans"/>
              </w:rPr>
              <w:t>应包含资格证明</w:t>
            </w:r>
            <w:r w:rsidRPr="00462BC9">
              <w:rPr>
                <w:sz w:val="24"/>
                <w:lang w:eastAsia="zh-Hans"/>
              </w:rPr>
              <w:t>、</w:t>
            </w:r>
            <w:r w:rsidRPr="00462BC9">
              <w:rPr>
                <w:rFonts w:hint="eastAsia"/>
                <w:sz w:val="24"/>
                <w:lang w:eastAsia="zh-Hans"/>
              </w:rPr>
              <w:t>商务报价</w:t>
            </w:r>
            <w:r w:rsidRPr="00462BC9">
              <w:rPr>
                <w:sz w:val="24"/>
                <w:lang w:eastAsia="zh-Hans"/>
              </w:rPr>
              <w:t>、</w:t>
            </w:r>
            <w:r w:rsidRPr="00462BC9">
              <w:rPr>
                <w:rFonts w:hint="eastAsia"/>
                <w:sz w:val="24"/>
                <w:lang w:eastAsia="zh-Hans"/>
              </w:rPr>
              <w:t>技术服务三个部分</w:t>
            </w:r>
            <w:r w:rsidRPr="00462BC9">
              <w:rPr>
                <w:sz w:val="24"/>
                <w:lang w:eastAsia="zh-Hans"/>
              </w:rPr>
              <w:t>，</w:t>
            </w:r>
            <w:r w:rsidRPr="00462BC9">
              <w:rPr>
                <w:rFonts w:hint="eastAsia"/>
                <w:sz w:val="24"/>
                <w:lang w:eastAsia="zh-Hans"/>
              </w:rPr>
              <w:t>服务商须按申请标包分别提供纸质版</w:t>
            </w:r>
            <w:r w:rsidRPr="00462BC9">
              <w:rPr>
                <w:sz w:val="24"/>
              </w:rPr>
              <w:t>3</w:t>
            </w:r>
            <w:r w:rsidRPr="00462BC9">
              <w:rPr>
                <w:rFonts w:hint="eastAsia"/>
                <w:sz w:val="24"/>
              </w:rPr>
              <w:t>份（</w:t>
            </w:r>
            <w:r w:rsidRPr="00462BC9">
              <w:rPr>
                <w:sz w:val="24"/>
              </w:rPr>
              <w:t>1</w:t>
            </w:r>
            <w:r w:rsidRPr="00462BC9">
              <w:rPr>
                <w:rFonts w:hint="eastAsia"/>
                <w:sz w:val="24"/>
              </w:rPr>
              <w:t>份正本，</w:t>
            </w:r>
            <w:r w:rsidRPr="00462BC9">
              <w:rPr>
                <w:rFonts w:hint="eastAsia"/>
                <w:sz w:val="24"/>
              </w:rPr>
              <w:t>2</w:t>
            </w:r>
            <w:r w:rsidRPr="00462BC9">
              <w:rPr>
                <w:rFonts w:hint="eastAsia"/>
                <w:sz w:val="24"/>
              </w:rPr>
              <w:t>份</w:t>
            </w:r>
            <w:r w:rsidRPr="00462BC9">
              <w:rPr>
                <w:sz w:val="24"/>
              </w:rPr>
              <w:t>副本</w:t>
            </w:r>
            <w:r w:rsidRPr="00462BC9">
              <w:rPr>
                <w:rFonts w:hint="eastAsia"/>
                <w:sz w:val="24"/>
              </w:rPr>
              <w:t>）</w:t>
            </w:r>
            <w:r w:rsidRPr="00462BC9">
              <w:rPr>
                <w:rFonts w:hint="eastAsia"/>
                <w:sz w:val="24"/>
                <w:lang w:eastAsia="zh-Hans"/>
              </w:rPr>
              <w:t>和</w:t>
            </w:r>
            <w:r w:rsidRPr="00462BC9">
              <w:rPr>
                <w:rFonts w:hint="eastAsia"/>
                <w:sz w:val="24"/>
              </w:rPr>
              <w:t>电子版本</w:t>
            </w:r>
            <w:r w:rsidRPr="00462BC9">
              <w:rPr>
                <w:sz w:val="24"/>
              </w:rPr>
              <w:t>1</w:t>
            </w:r>
            <w:r w:rsidRPr="00462BC9">
              <w:rPr>
                <w:rFonts w:hint="eastAsia"/>
                <w:sz w:val="24"/>
              </w:rPr>
              <w:t>份（电子版文件</w:t>
            </w:r>
            <w:r w:rsidRPr="00462BC9">
              <w:rPr>
                <w:rFonts w:hint="eastAsia"/>
                <w:sz w:val="24"/>
                <w:lang w:eastAsia="zh-Hans"/>
              </w:rPr>
              <w:t>可以不盖章</w:t>
            </w:r>
            <w:r w:rsidRPr="00462BC9">
              <w:rPr>
                <w:sz w:val="24"/>
                <w:lang w:eastAsia="zh-Hans"/>
              </w:rPr>
              <w:t>，</w:t>
            </w:r>
            <w:r w:rsidRPr="00462BC9">
              <w:rPr>
                <w:rFonts w:hint="eastAsia"/>
                <w:sz w:val="24"/>
              </w:rPr>
              <w:t>内容必须可搜索，</w:t>
            </w:r>
            <w:r w:rsidRPr="00462BC9">
              <w:rPr>
                <w:rFonts w:hint="eastAsia"/>
                <w:sz w:val="24"/>
              </w:rPr>
              <w:t>U</w:t>
            </w:r>
            <w:r w:rsidRPr="00462BC9">
              <w:rPr>
                <w:rFonts w:hint="eastAsia"/>
                <w:sz w:val="24"/>
              </w:rPr>
              <w:t>盘形式）。</w:t>
            </w:r>
          </w:p>
        </w:tc>
      </w:tr>
      <w:tr w:rsidR="009F7418" w:rsidRPr="00462BC9">
        <w:trPr>
          <w:trHeight w:val="600"/>
          <w:tblHeader/>
        </w:trPr>
        <w:tc>
          <w:tcPr>
            <w:tcW w:w="296" w:type="pct"/>
            <w:vAlign w:val="center"/>
          </w:tcPr>
          <w:p w:rsidR="005608A5" w:rsidRPr="00462BC9" w:rsidRDefault="00452037">
            <w:pPr>
              <w:jc w:val="center"/>
              <w:rPr>
                <w:sz w:val="24"/>
              </w:rPr>
            </w:pPr>
            <w:r w:rsidRPr="00462BC9">
              <w:rPr>
                <w:sz w:val="24"/>
              </w:rPr>
              <w:t>9</w:t>
            </w:r>
          </w:p>
        </w:tc>
        <w:tc>
          <w:tcPr>
            <w:tcW w:w="523" w:type="pct"/>
            <w:vAlign w:val="center"/>
          </w:tcPr>
          <w:p w:rsidR="005608A5" w:rsidRPr="00462BC9" w:rsidRDefault="00452037">
            <w:pPr>
              <w:jc w:val="center"/>
              <w:rPr>
                <w:sz w:val="24"/>
              </w:rPr>
            </w:pPr>
            <w:r w:rsidRPr="00462BC9">
              <w:rPr>
                <w:sz w:val="24"/>
              </w:rPr>
              <w:t>9.1</w:t>
            </w:r>
          </w:p>
        </w:tc>
        <w:tc>
          <w:tcPr>
            <w:tcW w:w="848" w:type="pct"/>
            <w:vAlign w:val="center"/>
          </w:tcPr>
          <w:p w:rsidR="005608A5" w:rsidRPr="00462BC9" w:rsidRDefault="00452037">
            <w:pPr>
              <w:jc w:val="center"/>
              <w:rPr>
                <w:sz w:val="24"/>
              </w:rPr>
            </w:pPr>
            <w:r w:rsidRPr="00462BC9">
              <w:rPr>
                <w:rFonts w:hint="eastAsia"/>
                <w:sz w:val="24"/>
              </w:rPr>
              <w:t>报价</w:t>
            </w:r>
          </w:p>
        </w:tc>
        <w:tc>
          <w:tcPr>
            <w:tcW w:w="3333" w:type="pct"/>
            <w:vAlign w:val="center"/>
          </w:tcPr>
          <w:p w:rsidR="005608A5" w:rsidRPr="00462BC9" w:rsidRDefault="00452037">
            <w:pPr>
              <w:rPr>
                <w:sz w:val="24"/>
              </w:rPr>
            </w:pPr>
            <w:r w:rsidRPr="00462BC9">
              <w:rPr>
                <w:sz w:val="24"/>
              </w:rPr>
              <w:t>服务商</w:t>
            </w:r>
            <w:r w:rsidRPr="00462BC9">
              <w:rPr>
                <w:rFonts w:hint="eastAsia"/>
                <w:sz w:val="24"/>
              </w:rPr>
              <w:t>应根据本项目实际情况，充分考虑市场情况完成采购人在“</w:t>
            </w:r>
            <w:r w:rsidRPr="00462BC9">
              <w:rPr>
                <w:sz w:val="24"/>
              </w:rPr>
              <w:t>技术规范</w:t>
            </w:r>
            <w:r w:rsidRPr="00462BC9">
              <w:rPr>
                <w:rFonts w:hint="eastAsia"/>
                <w:sz w:val="24"/>
              </w:rPr>
              <w:t>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rsidR="005608A5" w:rsidRPr="00462BC9" w:rsidRDefault="00452037">
            <w:pPr>
              <w:rPr>
                <w:u w:val="single"/>
              </w:rPr>
            </w:pPr>
            <w:r w:rsidRPr="00462BC9">
              <w:rPr>
                <w:rFonts w:hint="eastAsia"/>
                <w:sz w:val="24"/>
              </w:rPr>
              <w:t>服务商必须保证所提供的服务能够完全满足采购人的项目建设需求，并充分考虑到采购人的售后服务需求。</w:t>
            </w:r>
          </w:p>
        </w:tc>
      </w:tr>
      <w:tr w:rsidR="009F7418" w:rsidRPr="00462BC9">
        <w:trPr>
          <w:trHeight w:val="600"/>
          <w:tblHeader/>
        </w:trPr>
        <w:tc>
          <w:tcPr>
            <w:tcW w:w="296" w:type="pct"/>
            <w:vAlign w:val="center"/>
          </w:tcPr>
          <w:p w:rsidR="005608A5" w:rsidRPr="00462BC9" w:rsidRDefault="00452037">
            <w:pPr>
              <w:jc w:val="center"/>
              <w:rPr>
                <w:sz w:val="24"/>
              </w:rPr>
            </w:pPr>
            <w:r w:rsidRPr="00462BC9">
              <w:rPr>
                <w:sz w:val="24"/>
              </w:rPr>
              <w:lastRenderedPageBreak/>
              <w:t>10</w:t>
            </w:r>
          </w:p>
        </w:tc>
        <w:tc>
          <w:tcPr>
            <w:tcW w:w="523" w:type="pct"/>
            <w:vAlign w:val="center"/>
          </w:tcPr>
          <w:p w:rsidR="005608A5" w:rsidRPr="00462BC9" w:rsidRDefault="005608A5">
            <w:pPr>
              <w:jc w:val="center"/>
              <w:rPr>
                <w:sz w:val="24"/>
              </w:rPr>
            </w:pPr>
          </w:p>
        </w:tc>
        <w:tc>
          <w:tcPr>
            <w:tcW w:w="848" w:type="pct"/>
            <w:vAlign w:val="center"/>
          </w:tcPr>
          <w:p w:rsidR="005608A5" w:rsidRPr="00462BC9" w:rsidRDefault="00452037">
            <w:pPr>
              <w:jc w:val="center"/>
              <w:rPr>
                <w:sz w:val="24"/>
              </w:rPr>
            </w:pPr>
            <w:r w:rsidRPr="00462BC9">
              <w:rPr>
                <w:rFonts w:hint="eastAsia"/>
                <w:sz w:val="24"/>
              </w:rPr>
              <w:t>响应文件的盖章或签字</w:t>
            </w:r>
          </w:p>
        </w:tc>
        <w:tc>
          <w:tcPr>
            <w:tcW w:w="3333" w:type="pct"/>
            <w:vAlign w:val="center"/>
          </w:tcPr>
          <w:p w:rsidR="005608A5" w:rsidRPr="00462BC9" w:rsidRDefault="00452037">
            <w:pPr>
              <w:rPr>
                <w:sz w:val="24"/>
              </w:rPr>
            </w:pPr>
            <w:r w:rsidRPr="00462BC9">
              <w:rPr>
                <w:rFonts w:hint="eastAsia"/>
                <w:sz w:val="24"/>
              </w:rPr>
              <w:t>本条款增加规定：</w:t>
            </w:r>
          </w:p>
          <w:p w:rsidR="005608A5" w:rsidRPr="00462BC9" w:rsidRDefault="00452037">
            <w:pPr>
              <w:rPr>
                <w:sz w:val="24"/>
              </w:rPr>
            </w:pPr>
            <w:r w:rsidRPr="00462BC9">
              <w:rPr>
                <w:rFonts w:hint="eastAsia"/>
                <w:sz w:val="24"/>
              </w:rPr>
              <w:t>（</w:t>
            </w:r>
            <w:r w:rsidRPr="00462BC9">
              <w:rPr>
                <w:rFonts w:hint="eastAsia"/>
                <w:sz w:val="24"/>
              </w:rPr>
              <w:t>1</w:t>
            </w:r>
            <w:r w:rsidRPr="00462BC9">
              <w:rPr>
                <w:rFonts w:hint="eastAsia"/>
                <w:sz w:val="24"/>
              </w:rPr>
              <w:t>）竞争性磋商文件第六章“响应文件格式”中有单位名称和法定代表人或其委托代理人签字落款的响应文件必须加盖单位公章。</w:t>
            </w:r>
          </w:p>
          <w:p w:rsidR="005608A5" w:rsidRPr="00462BC9" w:rsidRDefault="00452037">
            <w:pPr>
              <w:rPr>
                <w:sz w:val="24"/>
              </w:rPr>
            </w:pPr>
            <w:r w:rsidRPr="00462BC9">
              <w:rPr>
                <w:rFonts w:hint="eastAsia"/>
                <w:sz w:val="24"/>
              </w:rPr>
              <w:t>（</w:t>
            </w:r>
            <w:r w:rsidRPr="00462BC9">
              <w:rPr>
                <w:rFonts w:hint="eastAsia"/>
                <w:sz w:val="24"/>
              </w:rPr>
              <w:t>2</w:t>
            </w:r>
            <w:r w:rsidRPr="00462BC9">
              <w:rPr>
                <w:rFonts w:hint="eastAsia"/>
                <w:sz w:val="24"/>
              </w:rPr>
              <w:t>）除上述文件以外的其他响应文件组成部分必须加盖骑缝章（骑缝</w:t>
            </w:r>
            <w:proofErr w:type="gramStart"/>
            <w:r w:rsidRPr="00462BC9">
              <w:rPr>
                <w:rFonts w:hint="eastAsia"/>
                <w:sz w:val="24"/>
              </w:rPr>
              <w:t>章必须</w:t>
            </w:r>
            <w:proofErr w:type="gramEnd"/>
            <w:r w:rsidRPr="00462BC9">
              <w:rPr>
                <w:rFonts w:hint="eastAsia"/>
                <w:sz w:val="24"/>
              </w:rPr>
              <w:t>覆盖所有响应文件），或由法定代表人或其委托代理人逐页手签。</w:t>
            </w:r>
          </w:p>
          <w:p w:rsidR="005608A5" w:rsidRPr="00462BC9" w:rsidRDefault="00452037">
            <w:pPr>
              <w:rPr>
                <w:sz w:val="24"/>
              </w:rPr>
            </w:pPr>
            <w:r w:rsidRPr="00462BC9">
              <w:rPr>
                <w:rFonts w:hint="eastAsia"/>
                <w:sz w:val="24"/>
              </w:rPr>
              <w:t>（</w:t>
            </w:r>
            <w:r w:rsidRPr="00462BC9">
              <w:rPr>
                <w:rFonts w:hint="eastAsia"/>
                <w:sz w:val="24"/>
              </w:rPr>
              <w:t>3</w:t>
            </w:r>
            <w:r w:rsidRPr="00462BC9">
              <w:rPr>
                <w:rFonts w:hint="eastAsia"/>
                <w:sz w:val="24"/>
              </w:rPr>
              <w:t>）响应文件中所有标注“盖章”处均指单位公章，不能以“业务章”、“专用章”、“合同章”等代替；如确需要替代，则必须附公章对“业务章”、“专用章”、“合同章”等的授权（格式自制，且正本中必须附原件）</w:t>
            </w:r>
          </w:p>
        </w:tc>
      </w:tr>
      <w:tr w:rsidR="009F7418" w:rsidRPr="00462BC9">
        <w:trPr>
          <w:trHeight w:val="600"/>
          <w:tblHeader/>
        </w:trPr>
        <w:tc>
          <w:tcPr>
            <w:tcW w:w="296" w:type="pct"/>
            <w:vAlign w:val="center"/>
          </w:tcPr>
          <w:p w:rsidR="005608A5" w:rsidRPr="00462BC9" w:rsidRDefault="00452037">
            <w:pPr>
              <w:jc w:val="center"/>
              <w:rPr>
                <w:sz w:val="24"/>
              </w:rPr>
            </w:pPr>
            <w:r w:rsidRPr="00462BC9">
              <w:rPr>
                <w:sz w:val="24"/>
              </w:rPr>
              <w:t>11</w:t>
            </w:r>
          </w:p>
        </w:tc>
        <w:tc>
          <w:tcPr>
            <w:tcW w:w="523" w:type="pct"/>
            <w:vAlign w:val="center"/>
          </w:tcPr>
          <w:p w:rsidR="005608A5" w:rsidRPr="00462BC9" w:rsidRDefault="00452037">
            <w:pPr>
              <w:jc w:val="center"/>
              <w:rPr>
                <w:sz w:val="24"/>
              </w:rPr>
            </w:pPr>
            <w:r w:rsidRPr="00462BC9">
              <w:rPr>
                <w:sz w:val="24"/>
              </w:rPr>
              <w:t>10.1</w:t>
            </w:r>
          </w:p>
        </w:tc>
        <w:tc>
          <w:tcPr>
            <w:tcW w:w="848" w:type="pct"/>
            <w:vAlign w:val="center"/>
          </w:tcPr>
          <w:p w:rsidR="005608A5" w:rsidRPr="00462BC9" w:rsidRDefault="00452037">
            <w:pPr>
              <w:jc w:val="center"/>
              <w:rPr>
                <w:sz w:val="24"/>
              </w:rPr>
            </w:pPr>
            <w:r w:rsidRPr="00462BC9">
              <w:rPr>
                <w:rFonts w:hint="eastAsia"/>
                <w:sz w:val="24"/>
              </w:rPr>
              <w:t>响应有效期</w:t>
            </w:r>
          </w:p>
        </w:tc>
        <w:tc>
          <w:tcPr>
            <w:tcW w:w="3333" w:type="pct"/>
            <w:vAlign w:val="center"/>
          </w:tcPr>
          <w:p w:rsidR="005608A5" w:rsidRPr="00462BC9" w:rsidRDefault="00452037">
            <w:pPr>
              <w:rPr>
                <w:sz w:val="24"/>
              </w:rPr>
            </w:pPr>
            <w:r w:rsidRPr="00462BC9">
              <w:rPr>
                <w:rFonts w:hint="eastAsia"/>
                <w:sz w:val="24"/>
              </w:rPr>
              <w:t>递交的响应文件应在规定的递交响应文件截止日后的</w:t>
            </w:r>
            <w:r w:rsidRPr="00462BC9">
              <w:rPr>
                <w:sz w:val="24"/>
              </w:rPr>
              <w:t>90</w:t>
            </w:r>
            <w:r w:rsidRPr="00462BC9">
              <w:rPr>
                <w:rFonts w:hint="eastAsia"/>
                <w:sz w:val="24"/>
              </w:rPr>
              <w:t>天内保持有效。</w:t>
            </w:r>
          </w:p>
        </w:tc>
      </w:tr>
      <w:tr w:rsidR="009F7418" w:rsidRPr="00462BC9">
        <w:trPr>
          <w:trHeight w:val="600"/>
          <w:tblHeader/>
        </w:trPr>
        <w:tc>
          <w:tcPr>
            <w:tcW w:w="296" w:type="pct"/>
            <w:vAlign w:val="center"/>
          </w:tcPr>
          <w:p w:rsidR="005608A5" w:rsidRPr="00462BC9" w:rsidRDefault="00452037">
            <w:pPr>
              <w:jc w:val="center"/>
              <w:rPr>
                <w:sz w:val="24"/>
              </w:rPr>
            </w:pPr>
            <w:r w:rsidRPr="00462BC9">
              <w:rPr>
                <w:sz w:val="24"/>
              </w:rPr>
              <w:t>12</w:t>
            </w:r>
          </w:p>
        </w:tc>
        <w:tc>
          <w:tcPr>
            <w:tcW w:w="523" w:type="pct"/>
            <w:vAlign w:val="center"/>
          </w:tcPr>
          <w:p w:rsidR="005608A5" w:rsidRPr="00462BC9" w:rsidRDefault="00452037">
            <w:pPr>
              <w:jc w:val="center"/>
              <w:rPr>
                <w:sz w:val="24"/>
              </w:rPr>
            </w:pPr>
            <w:r w:rsidRPr="00462BC9">
              <w:rPr>
                <w:sz w:val="24"/>
              </w:rPr>
              <w:t>12.1</w:t>
            </w:r>
          </w:p>
        </w:tc>
        <w:tc>
          <w:tcPr>
            <w:tcW w:w="848" w:type="pct"/>
            <w:vAlign w:val="center"/>
          </w:tcPr>
          <w:p w:rsidR="005608A5" w:rsidRPr="00462BC9" w:rsidRDefault="00452037">
            <w:pPr>
              <w:jc w:val="center"/>
              <w:rPr>
                <w:sz w:val="24"/>
              </w:rPr>
            </w:pPr>
            <w:r w:rsidRPr="00462BC9">
              <w:rPr>
                <w:rFonts w:hint="eastAsia"/>
                <w:sz w:val="24"/>
              </w:rPr>
              <w:t>递交响应文件截止时间</w:t>
            </w:r>
          </w:p>
        </w:tc>
        <w:tc>
          <w:tcPr>
            <w:tcW w:w="3333" w:type="pct"/>
            <w:vAlign w:val="center"/>
          </w:tcPr>
          <w:p w:rsidR="005608A5" w:rsidRPr="00462BC9" w:rsidRDefault="00452037">
            <w:pPr>
              <w:rPr>
                <w:sz w:val="24"/>
              </w:rPr>
            </w:pPr>
            <w:r w:rsidRPr="00462BC9">
              <w:rPr>
                <w:rFonts w:hint="eastAsia"/>
                <w:sz w:val="24"/>
              </w:rPr>
              <w:t>见竞争性磋商文件第一章《竞争性磋商公告》</w:t>
            </w:r>
          </w:p>
        </w:tc>
      </w:tr>
      <w:tr w:rsidR="009F7418" w:rsidRPr="00462BC9">
        <w:trPr>
          <w:trHeight w:val="70"/>
          <w:tblHeader/>
        </w:trPr>
        <w:tc>
          <w:tcPr>
            <w:tcW w:w="296" w:type="pct"/>
            <w:vAlign w:val="center"/>
          </w:tcPr>
          <w:p w:rsidR="005608A5" w:rsidRPr="00462BC9" w:rsidRDefault="00452037">
            <w:pPr>
              <w:jc w:val="center"/>
              <w:rPr>
                <w:sz w:val="24"/>
              </w:rPr>
            </w:pPr>
            <w:r w:rsidRPr="00462BC9">
              <w:rPr>
                <w:sz w:val="24"/>
              </w:rPr>
              <w:t>13</w:t>
            </w:r>
          </w:p>
        </w:tc>
        <w:tc>
          <w:tcPr>
            <w:tcW w:w="523" w:type="pct"/>
            <w:vAlign w:val="center"/>
          </w:tcPr>
          <w:p w:rsidR="005608A5" w:rsidRPr="00462BC9" w:rsidRDefault="00452037">
            <w:pPr>
              <w:jc w:val="center"/>
              <w:rPr>
                <w:sz w:val="24"/>
              </w:rPr>
            </w:pPr>
            <w:r w:rsidRPr="00462BC9">
              <w:rPr>
                <w:sz w:val="24"/>
              </w:rPr>
              <w:t>12.1</w:t>
            </w:r>
          </w:p>
        </w:tc>
        <w:tc>
          <w:tcPr>
            <w:tcW w:w="848" w:type="pct"/>
            <w:vAlign w:val="center"/>
          </w:tcPr>
          <w:p w:rsidR="005608A5" w:rsidRPr="00462BC9" w:rsidRDefault="00452037">
            <w:pPr>
              <w:jc w:val="center"/>
              <w:rPr>
                <w:sz w:val="24"/>
              </w:rPr>
            </w:pPr>
            <w:r w:rsidRPr="00462BC9">
              <w:rPr>
                <w:rFonts w:hint="eastAsia"/>
                <w:sz w:val="24"/>
              </w:rPr>
              <w:t>递交响应文件地点</w:t>
            </w:r>
          </w:p>
        </w:tc>
        <w:tc>
          <w:tcPr>
            <w:tcW w:w="3333" w:type="pct"/>
            <w:vAlign w:val="center"/>
          </w:tcPr>
          <w:p w:rsidR="005608A5" w:rsidRPr="00462BC9" w:rsidRDefault="00452037">
            <w:pPr>
              <w:rPr>
                <w:sz w:val="24"/>
              </w:rPr>
            </w:pPr>
            <w:r w:rsidRPr="00462BC9">
              <w:rPr>
                <w:rFonts w:hint="eastAsia"/>
                <w:sz w:val="24"/>
              </w:rPr>
              <w:t>见竞争性磋商文件第一章《竞争性磋商公告》</w:t>
            </w:r>
          </w:p>
        </w:tc>
      </w:tr>
      <w:tr w:rsidR="009F7418" w:rsidRPr="00462BC9">
        <w:trPr>
          <w:trHeight w:val="2164"/>
          <w:tblHeader/>
        </w:trPr>
        <w:tc>
          <w:tcPr>
            <w:tcW w:w="296" w:type="pct"/>
            <w:vAlign w:val="center"/>
          </w:tcPr>
          <w:p w:rsidR="005608A5" w:rsidRPr="00462BC9" w:rsidRDefault="00452037">
            <w:pPr>
              <w:jc w:val="center"/>
              <w:rPr>
                <w:sz w:val="24"/>
              </w:rPr>
            </w:pPr>
            <w:r w:rsidRPr="00462BC9">
              <w:rPr>
                <w:sz w:val="24"/>
              </w:rPr>
              <w:t>14</w:t>
            </w:r>
          </w:p>
        </w:tc>
        <w:tc>
          <w:tcPr>
            <w:tcW w:w="523" w:type="pct"/>
            <w:vAlign w:val="center"/>
          </w:tcPr>
          <w:p w:rsidR="005608A5" w:rsidRPr="00462BC9" w:rsidRDefault="00452037">
            <w:pPr>
              <w:jc w:val="center"/>
              <w:rPr>
                <w:sz w:val="24"/>
              </w:rPr>
            </w:pPr>
            <w:r w:rsidRPr="00462BC9">
              <w:rPr>
                <w:sz w:val="24"/>
              </w:rPr>
              <w:t>17.5</w:t>
            </w:r>
          </w:p>
        </w:tc>
        <w:tc>
          <w:tcPr>
            <w:tcW w:w="848" w:type="pct"/>
            <w:vAlign w:val="center"/>
          </w:tcPr>
          <w:p w:rsidR="005608A5" w:rsidRPr="00462BC9" w:rsidRDefault="00452037">
            <w:pPr>
              <w:jc w:val="center"/>
              <w:rPr>
                <w:sz w:val="24"/>
              </w:rPr>
            </w:pPr>
            <w:r w:rsidRPr="00462BC9">
              <w:rPr>
                <w:rFonts w:hint="eastAsia"/>
                <w:sz w:val="24"/>
              </w:rPr>
              <w:t>如发现下列情况之一的，其响应文件将可能被拒绝</w:t>
            </w:r>
          </w:p>
        </w:tc>
        <w:tc>
          <w:tcPr>
            <w:tcW w:w="3333" w:type="pct"/>
            <w:vAlign w:val="center"/>
          </w:tcPr>
          <w:p w:rsidR="005608A5" w:rsidRPr="00462BC9" w:rsidRDefault="00452037">
            <w:pPr>
              <w:rPr>
                <w:sz w:val="24"/>
              </w:rPr>
            </w:pPr>
            <w:r w:rsidRPr="00462BC9">
              <w:rPr>
                <w:sz w:val="24"/>
              </w:rPr>
              <w:t>1</w:t>
            </w:r>
            <w:r w:rsidRPr="00462BC9">
              <w:rPr>
                <w:rFonts w:hint="eastAsia"/>
                <w:sz w:val="24"/>
              </w:rPr>
              <w:t>）不满足竞争性磋商文件对合格服务商的基本资质要求的；</w:t>
            </w:r>
          </w:p>
          <w:p w:rsidR="005608A5" w:rsidRPr="00462BC9" w:rsidRDefault="00452037">
            <w:pPr>
              <w:rPr>
                <w:sz w:val="24"/>
              </w:rPr>
            </w:pPr>
            <w:r w:rsidRPr="00462BC9">
              <w:rPr>
                <w:rFonts w:hint="eastAsia"/>
                <w:sz w:val="24"/>
              </w:rPr>
              <w:t>2</w:t>
            </w:r>
            <w:r w:rsidRPr="00462BC9">
              <w:rPr>
                <w:rFonts w:hint="eastAsia"/>
                <w:sz w:val="24"/>
              </w:rPr>
              <w:t>）服务商在响应文件中提供的服务内容及质量不能实质性满足竞争性磋商文件要求或不能提供实质性满足证明的；</w:t>
            </w:r>
          </w:p>
          <w:p w:rsidR="005608A5" w:rsidRPr="00462BC9" w:rsidRDefault="00452037">
            <w:pPr>
              <w:rPr>
                <w:sz w:val="24"/>
              </w:rPr>
            </w:pPr>
            <w:r w:rsidRPr="00462BC9">
              <w:rPr>
                <w:rFonts w:hint="eastAsia"/>
                <w:sz w:val="24"/>
              </w:rPr>
              <w:t>3</w:t>
            </w:r>
            <w:r w:rsidRPr="00462BC9">
              <w:rPr>
                <w:rFonts w:hint="eastAsia"/>
                <w:sz w:val="24"/>
              </w:rPr>
              <w:t>）服务商在响应文件中对于第四章《合同格式》有任何负偏离的；</w:t>
            </w:r>
          </w:p>
          <w:p w:rsidR="005608A5" w:rsidRPr="00462BC9" w:rsidRDefault="00452037">
            <w:pPr>
              <w:rPr>
                <w:sz w:val="24"/>
              </w:rPr>
            </w:pPr>
            <w:r w:rsidRPr="00462BC9">
              <w:rPr>
                <w:rFonts w:hint="eastAsia"/>
                <w:sz w:val="24"/>
              </w:rPr>
              <w:t>4</w:t>
            </w:r>
            <w:r w:rsidRPr="00462BC9">
              <w:rPr>
                <w:rFonts w:hint="eastAsia"/>
                <w:sz w:val="24"/>
              </w:rPr>
              <w:t>）响应函、法人代表授权书不按照第六章《附件》的格式提供的；</w:t>
            </w:r>
          </w:p>
          <w:p w:rsidR="005608A5" w:rsidRPr="00462BC9" w:rsidRDefault="00452037">
            <w:pPr>
              <w:rPr>
                <w:sz w:val="24"/>
              </w:rPr>
            </w:pPr>
            <w:r w:rsidRPr="00462BC9">
              <w:rPr>
                <w:rFonts w:hint="eastAsia"/>
                <w:sz w:val="24"/>
              </w:rPr>
              <w:t>5</w:t>
            </w:r>
            <w:r w:rsidRPr="00462BC9">
              <w:rPr>
                <w:rFonts w:hint="eastAsia"/>
                <w:sz w:val="24"/>
              </w:rPr>
              <w:t>）资格证明文件不全、失效或不符合竞争性磋商文件要求的；</w:t>
            </w:r>
          </w:p>
          <w:p w:rsidR="005608A5" w:rsidRPr="00462BC9" w:rsidRDefault="00452037">
            <w:pPr>
              <w:rPr>
                <w:sz w:val="24"/>
              </w:rPr>
            </w:pPr>
            <w:r w:rsidRPr="00462BC9">
              <w:rPr>
                <w:rFonts w:hint="eastAsia"/>
                <w:sz w:val="24"/>
              </w:rPr>
              <w:t>6</w:t>
            </w:r>
            <w:r w:rsidRPr="00462BC9">
              <w:rPr>
                <w:rFonts w:hint="eastAsia"/>
                <w:sz w:val="24"/>
              </w:rPr>
              <w:t>）响应文件无法定代表人签字，或签字人无法定代表人有效授权的；</w:t>
            </w:r>
          </w:p>
          <w:p w:rsidR="005608A5" w:rsidRPr="00462BC9" w:rsidRDefault="00452037">
            <w:pPr>
              <w:rPr>
                <w:sz w:val="24"/>
              </w:rPr>
            </w:pPr>
            <w:r w:rsidRPr="00462BC9">
              <w:rPr>
                <w:rFonts w:hint="eastAsia"/>
                <w:sz w:val="24"/>
              </w:rPr>
              <w:t>8</w:t>
            </w:r>
            <w:r w:rsidRPr="00462BC9">
              <w:rPr>
                <w:rFonts w:hint="eastAsia"/>
                <w:sz w:val="24"/>
              </w:rPr>
              <w:t>）响应文件或响应有效期不足的；</w:t>
            </w:r>
          </w:p>
          <w:p w:rsidR="005608A5" w:rsidRPr="00462BC9" w:rsidRDefault="00452037">
            <w:pPr>
              <w:rPr>
                <w:sz w:val="24"/>
              </w:rPr>
            </w:pPr>
            <w:r w:rsidRPr="00462BC9">
              <w:rPr>
                <w:rFonts w:hint="eastAsia"/>
                <w:sz w:val="24"/>
              </w:rPr>
              <w:t>8</w:t>
            </w:r>
            <w:r w:rsidRPr="00462BC9">
              <w:rPr>
                <w:rFonts w:hint="eastAsia"/>
                <w:sz w:val="24"/>
              </w:rPr>
              <w:t>）响应文件中提供虚假或失实资料的；</w:t>
            </w:r>
          </w:p>
          <w:p w:rsidR="005608A5" w:rsidRPr="00462BC9" w:rsidRDefault="00452037">
            <w:pPr>
              <w:rPr>
                <w:sz w:val="24"/>
              </w:rPr>
            </w:pPr>
            <w:r w:rsidRPr="00462BC9">
              <w:rPr>
                <w:rFonts w:hint="eastAsia"/>
                <w:sz w:val="24"/>
              </w:rPr>
              <w:t>9</w:t>
            </w:r>
            <w:r w:rsidRPr="00462BC9">
              <w:rPr>
                <w:rFonts w:hint="eastAsia"/>
                <w:sz w:val="24"/>
              </w:rPr>
              <w:t>）未按照竞争性磋商文件规定的方式领取竞争性磋商文件并按要求递交响应文件的；</w:t>
            </w:r>
          </w:p>
          <w:p w:rsidR="005608A5" w:rsidRPr="00462BC9" w:rsidRDefault="00452037">
            <w:pPr>
              <w:rPr>
                <w:sz w:val="24"/>
              </w:rPr>
            </w:pPr>
            <w:r w:rsidRPr="00462BC9">
              <w:rPr>
                <w:sz w:val="24"/>
              </w:rPr>
              <w:t>1</w:t>
            </w:r>
            <w:r w:rsidRPr="00462BC9">
              <w:rPr>
                <w:rFonts w:hint="eastAsia"/>
                <w:sz w:val="24"/>
              </w:rPr>
              <w:t>0</w:t>
            </w:r>
            <w:r w:rsidRPr="00462BC9">
              <w:rPr>
                <w:rFonts w:hint="eastAsia"/>
                <w:sz w:val="24"/>
              </w:rPr>
              <w:t>）评审委员会认为不能实质上满足竞争性磋商文件其它要求的。</w:t>
            </w:r>
          </w:p>
        </w:tc>
      </w:tr>
      <w:tr w:rsidR="009F7418" w:rsidRPr="00462BC9">
        <w:trPr>
          <w:trHeight w:val="2164"/>
          <w:tblHeader/>
        </w:trPr>
        <w:tc>
          <w:tcPr>
            <w:tcW w:w="296" w:type="pct"/>
            <w:vAlign w:val="center"/>
          </w:tcPr>
          <w:p w:rsidR="005608A5" w:rsidRPr="00462BC9" w:rsidRDefault="00452037">
            <w:pPr>
              <w:jc w:val="center"/>
              <w:rPr>
                <w:sz w:val="24"/>
              </w:rPr>
            </w:pPr>
            <w:r w:rsidRPr="00462BC9">
              <w:rPr>
                <w:sz w:val="24"/>
              </w:rPr>
              <w:lastRenderedPageBreak/>
              <w:t>15</w:t>
            </w:r>
          </w:p>
        </w:tc>
        <w:tc>
          <w:tcPr>
            <w:tcW w:w="523" w:type="pct"/>
            <w:vAlign w:val="center"/>
          </w:tcPr>
          <w:p w:rsidR="005608A5" w:rsidRPr="00462BC9" w:rsidRDefault="00452037">
            <w:pPr>
              <w:jc w:val="center"/>
              <w:rPr>
                <w:sz w:val="24"/>
              </w:rPr>
            </w:pPr>
            <w:r w:rsidRPr="00462BC9">
              <w:rPr>
                <w:sz w:val="24"/>
              </w:rPr>
              <w:t>19</w:t>
            </w:r>
          </w:p>
        </w:tc>
        <w:tc>
          <w:tcPr>
            <w:tcW w:w="848" w:type="pct"/>
            <w:vAlign w:val="center"/>
          </w:tcPr>
          <w:p w:rsidR="005608A5" w:rsidRPr="00462BC9" w:rsidRDefault="00452037">
            <w:pPr>
              <w:jc w:val="center"/>
              <w:rPr>
                <w:sz w:val="24"/>
              </w:rPr>
            </w:pPr>
            <w:r w:rsidRPr="00462BC9">
              <w:rPr>
                <w:rFonts w:hint="eastAsia"/>
                <w:sz w:val="24"/>
              </w:rPr>
              <w:t>评审</w:t>
            </w:r>
          </w:p>
        </w:tc>
        <w:tc>
          <w:tcPr>
            <w:tcW w:w="3333" w:type="pct"/>
            <w:vAlign w:val="center"/>
          </w:tcPr>
          <w:p w:rsidR="005608A5" w:rsidRPr="00462BC9" w:rsidRDefault="00452037">
            <w:pPr>
              <w:numPr>
                <w:ilvl w:val="0"/>
                <w:numId w:val="6"/>
              </w:numPr>
              <w:jc w:val="left"/>
              <w:rPr>
                <w:sz w:val="24"/>
              </w:rPr>
            </w:pPr>
            <w:r w:rsidRPr="00462BC9">
              <w:rPr>
                <w:rFonts w:hint="eastAsia"/>
                <w:sz w:val="24"/>
              </w:rPr>
              <w:t>服务商的法定代表人或其授权代理应按采购人规定的时间到指定的地点，与评审委员会进行</w:t>
            </w:r>
            <w:r w:rsidRPr="00462BC9">
              <w:rPr>
                <w:rFonts w:hint="eastAsia"/>
                <w:sz w:val="24"/>
                <w:lang w:eastAsia="zh-Hans"/>
              </w:rPr>
              <w:t>磋商</w:t>
            </w:r>
            <w:r w:rsidRPr="00462BC9">
              <w:rPr>
                <w:sz w:val="24"/>
                <w:lang w:eastAsia="zh-Hans"/>
              </w:rPr>
              <w:t>，</w:t>
            </w:r>
            <w:r w:rsidRPr="00462BC9">
              <w:rPr>
                <w:rFonts w:hint="eastAsia"/>
                <w:sz w:val="24"/>
              </w:rPr>
              <w:t>并对评审委员会提出的问题</w:t>
            </w:r>
            <w:proofErr w:type="gramStart"/>
            <w:r w:rsidRPr="00462BC9">
              <w:rPr>
                <w:rFonts w:hint="eastAsia"/>
                <w:sz w:val="24"/>
              </w:rPr>
              <w:t>作出</w:t>
            </w:r>
            <w:proofErr w:type="gramEnd"/>
            <w:r w:rsidRPr="00462BC9">
              <w:rPr>
                <w:rFonts w:hint="eastAsia"/>
                <w:sz w:val="24"/>
              </w:rPr>
              <w:t>澄清和答复；</w:t>
            </w:r>
          </w:p>
          <w:p w:rsidR="005608A5" w:rsidRPr="00462BC9" w:rsidRDefault="005608A5">
            <w:pPr>
              <w:numPr>
                <w:ilvl w:val="255"/>
                <w:numId w:val="0"/>
              </w:numPr>
              <w:jc w:val="left"/>
              <w:rPr>
                <w:sz w:val="24"/>
              </w:rPr>
            </w:pPr>
          </w:p>
          <w:p w:rsidR="005608A5" w:rsidRPr="00462BC9" w:rsidRDefault="00452037">
            <w:pPr>
              <w:numPr>
                <w:ilvl w:val="0"/>
                <w:numId w:val="6"/>
              </w:numPr>
              <w:jc w:val="left"/>
              <w:rPr>
                <w:sz w:val="24"/>
                <w:lang w:eastAsia="zh-Hans"/>
              </w:rPr>
            </w:pPr>
            <w:r w:rsidRPr="00462BC9">
              <w:rPr>
                <w:rFonts w:hint="eastAsia"/>
                <w:sz w:val="24"/>
              </w:rPr>
              <w:t>评审委员会就服务商</w:t>
            </w:r>
            <w:r w:rsidRPr="00462BC9">
              <w:rPr>
                <w:rFonts w:hint="eastAsia"/>
                <w:sz w:val="24"/>
                <w:lang w:eastAsia="zh-Hans"/>
              </w:rPr>
              <w:t>的资格进行审查</w:t>
            </w:r>
            <w:r w:rsidRPr="00462BC9">
              <w:rPr>
                <w:sz w:val="24"/>
                <w:lang w:eastAsia="zh-Hans"/>
              </w:rPr>
              <w:t>，</w:t>
            </w:r>
            <w:r w:rsidRPr="00462BC9">
              <w:rPr>
                <w:rFonts w:hint="eastAsia"/>
                <w:sz w:val="24"/>
                <w:lang w:eastAsia="zh-Hans"/>
              </w:rPr>
              <w:t>审查通过后的服务商进入商务</w:t>
            </w:r>
            <w:r w:rsidRPr="00462BC9">
              <w:rPr>
                <w:rFonts w:hint="eastAsia"/>
                <w:sz w:val="24"/>
              </w:rPr>
              <w:t>报价</w:t>
            </w:r>
            <w:r w:rsidRPr="00462BC9">
              <w:rPr>
                <w:rFonts w:hint="eastAsia"/>
                <w:sz w:val="24"/>
                <w:lang w:eastAsia="zh-Hans"/>
              </w:rPr>
              <w:t>和技术服务的综合评审</w:t>
            </w:r>
            <w:r w:rsidRPr="00462BC9">
              <w:rPr>
                <w:sz w:val="24"/>
                <w:lang w:eastAsia="zh-Hans"/>
              </w:rPr>
              <w:t>；</w:t>
            </w:r>
          </w:p>
          <w:p w:rsidR="005608A5" w:rsidRPr="00462BC9" w:rsidRDefault="005608A5">
            <w:pPr>
              <w:numPr>
                <w:ilvl w:val="255"/>
                <w:numId w:val="0"/>
              </w:numPr>
              <w:jc w:val="left"/>
              <w:rPr>
                <w:sz w:val="24"/>
                <w:lang w:eastAsia="zh-Hans"/>
              </w:rPr>
            </w:pPr>
          </w:p>
          <w:p w:rsidR="005608A5" w:rsidRPr="00462BC9" w:rsidRDefault="00452037">
            <w:pPr>
              <w:numPr>
                <w:ilvl w:val="0"/>
                <w:numId w:val="6"/>
              </w:numPr>
              <w:jc w:val="left"/>
              <w:rPr>
                <w:sz w:val="24"/>
              </w:rPr>
            </w:pPr>
            <w:r w:rsidRPr="00462BC9">
              <w:rPr>
                <w:rFonts w:hint="eastAsia"/>
                <w:sz w:val="24"/>
              </w:rPr>
              <w:t>评审委员会对服务商按综合</w:t>
            </w:r>
            <w:r w:rsidRPr="00462BC9">
              <w:rPr>
                <w:rFonts w:hint="eastAsia"/>
                <w:sz w:val="24"/>
                <w:lang w:eastAsia="zh-Hans"/>
              </w:rPr>
              <w:t>评审</w:t>
            </w:r>
            <w:r w:rsidRPr="00462BC9">
              <w:rPr>
                <w:rFonts w:hint="eastAsia"/>
                <w:sz w:val="24"/>
              </w:rPr>
              <w:t>得分从高到低排序</w:t>
            </w:r>
            <w:r w:rsidRPr="00462BC9">
              <w:rPr>
                <w:sz w:val="24"/>
              </w:rPr>
              <w:t>，</w:t>
            </w:r>
            <w:r w:rsidRPr="00462BC9">
              <w:rPr>
                <w:rFonts w:hint="eastAsia"/>
                <w:sz w:val="24"/>
                <w:lang w:eastAsia="zh-Hans"/>
              </w:rPr>
              <w:t>进入竞争性磋商环节</w:t>
            </w:r>
            <w:r w:rsidRPr="00462BC9">
              <w:rPr>
                <w:sz w:val="24"/>
                <w:lang w:eastAsia="zh-Hans"/>
              </w:rPr>
              <w:t>。</w:t>
            </w:r>
            <w:r w:rsidRPr="00462BC9">
              <w:rPr>
                <w:rFonts w:hint="eastAsia"/>
                <w:sz w:val="24"/>
              </w:rPr>
              <w:t>如</w:t>
            </w:r>
            <w:r w:rsidRPr="00462BC9">
              <w:rPr>
                <w:rFonts w:hint="eastAsia"/>
                <w:sz w:val="24"/>
                <w:lang w:eastAsia="zh-Hans"/>
              </w:rPr>
              <w:t>综合</w:t>
            </w:r>
            <w:r w:rsidRPr="00462BC9">
              <w:rPr>
                <w:rFonts w:hint="eastAsia"/>
                <w:sz w:val="24"/>
              </w:rPr>
              <w:t>评分相同，</w:t>
            </w:r>
            <w:r w:rsidRPr="00462BC9">
              <w:rPr>
                <w:rFonts w:hint="eastAsia"/>
                <w:sz w:val="24"/>
                <w:lang w:eastAsia="zh-Hans"/>
              </w:rPr>
              <w:t>商务报价得分高</w:t>
            </w:r>
            <w:r w:rsidRPr="00462BC9">
              <w:rPr>
                <w:rFonts w:hint="eastAsia"/>
                <w:sz w:val="24"/>
              </w:rPr>
              <w:t>的</w:t>
            </w:r>
            <w:r w:rsidRPr="00462BC9">
              <w:rPr>
                <w:sz w:val="24"/>
              </w:rPr>
              <w:t>服务商</w:t>
            </w:r>
            <w:r w:rsidRPr="00462BC9">
              <w:rPr>
                <w:rFonts w:hint="eastAsia"/>
                <w:sz w:val="24"/>
              </w:rPr>
              <w:t>排名优于</w:t>
            </w:r>
            <w:r w:rsidRPr="00462BC9">
              <w:rPr>
                <w:rFonts w:hint="eastAsia"/>
                <w:sz w:val="24"/>
                <w:lang w:eastAsia="zh-Hans"/>
              </w:rPr>
              <w:t>商务报价得分低</w:t>
            </w:r>
            <w:r w:rsidRPr="00462BC9">
              <w:rPr>
                <w:rFonts w:hint="eastAsia"/>
                <w:sz w:val="24"/>
              </w:rPr>
              <w:t>的</w:t>
            </w:r>
            <w:r w:rsidRPr="00462BC9">
              <w:rPr>
                <w:sz w:val="24"/>
              </w:rPr>
              <w:t>服务商；</w:t>
            </w:r>
          </w:p>
          <w:p w:rsidR="005608A5" w:rsidRPr="00462BC9" w:rsidRDefault="005608A5">
            <w:pPr>
              <w:numPr>
                <w:ilvl w:val="255"/>
                <w:numId w:val="0"/>
              </w:numPr>
              <w:jc w:val="left"/>
              <w:rPr>
                <w:sz w:val="24"/>
              </w:rPr>
            </w:pPr>
          </w:p>
          <w:p w:rsidR="005608A5" w:rsidRPr="00462BC9" w:rsidRDefault="00452037">
            <w:pPr>
              <w:numPr>
                <w:ilvl w:val="0"/>
                <w:numId w:val="6"/>
              </w:numPr>
              <w:jc w:val="left"/>
              <w:rPr>
                <w:sz w:val="24"/>
              </w:rPr>
            </w:pPr>
            <w:r w:rsidRPr="00462BC9">
              <w:rPr>
                <w:rFonts w:hint="eastAsia"/>
                <w:sz w:val="24"/>
              </w:rPr>
              <w:t>磋商过程中</w:t>
            </w:r>
            <w:r w:rsidRPr="00462BC9">
              <w:rPr>
                <w:rFonts w:hint="eastAsia"/>
                <w:sz w:val="24"/>
                <w:lang w:eastAsia="zh-Hans"/>
              </w:rPr>
              <w:t>采购人或将统一最终报价要求</w:t>
            </w:r>
            <w:r w:rsidRPr="00462BC9">
              <w:rPr>
                <w:sz w:val="24"/>
                <w:lang w:eastAsia="zh-Hans"/>
              </w:rPr>
              <w:t>（</w:t>
            </w:r>
            <w:r w:rsidRPr="00462BC9">
              <w:rPr>
                <w:rFonts w:hint="eastAsia"/>
                <w:sz w:val="24"/>
                <w:lang w:eastAsia="zh-Hans"/>
              </w:rPr>
              <w:t>比如</w:t>
            </w:r>
            <w:r w:rsidRPr="00462BC9">
              <w:rPr>
                <w:sz w:val="24"/>
                <w:lang w:eastAsia="zh-Hans"/>
              </w:rPr>
              <w:t>，</w:t>
            </w:r>
            <w:r w:rsidRPr="00462BC9">
              <w:rPr>
                <w:rFonts w:hint="eastAsia"/>
                <w:sz w:val="24"/>
                <w:lang w:eastAsia="zh-Hans"/>
              </w:rPr>
              <w:t>要求按同一价格</w:t>
            </w:r>
            <w:r w:rsidRPr="00462BC9">
              <w:rPr>
                <w:sz w:val="24"/>
                <w:lang w:eastAsia="zh-Hans"/>
              </w:rPr>
              <w:t>（</w:t>
            </w:r>
            <w:r w:rsidRPr="00462BC9">
              <w:rPr>
                <w:rFonts w:hint="eastAsia"/>
                <w:sz w:val="24"/>
                <w:lang w:eastAsia="zh-Hans"/>
              </w:rPr>
              <w:t>指结算费率和营销激励均相同</w:t>
            </w:r>
            <w:r w:rsidRPr="00462BC9">
              <w:rPr>
                <w:sz w:val="24"/>
                <w:lang w:eastAsia="zh-Hans"/>
              </w:rPr>
              <w:t>）</w:t>
            </w:r>
            <w:r w:rsidRPr="00462BC9">
              <w:rPr>
                <w:rFonts w:hint="eastAsia"/>
                <w:sz w:val="24"/>
                <w:lang w:eastAsia="zh-Hans"/>
              </w:rPr>
              <w:t>成交</w:t>
            </w:r>
            <w:r w:rsidRPr="00462BC9">
              <w:rPr>
                <w:sz w:val="24"/>
                <w:lang w:eastAsia="zh-Hans"/>
              </w:rPr>
              <w:t>；</w:t>
            </w:r>
            <w:r w:rsidRPr="00462BC9">
              <w:rPr>
                <w:rFonts w:hint="eastAsia"/>
                <w:sz w:val="24"/>
                <w:lang w:eastAsia="zh-Hans"/>
              </w:rPr>
              <w:t>比如</w:t>
            </w:r>
            <w:r w:rsidRPr="00462BC9">
              <w:rPr>
                <w:sz w:val="24"/>
                <w:lang w:eastAsia="zh-Hans"/>
              </w:rPr>
              <w:t>，</w:t>
            </w:r>
            <w:r w:rsidRPr="00462BC9">
              <w:rPr>
                <w:rFonts w:hint="eastAsia"/>
                <w:sz w:val="24"/>
                <w:lang w:eastAsia="zh-Hans"/>
              </w:rPr>
              <w:t>在底价不变的情况下调整结算费率和营销激励的数值</w:t>
            </w:r>
            <w:r w:rsidRPr="00462BC9">
              <w:rPr>
                <w:sz w:val="24"/>
                <w:lang w:eastAsia="zh-Hans"/>
              </w:rPr>
              <w:t>），</w:t>
            </w:r>
            <w:r w:rsidRPr="00462BC9">
              <w:rPr>
                <w:rFonts w:hint="eastAsia"/>
                <w:sz w:val="24"/>
                <w:lang w:eastAsia="zh-Hans"/>
              </w:rPr>
              <w:t>允许</w:t>
            </w:r>
            <w:r w:rsidRPr="00462BC9">
              <w:rPr>
                <w:rFonts w:hint="eastAsia"/>
                <w:sz w:val="24"/>
              </w:rPr>
              <w:t>各服务商调整</w:t>
            </w:r>
            <w:r w:rsidRPr="00462BC9">
              <w:rPr>
                <w:rFonts w:hint="eastAsia"/>
                <w:sz w:val="24"/>
                <w:lang w:eastAsia="zh-Hans"/>
              </w:rPr>
              <w:t>最终</w:t>
            </w:r>
            <w:r w:rsidRPr="00462BC9">
              <w:rPr>
                <w:rFonts w:hint="eastAsia"/>
                <w:sz w:val="24"/>
              </w:rPr>
              <w:t>报价</w:t>
            </w:r>
            <w:r w:rsidRPr="00462BC9">
              <w:rPr>
                <w:rFonts w:hint="eastAsia"/>
                <w:sz w:val="24"/>
                <w:lang w:eastAsia="zh-Hans"/>
              </w:rPr>
              <w:t>并经授权代表现场</w:t>
            </w:r>
            <w:r w:rsidRPr="00462BC9">
              <w:rPr>
                <w:rFonts w:hint="eastAsia"/>
                <w:sz w:val="24"/>
              </w:rPr>
              <w:t>签字确认。服务商应将其最终报价和相关承诺一并在规定的时间内递交</w:t>
            </w:r>
            <w:r w:rsidRPr="00462BC9">
              <w:rPr>
                <w:sz w:val="24"/>
              </w:rPr>
              <w:t>；</w:t>
            </w:r>
          </w:p>
          <w:p w:rsidR="005608A5" w:rsidRPr="00462BC9" w:rsidRDefault="005608A5">
            <w:pPr>
              <w:numPr>
                <w:ilvl w:val="255"/>
                <w:numId w:val="0"/>
              </w:numPr>
              <w:jc w:val="left"/>
              <w:rPr>
                <w:sz w:val="24"/>
              </w:rPr>
            </w:pPr>
          </w:p>
          <w:p w:rsidR="005608A5" w:rsidRPr="00462BC9" w:rsidRDefault="00452037">
            <w:pPr>
              <w:jc w:val="left"/>
            </w:pPr>
            <w:r w:rsidRPr="00462BC9">
              <w:rPr>
                <w:sz w:val="24"/>
              </w:rPr>
              <w:t>5</w:t>
            </w:r>
            <w:r w:rsidRPr="00462BC9">
              <w:rPr>
                <w:rFonts w:hint="eastAsia"/>
                <w:sz w:val="24"/>
              </w:rPr>
              <w:t>）服务商逾期递交的或不满足要求的最终报价和相关承诺将被拒绝，并将导致其竞争性磋商响应文件实质上没有响应竞争性磋商文件的要求。最终报价和相关承诺在递交后将不得更改，并将作为成交服务商的评审依据。</w:t>
            </w:r>
          </w:p>
        </w:tc>
      </w:tr>
      <w:tr w:rsidR="009F7418" w:rsidRPr="00462BC9">
        <w:trPr>
          <w:trHeight w:val="562"/>
          <w:tblHeader/>
        </w:trPr>
        <w:tc>
          <w:tcPr>
            <w:tcW w:w="296" w:type="pct"/>
            <w:vAlign w:val="center"/>
          </w:tcPr>
          <w:p w:rsidR="005608A5" w:rsidRPr="00462BC9" w:rsidRDefault="00452037">
            <w:pPr>
              <w:jc w:val="center"/>
              <w:rPr>
                <w:sz w:val="24"/>
              </w:rPr>
            </w:pPr>
            <w:r w:rsidRPr="00462BC9">
              <w:rPr>
                <w:sz w:val="24"/>
              </w:rPr>
              <w:t>16</w:t>
            </w:r>
          </w:p>
        </w:tc>
        <w:tc>
          <w:tcPr>
            <w:tcW w:w="523" w:type="pct"/>
            <w:vAlign w:val="center"/>
          </w:tcPr>
          <w:p w:rsidR="005608A5" w:rsidRPr="00462BC9" w:rsidRDefault="00452037">
            <w:pPr>
              <w:jc w:val="center"/>
              <w:rPr>
                <w:sz w:val="24"/>
              </w:rPr>
            </w:pPr>
            <w:r w:rsidRPr="00462BC9">
              <w:rPr>
                <w:sz w:val="24"/>
              </w:rPr>
              <w:t>22.1</w:t>
            </w:r>
          </w:p>
        </w:tc>
        <w:tc>
          <w:tcPr>
            <w:tcW w:w="848" w:type="pct"/>
            <w:vAlign w:val="center"/>
          </w:tcPr>
          <w:p w:rsidR="005608A5" w:rsidRPr="00462BC9" w:rsidRDefault="00452037">
            <w:pPr>
              <w:jc w:val="center"/>
              <w:rPr>
                <w:sz w:val="24"/>
              </w:rPr>
            </w:pPr>
            <w:r w:rsidRPr="00462BC9">
              <w:rPr>
                <w:rFonts w:hint="eastAsia"/>
                <w:sz w:val="24"/>
              </w:rPr>
              <w:t>成交</w:t>
            </w:r>
          </w:p>
          <w:p w:rsidR="005608A5" w:rsidRPr="00462BC9" w:rsidRDefault="00452037">
            <w:pPr>
              <w:jc w:val="center"/>
              <w:rPr>
                <w:sz w:val="24"/>
              </w:rPr>
            </w:pPr>
            <w:r w:rsidRPr="00462BC9">
              <w:rPr>
                <w:sz w:val="24"/>
              </w:rPr>
              <w:t>服务商</w:t>
            </w:r>
            <w:r w:rsidRPr="00462BC9">
              <w:rPr>
                <w:rFonts w:hint="eastAsia"/>
                <w:sz w:val="24"/>
              </w:rPr>
              <w:t>数量</w:t>
            </w:r>
          </w:p>
        </w:tc>
        <w:tc>
          <w:tcPr>
            <w:tcW w:w="3333" w:type="pct"/>
            <w:vAlign w:val="center"/>
          </w:tcPr>
          <w:p w:rsidR="005608A5" w:rsidRPr="00462BC9" w:rsidRDefault="00452037">
            <w:pPr>
              <w:rPr>
                <w:sz w:val="24"/>
                <w:lang w:eastAsia="zh-Hans"/>
              </w:rPr>
            </w:pPr>
            <w:r w:rsidRPr="00462BC9">
              <w:rPr>
                <w:rFonts w:hint="eastAsia"/>
                <w:sz w:val="24"/>
                <w:lang w:eastAsia="zh-Hans"/>
              </w:rPr>
              <w:t>每个标包的中标供应商数量为</w:t>
            </w:r>
            <w:r w:rsidRPr="00462BC9">
              <w:rPr>
                <w:rFonts w:hint="eastAsia"/>
                <w:sz w:val="24"/>
                <w:lang w:eastAsia="zh-Hans"/>
              </w:rPr>
              <w:t>1-2</w:t>
            </w:r>
            <w:r w:rsidRPr="00462BC9">
              <w:rPr>
                <w:rFonts w:hint="eastAsia"/>
                <w:sz w:val="24"/>
                <w:lang w:eastAsia="zh-Hans"/>
              </w:rPr>
              <w:t>家，</w:t>
            </w:r>
            <w:r w:rsidRPr="00462BC9">
              <w:rPr>
                <w:rFonts w:hint="eastAsia"/>
                <w:sz w:val="24"/>
                <w:lang w:eastAsia="zh-Hans"/>
              </w:rPr>
              <w:t>5</w:t>
            </w:r>
            <w:r w:rsidRPr="00462BC9">
              <w:rPr>
                <w:rFonts w:hint="eastAsia"/>
                <w:sz w:val="24"/>
                <w:lang w:eastAsia="zh-Hans"/>
              </w:rPr>
              <w:t>个标包允许兼投兼中。</w:t>
            </w:r>
          </w:p>
          <w:p w:rsidR="005608A5" w:rsidRPr="00462BC9" w:rsidRDefault="00452037">
            <w:pPr>
              <w:rPr>
                <w:sz w:val="24"/>
                <w:lang w:eastAsia="zh-Hans"/>
              </w:rPr>
            </w:pPr>
            <w:r w:rsidRPr="00462BC9">
              <w:rPr>
                <w:rFonts w:hint="eastAsia"/>
                <w:sz w:val="24"/>
                <w:lang w:eastAsia="zh-Hans"/>
              </w:rPr>
              <w:t>若通过初步评审的有效投标人数量为</w:t>
            </w:r>
            <w:r w:rsidRPr="00462BC9">
              <w:rPr>
                <w:rFonts w:hint="eastAsia"/>
                <w:sz w:val="24"/>
                <w:lang w:eastAsia="zh-Hans"/>
              </w:rPr>
              <w:t>4</w:t>
            </w:r>
            <w:r w:rsidRPr="00462BC9">
              <w:rPr>
                <w:rFonts w:hint="eastAsia"/>
                <w:sz w:val="24"/>
                <w:lang w:eastAsia="zh-Hans"/>
              </w:rPr>
              <w:t>个及以上的，则此标包中标服务商数量为</w:t>
            </w:r>
            <w:r w:rsidRPr="00462BC9">
              <w:rPr>
                <w:rFonts w:hint="eastAsia"/>
                <w:sz w:val="24"/>
                <w:lang w:eastAsia="zh-Hans"/>
              </w:rPr>
              <w:t>2</w:t>
            </w:r>
            <w:r w:rsidRPr="00462BC9">
              <w:rPr>
                <w:rFonts w:hint="eastAsia"/>
                <w:sz w:val="24"/>
                <w:lang w:eastAsia="zh-Hans"/>
              </w:rPr>
              <w:t>家；</w:t>
            </w:r>
          </w:p>
          <w:p w:rsidR="005608A5" w:rsidRPr="00462BC9" w:rsidRDefault="00452037">
            <w:pPr>
              <w:rPr>
                <w:sz w:val="24"/>
              </w:rPr>
            </w:pPr>
            <w:r w:rsidRPr="00462BC9">
              <w:rPr>
                <w:rFonts w:hint="eastAsia"/>
                <w:sz w:val="24"/>
                <w:lang w:eastAsia="zh-Hans"/>
              </w:rPr>
              <w:t>若通过初步评审的有效投标人数量为</w:t>
            </w:r>
            <w:r w:rsidRPr="00462BC9">
              <w:rPr>
                <w:rFonts w:hint="eastAsia"/>
                <w:sz w:val="24"/>
                <w:lang w:eastAsia="zh-Hans"/>
              </w:rPr>
              <w:t>3</w:t>
            </w:r>
            <w:r w:rsidRPr="00462BC9">
              <w:rPr>
                <w:rFonts w:hint="eastAsia"/>
                <w:sz w:val="24"/>
                <w:lang w:eastAsia="zh-Hans"/>
              </w:rPr>
              <w:t>个及以下，则此标包中标服务商数量为</w:t>
            </w:r>
            <w:r w:rsidRPr="00462BC9">
              <w:rPr>
                <w:rFonts w:hint="eastAsia"/>
                <w:sz w:val="24"/>
                <w:lang w:eastAsia="zh-Hans"/>
              </w:rPr>
              <w:t>1</w:t>
            </w:r>
            <w:r w:rsidRPr="00462BC9">
              <w:rPr>
                <w:rFonts w:hint="eastAsia"/>
                <w:sz w:val="24"/>
                <w:lang w:eastAsia="zh-Hans"/>
              </w:rPr>
              <w:t>家。</w:t>
            </w:r>
          </w:p>
        </w:tc>
      </w:tr>
      <w:tr w:rsidR="009F7418" w:rsidRPr="00462BC9">
        <w:trPr>
          <w:trHeight w:val="452"/>
          <w:tblHeader/>
        </w:trPr>
        <w:tc>
          <w:tcPr>
            <w:tcW w:w="296" w:type="pct"/>
            <w:vAlign w:val="center"/>
          </w:tcPr>
          <w:p w:rsidR="005608A5" w:rsidRPr="00462BC9" w:rsidRDefault="00452037">
            <w:pPr>
              <w:jc w:val="center"/>
              <w:rPr>
                <w:sz w:val="24"/>
              </w:rPr>
            </w:pPr>
            <w:r w:rsidRPr="00462BC9">
              <w:rPr>
                <w:sz w:val="24"/>
              </w:rPr>
              <w:t>17</w:t>
            </w:r>
          </w:p>
        </w:tc>
        <w:tc>
          <w:tcPr>
            <w:tcW w:w="523" w:type="pct"/>
            <w:vAlign w:val="center"/>
          </w:tcPr>
          <w:p w:rsidR="005608A5" w:rsidRPr="00462BC9" w:rsidRDefault="00452037">
            <w:pPr>
              <w:jc w:val="center"/>
              <w:rPr>
                <w:sz w:val="24"/>
              </w:rPr>
            </w:pPr>
            <w:r w:rsidRPr="00462BC9">
              <w:rPr>
                <w:sz w:val="24"/>
              </w:rPr>
              <w:t>24</w:t>
            </w:r>
          </w:p>
        </w:tc>
        <w:tc>
          <w:tcPr>
            <w:tcW w:w="848" w:type="pct"/>
            <w:vAlign w:val="center"/>
          </w:tcPr>
          <w:p w:rsidR="005608A5" w:rsidRPr="00462BC9" w:rsidRDefault="00452037">
            <w:pPr>
              <w:jc w:val="center"/>
              <w:rPr>
                <w:sz w:val="24"/>
              </w:rPr>
            </w:pPr>
            <w:r w:rsidRPr="00462BC9">
              <w:rPr>
                <w:rFonts w:hint="eastAsia"/>
                <w:sz w:val="24"/>
              </w:rPr>
              <w:t>签约</w:t>
            </w:r>
          </w:p>
        </w:tc>
        <w:tc>
          <w:tcPr>
            <w:tcW w:w="3333" w:type="pct"/>
            <w:vAlign w:val="center"/>
          </w:tcPr>
          <w:p w:rsidR="005608A5" w:rsidRPr="00462BC9" w:rsidRDefault="00452037">
            <w:pPr>
              <w:rPr>
                <w:sz w:val="24"/>
              </w:rPr>
            </w:pPr>
            <w:r w:rsidRPr="00462BC9">
              <w:rPr>
                <w:rFonts w:hint="eastAsia"/>
                <w:sz w:val="24"/>
              </w:rPr>
              <w:t>采购人与本次成交服务商按本竞争性磋商文件第四章合同格式签订合同。</w:t>
            </w:r>
          </w:p>
        </w:tc>
      </w:tr>
      <w:tr w:rsidR="009F7418" w:rsidRPr="00462BC9">
        <w:trPr>
          <w:trHeight w:val="906"/>
          <w:tblHeader/>
        </w:trPr>
        <w:tc>
          <w:tcPr>
            <w:tcW w:w="296" w:type="pct"/>
            <w:vAlign w:val="center"/>
          </w:tcPr>
          <w:p w:rsidR="005608A5" w:rsidRPr="00462BC9" w:rsidRDefault="00462BC9">
            <w:pPr>
              <w:jc w:val="center"/>
              <w:rPr>
                <w:sz w:val="24"/>
              </w:rPr>
            </w:pPr>
            <w:r>
              <w:rPr>
                <w:sz w:val="24"/>
              </w:rPr>
              <w:t>18</w:t>
            </w:r>
          </w:p>
        </w:tc>
        <w:tc>
          <w:tcPr>
            <w:tcW w:w="523" w:type="pct"/>
            <w:vAlign w:val="center"/>
          </w:tcPr>
          <w:p w:rsidR="005608A5" w:rsidRPr="00462BC9" w:rsidRDefault="00462BC9">
            <w:pPr>
              <w:jc w:val="center"/>
              <w:rPr>
                <w:sz w:val="24"/>
              </w:rPr>
            </w:pPr>
            <w:r>
              <w:rPr>
                <w:sz w:val="24"/>
              </w:rPr>
              <w:t>24.</w:t>
            </w:r>
            <w:r w:rsidR="004F18FC">
              <w:rPr>
                <w:sz w:val="24"/>
              </w:rPr>
              <w:t>3</w:t>
            </w:r>
          </w:p>
        </w:tc>
        <w:tc>
          <w:tcPr>
            <w:tcW w:w="848" w:type="pct"/>
            <w:vAlign w:val="center"/>
          </w:tcPr>
          <w:p w:rsidR="005608A5" w:rsidRPr="00462BC9" w:rsidRDefault="00452037">
            <w:pPr>
              <w:jc w:val="center"/>
              <w:rPr>
                <w:sz w:val="24"/>
              </w:rPr>
            </w:pPr>
            <w:r w:rsidRPr="00462BC9">
              <w:rPr>
                <w:rFonts w:hint="eastAsia"/>
                <w:sz w:val="24"/>
              </w:rPr>
              <w:t>履约保证金金额和形式</w:t>
            </w:r>
          </w:p>
        </w:tc>
        <w:tc>
          <w:tcPr>
            <w:tcW w:w="3333" w:type="pct"/>
            <w:vAlign w:val="center"/>
          </w:tcPr>
          <w:p w:rsidR="005608A5" w:rsidRPr="00462BC9" w:rsidRDefault="00452037">
            <w:pPr>
              <w:rPr>
                <w:sz w:val="24"/>
              </w:rPr>
            </w:pPr>
            <w:r w:rsidRPr="00462BC9">
              <w:rPr>
                <w:rFonts w:hint="eastAsia"/>
                <w:sz w:val="24"/>
              </w:rPr>
              <w:t>履约保证金金额：每个</w:t>
            </w:r>
            <w:r w:rsidRPr="00462BC9">
              <w:rPr>
                <w:sz w:val="24"/>
              </w:rPr>
              <w:t>中标人（</w:t>
            </w:r>
            <w:r w:rsidRPr="00462BC9">
              <w:rPr>
                <w:rFonts w:hint="eastAsia"/>
                <w:sz w:val="24"/>
                <w:lang w:eastAsia="zh-Hans"/>
              </w:rPr>
              <w:t>按中标方算</w:t>
            </w:r>
            <w:r w:rsidRPr="00462BC9">
              <w:rPr>
                <w:sz w:val="24"/>
                <w:lang w:eastAsia="zh-Hans"/>
              </w:rPr>
              <w:t>，</w:t>
            </w:r>
            <w:r w:rsidRPr="00462BC9">
              <w:rPr>
                <w:rFonts w:hint="eastAsia"/>
                <w:sz w:val="24"/>
                <w:lang w:eastAsia="zh-Hans"/>
              </w:rPr>
              <w:t>不分标包</w:t>
            </w:r>
            <w:r w:rsidRPr="00462BC9">
              <w:rPr>
                <w:sz w:val="24"/>
              </w:rPr>
              <w:t>）</w:t>
            </w:r>
            <w:r w:rsidRPr="00462BC9">
              <w:rPr>
                <w:rFonts w:hint="eastAsia"/>
                <w:sz w:val="24"/>
              </w:rPr>
              <w:t>伍万元整（￥</w:t>
            </w:r>
            <w:r w:rsidRPr="00462BC9">
              <w:rPr>
                <w:sz w:val="24"/>
              </w:rPr>
              <w:t>50</w:t>
            </w:r>
            <w:r w:rsidRPr="00462BC9">
              <w:rPr>
                <w:rFonts w:hint="eastAsia"/>
                <w:sz w:val="24"/>
              </w:rPr>
              <w:t>,000.00</w:t>
            </w:r>
            <w:r w:rsidRPr="00462BC9">
              <w:rPr>
                <w:rFonts w:hint="eastAsia"/>
                <w:sz w:val="24"/>
              </w:rPr>
              <w:t>）</w:t>
            </w:r>
          </w:p>
          <w:p w:rsidR="005608A5" w:rsidRPr="00462BC9" w:rsidRDefault="00452037">
            <w:pPr>
              <w:rPr>
                <w:sz w:val="24"/>
              </w:rPr>
            </w:pPr>
            <w:r w:rsidRPr="00462BC9">
              <w:rPr>
                <w:rFonts w:hint="eastAsia"/>
                <w:sz w:val="24"/>
              </w:rPr>
              <w:t>形式：采用银行电汇、网上银行汇款方式（不接受现金）</w:t>
            </w:r>
          </w:p>
        </w:tc>
      </w:tr>
    </w:tbl>
    <w:p w:rsidR="005608A5" w:rsidRPr="00462BC9" w:rsidRDefault="005608A5">
      <w:pPr>
        <w:widowControl/>
        <w:jc w:val="left"/>
        <w:rPr>
          <w:sz w:val="24"/>
        </w:rPr>
      </w:pPr>
    </w:p>
    <w:p w:rsidR="005608A5" w:rsidRPr="00462BC9" w:rsidRDefault="00452037">
      <w:pPr>
        <w:widowControl/>
        <w:jc w:val="left"/>
        <w:rPr>
          <w:rFonts w:ascii="宋体" w:hAnsi="宋体"/>
          <w:b/>
          <w:sz w:val="32"/>
          <w:szCs w:val="32"/>
        </w:rPr>
      </w:pPr>
      <w:r w:rsidRPr="00462BC9">
        <w:rPr>
          <w:rFonts w:ascii="宋体" w:hAnsi="宋体"/>
          <w:b/>
          <w:sz w:val="32"/>
          <w:szCs w:val="32"/>
        </w:rPr>
        <w:br w:type="page"/>
      </w:r>
    </w:p>
    <w:p w:rsidR="005608A5" w:rsidRPr="00462BC9" w:rsidRDefault="00452037">
      <w:pPr>
        <w:jc w:val="center"/>
        <w:rPr>
          <w:rFonts w:ascii="宋体" w:hAnsi="宋体"/>
          <w:b/>
          <w:sz w:val="32"/>
          <w:szCs w:val="32"/>
        </w:rPr>
      </w:pPr>
      <w:r w:rsidRPr="00462BC9">
        <w:rPr>
          <w:rFonts w:ascii="宋体" w:hAnsi="宋体"/>
          <w:b/>
          <w:sz w:val="32"/>
          <w:szCs w:val="32"/>
        </w:rPr>
        <w:lastRenderedPageBreak/>
        <w:t>服务商</w:t>
      </w:r>
      <w:r w:rsidRPr="00462BC9">
        <w:rPr>
          <w:rFonts w:ascii="宋体" w:hAnsi="宋体" w:hint="eastAsia"/>
          <w:b/>
          <w:sz w:val="32"/>
          <w:szCs w:val="32"/>
        </w:rPr>
        <w:t>须知</w:t>
      </w:r>
    </w:p>
    <w:p w:rsidR="005608A5" w:rsidRPr="00462BC9" w:rsidRDefault="00452037">
      <w:pPr>
        <w:spacing w:line="360" w:lineRule="auto"/>
        <w:rPr>
          <w:rFonts w:ascii="宋体" w:hAnsi="宋体"/>
          <w:b/>
          <w:sz w:val="28"/>
          <w:szCs w:val="28"/>
        </w:rPr>
      </w:pPr>
      <w:r w:rsidRPr="00462BC9">
        <w:rPr>
          <w:rFonts w:ascii="宋体" w:hAnsi="宋体" w:hint="eastAsia"/>
          <w:b/>
          <w:sz w:val="28"/>
          <w:szCs w:val="28"/>
        </w:rPr>
        <w:t>一、说明</w:t>
      </w:r>
    </w:p>
    <w:p w:rsidR="005608A5" w:rsidRPr="00462BC9" w:rsidRDefault="00452037">
      <w:pPr>
        <w:spacing w:line="360" w:lineRule="auto"/>
        <w:rPr>
          <w:rFonts w:ascii="宋体" w:hAnsi="宋体"/>
          <w:sz w:val="24"/>
        </w:rPr>
      </w:pPr>
      <w:r w:rsidRPr="00462BC9">
        <w:rPr>
          <w:rFonts w:ascii="宋体" w:hAnsi="宋体"/>
          <w:sz w:val="24"/>
        </w:rPr>
        <w:t>1.</w:t>
      </w:r>
      <w:r w:rsidRPr="00462BC9">
        <w:rPr>
          <w:rFonts w:ascii="宋体" w:hAnsi="宋体" w:hint="eastAsia"/>
          <w:sz w:val="24"/>
        </w:rPr>
        <w:t>采购人及合格的</w:t>
      </w:r>
      <w:r w:rsidRPr="00462BC9">
        <w:rPr>
          <w:rFonts w:ascii="宋体" w:hAnsi="宋体"/>
          <w:sz w:val="24"/>
        </w:rPr>
        <w:t>服务商</w:t>
      </w:r>
    </w:p>
    <w:p w:rsidR="005608A5" w:rsidRPr="00462BC9" w:rsidRDefault="00452037">
      <w:pPr>
        <w:spacing w:line="360" w:lineRule="auto"/>
        <w:rPr>
          <w:rFonts w:ascii="宋体" w:hAnsi="宋体"/>
          <w:sz w:val="24"/>
        </w:rPr>
      </w:pPr>
      <w:r w:rsidRPr="00462BC9">
        <w:rPr>
          <w:rFonts w:ascii="宋体" w:hAnsi="宋体"/>
          <w:sz w:val="24"/>
        </w:rPr>
        <w:t xml:space="preserve">1.1 </w:t>
      </w:r>
      <w:r w:rsidRPr="00462BC9">
        <w:rPr>
          <w:rFonts w:ascii="宋体" w:hAnsi="宋体" w:hint="eastAsia"/>
          <w:sz w:val="24"/>
        </w:rPr>
        <w:t>采购人是指国内采购产品的国家机关、企业、事业单位或其它组织。本项目采购人（详见《</w:t>
      </w:r>
      <w:r w:rsidRPr="00462BC9">
        <w:rPr>
          <w:rFonts w:ascii="宋体" w:hAnsi="宋体"/>
          <w:sz w:val="24"/>
        </w:rPr>
        <w:t>服务商</w:t>
      </w:r>
      <w:r w:rsidRPr="00462BC9">
        <w:rPr>
          <w:rFonts w:ascii="宋体" w:hAnsi="宋体" w:hint="eastAsia"/>
          <w:sz w:val="24"/>
        </w:rPr>
        <w:t>须知前附表》）。</w:t>
      </w:r>
    </w:p>
    <w:p w:rsidR="005608A5" w:rsidRPr="00462BC9" w:rsidRDefault="00452037">
      <w:pPr>
        <w:spacing w:line="360" w:lineRule="auto"/>
        <w:rPr>
          <w:rFonts w:ascii="宋体" w:hAnsi="宋体"/>
          <w:sz w:val="24"/>
        </w:rPr>
      </w:pPr>
      <w:r w:rsidRPr="00462BC9">
        <w:rPr>
          <w:rFonts w:ascii="宋体" w:hAnsi="宋体"/>
          <w:sz w:val="24"/>
        </w:rPr>
        <w:t>1.2</w:t>
      </w:r>
      <w:r w:rsidRPr="00462BC9">
        <w:rPr>
          <w:rFonts w:ascii="宋体" w:hAnsi="宋体" w:hint="eastAsia"/>
          <w:sz w:val="24"/>
        </w:rPr>
        <w:t>合格的</w:t>
      </w:r>
      <w:r w:rsidRPr="00462BC9">
        <w:rPr>
          <w:rFonts w:ascii="宋体" w:hAnsi="宋体"/>
          <w:sz w:val="24"/>
        </w:rPr>
        <w:t>服务商</w:t>
      </w:r>
      <w:r w:rsidRPr="00462BC9">
        <w:rPr>
          <w:rFonts w:ascii="宋体" w:hAnsi="宋体" w:hint="eastAsia"/>
          <w:sz w:val="24"/>
        </w:rPr>
        <w:t>（详见《</w:t>
      </w:r>
      <w:r w:rsidRPr="00462BC9">
        <w:rPr>
          <w:rFonts w:ascii="宋体" w:hAnsi="宋体"/>
          <w:sz w:val="24"/>
        </w:rPr>
        <w:t>服务商</w:t>
      </w:r>
      <w:r w:rsidRPr="00462BC9">
        <w:rPr>
          <w:rFonts w:ascii="宋体" w:hAnsi="宋体" w:hint="eastAsia"/>
          <w:sz w:val="24"/>
        </w:rPr>
        <w:t>须知前附表》）。</w:t>
      </w:r>
    </w:p>
    <w:p w:rsidR="005608A5" w:rsidRPr="00462BC9" w:rsidRDefault="00452037">
      <w:pPr>
        <w:spacing w:line="360" w:lineRule="auto"/>
        <w:rPr>
          <w:rFonts w:ascii="宋体" w:hAnsi="宋体"/>
          <w:sz w:val="24"/>
        </w:rPr>
      </w:pPr>
      <w:r w:rsidRPr="00462BC9">
        <w:rPr>
          <w:rFonts w:ascii="宋体" w:hAnsi="宋体"/>
          <w:sz w:val="24"/>
        </w:rPr>
        <w:t>2.</w:t>
      </w:r>
      <w:r w:rsidRPr="00462BC9">
        <w:rPr>
          <w:rFonts w:ascii="宋体" w:hAnsi="宋体" w:hint="eastAsia"/>
          <w:sz w:val="24"/>
        </w:rPr>
        <w:t>费用</w:t>
      </w:r>
    </w:p>
    <w:p w:rsidR="005608A5" w:rsidRPr="00462BC9" w:rsidRDefault="00452037">
      <w:pPr>
        <w:spacing w:line="360" w:lineRule="auto"/>
        <w:rPr>
          <w:rFonts w:ascii="宋体" w:hAnsi="宋体"/>
          <w:sz w:val="24"/>
        </w:rPr>
      </w:pPr>
      <w:r w:rsidRPr="00462BC9">
        <w:rPr>
          <w:rFonts w:ascii="宋体" w:hAnsi="宋体"/>
          <w:sz w:val="24"/>
        </w:rPr>
        <w:t>2.1  服务商</w:t>
      </w:r>
      <w:r w:rsidRPr="00462BC9">
        <w:rPr>
          <w:rFonts w:ascii="宋体" w:hAnsi="宋体" w:hint="eastAsia"/>
          <w:sz w:val="24"/>
        </w:rPr>
        <w:t>应承担所有与准备和参加竞争有关的费用。不论结果如何，采购人均无义务和责任承担这些费用。</w:t>
      </w:r>
    </w:p>
    <w:p w:rsidR="005608A5" w:rsidRPr="00462BC9" w:rsidRDefault="00452037">
      <w:pPr>
        <w:spacing w:line="360" w:lineRule="auto"/>
        <w:rPr>
          <w:rFonts w:ascii="宋体" w:hAnsi="宋体"/>
          <w:sz w:val="28"/>
          <w:szCs w:val="28"/>
        </w:rPr>
      </w:pPr>
      <w:r w:rsidRPr="00462BC9">
        <w:rPr>
          <w:rFonts w:ascii="宋体" w:hAnsi="宋体" w:hint="eastAsia"/>
          <w:b/>
          <w:sz w:val="28"/>
          <w:szCs w:val="28"/>
        </w:rPr>
        <w:t>二、竞争性磋商文件</w:t>
      </w:r>
    </w:p>
    <w:p w:rsidR="005608A5" w:rsidRPr="00462BC9" w:rsidRDefault="00452037">
      <w:pPr>
        <w:spacing w:line="360" w:lineRule="auto"/>
        <w:rPr>
          <w:rFonts w:ascii="宋体" w:hAnsi="宋体"/>
          <w:sz w:val="24"/>
        </w:rPr>
      </w:pPr>
      <w:r w:rsidRPr="00462BC9">
        <w:rPr>
          <w:rFonts w:ascii="宋体" w:hAnsi="宋体"/>
          <w:sz w:val="24"/>
        </w:rPr>
        <w:t>3.</w:t>
      </w:r>
      <w:r w:rsidRPr="00462BC9">
        <w:rPr>
          <w:rFonts w:ascii="宋体" w:hAnsi="宋体" w:hint="eastAsia"/>
          <w:sz w:val="24"/>
        </w:rPr>
        <w:t>竞争性磋商文件构成</w:t>
      </w:r>
    </w:p>
    <w:p w:rsidR="005608A5" w:rsidRPr="00462BC9" w:rsidRDefault="00452037">
      <w:pPr>
        <w:spacing w:line="360" w:lineRule="auto"/>
        <w:rPr>
          <w:rFonts w:ascii="宋体" w:hAnsi="宋体"/>
          <w:sz w:val="24"/>
        </w:rPr>
      </w:pPr>
      <w:r w:rsidRPr="00462BC9">
        <w:rPr>
          <w:rFonts w:ascii="宋体" w:hAnsi="宋体"/>
          <w:sz w:val="24"/>
        </w:rPr>
        <w:t xml:space="preserve">3.1 </w:t>
      </w:r>
      <w:r w:rsidRPr="00462BC9">
        <w:rPr>
          <w:rFonts w:ascii="宋体" w:hAnsi="宋体" w:hint="eastAsia"/>
          <w:sz w:val="24"/>
        </w:rPr>
        <w:t>竞争性磋商文件共六章，内容如下：</w:t>
      </w:r>
    </w:p>
    <w:p w:rsidR="005608A5" w:rsidRPr="00462BC9" w:rsidRDefault="00452037">
      <w:pPr>
        <w:spacing w:line="360" w:lineRule="auto"/>
        <w:rPr>
          <w:rFonts w:ascii="宋体" w:hAnsi="宋体"/>
          <w:sz w:val="24"/>
        </w:rPr>
      </w:pPr>
      <w:r w:rsidRPr="00462BC9">
        <w:rPr>
          <w:rFonts w:ascii="宋体" w:hAnsi="宋体" w:hint="eastAsia"/>
          <w:sz w:val="24"/>
        </w:rPr>
        <w:t>第一章竞争性磋商</w:t>
      </w:r>
      <w:r w:rsidRPr="00462BC9">
        <w:rPr>
          <w:rFonts w:ascii="宋体" w:hAnsi="宋体"/>
          <w:sz w:val="24"/>
        </w:rPr>
        <w:t>公告</w:t>
      </w:r>
    </w:p>
    <w:p w:rsidR="005608A5" w:rsidRPr="00462BC9" w:rsidRDefault="00452037">
      <w:pPr>
        <w:spacing w:line="360" w:lineRule="auto"/>
        <w:rPr>
          <w:rFonts w:ascii="宋体" w:hAnsi="宋体"/>
          <w:sz w:val="24"/>
        </w:rPr>
      </w:pPr>
      <w:r w:rsidRPr="00462BC9">
        <w:rPr>
          <w:rFonts w:ascii="宋体" w:hAnsi="宋体" w:hint="eastAsia"/>
          <w:sz w:val="24"/>
        </w:rPr>
        <w:t>第二章竞争性磋商须知</w:t>
      </w:r>
    </w:p>
    <w:p w:rsidR="005608A5" w:rsidRPr="00462BC9" w:rsidRDefault="00452037">
      <w:pPr>
        <w:spacing w:line="360" w:lineRule="auto"/>
        <w:rPr>
          <w:rFonts w:ascii="宋体" w:hAnsi="宋体"/>
          <w:sz w:val="24"/>
        </w:rPr>
      </w:pPr>
      <w:r w:rsidRPr="00462BC9">
        <w:rPr>
          <w:rFonts w:ascii="宋体" w:hAnsi="宋体" w:hint="eastAsia"/>
          <w:sz w:val="24"/>
        </w:rPr>
        <w:t>第三章评审办法</w:t>
      </w:r>
    </w:p>
    <w:p w:rsidR="005608A5" w:rsidRPr="00462BC9" w:rsidRDefault="00452037">
      <w:pPr>
        <w:spacing w:line="360" w:lineRule="auto"/>
        <w:rPr>
          <w:rFonts w:ascii="宋体" w:hAnsi="宋体"/>
          <w:sz w:val="24"/>
        </w:rPr>
      </w:pPr>
      <w:r w:rsidRPr="00462BC9">
        <w:rPr>
          <w:rFonts w:ascii="宋体" w:hAnsi="宋体" w:hint="eastAsia"/>
          <w:sz w:val="24"/>
        </w:rPr>
        <w:t>第四章合同格式</w:t>
      </w:r>
    </w:p>
    <w:p w:rsidR="005608A5" w:rsidRPr="00462BC9" w:rsidRDefault="00452037">
      <w:pPr>
        <w:spacing w:line="360" w:lineRule="auto"/>
        <w:rPr>
          <w:rFonts w:ascii="宋体" w:hAnsi="宋体"/>
          <w:sz w:val="24"/>
        </w:rPr>
      </w:pPr>
      <w:r w:rsidRPr="00462BC9">
        <w:rPr>
          <w:rFonts w:ascii="宋体" w:hAnsi="宋体" w:hint="eastAsia"/>
          <w:sz w:val="24"/>
        </w:rPr>
        <w:t>第五章</w:t>
      </w:r>
      <w:r w:rsidRPr="00462BC9">
        <w:rPr>
          <w:rFonts w:ascii="宋体" w:hAnsi="宋体"/>
          <w:sz w:val="24"/>
        </w:rPr>
        <w:t>技术规范</w:t>
      </w:r>
      <w:r w:rsidRPr="00462BC9">
        <w:rPr>
          <w:rFonts w:ascii="宋体" w:hAnsi="宋体" w:hint="eastAsia"/>
          <w:sz w:val="24"/>
        </w:rPr>
        <w:t>书</w:t>
      </w:r>
    </w:p>
    <w:p w:rsidR="005608A5" w:rsidRPr="00462BC9" w:rsidRDefault="00452037">
      <w:pPr>
        <w:spacing w:line="360" w:lineRule="auto"/>
        <w:rPr>
          <w:rFonts w:ascii="宋体" w:hAnsi="宋体"/>
          <w:sz w:val="24"/>
        </w:rPr>
      </w:pPr>
      <w:r w:rsidRPr="00462BC9">
        <w:rPr>
          <w:rFonts w:ascii="宋体" w:hAnsi="宋体" w:hint="eastAsia"/>
          <w:sz w:val="24"/>
        </w:rPr>
        <w:t>第六章竞争性磋商响应文件格式</w:t>
      </w:r>
    </w:p>
    <w:p w:rsidR="005608A5" w:rsidRPr="00462BC9" w:rsidRDefault="00452037">
      <w:pPr>
        <w:spacing w:line="360" w:lineRule="auto"/>
        <w:rPr>
          <w:rFonts w:ascii="宋体" w:hAnsi="宋体"/>
          <w:sz w:val="24"/>
        </w:rPr>
      </w:pPr>
      <w:r w:rsidRPr="00462BC9">
        <w:rPr>
          <w:rFonts w:ascii="宋体" w:hAnsi="宋体"/>
          <w:sz w:val="24"/>
        </w:rPr>
        <w:t>3.2 服务商</w:t>
      </w:r>
      <w:r w:rsidRPr="00462BC9">
        <w:rPr>
          <w:rFonts w:ascii="宋体" w:hAnsi="宋体" w:hint="eastAsia"/>
          <w:sz w:val="24"/>
        </w:rPr>
        <w:t>应认真阅读竞争性磋商文件中所有的事项、格式、条款和技术规范等。</w:t>
      </w:r>
      <w:r w:rsidRPr="00462BC9">
        <w:rPr>
          <w:rFonts w:ascii="宋体" w:hAnsi="宋体"/>
          <w:sz w:val="24"/>
        </w:rPr>
        <w:t>服务商</w:t>
      </w:r>
      <w:r w:rsidRPr="00462BC9">
        <w:rPr>
          <w:rFonts w:ascii="宋体" w:hAnsi="宋体" w:hint="eastAsia"/>
          <w:sz w:val="24"/>
        </w:rPr>
        <w:t>没有按照竞争性磋商文件要求提交全部资料，或者响应文件没有对竞争性磋商文件在各方面都</w:t>
      </w:r>
      <w:proofErr w:type="gramStart"/>
      <w:r w:rsidRPr="00462BC9">
        <w:rPr>
          <w:rFonts w:ascii="宋体" w:hAnsi="宋体" w:hint="eastAsia"/>
          <w:sz w:val="24"/>
        </w:rPr>
        <w:t>作出</w:t>
      </w:r>
      <w:proofErr w:type="gramEnd"/>
      <w:r w:rsidRPr="00462BC9">
        <w:rPr>
          <w:rFonts w:ascii="宋体" w:hAnsi="宋体" w:hint="eastAsia"/>
          <w:sz w:val="24"/>
        </w:rPr>
        <w:t>实质性响应是</w:t>
      </w:r>
      <w:r w:rsidRPr="00462BC9">
        <w:rPr>
          <w:rFonts w:ascii="宋体" w:hAnsi="宋体"/>
          <w:sz w:val="24"/>
        </w:rPr>
        <w:t>服务商</w:t>
      </w:r>
      <w:r w:rsidRPr="00462BC9">
        <w:rPr>
          <w:rFonts w:ascii="宋体" w:hAnsi="宋体" w:hint="eastAsia"/>
          <w:sz w:val="24"/>
        </w:rPr>
        <w:t>的风险，并可能导致其响应文件被拒绝。</w:t>
      </w:r>
    </w:p>
    <w:p w:rsidR="005608A5" w:rsidRPr="00462BC9" w:rsidRDefault="00452037">
      <w:pPr>
        <w:spacing w:line="360" w:lineRule="auto"/>
        <w:rPr>
          <w:rFonts w:ascii="宋体" w:hAnsi="宋体"/>
          <w:sz w:val="24"/>
        </w:rPr>
      </w:pPr>
      <w:r w:rsidRPr="00462BC9">
        <w:rPr>
          <w:rFonts w:ascii="宋体" w:hAnsi="宋体"/>
          <w:sz w:val="24"/>
        </w:rPr>
        <w:t>4.</w:t>
      </w:r>
      <w:r w:rsidRPr="00462BC9">
        <w:rPr>
          <w:rFonts w:ascii="宋体" w:hAnsi="宋体" w:hint="eastAsia"/>
          <w:sz w:val="24"/>
        </w:rPr>
        <w:t>竞争性磋商文件的澄清</w:t>
      </w:r>
    </w:p>
    <w:p w:rsidR="005608A5" w:rsidRPr="00462BC9" w:rsidRDefault="00452037">
      <w:pPr>
        <w:spacing w:line="360" w:lineRule="auto"/>
        <w:rPr>
          <w:rFonts w:ascii="宋体" w:hAnsi="宋体"/>
          <w:sz w:val="24"/>
        </w:rPr>
      </w:pPr>
      <w:r w:rsidRPr="00462BC9">
        <w:rPr>
          <w:rFonts w:ascii="宋体" w:hAnsi="宋体"/>
          <w:sz w:val="24"/>
        </w:rPr>
        <w:t xml:space="preserve">4.1 </w:t>
      </w:r>
      <w:r w:rsidRPr="00462BC9">
        <w:rPr>
          <w:rFonts w:ascii="宋体" w:hAnsi="宋体" w:hint="eastAsia"/>
          <w:sz w:val="24"/>
        </w:rPr>
        <w:t>任何要求对竞争性磋商文件进行澄清的</w:t>
      </w:r>
      <w:r w:rsidRPr="00462BC9">
        <w:rPr>
          <w:rFonts w:ascii="宋体" w:hAnsi="宋体"/>
          <w:sz w:val="24"/>
        </w:rPr>
        <w:t>服务商</w:t>
      </w:r>
      <w:r w:rsidRPr="00462BC9">
        <w:rPr>
          <w:rFonts w:ascii="宋体" w:hAnsi="宋体" w:hint="eastAsia"/>
          <w:sz w:val="24"/>
        </w:rPr>
        <w:t>，均应按规定的递交响应文件截止期五（</w:t>
      </w:r>
      <w:r w:rsidRPr="00462BC9">
        <w:rPr>
          <w:rFonts w:ascii="宋体" w:hAnsi="宋体"/>
          <w:sz w:val="24"/>
        </w:rPr>
        <w:t>5</w:t>
      </w:r>
      <w:r w:rsidRPr="00462BC9">
        <w:rPr>
          <w:rFonts w:ascii="宋体" w:hAnsi="宋体" w:hint="eastAsia"/>
          <w:sz w:val="24"/>
        </w:rPr>
        <w:t>）天前以书面形式通知采购人。逾期的澄清要求将不被接受。</w:t>
      </w:r>
    </w:p>
    <w:p w:rsidR="005608A5" w:rsidRPr="00462BC9" w:rsidRDefault="00452037">
      <w:pPr>
        <w:spacing w:line="360" w:lineRule="auto"/>
        <w:rPr>
          <w:rFonts w:ascii="宋体" w:hAnsi="宋体"/>
          <w:sz w:val="24"/>
        </w:rPr>
      </w:pPr>
      <w:r w:rsidRPr="00462BC9">
        <w:rPr>
          <w:rFonts w:ascii="宋体" w:hAnsi="宋体"/>
          <w:sz w:val="24"/>
        </w:rPr>
        <w:t>5.</w:t>
      </w:r>
      <w:r w:rsidRPr="00462BC9">
        <w:rPr>
          <w:rFonts w:ascii="宋体" w:hAnsi="宋体" w:hint="eastAsia"/>
          <w:sz w:val="24"/>
        </w:rPr>
        <w:t>竞争性磋商文件的修改</w:t>
      </w:r>
    </w:p>
    <w:p w:rsidR="005608A5" w:rsidRPr="00462BC9" w:rsidRDefault="00452037">
      <w:pPr>
        <w:spacing w:line="360" w:lineRule="auto"/>
        <w:rPr>
          <w:rFonts w:ascii="宋体" w:hAnsi="宋体"/>
          <w:sz w:val="24"/>
        </w:rPr>
      </w:pPr>
      <w:r w:rsidRPr="00462BC9">
        <w:rPr>
          <w:rFonts w:ascii="宋体" w:hAnsi="宋体"/>
          <w:sz w:val="24"/>
        </w:rPr>
        <w:t>5.1</w:t>
      </w:r>
      <w:r w:rsidRPr="00462BC9">
        <w:rPr>
          <w:rFonts w:ascii="宋体" w:hAnsi="宋体" w:hint="eastAsia"/>
          <w:sz w:val="24"/>
        </w:rPr>
        <w:t>为使</w:t>
      </w:r>
      <w:r w:rsidRPr="00462BC9">
        <w:rPr>
          <w:rFonts w:ascii="宋体" w:hAnsi="宋体"/>
          <w:sz w:val="24"/>
        </w:rPr>
        <w:t>服务商</w:t>
      </w:r>
      <w:r w:rsidRPr="00462BC9">
        <w:rPr>
          <w:rFonts w:ascii="宋体" w:hAnsi="宋体" w:hint="eastAsia"/>
          <w:sz w:val="24"/>
        </w:rPr>
        <w:t>准备响应文件时有充分时间对竞争性磋商文件的修改部分进行研究，采购人可自行决定是否延长递交响应文件截止时间。</w:t>
      </w:r>
    </w:p>
    <w:p w:rsidR="005608A5" w:rsidRPr="00462BC9" w:rsidRDefault="00452037">
      <w:pPr>
        <w:spacing w:line="360" w:lineRule="auto"/>
        <w:rPr>
          <w:rFonts w:ascii="宋体" w:hAnsi="宋体"/>
          <w:sz w:val="24"/>
        </w:rPr>
      </w:pPr>
      <w:r w:rsidRPr="00462BC9">
        <w:rPr>
          <w:rFonts w:ascii="宋体" w:hAnsi="宋体"/>
          <w:sz w:val="24"/>
        </w:rPr>
        <w:t xml:space="preserve">5.2 </w:t>
      </w:r>
      <w:r w:rsidRPr="00462BC9">
        <w:rPr>
          <w:rFonts w:ascii="宋体" w:hAnsi="宋体" w:hint="eastAsia"/>
          <w:sz w:val="24"/>
        </w:rPr>
        <w:t>在递交响应文件截止时间（包含延长了的递交响应文件截止时间）五（</w:t>
      </w:r>
      <w:r w:rsidRPr="00462BC9">
        <w:rPr>
          <w:rFonts w:ascii="宋体" w:hAnsi="宋体"/>
          <w:sz w:val="24"/>
        </w:rPr>
        <w:t>5</w:t>
      </w:r>
      <w:r w:rsidRPr="00462BC9">
        <w:rPr>
          <w:rFonts w:ascii="宋体" w:hAnsi="宋体" w:hint="eastAsia"/>
          <w:sz w:val="24"/>
        </w:rPr>
        <w:t>）</w:t>
      </w:r>
      <w:proofErr w:type="gramStart"/>
      <w:r w:rsidRPr="00462BC9">
        <w:rPr>
          <w:rFonts w:ascii="宋体" w:hAnsi="宋体" w:hint="eastAsia"/>
          <w:sz w:val="24"/>
        </w:rPr>
        <w:t>天以前</w:t>
      </w:r>
      <w:proofErr w:type="gramEnd"/>
      <w:r w:rsidRPr="00462BC9">
        <w:rPr>
          <w:rFonts w:ascii="宋体" w:hAnsi="宋体" w:hint="eastAsia"/>
          <w:sz w:val="24"/>
        </w:rPr>
        <w:t>的任何时候，无论出于何种原因，采购人可主动地或在解答</w:t>
      </w:r>
      <w:r w:rsidRPr="00462BC9">
        <w:rPr>
          <w:rFonts w:ascii="宋体" w:hAnsi="宋体"/>
          <w:sz w:val="24"/>
        </w:rPr>
        <w:t>服务商</w:t>
      </w:r>
      <w:r w:rsidRPr="00462BC9">
        <w:rPr>
          <w:rFonts w:ascii="宋体" w:hAnsi="宋体" w:hint="eastAsia"/>
          <w:sz w:val="24"/>
        </w:rPr>
        <w:t>提出的澄清问</w:t>
      </w:r>
      <w:r w:rsidRPr="00462BC9">
        <w:rPr>
          <w:rFonts w:ascii="宋体" w:hAnsi="宋体" w:hint="eastAsia"/>
          <w:sz w:val="24"/>
        </w:rPr>
        <w:lastRenderedPageBreak/>
        <w:t>题时对竞争性磋商文件进行修改。</w:t>
      </w:r>
    </w:p>
    <w:p w:rsidR="005608A5" w:rsidRPr="00462BC9" w:rsidRDefault="00452037">
      <w:pPr>
        <w:spacing w:line="360" w:lineRule="auto"/>
        <w:rPr>
          <w:rFonts w:ascii="宋体" w:hAnsi="宋体"/>
          <w:sz w:val="24"/>
        </w:rPr>
      </w:pPr>
      <w:r w:rsidRPr="00462BC9">
        <w:rPr>
          <w:rFonts w:ascii="宋体" w:hAnsi="宋体"/>
          <w:sz w:val="24"/>
        </w:rPr>
        <w:t xml:space="preserve">5.3 </w:t>
      </w:r>
      <w:r w:rsidRPr="00462BC9">
        <w:rPr>
          <w:rFonts w:ascii="宋体" w:hAnsi="宋体" w:hint="eastAsia"/>
          <w:sz w:val="24"/>
        </w:rPr>
        <w:t>竞争性磋商文件的修改将以书面形式在递交响应文件截止时间（包含延长了的递交响应文件截止时间）五（</w:t>
      </w:r>
      <w:r w:rsidRPr="00462BC9">
        <w:rPr>
          <w:rFonts w:ascii="宋体" w:hAnsi="宋体"/>
          <w:sz w:val="24"/>
        </w:rPr>
        <w:t>5</w:t>
      </w:r>
      <w:r w:rsidRPr="00462BC9">
        <w:rPr>
          <w:rFonts w:ascii="宋体" w:hAnsi="宋体" w:hint="eastAsia"/>
          <w:sz w:val="24"/>
        </w:rPr>
        <w:t>）天前通知参与竞争性磋商的</w:t>
      </w:r>
      <w:r w:rsidRPr="00462BC9">
        <w:rPr>
          <w:rFonts w:ascii="宋体" w:hAnsi="宋体"/>
          <w:sz w:val="24"/>
        </w:rPr>
        <w:t>服务商</w:t>
      </w:r>
      <w:r w:rsidRPr="00462BC9">
        <w:rPr>
          <w:rFonts w:ascii="宋体" w:hAnsi="宋体" w:hint="eastAsia"/>
          <w:sz w:val="24"/>
        </w:rPr>
        <w:t>，并对其具有约束力。</w:t>
      </w:r>
      <w:r w:rsidRPr="00462BC9">
        <w:rPr>
          <w:rFonts w:ascii="宋体" w:hAnsi="宋体"/>
          <w:sz w:val="24"/>
        </w:rPr>
        <w:t>服务商</w:t>
      </w:r>
      <w:r w:rsidRPr="00462BC9">
        <w:rPr>
          <w:rFonts w:ascii="宋体" w:hAnsi="宋体" w:hint="eastAsia"/>
          <w:sz w:val="24"/>
        </w:rPr>
        <w:t>在收到上述通知后，应立即向采购人回函确认已收到上述通知，但是</w:t>
      </w:r>
      <w:r w:rsidRPr="00462BC9">
        <w:rPr>
          <w:rFonts w:ascii="宋体" w:hAnsi="宋体"/>
          <w:sz w:val="24"/>
        </w:rPr>
        <w:t>服务商</w:t>
      </w:r>
      <w:r w:rsidRPr="00462BC9">
        <w:rPr>
          <w:rFonts w:ascii="宋体" w:hAnsi="宋体" w:hint="eastAsia"/>
          <w:sz w:val="24"/>
        </w:rPr>
        <w:t>的回函不作为其收到上述通知的唯一证据。</w:t>
      </w:r>
    </w:p>
    <w:p w:rsidR="005608A5" w:rsidRPr="00462BC9" w:rsidRDefault="00452037">
      <w:pPr>
        <w:spacing w:line="360" w:lineRule="auto"/>
        <w:rPr>
          <w:rFonts w:ascii="宋体" w:hAnsi="宋体"/>
          <w:b/>
          <w:sz w:val="28"/>
          <w:szCs w:val="28"/>
        </w:rPr>
      </w:pPr>
      <w:r w:rsidRPr="00462BC9">
        <w:rPr>
          <w:rFonts w:ascii="宋体" w:hAnsi="宋体" w:hint="eastAsia"/>
          <w:b/>
          <w:sz w:val="28"/>
          <w:szCs w:val="28"/>
        </w:rPr>
        <w:t>三、响应文件的编制</w:t>
      </w:r>
    </w:p>
    <w:p w:rsidR="005608A5" w:rsidRPr="00462BC9" w:rsidRDefault="00452037">
      <w:pPr>
        <w:spacing w:line="360" w:lineRule="auto"/>
        <w:rPr>
          <w:rFonts w:ascii="宋体" w:hAnsi="宋体"/>
          <w:sz w:val="24"/>
        </w:rPr>
      </w:pPr>
      <w:r w:rsidRPr="00462BC9">
        <w:rPr>
          <w:rFonts w:ascii="宋体" w:hAnsi="宋体"/>
          <w:sz w:val="24"/>
        </w:rPr>
        <w:t>6.</w:t>
      </w:r>
      <w:r w:rsidRPr="00462BC9">
        <w:rPr>
          <w:rFonts w:ascii="宋体" w:hAnsi="宋体" w:hint="eastAsia"/>
          <w:sz w:val="24"/>
        </w:rPr>
        <w:t>响应文件的语言</w:t>
      </w:r>
    </w:p>
    <w:p w:rsidR="005608A5" w:rsidRPr="00462BC9" w:rsidRDefault="00452037">
      <w:pPr>
        <w:spacing w:line="360" w:lineRule="auto"/>
        <w:rPr>
          <w:rFonts w:ascii="宋体" w:hAnsi="宋体"/>
          <w:sz w:val="24"/>
        </w:rPr>
      </w:pPr>
      <w:r w:rsidRPr="00462BC9">
        <w:rPr>
          <w:rFonts w:ascii="宋体" w:hAnsi="宋体"/>
          <w:sz w:val="24"/>
        </w:rPr>
        <w:t>6.1 服务商</w:t>
      </w:r>
      <w:r w:rsidRPr="00462BC9">
        <w:rPr>
          <w:rFonts w:ascii="宋体" w:hAnsi="宋体" w:hint="eastAsia"/>
          <w:sz w:val="24"/>
        </w:rPr>
        <w:t>提交的响应文件以及</w:t>
      </w:r>
      <w:r w:rsidRPr="00462BC9">
        <w:rPr>
          <w:rFonts w:ascii="宋体" w:hAnsi="宋体"/>
          <w:sz w:val="24"/>
        </w:rPr>
        <w:t>服务商</w:t>
      </w:r>
      <w:r w:rsidRPr="00462BC9">
        <w:rPr>
          <w:rFonts w:ascii="宋体" w:hAnsi="宋体" w:hint="eastAsia"/>
          <w:sz w:val="24"/>
        </w:rPr>
        <w:t>与采购人就有关响应文件的所有来往函电均应使用中文书写。</w:t>
      </w:r>
      <w:r w:rsidRPr="00462BC9">
        <w:rPr>
          <w:rFonts w:ascii="宋体" w:hAnsi="宋体"/>
          <w:sz w:val="24"/>
        </w:rPr>
        <w:t>服务商</w:t>
      </w:r>
      <w:r w:rsidRPr="00462BC9">
        <w:rPr>
          <w:rFonts w:ascii="宋体" w:hAnsi="宋体" w:hint="eastAsia"/>
          <w:sz w:val="24"/>
        </w:rPr>
        <w:t>提交的支持文件和印制的文献可以用另一种语言，但相应内容应附有中文的翻译本，在解释响应文件时以中文翻译本为准。</w:t>
      </w:r>
    </w:p>
    <w:p w:rsidR="005608A5" w:rsidRPr="00462BC9" w:rsidRDefault="00452037">
      <w:pPr>
        <w:spacing w:line="360" w:lineRule="auto"/>
        <w:rPr>
          <w:rFonts w:ascii="宋体" w:hAnsi="宋体"/>
          <w:sz w:val="24"/>
        </w:rPr>
      </w:pPr>
      <w:r w:rsidRPr="00462BC9">
        <w:rPr>
          <w:rFonts w:ascii="宋体" w:hAnsi="宋体"/>
          <w:sz w:val="24"/>
        </w:rPr>
        <w:t>7.</w:t>
      </w:r>
      <w:r w:rsidRPr="00462BC9">
        <w:rPr>
          <w:rFonts w:ascii="宋体" w:hAnsi="宋体" w:hint="eastAsia"/>
          <w:sz w:val="24"/>
        </w:rPr>
        <w:t>响应文件构成</w:t>
      </w:r>
    </w:p>
    <w:p w:rsidR="005608A5" w:rsidRPr="00462BC9" w:rsidRDefault="00452037">
      <w:pPr>
        <w:spacing w:line="360" w:lineRule="auto"/>
        <w:rPr>
          <w:rFonts w:ascii="宋体" w:hAnsi="宋体"/>
          <w:sz w:val="24"/>
        </w:rPr>
      </w:pPr>
      <w:r w:rsidRPr="00462BC9">
        <w:rPr>
          <w:rFonts w:ascii="宋体" w:hAnsi="宋体"/>
          <w:sz w:val="24"/>
        </w:rPr>
        <w:t>7.1 服务商</w:t>
      </w:r>
      <w:r w:rsidRPr="00462BC9">
        <w:rPr>
          <w:rFonts w:ascii="宋体" w:hAnsi="宋体" w:hint="eastAsia"/>
          <w:sz w:val="24"/>
        </w:rPr>
        <w:t>应按下列响应文件格式要求组成响应文件（对以下所要求的响应文件如有任何一项未实质性响应，将可能导致其响应文件被拒绝）：响应文件基本文件；</w:t>
      </w:r>
      <w:r w:rsidRPr="00462BC9">
        <w:rPr>
          <w:rFonts w:ascii="宋体" w:hAnsi="宋体"/>
          <w:sz w:val="24"/>
        </w:rPr>
        <w:t>服务商</w:t>
      </w:r>
      <w:r w:rsidRPr="00462BC9">
        <w:rPr>
          <w:rFonts w:ascii="宋体" w:hAnsi="宋体" w:hint="eastAsia"/>
          <w:sz w:val="24"/>
        </w:rPr>
        <w:t>资格证明文件，证明</w:t>
      </w:r>
      <w:r w:rsidRPr="00462BC9">
        <w:rPr>
          <w:rFonts w:ascii="宋体" w:hAnsi="宋体"/>
          <w:sz w:val="24"/>
        </w:rPr>
        <w:t>服务商</w:t>
      </w:r>
      <w:r w:rsidRPr="00462BC9">
        <w:rPr>
          <w:rFonts w:ascii="宋体" w:hAnsi="宋体" w:hint="eastAsia"/>
          <w:sz w:val="24"/>
        </w:rPr>
        <w:t>是合格的和有能力履行合同的文件；证明</w:t>
      </w:r>
      <w:r w:rsidRPr="00462BC9">
        <w:rPr>
          <w:rFonts w:ascii="宋体" w:hAnsi="宋体"/>
          <w:sz w:val="24"/>
        </w:rPr>
        <w:t>服务商</w:t>
      </w:r>
      <w:r w:rsidRPr="00462BC9">
        <w:rPr>
          <w:rFonts w:ascii="宋体" w:hAnsi="宋体" w:hint="eastAsia"/>
          <w:sz w:val="24"/>
        </w:rPr>
        <w:t>提供的产品及</w:t>
      </w:r>
      <w:r w:rsidRPr="00462BC9">
        <w:rPr>
          <w:rFonts w:ascii="宋体" w:hAnsi="宋体"/>
          <w:sz w:val="24"/>
        </w:rPr>
        <w:t>/</w:t>
      </w:r>
      <w:r w:rsidRPr="00462BC9">
        <w:rPr>
          <w:rFonts w:ascii="宋体" w:hAnsi="宋体" w:hint="eastAsia"/>
          <w:sz w:val="24"/>
        </w:rPr>
        <w:t>或服务的合格性和符合竞争性磋商文件规定的文件；竞争性磋商文件要求的其它文件；</w:t>
      </w:r>
      <w:r w:rsidRPr="00462BC9">
        <w:rPr>
          <w:rFonts w:ascii="宋体" w:hAnsi="宋体"/>
          <w:sz w:val="24"/>
        </w:rPr>
        <w:t>服务商</w:t>
      </w:r>
      <w:r w:rsidRPr="00462BC9">
        <w:rPr>
          <w:rFonts w:ascii="宋体" w:hAnsi="宋体" w:hint="eastAsia"/>
          <w:sz w:val="24"/>
        </w:rPr>
        <w:t>认为其它需提供的文件。</w:t>
      </w:r>
    </w:p>
    <w:p w:rsidR="005608A5" w:rsidRPr="00462BC9" w:rsidRDefault="00452037">
      <w:pPr>
        <w:spacing w:line="360" w:lineRule="auto"/>
        <w:rPr>
          <w:rFonts w:ascii="宋体" w:hAnsi="宋体"/>
          <w:sz w:val="24"/>
        </w:rPr>
      </w:pPr>
      <w:r w:rsidRPr="00462BC9">
        <w:rPr>
          <w:rFonts w:ascii="宋体" w:hAnsi="宋体"/>
          <w:sz w:val="24"/>
        </w:rPr>
        <w:t>1</w:t>
      </w:r>
      <w:r w:rsidRPr="00462BC9">
        <w:rPr>
          <w:rFonts w:ascii="宋体" w:hAnsi="宋体" w:hint="eastAsia"/>
          <w:sz w:val="24"/>
        </w:rPr>
        <w:t>）响应文件基本文件</w:t>
      </w:r>
    </w:p>
    <w:p w:rsidR="005608A5" w:rsidRPr="00462BC9" w:rsidRDefault="00452037">
      <w:pPr>
        <w:spacing w:line="360" w:lineRule="auto"/>
        <w:rPr>
          <w:rFonts w:ascii="宋体" w:hAnsi="宋体"/>
          <w:sz w:val="24"/>
        </w:rPr>
      </w:pPr>
      <w:r w:rsidRPr="00462BC9">
        <w:rPr>
          <w:rFonts w:ascii="宋体" w:hAnsi="宋体" w:hint="eastAsia"/>
          <w:sz w:val="24"/>
        </w:rPr>
        <w:t>项目方案</w:t>
      </w:r>
    </w:p>
    <w:p w:rsidR="005608A5" w:rsidRPr="00462BC9" w:rsidRDefault="00452037">
      <w:pPr>
        <w:spacing w:line="360" w:lineRule="auto"/>
        <w:rPr>
          <w:rFonts w:ascii="宋体" w:hAnsi="宋体"/>
          <w:sz w:val="24"/>
        </w:rPr>
      </w:pPr>
      <w:r w:rsidRPr="00462BC9">
        <w:rPr>
          <w:rFonts w:ascii="宋体" w:hAnsi="宋体" w:hint="eastAsia"/>
          <w:sz w:val="24"/>
        </w:rPr>
        <w:t>响应函（格式见附件）</w:t>
      </w:r>
    </w:p>
    <w:p w:rsidR="005608A5" w:rsidRPr="00462BC9" w:rsidRDefault="00452037">
      <w:pPr>
        <w:spacing w:line="360" w:lineRule="auto"/>
        <w:rPr>
          <w:rFonts w:ascii="宋体" w:hAnsi="宋体"/>
          <w:sz w:val="24"/>
        </w:rPr>
      </w:pPr>
      <w:r w:rsidRPr="00462BC9">
        <w:rPr>
          <w:rFonts w:ascii="宋体" w:hAnsi="宋体" w:hint="eastAsia"/>
          <w:sz w:val="24"/>
        </w:rPr>
        <w:t>报价表（格式见附件）</w:t>
      </w:r>
    </w:p>
    <w:p w:rsidR="005608A5" w:rsidRPr="00462BC9" w:rsidRDefault="00452037">
      <w:pPr>
        <w:spacing w:line="360" w:lineRule="auto"/>
        <w:rPr>
          <w:rFonts w:ascii="宋体" w:hAnsi="宋体"/>
          <w:sz w:val="24"/>
        </w:rPr>
      </w:pPr>
      <w:r w:rsidRPr="00462BC9">
        <w:rPr>
          <w:rFonts w:ascii="宋体" w:hAnsi="宋体"/>
          <w:sz w:val="24"/>
        </w:rPr>
        <w:t>2</w:t>
      </w:r>
      <w:r w:rsidRPr="00462BC9">
        <w:rPr>
          <w:rFonts w:ascii="宋体" w:hAnsi="宋体" w:hint="eastAsia"/>
          <w:sz w:val="24"/>
        </w:rPr>
        <w:t>）</w:t>
      </w:r>
      <w:r w:rsidRPr="00462BC9">
        <w:rPr>
          <w:rFonts w:ascii="宋体" w:hAnsi="宋体"/>
          <w:sz w:val="24"/>
        </w:rPr>
        <w:t>服务商</w:t>
      </w:r>
      <w:r w:rsidRPr="00462BC9">
        <w:rPr>
          <w:rFonts w:ascii="宋体" w:hAnsi="宋体" w:hint="eastAsia"/>
          <w:sz w:val="24"/>
        </w:rPr>
        <w:t>提交的证明其合格且中选后有能力履行合同的资格证明文件（详见《竞争性磋商公告》）以及</w:t>
      </w:r>
      <w:r w:rsidRPr="00462BC9">
        <w:rPr>
          <w:rFonts w:ascii="宋体" w:hAnsi="宋体"/>
          <w:sz w:val="24"/>
        </w:rPr>
        <w:t>服务商</w:t>
      </w:r>
      <w:r w:rsidRPr="00462BC9">
        <w:rPr>
          <w:rFonts w:ascii="宋体" w:hAnsi="宋体" w:hint="eastAsia"/>
          <w:sz w:val="24"/>
        </w:rPr>
        <w:t>认为需提供的其它文件和证书</w:t>
      </w:r>
    </w:p>
    <w:p w:rsidR="005608A5" w:rsidRPr="00462BC9" w:rsidRDefault="00452037">
      <w:pPr>
        <w:spacing w:line="360" w:lineRule="auto"/>
        <w:rPr>
          <w:rFonts w:ascii="宋体" w:hAnsi="宋体"/>
          <w:sz w:val="24"/>
        </w:rPr>
      </w:pPr>
      <w:r w:rsidRPr="00462BC9">
        <w:rPr>
          <w:rFonts w:ascii="宋体" w:hAnsi="宋体"/>
          <w:sz w:val="24"/>
        </w:rPr>
        <w:t>3</w:t>
      </w:r>
      <w:r w:rsidRPr="00462BC9">
        <w:rPr>
          <w:rFonts w:ascii="宋体" w:hAnsi="宋体" w:hint="eastAsia"/>
          <w:sz w:val="24"/>
        </w:rPr>
        <w:t>）证明</w:t>
      </w:r>
      <w:r w:rsidRPr="00462BC9">
        <w:rPr>
          <w:rFonts w:ascii="宋体" w:hAnsi="宋体"/>
          <w:sz w:val="24"/>
        </w:rPr>
        <w:t>服务商</w:t>
      </w:r>
      <w:r w:rsidRPr="00462BC9">
        <w:rPr>
          <w:rFonts w:ascii="宋体" w:hAnsi="宋体" w:hint="eastAsia"/>
          <w:sz w:val="24"/>
        </w:rPr>
        <w:t>所提供的产品及</w:t>
      </w:r>
      <w:r w:rsidRPr="00462BC9">
        <w:rPr>
          <w:rFonts w:ascii="宋体" w:hAnsi="宋体"/>
          <w:sz w:val="24"/>
        </w:rPr>
        <w:t>/</w:t>
      </w:r>
      <w:r w:rsidRPr="00462BC9">
        <w:rPr>
          <w:rFonts w:ascii="宋体" w:hAnsi="宋体" w:hint="eastAsia"/>
          <w:sz w:val="24"/>
        </w:rPr>
        <w:t>或服务的合格性和符合竞争性磋商文件规定的文件，包括但不限于：对竞争性磋商文件第五章《</w:t>
      </w:r>
      <w:r w:rsidRPr="00462BC9">
        <w:rPr>
          <w:rFonts w:ascii="宋体" w:hAnsi="宋体"/>
          <w:sz w:val="24"/>
        </w:rPr>
        <w:t>技术规范</w:t>
      </w:r>
      <w:r w:rsidRPr="00462BC9">
        <w:rPr>
          <w:rFonts w:ascii="宋体" w:hAnsi="宋体" w:hint="eastAsia"/>
          <w:sz w:val="24"/>
        </w:rPr>
        <w:t>书》的逐项应答，对于某项指标的数据存在证明文件内容不一致的情况，</w:t>
      </w:r>
      <w:proofErr w:type="gramStart"/>
      <w:r w:rsidRPr="00462BC9">
        <w:rPr>
          <w:rFonts w:ascii="宋体" w:hAnsi="宋体" w:hint="eastAsia"/>
          <w:sz w:val="24"/>
        </w:rPr>
        <w:t>取指标</w:t>
      </w:r>
      <w:proofErr w:type="gramEnd"/>
      <w:r w:rsidRPr="00462BC9">
        <w:rPr>
          <w:rFonts w:ascii="宋体" w:hAnsi="宋体" w:hint="eastAsia"/>
          <w:sz w:val="24"/>
        </w:rPr>
        <w:t>较低的为准。（详见第五章《</w:t>
      </w:r>
      <w:r w:rsidRPr="00462BC9">
        <w:rPr>
          <w:rFonts w:ascii="宋体" w:hAnsi="宋体"/>
          <w:sz w:val="24"/>
        </w:rPr>
        <w:t>技术规范</w:t>
      </w:r>
      <w:r w:rsidRPr="00462BC9">
        <w:rPr>
          <w:rFonts w:ascii="宋体" w:hAnsi="宋体" w:hint="eastAsia"/>
          <w:sz w:val="24"/>
        </w:rPr>
        <w:t>书》）</w:t>
      </w:r>
    </w:p>
    <w:p w:rsidR="005608A5" w:rsidRPr="00462BC9" w:rsidRDefault="00452037">
      <w:pPr>
        <w:spacing w:line="360" w:lineRule="auto"/>
        <w:rPr>
          <w:rFonts w:ascii="宋体" w:hAnsi="宋体"/>
          <w:sz w:val="24"/>
        </w:rPr>
      </w:pPr>
      <w:r w:rsidRPr="00462BC9">
        <w:rPr>
          <w:rFonts w:ascii="宋体" w:hAnsi="宋体"/>
          <w:sz w:val="24"/>
        </w:rPr>
        <w:t>4</w:t>
      </w:r>
      <w:r w:rsidRPr="00462BC9">
        <w:rPr>
          <w:rFonts w:ascii="宋体" w:hAnsi="宋体" w:hint="eastAsia"/>
          <w:sz w:val="24"/>
        </w:rPr>
        <w:t>）竞争性磋商文件要求的其它内容和文件</w:t>
      </w:r>
    </w:p>
    <w:p w:rsidR="005608A5" w:rsidRPr="00462BC9" w:rsidRDefault="00452037">
      <w:pPr>
        <w:spacing w:line="360" w:lineRule="auto"/>
        <w:rPr>
          <w:rFonts w:ascii="宋体" w:hAnsi="宋体"/>
          <w:sz w:val="24"/>
        </w:rPr>
      </w:pPr>
      <w:r w:rsidRPr="00462BC9">
        <w:rPr>
          <w:rFonts w:ascii="宋体" w:hAnsi="宋体"/>
          <w:sz w:val="24"/>
        </w:rPr>
        <w:t>5</w:t>
      </w:r>
      <w:r w:rsidRPr="00462BC9">
        <w:rPr>
          <w:rFonts w:ascii="宋体" w:hAnsi="宋体" w:hint="eastAsia"/>
          <w:sz w:val="24"/>
        </w:rPr>
        <w:t>）</w:t>
      </w:r>
      <w:r w:rsidRPr="00462BC9">
        <w:rPr>
          <w:rFonts w:ascii="宋体" w:hAnsi="宋体"/>
          <w:sz w:val="24"/>
        </w:rPr>
        <w:t>服务商</w:t>
      </w:r>
      <w:r w:rsidRPr="00462BC9">
        <w:rPr>
          <w:rFonts w:ascii="宋体" w:hAnsi="宋体" w:hint="eastAsia"/>
          <w:sz w:val="24"/>
        </w:rPr>
        <w:t>认为其它需提供的文件或证书</w:t>
      </w:r>
    </w:p>
    <w:p w:rsidR="005608A5" w:rsidRPr="00462BC9" w:rsidRDefault="00452037">
      <w:pPr>
        <w:spacing w:line="360" w:lineRule="auto"/>
        <w:rPr>
          <w:rFonts w:ascii="宋体" w:hAnsi="宋体"/>
          <w:sz w:val="24"/>
        </w:rPr>
      </w:pPr>
      <w:r w:rsidRPr="00462BC9">
        <w:rPr>
          <w:rFonts w:ascii="宋体" w:hAnsi="宋体"/>
          <w:sz w:val="24"/>
        </w:rPr>
        <w:t>6）合同文本的提供（详见《服务商须知前附表》）</w:t>
      </w:r>
    </w:p>
    <w:p w:rsidR="005608A5" w:rsidRPr="00462BC9" w:rsidRDefault="00452037">
      <w:pPr>
        <w:spacing w:line="360" w:lineRule="auto"/>
        <w:rPr>
          <w:rFonts w:ascii="宋体" w:hAnsi="宋体"/>
          <w:sz w:val="24"/>
        </w:rPr>
      </w:pPr>
      <w:r w:rsidRPr="00462BC9">
        <w:rPr>
          <w:rFonts w:ascii="宋体" w:hAnsi="宋体"/>
          <w:sz w:val="24"/>
        </w:rPr>
        <w:t>7.2 服务商</w:t>
      </w:r>
      <w:r w:rsidRPr="00462BC9">
        <w:rPr>
          <w:rFonts w:ascii="宋体" w:hAnsi="宋体" w:hint="eastAsia"/>
          <w:sz w:val="24"/>
        </w:rPr>
        <w:t>提供的以上材料必须真实有效，任何一项的</w:t>
      </w:r>
      <w:proofErr w:type="gramStart"/>
      <w:r w:rsidRPr="00462BC9">
        <w:rPr>
          <w:rFonts w:ascii="宋体" w:hAnsi="宋体" w:hint="eastAsia"/>
          <w:sz w:val="24"/>
        </w:rPr>
        <w:t>虚假将</w:t>
      </w:r>
      <w:proofErr w:type="gramEnd"/>
      <w:r w:rsidRPr="00462BC9">
        <w:rPr>
          <w:rFonts w:ascii="宋体" w:hAnsi="宋体" w:hint="eastAsia"/>
          <w:sz w:val="24"/>
        </w:rPr>
        <w:t>导致其响应文件被拒</w:t>
      </w:r>
      <w:r w:rsidRPr="00462BC9">
        <w:rPr>
          <w:rFonts w:ascii="宋体" w:hAnsi="宋体" w:hint="eastAsia"/>
          <w:sz w:val="24"/>
        </w:rPr>
        <w:lastRenderedPageBreak/>
        <w:t>绝。</w:t>
      </w:r>
    </w:p>
    <w:p w:rsidR="005608A5" w:rsidRPr="00462BC9" w:rsidRDefault="00452037">
      <w:pPr>
        <w:spacing w:line="360" w:lineRule="auto"/>
        <w:rPr>
          <w:rFonts w:ascii="宋体" w:hAnsi="宋体"/>
          <w:sz w:val="24"/>
        </w:rPr>
      </w:pPr>
      <w:r w:rsidRPr="00462BC9">
        <w:rPr>
          <w:rFonts w:ascii="宋体" w:hAnsi="宋体"/>
          <w:sz w:val="24"/>
        </w:rPr>
        <w:t>8.</w:t>
      </w:r>
      <w:r w:rsidRPr="00462BC9">
        <w:rPr>
          <w:rFonts w:ascii="宋体" w:hAnsi="宋体" w:hint="eastAsia"/>
          <w:sz w:val="24"/>
        </w:rPr>
        <w:t>响应文件的式样和签署（详见《</w:t>
      </w:r>
      <w:r w:rsidRPr="00462BC9">
        <w:rPr>
          <w:rFonts w:ascii="宋体" w:hAnsi="宋体"/>
          <w:sz w:val="24"/>
        </w:rPr>
        <w:t>服务商</w:t>
      </w:r>
      <w:r w:rsidRPr="00462BC9">
        <w:rPr>
          <w:rFonts w:ascii="宋体" w:hAnsi="宋体" w:hint="eastAsia"/>
          <w:sz w:val="24"/>
        </w:rPr>
        <w:t>须知前附表》）</w:t>
      </w:r>
    </w:p>
    <w:p w:rsidR="005608A5" w:rsidRPr="00462BC9" w:rsidRDefault="00452037">
      <w:pPr>
        <w:spacing w:line="360" w:lineRule="auto"/>
        <w:rPr>
          <w:rFonts w:ascii="宋体" w:hAnsi="宋体"/>
          <w:sz w:val="24"/>
        </w:rPr>
      </w:pPr>
      <w:r w:rsidRPr="00462BC9">
        <w:rPr>
          <w:rFonts w:ascii="宋体" w:hAnsi="宋体"/>
          <w:sz w:val="24"/>
        </w:rPr>
        <w:t xml:space="preserve">8.1 </w:t>
      </w:r>
      <w:r w:rsidRPr="00462BC9">
        <w:rPr>
          <w:rFonts w:ascii="宋体" w:hAnsi="宋体" w:hint="eastAsia"/>
          <w:sz w:val="24"/>
        </w:rPr>
        <w:t>响应文件</w:t>
      </w:r>
      <w:r w:rsidRPr="00462BC9">
        <w:rPr>
          <w:rFonts w:ascii="宋体" w:hAnsi="宋体" w:hint="eastAsia"/>
          <w:sz w:val="24"/>
          <w:lang w:eastAsia="zh-Hans"/>
        </w:rPr>
        <w:t>每个</w:t>
      </w:r>
      <w:proofErr w:type="gramStart"/>
      <w:r w:rsidRPr="00462BC9">
        <w:rPr>
          <w:rFonts w:ascii="宋体" w:hAnsi="宋体" w:hint="eastAsia"/>
          <w:sz w:val="24"/>
          <w:lang w:eastAsia="zh-Hans"/>
        </w:rPr>
        <w:t>标包需要</w:t>
      </w:r>
      <w:proofErr w:type="gramEnd"/>
      <w:r w:rsidRPr="00462BC9">
        <w:rPr>
          <w:rFonts w:ascii="宋体" w:hAnsi="宋体" w:hint="eastAsia"/>
          <w:sz w:val="24"/>
          <w:lang w:eastAsia="zh-Hans"/>
        </w:rPr>
        <w:t>提交</w:t>
      </w:r>
      <w:r w:rsidRPr="00462BC9">
        <w:rPr>
          <w:rFonts w:ascii="宋体" w:hAnsi="宋体" w:hint="eastAsia"/>
          <w:sz w:val="24"/>
        </w:rPr>
        <w:t>一式</w:t>
      </w:r>
      <w:r w:rsidRPr="00462BC9">
        <w:rPr>
          <w:rFonts w:ascii="宋体" w:hAnsi="宋体" w:hint="eastAsia"/>
          <w:sz w:val="24"/>
          <w:lang w:eastAsia="zh-Hans"/>
        </w:rPr>
        <w:t>四</w:t>
      </w:r>
      <w:r w:rsidRPr="00462BC9">
        <w:rPr>
          <w:rFonts w:ascii="宋体" w:hAnsi="宋体" w:hint="eastAsia"/>
          <w:sz w:val="24"/>
        </w:rPr>
        <w:t>份（</w:t>
      </w:r>
      <w:r w:rsidRPr="00462BC9">
        <w:rPr>
          <w:rFonts w:ascii="宋体" w:hAnsi="宋体" w:hint="eastAsia"/>
          <w:sz w:val="24"/>
          <w:lang w:eastAsia="zh-Hans"/>
        </w:rPr>
        <w:t>纸质版</w:t>
      </w:r>
      <w:r w:rsidRPr="00462BC9">
        <w:rPr>
          <w:rFonts w:ascii="宋体" w:hAnsi="宋体"/>
          <w:sz w:val="24"/>
          <w:lang w:eastAsia="zh-Hans"/>
        </w:rPr>
        <w:t>3</w:t>
      </w:r>
      <w:r w:rsidRPr="00462BC9">
        <w:rPr>
          <w:rFonts w:ascii="宋体" w:hAnsi="宋体" w:hint="eastAsia"/>
          <w:sz w:val="24"/>
        </w:rPr>
        <w:t>份</w:t>
      </w:r>
      <w:r w:rsidRPr="00462BC9">
        <w:rPr>
          <w:rFonts w:ascii="宋体" w:hAnsi="宋体"/>
          <w:sz w:val="24"/>
        </w:rPr>
        <w:t>（1</w:t>
      </w:r>
      <w:r w:rsidRPr="00462BC9">
        <w:rPr>
          <w:rFonts w:ascii="宋体" w:hAnsi="宋体" w:hint="eastAsia"/>
          <w:sz w:val="24"/>
          <w:lang w:eastAsia="zh-Hans"/>
        </w:rPr>
        <w:t>份</w:t>
      </w:r>
      <w:r w:rsidRPr="00462BC9">
        <w:rPr>
          <w:rFonts w:ascii="宋体" w:hAnsi="宋体" w:hint="eastAsia"/>
          <w:sz w:val="24"/>
        </w:rPr>
        <w:t>正本</w:t>
      </w:r>
      <w:r w:rsidRPr="00462BC9">
        <w:rPr>
          <w:rFonts w:ascii="宋体" w:hAnsi="宋体"/>
          <w:sz w:val="24"/>
        </w:rPr>
        <w:t>2</w:t>
      </w:r>
      <w:r w:rsidRPr="00462BC9">
        <w:rPr>
          <w:rFonts w:ascii="宋体" w:hAnsi="宋体" w:hint="eastAsia"/>
          <w:sz w:val="24"/>
          <w:lang w:eastAsia="zh-Hans"/>
        </w:rPr>
        <w:t>份副本</w:t>
      </w:r>
      <w:r w:rsidRPr="00462BC9">
        <w:rPr>
          <w:rFonts w:ascii="宋体" w:hAnsi="宋体"/>
          <w:sz w:val="24"/>
          <w:lang w:eastAsia="zh-Hans"/>
        </w:rPr>
        <w:t>）</w:t>
      </w:r>
      <w:r w:rsidRPr="00462BC9">
        <w:rPr>
          <w:rFonts w:ascii="宋体" w:hAnsi="宋体"/>
          <w:sz w:val="24"/>
        </w:rPr>
        <w:t>，</w:t>
      </w:r>
      <w:r w:rsidRPr="00462BC9">
        <w:rPr>
          <w:rFonts w:ascii="宋体" w:hAnsi="宋体" w:hint="eastAsia"/>
          <w:sz w:val="24"/>
        </w:rPr>
        <w:t>电子版本</w:t>
      </w:r>
      <w:r w:rsidRPr="00462BC9">
        <w:rPr>
          <w:rFonts w:ascii="宋体" w:hAnsi="宋体"/>
          <w:sz w:val="24"/>
        </w:rPr>
        <w:t>1</w:t>
      </w:r>
      <w:r w:rsidRPr="00462BC9">
        <w:rPr>
          <w:rFonts w:ascii="宋体" w:hAnsi="宋体" w:hint="eastAsia"/>
          <w:sz w:val="24"/>
        </w:rPr>
        <w:t>份</w:t>
      </w:r>
      <w:r w:rsidRPr="00462BC9">
        <w:rPr>
          <w:rFonts w:ascii="宋体" w:hAnsi="宋体"/>
          <w:sz w:val="24"/>
        </w:rPr>
        <w:t>）</w:t>
      </w:r>
      <w:r w:rsidRPr="00462BC9">
        <w:rPr>
          <w:rFonts w:ascii="宋体" w:hAnsi="宋体" w:hint="eastAsia"/>
          <w:sz w:val="24"/>
        </w:rPr>
        <w:t>。响应文件用中文编写，</w:t>
      </w:r>
      <w:r w:rsidRPr="00462BC9">
        <w:rPr>
          <w:rFonts w:ascii="宋体" w:hAnsi="宋体"/>
          <w:sz w:val="24"/>
        </w:rPr>
        <w:t>A4</w:t>
      </w:r>
      <w:r w:rsidRPr="00462BC9">
        <w:rPr>
          <w:rFonts w:ascii="宋体" w:hAnsi="宋体" w:hint="eastAsia"/>
          <w:sz w:val="24"/>
        </w:rPr>
        <w:t>纸胶装。其中正本必须注明“正本”字样，正、副本及电子版本内容必须保持一致，副本可以用复印件。若正本和副本或电子版本不符，以正本为准。</w:t>
      </w:r>
    </w:p>
    <w:p w:rsidR="005608A5" w:rsidRPr="00462BC9" w:rsidRDefault="00452037">
      <w:pPr>
        <w:spacing w:line="360" w:lineRule="auto"/>
        <w:rPr>
          <w:rFonts w:ascii="宋体" w:hAnsi="宋体"/>
          <w:sz w:val="24"/>
        </w:rPr>
      </w:pPr>
      <w:r w:rsidRPr="00462BC9">
        <w:rPr>
          <w:rFonts w:ascii="宋体" w:hAnsi="宋体"/>
          <w:sz w:val="24"/>
        </w:rPr>
        <w:t xml:space="preserve">8.2 </w:t>
      </w:r>
      <w:r w:rsidRPr="00462BC9">
        <w:rPr>
          <w:rFonts w:ascii="宋体" w:hAnsi="宋体" w:hint="eastAsia"/>
          <w:sz w:val="24"/>
        </w:rPr>
        <w:t>响应文件需由</w:t>
      </w:r>
      <w:r w:rsidRPr="00462BC9">
        <w:rPr>
          <w:rFonts w:ascii="宋体" w:hAnsi="宋体"/>
          <w:sz w:val="24"/>
        </w:rPr>
        <w:t>服务</w:t>
      </w:r>
      <w:proofErr w:type="gramStart"/>
      <w:r w:rsidRPr="00462BC9">
        <w:rPr>
          <w:rFonts w:ascii="宋体" w:hAnsi="宋体"/>
          <w:sz w:val="24"/>
        </w:rPr>
        <w:t>商</w:t>
      </w:r>
      <w:r w:rsidRPr="00462BC9">
        <w:rPr>
          <w:rFonts w:ascii="宋体" w:hAnsi="宋体" w:hint="eastAsia"/>
          <w:sz w:val="24"/>
        </w:rPr>
        <w:t>法定</w:t>
      </w:r>
      <w:proofErr w:type="gramEnd"/>
      <w:r w:rsidRPr="00462BC9">
        <w:rPr>
          <w:rFonts w:ascii="宋体" w:hAnsi="宋体" w:hint="eastAsia"/>
          <w:sz w:val="24"/>
        </w:rPr>
        <w:t>代表人或经法定代表人正式授权并对</w:t>
      </w:r>
      <w:r w:rsidRPr="00462BC9">
        <w:rPr>
          <w:rFonts w:ascii="宋体" w:hAnsi="宋体"/>
          <w:sz w:val="24"/>
        </w:rPr>
        <w:t>服务商</w:t>
      </w:r>
      <w:r w:rsidRPr="00462BC9">
        <w:rPr>
          <w:rFonts w:ascii="宋体" w:hAnsi="宋体" w:hint="eastAsia"/>
          <w:sz w:val="24"/>
        </w:rPr>
        <w:t>有约束力的代表在响应文件上签字。响应文件如是授权代表签字，须将“法定代表人授权书”附在响应文件中。响应文件无法定代表人签字，或签字无法定代表人有效授权，响应文件将被拒绝。</w:t>
      </w:r>
    </w:p>
    <w:p w:rsidR="005608A5" w:rsidRPr="00462BC9" w:rsidRDefault="00452037">
      <w:pPr>
        <w:spacing w:line="360" w:lineRule="auto"/>
        <w:rPr>
          <w:rFonts w:ascii="宋体" w:hAnsi="宋体"/>
          <w:sz w:val="24"/>
        </w:rPr>
      </w:pPr>
      <w:r w:rsidRPr="00462BC9">
        <w:rPr>
          <w:rFonts w:ascii="宋体" w:hAnsi="宋体"/>
          <w:sz w:val="24"/>
        </w:rPr>
        <w:t xml:space="preserve">8.3 </w:t>
      </w:r>
      <w:r w:rsidRPr="00462BC9">
        <w:rPr>
          <w:rFonts w:ascii="宋体" w:hAnsi="宋体" w:hint="eastAsia"/>
          <w:sz w:val="24"/>
        </w:rPr>
        <w:t>如</w:t>
      </w:r>
      <w:r w:rsidRPr="00462BC9">
        <w:rPr>
          <w:rFonts w:ascii="宋体" w:hAnsi="宋体"/>
          <w:sz w:val="24"/>
        </w:rPr>
        <w:t>服务商</w:t>
      </w:r>
      <w:r w:rsidRPr="00462BC9">
        <w:rPr>
          <w:rFonts w:ascii="宋体" w:hAnsi="宋体" w:hint="eastAsia"/>
          <w:sz w:val="24"/>
        </w:rPr>
        <w:t>对竞争性磋商文件个别内容不能接受，应在响应文件中另做声明，否则将视为</w:t>
      </w:r>
      <w:r w:rsidRPr="00462BC9">
        <w:rPr>
          <w:rFonts w:ascii="宋体" w:hAnsi="宋体"/>
          <w:sz w:val="24"/>
        </w:rPr>
        <w:t>服务商</w:t>
      </w:r>
      <w:r w:rsidRPr="00462BC9">
        <w:rPr>
          <w:rFonts w:ascii="宋体" w:hAnsi="宋体" w:hint="eastAsia"/>
          <w:sz w:val="24"/>
        </w:rPr>
        <w:t>接受竞争性磋商文件全部内容。</w:t>
      </w:r>
    </w:p>
    <w:p w:rsidR="005608A5" w:rsidRPr="00462BC9" w:rsidRDefault="00452037">
      <w:pPr>
        <w:spacing w:line="360" w:lineRule="auto"/>
        <w:rPr>
          <w:rFonts w:ascii="宋体" w:hAnsi="宋体"/>
          <w:sz w:val="24"/>
        </w:rPr>
      </w:pPr>
      <w:r w:rsidRPr="00462BC9">
        <w:rPr>
          <w:rFonts w:ascii="宋体" w:hAnsi="宋体"/>
          <w:sz w:val="24"/>
        </w:rPr>
        <w:t xml:space="preserve">8.4 </w:t>
      </w:r>
      <w:r w:rsidRPr="00462BC9">
        <w:rPr>
          <w:rFonts w:ascii="宋体" w:hAnsi="宋体" w:hint="eastAsia"/>
          <w:sz w:val="24"/>
        </w:rPr>
        <w:t>任何对响应文件行间插字、涂改和增删，必须由响应文件签字人签字或盖章后才有效。</w:t>
      </w:r>
    </w:p>
    <w:p w:rsidR="005608A5" w:rsidRPr="00462BC9" w:rsidRDefault="00452037">
      <w:pPr>
        <w:spacing w:line="360" w:lineRule="auto"/>
        <w:rPr>
          <w:rFonts w:ascii="宋体" w:hAnsi="宋体"/>
          <w:sz w:val="24"/>
        </w:rPr>
      </w:pPr>
      <w:r w:rsidRPr="00462BC9">
        <w:rPr>
          <w:rFonts w:ascii="宋体" w:hAnsi="宋体"/>
          <w:sz w:val="24"/>
        </w:rPr>
        <w:t xml:space="preserve">8.5 </w:t>
      </w:r>
      <w:r w:rsidRPr="00462BC9">
        <w:rPr>
          <w:rFonts w:ascii="宋体" w:hAnsi="宋体" w:hint="eastAsia"/>
          <w:sz w:val="24"/>
        </w:rPr>
        <w:t>响应文件因字迹潦草或表达不清所引起的后果由</w:t>
      </w:r>
      <w:r w:rsidRPr="00462BC9">
        <w:rPr>
          <w:rFonts w:ascii="宋体" w:hAnsi="宋体"/>
          <w:sz w:val="24"/>
        </w:rPr>
        <w:t>服务商</w:t>
      </w:r>
      <w:r w:rsidRPr="00462BC9">
        <w:rPr>
          <w:rFonts w:ascii="宋体" w:hAnsi="宋体" w:hint="eastAsia"/>
          <w:sz w:val="24"/>
        </w:rPr>
        <w:t>负责。</w:t>
      </w:r>
    </w:p>
    <w:p w:rsidR="005608A5" w:rsidRPr="00462BC9" w:rsidRDefault="00452037">
      <w:pPr>
        <w:spacing w:line="360" w:lineRule="auto"/>
        <w:rPr>
          <w:rFonts w:ascii="宋体" w:hAnsi="宋体"/>
          <w:sz w:val="24"/>
        </w:rPr>
      </w:pPr>
      <w:r w:rsidRPr="00462BC9">
        <w:rPr>
          <w:rFonts w:ascii="宋体" w:hAnsi="宋体"/>
          <w:sz w:val="24"/>
        </w:rPr>
        <w:t>9.</w:t>
      </w:r>
      <w:r w:rsidRPr="00462BC9">
        <w:rPr>
          <w:rFonts w:ascii="宋体" w:hAnsi="宋体" w:hint="eastAsia"/>
          <w:sz w:val="24"/>
        </w:rPr>
        <w:t>报价</w:t>
      </w:r>
    </w:p>
    <w:p w:rsidR="005608A5" w:rsidRPr="00462BC9" w:rsidRDefault="00452037">
      <w:pPr>
        <w:spacing w:line="360" w:lineRule="auto"/>
        <w:rPr>
          <w:rFonts w:ascii="宋体" w:hAnsi="宋体"/>
          <w:sz w:val="24"/>
        </w:rPr>
      </w:pPr>
      <w:r w:rsidRPr="00462BC9">
        <w:rPr>
          <w:rFonts w:ascii="宋体" w:hAnsi="宋体"/>
          <w:sz w:val="24"/>
        </w:rPr>
        <w:t xml:space="preserve">9.1 </w:t>
      </w:r>
      <w:r w:rsidRPr="00462BC9">
        <w:rPr>
          <w:rFonts w:ascii="宋体" w:hAnsi="宋体" w:hint="eastAsia"/>
          <w:sz w:val="24"/>
        </w:rPr>
        <w:t>报价：人民币报价。</w:t>
      </w:r>
      <w:r w:rsidRPr="00462BC9">
        <w:rPr>
          <w:rFonts w:ascii="宋体" w:hAnsi="宋体"/>
          <w:sz w:val="24"/>
        </w:rPr>
        <w:t>服务商</w:t>
      </w:r>
      <w:r w:rsidRPr="00462BC9">
        <w:rPr>
          <w:rFonts w:ascii="宋体" w:hAnsi="宋体" w:hint="eastAsia"/>
          <w:sz w:val="24"/>
        </w:rPr>
        <w:t>应按照竞争性磋商文件要求，在响应文件中报出本标包含的所有产品和服务的报价（格式见附件）。</w:t>
      </w:r>
    </w:p>
    <w:p w:rsidR="005608A5" w:rsidRPr="00462BC9" w:rsidRDefault="00452037">
      <w:pPr>
        <w:spacing w:line="360" w:lineRule="auto"/>
        <w:rPr>
          <w:rFonts w:ascii="宋体" w:hAnsi="宋体"/>
          <w:sz w:val="24"/>
        </w:rPr>
      </w:pPr>
      <w:r w:rsidRPr="00462BC9">
        <w:rPr>
          <w:rFonts w:ascii="宋体" w:hAnsi="宋体"/>
          <w:sz w:val="24"/>
        </w:rPr>
        <w:t>9.2 服务商</w:t>
      </w:r>
      <w:r w:rsidRPr="00462BC9">
        <w:rPr>
          <w:rFonts w:ascii="宋体" w:hAnsi="宋体" w:hint="eastAsia"/>
          <w:sz w:val="24"/>
        </w:rPr>
        <w:t>的报价包括</w:t>
      </w:r>
      <w:r w:rsidRPr="00462BC9">
        <w:rPr>
          <w:rFonts w:ascii="宋体" w:hAnsi="宋体"/>
          <w:sz w:val="24"/>
        </w:rPr>
        <w:t>服务商</w:t>
      </w:r>
      <w:r w:rsidRPr="00462BC9">
        <w:rPr>
          <w:rFonts w:ascii="宋体" w:hAnsi="宋体" w:hint="eastAsia"/>
          <w:sz w:val="24"/>
        </w:rPr>
        <w:t>为完成采购人的项目建设所发生的一切费用（包括全部产品及相关服务）且已包括与所报产品</w:t>
      </w:r>
      <w:r w:rsidRPr="00462BC9">
        <w:rPr>
          <w:rFonts w:ascii="宋体" w:hAnsi="宋体"/>
          <w:sz w:val="24"/>
        </w:rPr>
        <w:t>/</w:t>
      </w:r>
      <w:r w:rsidRPr="00462BC9">
        <w:rPr>
          <w:rFonts w:ascii="宋体" w:hAnsi="宋体" w:hint="eastAsia"/>
          <w:sz w:val="24"/>
        </w:rPr>
        <w:t>服务相关的所有税费。</w:t>
      </w:r>
      <w:r w:rsidRPr="00462BC9">
        <w:rPr>
          <w:rFonts w:ascii="宋体" w:hAnsi="宋体"/>
          <w:sz w:val="24"/>
        </w:rPr>
        <w:t>服务商</w:t>
      </w:r>
      <w:r w:rsidRPr="00462BC9">
        <w:rPr>
          <w:rFonts w:ascii="宋体" w:hAnsi="宋体" w:hint="eastAsia"/>
          <w:sz w:val="24"/>
        </w:rPr>
        <w:t>估算错误或漏项的风险一律由</w:t>
      </w:r>
      <w:r w:rsidRPr="00462BC9">
        <w:rPr>
          <w:rFonts w:ascii="宋体" w:hAnsi="宋体"/>
          <w:sz w:val="24"/>
        </w:rPr>
        <w:t>服务商</w:t>
      </w:r>
      <w:r w:rsidRPr="00462BC9">
        <w:rPr>
          <w:rFonts w:ascii="宋体" w:hAnsi="宋体" w:hint="eastAsia"/>
          <w:sz w:val="24"/>
        </w:rPr>
        <w:t>承担。</w:t>
      </w:r>
    </w:p>
    <w:p w:rsidR="005608A5" w:rsidRPr="00462BC9" w:rsidRDefault="00452037">
      <w:pPr>
        <w:spacing w:line="360" w:lineRule="auto"/>
        <w:rPr>
          <w:rFonts w:ascii="宋体" w:hAnsi="宋体"/>
          <w:sz w:val="24"/>
        </w:rPr>
      </w:pPr>
      <w:r w:rsidRPr="00462BC9">
        <w:rPr>
          <w:rFonts w:ascii="宋体" w:hAnsi="宋体"/>
          <w:sz w:val="24"/>
        </w:rPr>
        <w:t xml:space="preserve">9.3 </w:t>
      </w:r>
      <w:r w:rsidRPr="00462BC9">
        <w:rPr>
          <w:rFonts w:ascii="宋体" w:hAnsi="宋体" w:hint="eastAsia"/>
          <w:sz w:val="24"/>
        </w:rPr>
        <w:t>采购人设有最高磋商限价的，</w:t>
      </w:r>
      <w:r w:rsidRPr="00462BC9">
        <w:rPr>
          <w:rFonts w:ascii="宋体" w:hAnsi="宋体"/>
          <w:sz w:val="24"/>
        </w:rPr>
        <w:t>服务商</w:t>
      </w:r>
      <w:r w:rsidRPr="00462BC9">
        <w:rPr>
          <w:rFonts w:ascii="宋体" w:hAnsi="宋体" w:hint="eastAsia"/>
          <w:sz w:val="24"/>
        </w:rPr>
        <w:t>的磋商报价不得超过最高磋商限价，否则其磋商将被否决。最高磋商限价或者其计算方法见</w:t>
      </w:r>
      <w:r w:rsidRPr="00462BC9">
        <w:rPr>
          <w:rFonts w:ascii="宋体" w:hAnsi="宋体"/>
          <w:sz w:val="24"/>
        </w:rPr>
        <w:t>服务商</w:t>
      </w:r>
      <w:r w:rsidRPr="00462BC9">
        <w:rPr>
          <w:rFonts w:ascii="宋体" w:hAnsi="宋体" w:hint="eastAsia"/>
          <w:sz w:val="24"/>
        </w:rPr>
        <w:t>须知前附表。</w:t>
      </w:r>
    </w:p>
    <w:p w:rsidR="005608A5" w:rsidRPr="00462BC9" w:rsidRDefault="00452037">
      <w:pPr>
        <w:spacing w:line="360" w:lineRule="auto"/>
        <w:rPr>
          <w:rFonts w:ascii="宋体" w:hAnsi="宋体"/>
          <w:sz w:val="24"/>
        </w:rPr>
      </w:pPr>
      <w:r w:rsidRPr="00462BC9">
        <w:rPr>
          <w:rFonts w:ascii="宋体" w:hAnsi="宋体"/>
          <w:sz w:val="24"/>
        </w:rPr>
        <w:t xml:space="preserve">9.4 </w:t>
      </w:r>
      <w:r w:rsidRPr="00462BC9">
        <w:rPr>
          <w:rFonts w:ascii="宋体" w:hAnsi="宋体" w:hint="eastAsia"/>
          <w:sz w:val="24"/>
        </w:rPr>
        <w:t>中选的价格在合同执行过程中是固定不变的，未经采购人许可不得以任何理由予以变更。以可调整或可选择的价格提交的响应文件将作为非响应性文件而予以拒绝。</w:t>
      </w:r>
    </w:p>
    <w:p w:rsidR="005608A5" w:rsidRPr="00462BC9" w:rsidRDefault="00452037">
      <w:pPr>
        <w:spacing w:line="360" w:lineRule="auto"/>
        <w:rPr>
          <w:rFonts w:ascii="宋体" w:hAnsi="宋体"/>
          <w:sz w:val="24"/>
        </w:rPr>
      </w:pPr>
      <w:r w:rsidRPr="00462BC9">
        <w:rPr>
          <w:rFonts w:ascii="宋体" w:hAnsi="宋体"/>
          <w:sz w:val="24"/>
        </w:rPr>
        <w:t>9.5 服务商</w:t>
      </w:r>
      <w:r w:rsidRPr="00462BC9">
        <w:rPr>
          <w:rFonts w:ascii="宋体" w:hAnsi="宋体" w:hint="eastAsia"/>
          <w:sz w:val="24"/>
        </w:rPr>
        <w:t>根据本须知规定将报价分成几部分并按附件格式填写分项报价表，是为了方便采购人对响应文件进行比较，并不限制采购人以上述任何条件订立合同的权利。</w:t>
      </w:r>
    </w:p>
    <w:p w:rsidR="005608A5" w:rsidRPr="00462BC9" w:rsidRDefault="00452037">
      <w:pPr>
        <w:spacing w:line="360" w:lineRule="auto"/>
        <w:rPr>
          <w:rFonts w:ascii="宋体" w:hAnsi="宋体"/>
          <w:sz w:val="24"/>
        </w:rPr>
      </w:pPr>
      <w:r w:rsidRPr="00462BC9">
        <w:rPr>
          <w:rFonts w:ascii="宋体" w:hAnsi="宋体"/>
          <w:sz w:val="24"/>
        </w:rPr>
        <w:t>10. 响应有效期（详见《服务商须知前附表》）</w:t>
      </w:r>
    </w:p>
    <w:p w:rsidR="005608A5" w:rsidRPr="00462BC9" w:rsidRDefault="00452037">
      <w:pPr>
        <w:spacing w:line="360" w:lineRule="auto"/>
        <w:rPr>
          <w:rFonts w:ascii="宋体" w:hAnsi="宋体"/>
          <w:sz w:val="24"/>
        </w:rPr>
      </w:pPr>
      <w:r w:rsidRPr="00462BC9">
        <w:rPr>
          <w:rFonts w:ascii="宋体" w:hAnsi="宋体"/>
          <w:sz w:val="24"/>
        </w:rPr>
        <w:lastRenderedPageBreak/>
        <w:t>10.1服务商</w:t>
      </w:r>
      <w:r w:rsidRPr="00462BC9">
        <w:rPr>
          <w:rFonts w:ascii="宋体" w:hAnsi="宋体" w:hint="eastAsia"/>
          <w:sz w:val="24"/>
        </w:rPr>
        <w:t>递交的响应文件应在规定的递交响应文件截止日后的</w:t>
      </w:r>
      <w:r w:rsidRPr="00462BC9">
        <w:rPr>
          <w:rFonts w:ascii="宋体" w:hAnsi="宋体"/>
          <w:sz w:val="24"/>
        </w:rPr>
        <w:t>90</w:t>
      </w:r>
      <w:r w:rsidRPr="00462BC9">
        <w:rPr>
          <w:rFonts w:ascii="宋体" w:hAnsi="宋体" w:hint="eastAsia"/>
          <w:sz w:val="24"/>
        </w:rPr>
        <w:t>天内保持有效。有效期不满足要求的响应文件将被视为非响应性文件而予以拒绝。</w:t>
      </w:r>
    </w:p>
    <w:p w:rsidR="005608A5" w:rsidRPr="00462BC9" w:rsidRDefault="00452037">
      <w:pPr>
        <w:spacing w:line="360" w:lineRule="auto"/>
        <w:rPr>
          <w:rFonts w:ascii="宋体" w:hAnsi="宋体"/>
          <w:sz w:val="24"/>
        </w:rPr>
      </w:pPr>
      <w:r w:rsidRPr="00462BC9">
        <w:rPr>
          <w:rFonts w:ascii="宋体" w:hAnsi="宋体"/>
          <w:sz w:val="24"/>
        </w:rPr>
        <w:t xml:space="preserve">10.2 </w:t>
      </w:r>
      <w:r w:rsidRPr="00462BC9">
        <w:rPr>
          <w:rFonts w:ascii="宋体" w:hAnsi="宋体" w:hint="eastAsia"/>
          <w:sz w:val="24"/>
        </w:rPr>
        <w:t>特殊情况下，在原响应有效期截止之前，采购人可要求</w:t>
      </w:r>
      <w:r w:rsidRPr="00462BC9">
        <w:rPr>
          <w:rFonts w:ascii="宋体" w:hAnsi="宋体"/>
          <w:sz w:val="24"/>
        </w:rPr>
        <w:t>服务商</w:t>
      </w:r>
      <w:r w:rsidRPr="00462BC9">
        <w:rPr>
          <w:rFonts w:ascii="宋体" w:hAnsi="宋体" w:hint="eastAsia"/>
          <w:sz w:val="24"/>
        </w:rPr>
        <w:t>同意延长响应有效期。这种要求与答复均应以书面形式提交。</w:t>
      </w:r>
      <w:r w:rsidRPr="00462BC9">
        <w:rPr>
          <w:rFonts w:ascii="宋体" w:hAnsi="宋体"/>
          <w:sz w:val="24"/>
        </w:rPr>
        <w:t>服务商</w:t>
      </w:r>
      <w:r w:rsidRPr="00462BC9">
        <w:rPr>
          <w:rFonts w:ascii="宋体" w:hAnsi="宋体" w:hint="eastAsia"/>
          <w:sz w:val="24"/>
        </w:rPr>
        <w:t>可拒绝采购人的这种要求。接受延长响应有效期的</w:t>
      </w:r>
      <w:r w:rsidRPr="00462BC9">
        <w:rPr>
          <w:rFonts w:ascii="宋体" w:hAnsi="宋体"/>
          <w:sz w:val="24"/>
        </w:rPr>
        <w:t>服务商</w:t>
      </w:r>
      <w:r w:rsidRPr="00462BC9">
        <w:rPr>
          <w:rFonts w:ascii="宋体" w:hAnsi="宋体" w:hint="eastAsia"/>
          <w:sz w:val="24"/>
        </w:rPr>
        <w:t>将不会被要求和允许修正其响应文件。</w:t>
      </w:r>
    </w:p>
    <w:p w:rsidR="005608A5" w:rsidRPr="00462BC9" w:rsidRDefault="00452037">
      <w:pPr>
        <w:spacing w:line="360" w:lineRule="auto"/>
        <w:rPr>
          <w:rFonts w:ascii="宋体" w:hAnsi="宋体"/>
          <w:b/>
          <w:sz w:val="28"/>
          <w:szCs w:val="28"/>
        </w:rPr>
      </w:pPr>
      <w:r w:rsidRPr="00462BC9">
        <w:rPr>
          <w:rFonts w:ascii="宋体" w:hAnsi="宋体" w:hint="eastAsia"/>
          <w:b/>
          <w:sz w:val="28"/>
          <w:szCs w:val="28"/>
        </w:rPr>
        <w:t>四、响应文件的递交</w:t>
      </w:r>
    </w:p>
    <w:p w:rsidR="005608A5" w:rsidRPr="00462BC9" w:rsidRDefault="00452037">
      <w:pPr>
        <w:spacing w:line="360" w:lineRule="auto"/>
        <w:rPr>
          <w:rFonts w:ascii="宋体" w:hAnsi="宋体"/>
          <w:sz w:val="24"/>
        </w:rPr>
      </w:pPr>
      <w:r w:rsidRPr="00462BC9">
        <w:rPr>
          <w:rFonts w:ascii="宋体" w:hAnsi="宋体"/>
          <w:sz w:val="24"/>
        </w:rPr>
        <w:t>11.</w:t>
      </w:r>
      <w:r w:rsidRPr="00462BC9">
        <w:rPr>
          <w:rFonts w:ascii="宋体" w:hAnsi="宋体" w:hint="eastAsia"/>
          <w:sz w:val="24"/>
        </w:rPr>
        <w:t>响应文件的密封和标记</w:t>
      </w:r>
    </w:p>
    <w:p w:rsidR="005608A5" w:rsidRPr="00462BC9" w:rsidRDefault="00452037">
      <w:pPr>
        <w:spacing w:line="360" w:lineRule="auto"/>
        <w:rPr>
          <w:rFonts w:ascii="宋体" w:hAnsi="宋体"/>
          <w:sz w:val="24"/>
        </w:rPr>
      </w:pPr>
      <w:r w:rsidRPr="00462BC9">
        <w:rPr>
          <w:rFonts w:ascii="宋体" w:hAnsi="宋体"/>
          <w:sz w:val="24"/>
        </w:rPr>
        <w:t>11.1 服务商</w:t>
      </w:r>
      <w:r w:rsidRPr="00462BC9">
        <w:rPr>
          <w:rFonts w:ascii="宋体" w:hAnsi="宋体" w:hint="eastAsia"/>
          <w:sz w:val="24"/>
        </w:rPr>
        <w:t>应将响应文件正本和所有的副本、电子文档分开密封装在单独的信封中，且在信封上标明“正本”、“副本”、“电子文档”字样。</w:t>
      </w:r>
    </w:p>
    <w:p w:rsidR="005608A5" w:rsidRPr="00462BC9" w:rsidRDefault="00452037">
      <w:pPr>
        <w:spacing w:line="360" w:lineRule="auto"/>
        <w:rPr>
          <w:rFonts w:ascii="宋体" w:hAnsi="宋体"/>
          <w:sz w:val="24"/>
        </w:rPr>
      </w:pPr>
      <w:r w:rsidRPr="00462BC9">
        <w:rPr>
          <w:rFonts w:ascii="宋体" w:hAnsi="宋体"/>
          <w:sz w:val="24"/>
        </w:rPr>
        <w:t>11.2</w:t>
      </w:r>
      <w:r w:rsidRPr="00462BC9">
        <w:rPr>
          <w:rFonts w:ascii="宋体" w:hAnsi="宋体" w:hint="eastAsia"/>
          <w:sz w:val="24"/>
        </w:rPr>
        <w:t>内外层信封均应：</w:t>
      </w:r>
    </w:p>
    <w:p w:rsidR="005608A5" w:rsidRPr="00462BC9" w:rsidRDefault="00452037">
      <w:pPr>
        <w:spacing w:line="360" w:lineRule="auto"/>
        <w:rPr>
          <w:rFonts w:ascii="宋体" w:hAnsi="宋体"/>
          <w:sz w:val="24"/>
        </w:rPr>
      </w:pPr>
      <w:r w:rsidRPr="00462BC9">
        <w:rPr>
          <w:rFonts w:ascii="宋体" w:hAnsi="宋体"/>
          <w:sz w:val="24"/>
        </w:rPr>
        <w:t>1</w:t>
      </w:r>
      <w:r w:rsidRPr="00462BC9">
        <w:rPr>
          <w:rFonts w:ascii="宋体" w:hAnsi="宋体" w:hint="eastAsia"/>
          <w:sz w:val="24"/>
        </w:rPr>
        <w:t>）标明递交至“</w:t>
      </w:r>
      <w:r w:rsidRPr="00462BC9">
        <w:rPr>
          <w:rFonts w:ascii="宋体" w:hAnsi="宋体"/>
          <w:sz w:val="24"/>
        </w:rPr>
        <w:t>采购公告</w:t>
      </w:r>
      <w:r w:rsidRPr="00462BC9">
        <w:rPr>
          <w:rFonts w:ascii="宋体" w:hAnsi="宋体" w:hint="eastAsia"/>
          <w:sz w:val="24"/>
        </w:rPr>
        <w:t>”中指明的地点。</w:t>
      </w:r>
    </w:p>
    <w:p w:rsidR="005608A5" w:rsidRPr="00462BC9" w:rsidRDefault="00452037">
      <w:pPr>
        <w:spacing w:line="360" w:lineRule="auto"/>
        <w:rPr>
          <w:rFonts w:ascii="宋体" w:hAnsi="宋体"/>
          <w:sz w:val="24"/>
        </w:rPr>
      </w:pPr>
      <w:r w:rsidRPr="00462BC9">
        <w:rPr>
          <w:rFonts w:ascii="宋体" w:hAnsi="宋体"/>
          <w:sz w:val="24"/>
        </w:rPr>
        <w:t>2</w:t>
      </w:r>
      <w:r w:rsidRPr="00462BC9">
        <w:rPr>
          <w:rFonts w:ascii="宋体" w:hAnsi="宋体" w:hint="eastAsia"/>
          <w:sz w:val="24"/>
        </w:rPr>
        <w:t>）注明“</w:t>
      </w:r>
      <w:r w:rsidRPr="00462BC9">
        <w:rPr>
          <w:rFonts w:ascii="宋体" w:hAnsi="宋体"/>
          <w:sz w:val="24"/>
        </w:rPr>
        <w:t>采购公告</w:t>
      </w:r>
      <w:r w:rsidRPr="00462BC9">
        <w:rPr>
          <w:rFonts w:ascii="宋体" w:hAnsi="宋体" w:hint="eastAsia"/>
          <w:sz w:val="24"/>
        </w:rPr>
        <w:t>”中指明的项目名称、编号和“在”之前不得启封的字样，并填入“</w:t>
      </w:r>
      <w:r w:rsidRPr="00462BC9">
        <w:rPr>
          <w:rFonts w:ascii="宋体" w:hAnsi="宋体"/>
          <w:sz w:val="24"/>
        </w:rPr>
        <w:t>采购公告</w:t>
      </w:r>
      <w:r w:rsidRPr="00462BC9">
        <w:rPr>
          <w:rFonts w:ascii="宋体" w:hAnsi="宋体" w:hint="eastAsia"/>
          <w:sz w:val="24"/>
        </w:rPr>
        <w:t>”中规定的日期和时间。</w:t>
      </w:r>
    </w:p>
    <w:p w:rsidR="005608A5" w:rsidRPr="00462BC9" w:rsidRDefault="00452037">
      <w:pPr>
        <w:spacing w:line="360" w:lineRule="auto"/>
        <w:rPr>
          <w:rFonts w:ascii="宋体" w:hAnsi="宋体"/>
          <w:sz w:val="24"/>
        </w:rPr>
      </w:pPr>
      <w:r w:rsidRPr="00462BC9">
        <w:rPr>
          <w:rFonts w:ascii="宋体" w:hAnsi="宋体"/>
          <w:sz w:val="24"/>
        </w:rPr>
        <w:t xml:space="preserve">11.3 </w:t>
      </w:r>
      <w:r w:rsidRPr="00462BC9">
        <w:rPr>
          <w:rFonts w:ascii="宋体" w:hAnsi="宋体" w:hint="eastAsia"/>
          <w:sz w:val="24"/>
        </w:rPr>
        <w:t>内层信封应写明</w:t>
      </w:r>
      <w:r w:rsidRPr="00462BC9">
        <w:rPr>
          <w:rFonts w:ascii="宋体" w:hAnsi="宋体"/>
          <w:sz w:val="24"/>
        </w:rPr>
        <w:t>服务商</w:t>
      </w:r>
      <w:r w:rsidRPr="00462BC9">
        <w:rPr>
          <w:rFonts w:ascii="宋体" w:hAnsi="宋体" w:hint="eastAsia"/>
          <w:sz w:val="24"/>
        </w:rPr>
        <w:t>名称和地址，以便若其响应文件被宣布为“迟到”响应文件时，能原封退回。</w:t>
      </w:r>
    </w:p>
    <w:p w:rsidR="005608A5" w:rsidRPr="00462BC9" w:rsidRDefault="00452037">
      <w:pPr>
        <w:spacing w:line="360" w:lineRule="auto"/>
        <w:rPr>
          <w:rFonts w:ascii="宋体" w:hAnsi="宋体"/>
          <w:sz w:val="24"/>
        </w:rPr>
      </w:pPr>
      <w:r w:rsidRPr="00462BC9">
        <w:rPr>
          <w:rFonts w:ascii="宋体" w:hAnsi="宋体"/>
          <w:sz w:val="24"/>
        </w:rPr>
        <w:t xml:space="preserve">11.4 </w:t>
      </w:r>
      <w:r w:rsidRPr="00462BC9">
        <w:rPr>
          <w:rFonts w:ascii="宋体" w:hAnsi="宋体" w:hint="eastAsia"/>
          <w:sz w:val="24"/>
        </w:rPr>
        <w:t>如果外层信封未按本须知第</w:t>
      </w:r>
      <w:r w:rsidRPr="00462BC9">
        <w:rPr>
          <w:rFonts w:ascii="宋体" w:hAnsi="宋体"/>
          <w:sz w:val="24"/>
        </w:rPr>
        <w:t>12.2</w:t>
      </w:r>
      <w:r w:rsidRPr="00462BC9">
        <w:rPr>
          <w:rFonts w:ascii="宋体" w:hAnsi="宋体" w:hint="eastAsia"/>
          <w:sz w:val="24"/>
        </w:rPr>
        <w:t>条要求加写标记和密封，采购人对误投或过早启封概不负责。</w:t>
      </w:r>
    </w:p>
    <w:p w:rsidR="005608A5" w:rsidRPr="00462BC9" w:rsidRDefault="00452037">
      <w:pPr>
        <w:spacing w:line="360" w:lineRule="auto"/>
        <w:rPr>
          <w:rFonts w:ascii="宋体" w:hAnsi="宋体"/>
          <w:sz w:val="24"/>
        </w:rPr>
      </w:pPr>
      <w:r w:rsidRPr="00462BC9">
        <w:rPr>
          <w:rFonts w:ascii="宋体" w:hAnsi="宋体"/>
          <w:sz w:val="24"/>
        </w:rPr>
        <w:t>11.5 服务商</w:t>
      </w:r>
      <w:r w:rsidRPr="00462BC9">
        <w:rPr>
          <w:rFonts w:ascii="宋体" w:hAnsi="宋体" w:hint="eastAsia"/>
          <w:sz w:val="24"/>
        </w:rPr>
        <w:t>须由其合法的授权人在递交响应文件截止时间之前将响应文件送达采购人并签字确认。</w:t>
      </w:r>
      <w:r w:rsidRPr="00462BC9">
        <w:rPr>
          <w:rFonts w:ascii="宋体" w:hAnsi="宋体"/>
          <w:sz w:val="24"/>
        </w:rPr>
        <w:t>服务商</w:t>
      </w:r>
      <w:r w:rsidRPr="00462BC9">
        <w:rPr>
          <w:rFonts w:ascii="宋体" w:hAnsi="宋体" w:hint="eastAsia"/>
          <w:sz w:val="24"/>
        </w:rPr>
        <w:t>须承担因未送达并签字所造成的一切责任。</w:t>
      </w:r>
    </w:p>
    <w:p w:rsidR="005608A5" w:rsidRPr="00462BC9" w:rsidRDefault="00452037">
      <w:pPr>
        <w:spacing w:line="360" w:lineRule="auto"/>
        <w:rPr>
          <w:rFonts w:ascii="宋体" w:hAnsi="宋体"/>
          <w:sz w:val="24"/>
        </w:rPr>
      </w:pPr>
      <w:r w:rsidRPr="00462BC9">
        <w:rPr>
          <w:rFonts w:ascii="宋体" w:hAnsi="宋体"/>
          <w:sz w:val="24"/>
        </w:rPr>
        <w:t>12.</w:t>
      </w:r>
      <w:r w:rsidRPr="00462BC9">
        <w:rPr>
          <w:rFonts w:ascii="宋体" w:hAnsi="宋体" w:hint="eastAsia"/>
          <w:sz w:val="24"/>
        </w:rPr>
        <w:t>递交响应文件截止时间</w:t>
      </w:r>
    </w:p>
    <w:p w:rsidR="005608A5" w:rsidRPr="00462BC9" w:rsidRDefault="00452037">
      <w:pPr>
        <w:spacing w:line="360" w:lineRule="auto"/>
        <w:rPr>
          <w:rFonts w:ascii="宋体" w:hAnsi="宋体"/>
          <w:sz w:val="24"/>
        </w:rPr>
      </w:pPr>
      <w:r w:rsidRPr="00462BC9">
        <w:rPr>
          <w:rFonts w:ascii="宋体" w:hAnsi="宋体"/>
          <w:sz w:val="24"/>
        </w:rPr>
        <w:t xml:space="preserve">12.1 </w:t>
      </w:r>
      <w:r w:rsidRPr="00462BC9">
        <w:rPr>
          <w:rFonts w:ascii="宋体" w:hAnsi="宋体" w:hint="eastAsia"/>
          <w:sz w:val="24"/>
        </w:rPr>
        <w:t>采购人收到响应文件的时间不迟于（详见《竞争性磋商公告》）</w:t>
      </w:r>
    </w:p>
    <w:p w:rsidR="005608A5" w:rsidRPr="00462BC9" w:rsidRDefault="00452037">
      <w:pPr>
        <w:spacing w:line="360" w:lineRule="auto"/>
        <w:rPr>
          <w:rFonts w:ascii="宋体" w:hAnsi="宋体"/>
          <w:sz w:val="24"/>
        </w:rPr>
      </w:pPr>
      <w:r w:rsidRPr="00462BC9">
        <w:rPr>
          <w:rFonts w:ascii="宋体" w:hAnsi="宋体"/>
          <w:sz w:val="24"/>
        </w:rPr>
        <w:t xml:space="preserve">12.2 </w:t>
      </w:r>
      <w:r w:rsidRPr="00462BC9">
        <w:rPr>
          <w:rFonts w:ascii="宋体" w:hAnsi="宋体" w:hint="eastAsia"/>
          <w:sz w:val="24"/>
        </w:rPr>
        <w:t>采购人可以按本须知第</w:t>
      </w:r>
      <w:r w:rsidRPr="00462BC9">
        <w:rPr>
          <w:rFonts w:ascii="宋体" w:hAnsi="宋体"/>
          <w:sz w:val="24"/>
        </w:rPr>
        <w:t>5</w:t>
      </w:r>
      <w:r w:rsidRPr="00462BC9">
        <w:rPr>
          <w:rFonts w:ascii="宋体" w:hAnsi="宋体" w:hint="eastAsia"/>
          <w:sz w:val="24"/>
        </w:rPr>
        <w:t>条规定，通过修改竞争性磋商文件自行决定酌情延长递交响应文件截止时间。在此情况下，采购人和</w:t>
      </w:r>
      <w:r w:rsidRPr="00462BC9">
        <w:rPr>
          <w:rFonts w:ascii="宋体" w:hAnsi="宋体"/>
          <w:sz w:val="24"/>
        </w:rPr>
        <w:t>服务商</w:t>
      </w:r>
      <w:r w:rsidRPr="00462BC9">
        <w:rPr>
          <w:rFonts w:ascii="宋体" w:hAnsi="宋体" w:hint="eastAsia"/>
          <w:sz w:val="24"/>
        </w:rPr>
        <w:t>受递交响应文件截止时间制约的所有权利和义务均应延长至新的截止期。</w:t>
      </w:r>
    </w:p>
    <w:p w:rsidR="005608A5" w:rsidRPr="00462BC9" w:rsidRDefault="00452037">
      <w:pPr>
        <w:spacing w:line="360" w:lineRule="auto"/>
        <w:rPr>
          <w:rFonts w:ascii="宋体" w:hAnsi="宋体"/>
          <w:sz w:val="24"/>
        </w:rPr>
      </w:pPr>
      <w:r w:rsidRPr="00462BC9">
        <w:rPr>
          <w:rFonts w:ascii="宋体" w:hAnsi="宋体"/>
          <w:sz w:val="24"/>
        </w:rPr>
        <w:t>13.</w:t>
      </w:r>
      <w:r w:rsidRPr="00462BC9">
        <w:rPr>
          <w:rFonts w:ascii="宋体" w:hAnsi="宋体" w:hint="eastAsia"/>
          <w:sz w:val="24"/>
        </w:rPr>
        <w:t>迟交的响应文件</w:t>
      </w:r>
    </w:p>
    <w:p w:rsidR="005608A5" w:rsidRPr="00462BC9" w:rsidRDefault="00452037">
      <w:pPr>
        <w:spacing w:line="360" w:lineRule="auto"/>
        <w:rPr>
          <w:rFonts w:ascii="宋体" w:hAnsi="宋体"/>
          <w:sz w:val="24"/>
        </w:rPr>
      </w:pPr>
      <w:r w:rsidRPr="00462BC9">
        <w:rPr>
          <w:rFonts w:ascii="宋体" w:hAnsi="宋体"/>
          <w:sz w:val="24"/>
        </w:rPr>
        <w:t xml:space="preserve">13.1 </w:t>
      </w:r>
      <w:r w:rsidRPr="00462BC9">
        <w:rPr>
          <w:rFonts w:ascii="宋体" w:hAnsi="宋体" w:hint="eastAsia"/>
          <w:sz w:val="24"/>
        </w:rPr>
        <w:t>采购人将拒绝并原封退回在规定的递交响应文件截止时间后收到的任何响应文件。</w:t>
      </w:r>
    </w:p>
    <w:p w:rsidR="005608A5" w:rsidRPr="00462BC9" w:rsidRDefault="00452037">
      <w:pPr>
        <w:spacing w:line="360" w:lineRule="auto"/>
        <w:rPr>
          <w:rFonts w:ascii="宋体" w:hAnsi="宋体"/>
          <w:sz w:val="24"/>
        </w:rPr>
      </w:pPr>
      <w:r w:rsidRPr="00462BC9">
        <w:rPr>
          <w:rFonts w:ascii="宋体" w:hAnsi="宋体"/>
          <w:sz w:val="24"/>
        </w:rPr>
        <w:t>14.</w:t>
      </w:r>
      <w:r w:rsidRPr="00462BC9">
        <w:rPr>
          <w:rFonts w:ascii="宋体" w:hAnsi="宋体" w:hint="eastAsia"/>
          <w:sz w:val="24"/>
        </w:rPr>
        <w:t>响应文件的修改与撤回</w:t>
      </w:r>
    </w:p>
    <w:p w:rsidR="005608A5" w:rsidRPr="00462BC9" w:rsidRDefault="00452037">
      <w:pPr>
        <w:spacing w:line="360" w:lineRule="auto"/>
        <w:rPr>
          <w:rFonts w:ascii="宋体" w:hAnsi="宋体"/>
          <w:sz w:val="24"/>
        </w:rPr>
      </w:pPr>
      <w:r w:rsidRPr="00462BC9">
        <w:rPr>
          <w:rFonts w:ascii="宋体" w:hAnsi="宋体"/>
          <w:sz w:val="24"/>
        </w:rPr>
        <w:t>14.1 服务商</w:t>
      </w:r>
      <w:r w:rsidRPr="00462BC9">
        <w:rPr>
          <w:rFonts w:ascii="宋体" w:hAnsi="宋体" w:hint="eastAsia"/>
          <w:sz w:val="24"/>
        </w:rPr>
        <w:t>在递交响应文件后，可以修改或撤回其响应文件，但采购人必须在规定的递交响应文件截止时间之前，收到</w:t>
      </w:r>
      <w:r w:rsidRPr="00462BC9">
        <w:rPr>
          <w:rFonts w:ascii="宋体" w:hAnsi="宋体"/>
          <w:sz w:val="24"/>
        </w:rPr>
        <w:t>服务商</w:t>
      </w:r>
      <w:r w:rsidRPr="00462BC9">
        <w:rPr>
          <w:rFonts w:ascii="宋体" w:hAnsi="宋体" w:hint="eastAsia"/>
          <w:sz w:val="24"/>
        </w:rPr>
        <w:t>发出的修改或撤回的书面通知。</w:t>
      </w:r>
    </w:p>
    <w:p w:rsidR="005608A5" w:rsidRPr="00462BC9" w:rsidRDefault="00452037">
      <w:pPr>
        <w:spacing w:line="360" w:lineRule="auto"/>
        <w:rPr>
          <w:rFonts w:ascii="宋体" w:hAnsi="宋体"/>
          <w:sz w:val="24"/>
        </w:rPr>
      </w:pPr>
      <w:r w:rsidRPr="00462BC9">
        <w:rPr>
          <w:rFonts w:ascii="宋体" w:hAnsi="宋体"/>
          <w:sz w:val="24"/>
        </w:rPr>
        <w:lastRenderedPageBreak/>
        <w:t>14.2 服务商</w:t>
      </w:r>
      <w:r w:rsidRPr="00462BC9">
        <w:rPr>
          <w:rFonts w:ascii="宋体" w:hAnsi="宋体" w:hint="eastAsia"/>
          <w:sz w:val="24"/>
        </w:rPr>
        <w:t>的修改或撤回通知应按本须知第</w:t>
      </w:r>
      <w:r w:rsidRPr="00462BC9">
        <w:rPr>
          <w:rFonts w:ascii="宋体" w:hAnsi="宋体"/>
          <w:sz w:val="24"/>
        </w:rPr>
        <w:t>12</w:t>
      </w:r>
      <w:r w:rsidRPr="00462BC9">
        <w:rPr>
          <w:rFonts w:ascii="宋体" w:hAnsi="宋体" w:hint="eastAsia"/>
          <w:sz w:val="24"/>
        </w:rPr>
        <w:t>条规定编制、密封、标记和发送。</w:t>
      </w:r>
    </w:p>
    <w:p w:rsidR="005608A5" w:rsidRPr="00462BC9" w:rsidRDefault="00452037">
      <w:pPr>
        <w:spacing w:line="360" w:lineRule="auto"/>
        <w:rPr>
          <w:rFonts w:ascii="宋体" w:hAnsi="宋体"/>
          <w:sz w:val="24"/>
        </w:rPr>
      </w:pPr>
      <w:r w:rsidRPr="00462BC9">
        <w:rPr>
          <w:rFonts w:ascii="宋体" w:hAnsi="宋体"/>
          <w:sz w:val="24"/>
        </w:rPr>
        <w:t xml:space="preserve">14.3 </w:t>
      </w:r>
      <w:r w:rsidRPr="00462BC9">
        <w:rPr>
          <w:rFonts w:ascii="宋体" w:hAnsi="宋体" w:hint="eastAsia"/>
          <w:sz w:val="24"/>
        </w:rPr>
        <w:t>在递交响应文件截止时间之后，</w:t>
      </w:r>
      <w:r w:rsidRPr="00462BC9">
        <w:rPr>
          <w:rFonts w:ascii="宋体" w:hAnsi="宋体"/>
          <w:sz w:val="24"/>
        </w:rPr>
        <w:t>服务商</w:t>
      </w:r>
      <w:r w:rsidRPr="00462BC9">
        <w:rPr>
          <w:rFonts w:ascii="宋体" w:hAnsi="宋体" w:hint="eastAsia"/>
          <w:sz w:val="24"/>
        </w:rPr>
        <w:t>不得对其响应文件做任何修改。</w:t>
      </w:r>
    </w:p>
    <w:p w:rsidR="005608A5" w:rsidRPr="00462BC9" w:rsidRDefault="00452037">
      <w:pPr>
        <w:spacing w:line="360" w:lineRule="auto"/>
        <w:rPr>
          <w:rFonts w:ascii="宋体" w:hAnsi="宋体"/>
          <w:sz w:val="24"/>
        </w:rPr>
      </w:pPr>
      <w:r w:rsidRPr="00462BC9">
        <w:rPr>
          <w:rFonts w:ascii="宋体" w:hAnsi="宋体"/>
          <w:sz w:val="24"/>
        </w:rPr>
        <w:t xml:space="preserve">14.4 </w:t>
      </w:r>
      <w:r w:rsidRPr="00462BC9">
        <w:rPr>
          <w:rFonts w:ascii="宋体" w:hAnsi="宋体" w:hint="eastAsia"/>
          <w:sz w:val="24"/>
        </w:rPr>
        <w:t>从递交响应文件截止时间至</w:t>
      </w:r>
      <w:r w:rsidRPr="00462BC9">
        <w:rPr>
          <w:rFonts w:ascii="宋体" w:hAnsi="宋体"/>
          <w:sz w:val="24"/>
        </w:rPr>
        <w:t>服务商</w:t>
      </w:r>
      <w:r w:rsidRPr="00462BC9">
        <w:rPr>
          <w:rFonts w:ascii="宋体" w:hAnsi="宋体" w:hint="eastAsia"/>
          <w:sz w:val="24"/>
        </w:rPr>
        <w:t>在响应函格式中确定的响应有效期之间的这段时间内，</w:t>
      </w:r>
      <w:r w:rsidRPr="00462BC9">
        <w:rPr>
          <w:rFonts w:ascii="宋体" w:hAnsi="宋体"/>
          <w:sz w:val="24"/>
        </w:rPr>
        <w:t>服务商</w:t>
      </w:r>
      <w:r w:rsidRPr="00462BC9">
        <w:rPr>
          <w:rFonts w:ascii="宋体" w:hAnsi="宋体" w:hint="eastAsia"/>
          <w:sz w:val="24"/>
        </w:rPr>
        <w:t>不得撤回其响应文件，否则将取消</w:t>
      </w:r>
      <w:r w:rsidRPr="00462BC9">
        <w:rPr>
          <w:rFonts w:ascii="宋体" w:hAnsi="宋体"/>
          <w:sz w:val="24"/>
        </w:rPr>
        <w:t>服务商</w:t>
      </w:r>
      <w:r w:rsidRPr="00462BC9">
        <w:rPr>
          <w:rFonts w:ascii="宋体" w:hAnsi="宋体" w:hint="eastAsia"/>
          <w:sz w:val="24"/>
        </w:rPr>
        <w:t>参与本项目资格。</w:t>
      </w:r>
    </w:p>
    <w:p w:rsidR="005608A5" w:rsidRPr="00462BC9" w:rsidRDefault="00452037">
      <w:pPr>
        <w:spacing w:line="360" w:lineRule="auto"/>
        <w:rPr>
          <w:rFonts w:ascii="宋体" w:hAnsi="宋体"/>
          <w:b/>
          <w:sz w:val="28"/>
          <w:szCs w:val="28"/>
        </w:rPr>
      </w:pPr>
      <w:r w:rsidRPr="00462BC9">
        <w:rPr>
          <w:rFonts w:ascii="宋体" w:hAnsi="宋体" w:hint="eastAsia"/>
          <w:b/>
          <w:sz w:val="28"/>
          <w:szCs w:val="28"/>
        </w:rPr>
        <w:t>五、评审</w:t>
      </w:r>
    </w:p>
    <w:p w:rsidR="005608A5" w:rsidRPr="00462BC9" w:rsidRDefault="00452037">
      <w:pPr>
        <w:spacing w:line="360" w:lineRule="auto"/>
        <w:rPr>
          <w:rFonts w:ascii="宋体" w:hAnsi="宋体"/>
          <w:sz w:val="24"/>
        </w:rPr>
      </w:pPr>
      <w:r w:rsidRPr="00462BC9">
        <w:rPr>
          <w:rFonts w:ascii="宋体" w:hAnsi="宋体"/>
          <w:sz w:val="24"/>
        </w:rPr>
        <w:t>15.</w:t>
      </w:r>
      <w:r w:rsidRPr="00462BC9">
        <w:rPr>
          <w:rFonts w:ascii="宋体" w:hAnsi="宋体" w:hint="eastAsia"/>
          <w:sz w:val="24"/>
        </w:rPr>
        <w:t>评审委员会</w:t>
      </w:r>
    </w:p>
    <w:p w:rsidR="005608A5" w:rsidRPr="00462BC9" w:rsidRDefault="00452037">
      <w:pPr>
        <w:spacing w:line="360" w:lineRule="auto"/>
        <w:rPr>
          <w:rFonts w:ascii="宋体" w:hAnsi="宋体"/>
          <w:sz w:val="24"/>
        </w:rPr>
      </w:pPr>
      <w:r w:rsidRPr="00462BC9">
        <w:rPr>
          <w:rFonts w:ascii="宋体" w:hAnsi="宋体"/>
          <w:sz w:val="24"/>
        </w:rPr>
        <w:t>15.1</w:t>
      </w:r>
      <w:r w:rsidRPr="00462BC9">
        <w:rPr>
          <w:rFonts w:ascii="宋体" w:hAnsi="宋体" w:hint="eastAsia"/>
          <w:sz w:val="24"/>
        </w:rPr>
        <w:t>采购人根据要求组建评审委员会。评审委员会负责整个项目的评审工作。</w:t>
      </w:r>
    </w:p>
    <w:p w:rsidR="005608A5" w:rsidRPr="00462BC9" w:rsidRDefault="00452037">
      <w:pPr>
        <w:spacing w:line="360" w:lineRule="auto"/>
        <w:rPr>
          <w:rFonts w:ascii="宋体" w:hAnsi="宋体"/>
          <w:sz w:val="24"/>
        </w:rPr>
      </w:pPr>
      <w:r w:rsidRPr="00462BC9">
        <w:rPr>
          <w:rFonts w:ascii="宋体" w:hAnsi="宋体"/>
          <w:sz w:val="24"/>
        </w:rPr>
        <w:t>16.</w:t>
      </w:r>
      <w:r w:rsidRPr="00462BC9">
        <w:rPr>
          <w:rFonts w:ascii="宋体" w:hAnsi="宋体" w:hint="eastAsia"/>
          <w:sz w:val="24"/>
        </w:rPr>
        <w:t>响应文件的澄清</w:t>
      </w:r>
    </w:p>
    <w:p w:rsidR="005608A5" w:rsidRPr="00462BC9" w:rsidRDefault="00452037">
      <w:pPr>
        <w:spacing w:line="360" w:lineRule="auto"/>
        <w:rPr>
          <w:rFonts w:ascii="宋体" w:hAnsi="宋体"/>
          <w:sz w:val="24"/>
        </w:rPr>
      </w:pPr>
      <w:r w:rsidRPr="00462BC9">
        <w:rPr>
          <w:rFonts w:ascii="宋体" w:hAnsi="宋体"/>
          <w:sz w:val="24"/>
        </w:rPr>
        <w:t xml:space="preserve">16.1 </w:t>
      </w:r>
      <w:r w:rsidRPr="00462BC9">
        <w:rPr>
          <w:rFonts w:ascii="宋体" w:hAnsi="宋体" w:hint="eastAsia"/>
          <w:sz w:val="24"/>
        </w:rPr>
        <w:t>在评审期间，评审委员会可要求</w:t>
      </w:r>
      <w:r w:rsidRPr="00462BC9">
        <w:rPr>
          <w:rFonts w:ascii="宋体" w:hAnsi="宋体"/>
          <w:sz w:val="24"/>
        </w:rPr>
        <w:t>服务商</w:t>
      </w:r>
      <w:r w:rsidRPr="00462BC9">
        <w:rPr>
          <w:rFonts w:ascii="宋体" w:hAnsi="宋体" w:hint="eastAsia"/>
          <w:sz w:val="24"/>
        </w:rPr>
        <w:t>对其响应文件的任何内容进行澄清或者说明，但是澄清或者说明不得超出响应文件的范围或者改变竞争性磋商文件的实质性内容。有关澄清的要求和答复均应以书面形式提交。</w:t>
      </w:r>
    </w:p>
    <w:p w:rsidR="005608A5" w:rsidRPr="00462BC9" w:rsidRDefault="00452037">
      <w:pPr>
        <w:spacing w:line="360" w:lineRule="auto"/>
        <w:rPr>
          <w:rFonts w:ascii="宋体" w:hAnsi="宋体"/>
          <w:sz w:val="24"/>
        </w:rPr>
      </w:pPr>
      <w:r w:rsidRPr="00462BC9">
        <w:rPr>
          <w:rFonts w:ascii="宋体" w:hAnsi="宋体"/>
          <w:sz w:val="24"/>
        </w:rPr>
        <w:t>16.2</w:t>
      </w:r>
      <w:r w:rsidRPr="00462BC9">
        <w:rPr>
          <w:rFonts w:ascii="宋体" w:hAnsi="宋体" w:hint="eastAsia"/>
          <w:sz w:val="24"/>
        </w:rPr>
        <w:t>接到评审委员会澄清要求的</w:t>
      </w:r>
      <w:r w:rsidRPr="00462BC9">
        <w:rPr>
          <w:rFonts w:ascii="宋体" w:hAnsi="宋体"/>
          <w:sz w:val="24"/>
        </w:rPr>
        <w:t>服务商</w:t>
      </w:r>
      <w:r w:rsidRPr="00462BC9">
        <w:rPr>
          <w:rFonts w:ascii="宋体" w:hAnsi="宋体" w:hint="eastAsia"/>
          <w:sz w:val="24"/>
        </w:rPr>
        <w:t>应派人按评审委员会通知的时间和地点做出书面澄清，书面澄清的内容须由</w:t>
      </w:r>
      <w:r w:rsidRPr="00462BC9">
        <w:rPr>
          <w:rFonts w:ascii="宋体" w:hAnsi="宋体"/>
          <w:sz w:val="24"/>
        </w:rPr>
        <w:t>服务</w:t>
      </w:r>
      <w:proofErr w:type="gramStart"/>
      <w:r w:rsidRPr="00462BC9">
        <w:rPr>
          <w:rFonts w:ascii="宋体" w:hAnsi="宋体"/>
          <w:sz w:val="24"/>
        </w:rPr>
        <w:t>商</w:t>
      </w:r>
      <w:r w:rsidRPr="00462BC9">
        <w:rPr>
          <w:rFonts w:ascii="宋体" w:hAnsi="宋体" w:hint="eastAsia"/>
          <w:sz w:val="24"/>
        </w:rPr>
        <w:t>法定</w:t>
      </w:r>
      <w:proofErr w:type="gramEnd"/>
      <w:r w:rsidRPr="00462BC9">
        <w:rPr>
          <w:rFonts w:ascii="宋体" w:hAnsi="宋体" w:hint="eastAsia"/>
          <w:sz w:val="24"/>
        </w:rPr>
        <w:t>代表人或授权代表签署，并作为响应文件的补充部分。</w:t>
      </w:r>
    </w:p>
    <w:p w:rsidR="005608A5" w:rsidRPr="00462BC9" w:rsidRDefault="00452037">
      <w:pPr>
        <w:spacing w:line="360" w:lineRule="auto"/>
        <w:rPr>
          <w:rFonts w:ascii="宋体" w:hAnsi="宋体"/>
          <w:sz w:val="24"/>
        </w:rPr>
      </w:pPr>
      <w:r w:rsidRPr="00462BC9">
        <w:rPr>
          <w:rFonts w:ascii="宋体" w:hAnsi="宋体"/>
          <w:sz w:val="24"/>
        </w:rPr>
        <w:t xml:space="preserve">16.4 </w:t>
      </w:r>
      <w:r w:rsidRPr="00462BC9">
        <w:rPr>
          <w:rFonts w:ascii="宋体" w:hAnsi="宋体" w:hint="eastAsia"/>
          <w:sz w:val="24"/>
        </w:rPr>
        <w:t>接到评审委员会澄清要求的</w:t>
      </w:r>
      <w:r w:rsidRPr="00462BC9">
        <w:rPr>
          <w:rFonts w:ascii="宋体" w:hAnsi="宋体"/>
          <w:sz w:val="24"/>
        </w:rPr>
        <w:t>服务商</w:t>
      </w:r>
      <w:r w:rsidRPr="00462BC9">
        <w:rPr>
          <w:rFonts w:ascii="宋体" w:hAnsi="宋体" w:hint="eastAsia"/>
          <w:sz w:val="24"/>
        </w:rPr>
        <w:t>如未按规定做出澄清，其风险由</w:t>
      </w:r>
      <w:r w:rsidRPr="00462BC9">
        <w:rPr>
          <w:rFonts w:ascii="宋体" w:hAnsi="宋体"/>
          <w:sz w:val="24"/>
        </w:rPr>
        <w:t>服务商</w:t>
      </w:r>
      <w:r w:rsidRPr="00462BC9">
        <w:rPr>
          <w:rFonts w:ascii="宋体" w:hAnsi="宋体" w:hint="eastAsia"/>
          <w:sz w:val="24"/>
        </w:rPr>
        <w:t>自行承担。</w:t>
      </w:r>
    </w:p>
    <w:p w:rsidR="005608A5" w:rsidRPr="00462BC9" w:rsidRDefault="00452037">
      <w:pPr>
        <w:spacing w:line="360" w:lineRule="auto"/>
        <w:rPr>
          <w:rFonts w:ascii="宋体" w:hAnsi="宋体"/>
          <w:sz w:val="24"/>
        </w:rPr>
      </w:pPr>
      <w:r w:rsidRPr="00462BC9">
        <w:rPr>
          <w:rFonts w:ascii="宋体" w:hAnsi="宋体"/>
          <w:sz w:val="24"/>
        </w:rPr>
        <w:t>17.</w:t>
      </w:r>
      <w:r w:rsidRPr="00462BC9">
        <w:rPr>
          <w:rFonts w:ascii="宋体" w:hAnsi="宋体" w:hint="eastAsia"/>
          <w:sz w:val="24"/>
        </w:rPr>
        <w:t>响应文件的初审</w:t>
      </w:r>
    </w:p>
    <w:p w:rsidR="005608A5" w:rsidRPr="00462BC9" w:rsidRDefault="00452037">
      <w:pPr>
        <w:spacing w:line="360" w:lineRule="auto"/>
        <w:rPr>
          <w:rFonts w:ascii="宋体" w:hAnsi="宋体"/>
          <w:sz w:val="24"/>
        </w:rPr>
      </w:pPr>
      <w:r w:rsidRPr="00462BC9">
        <w:rPr>
          <w:rFonts w:ascii="宋体" w:hAnsi="宋体"/>
          <w:sz w:val="24"/>
        </w:rPr>
        <w:t xml:space="preserve">17.1 </w:t>
      </w:r>
      <w:r w:rsidRPr="00462BC9">
        <w:rPr>
          <w:rFonts w:ascii="宋体" w:hAnsi="宋体" w:hint="eastAsia"/>
          <w:sz w:val="24"/>
        </w:rPr>
        <w:t>评审委员会将初步审查响应文件是否完整、总体编排是否有序、文件签署是否合格、有无计算上的错误等。只有通过初步评审的</w:t>
      </w:r>
      <w:r w:rsidRPr="00462BC9">
        <w:rPr>
          <w:rFonts w:ascii="宋体" w:hAnsi="宋体"/>
          <w:sz w:val="24"/>
        </w:rPr>
        <w:t>服务</w:t>
      </w:r>
      <w:proofErr w:type="gramStart"/>
      <w:r w:rsidRPr="00462BC9">
        <w:rPr>
          <w:rFonts w:ascii="宋体" w:hAnsi="宋体"/>
          <w:sz w:val="24"/>
        </w:rPr>
        <w:t>商</w:t>
      </w:r>
      <w:r w:rsidRPr="00462BC9">
        <w:rPr>
          <w:rFonts w:ascii="宋体" w:hAnsi="宋体" w:hint="eastAsia"/>
          <w:sz w:val="24"/>
        </w:rPr>
        <w:t>才能</w:t>
      </w:r>
      <w:proofErr w:type="gramEnd"/>
      <w:r w:rsidRPr="00462BC9">
        <w:rPr>
          <w:rFonts w:ascii="宋体" w:hAnsi="宋体" w:hint="eastAsia"/>
          <w:sz w:val="24"/>
        </w:rPr>
        <w:t>进入资格预审的详细评审。</w:t>
      </w:r>
    </w:p>
    <w:p w:rsidR="005608A5" w:rsidRPr="00462BC9" w:rsidRDefault="00452037">
      <w:pPr>
        <w:spacing w:line="360" w:lineRule="auto"/>
        <w:rPr>
          <w:rFonts w:ascii="宋体" w:hAnsi="宋体"/>
          <w:sz w:val="24"/>
        </w:rPr>
      </w:pPr>
      <w:r w:rsidRPr="00462BC9">
        <w:rPr>
          <w:rFonts w:ascii="宋体" w:hAnsi="宋体"/>
          <w:sz w:val="24"/>
        </w:rPr>
        <w:t xml:space="preserve">17.2 </w:t>
      </w:r>
      <w:r w:rsidRPr="00462BC9">
        <w:rPr>
          <w:rFonts w:ascii="宋体" w:hAnsi="宋体" w:hint="eastAsia"/>
          <w:sz w:val="24"/>
        </w:rPr>
        <w:t>算术错误将按以下方法更正：若单价计算的结果与总价不一致，以单价为准修改总价；若用文字表示的数值与用数字表示的数值不一致，以文字表示的数值为准。如果</w:t>
      </w:r>
      <w:r w:rsidRPr="00462BC9">
        <w:rPr>
          <w:rFonts w:ascii="宋体" w:hAnsi="宋体"/>
          <w:sz w:val="24"/>
        </w:rPr>
        <w:t>服务商</w:t>
      </w:r>
      <w:r w:rsidRPr="00462BC9">
        <w:rPr>
          <w:rFonts w:ascii="宋体" w:hAnsi="宋体" w:hint="eastAsia"/>
          <w:sz w:val="24"/>
        </w:rPr>
        <w:t>不接受对其错误的更正，其响应文件将被拒绝。</w:t>
      </w:r>
    </w:p>
    <w:p w:rsidR="005608A5" w:rsidRPr="00462BC9" w:rsidRDefault="00452037">
      <w:pPr>
        <w:spacing w:line="360" w:lineRule="auto"/>
        <w:rPr>
          <w:rFonts w:ascii="宋体" w:hAnsi="宋体"/>
          <w:sz w:val="24"/>
        </w:rPr>
      </w:pPr>
      <w:r w:rsidRPr="00462BC9">
        <w:rPr>
          <w:rFonts w:ascii="宋体" w:hAnsi="宋体"/>
          <w:sz w:val="24"/>
        </w:rPr>
        <w:t xml:space="preserve">17.3 </w:t>
      </w:r>
      <w:r w:rsidRPr="00462BC9">
        <w:rPr>
          <w:rFonts w:ascii="宋体" w:hAnsi="宋体" w:hint="eastAsia"/>
          <w:sz w:val="24"/>
        </w:rPr>
        <w:t>对于响应文件中不构成实质性偏差的不正规、不一致或不规则，评审委员会可以接受，但这种接受不能损害或影响任何</w:t>
      </w:r>
      <w:r w:rsidRPr="00462BC9">
        <w:rPr>
          <w:rFonts w:ascii="宋体" w:hAnsi="宋体"/>
          <w:sz w:val="24"/>
        </w:rPr>
        <w:t>服务商</w:t>
      </w:r>
      <w:r w:rsidRPr="00462BC9">
        <w:rPr>
          <w:rFonts w:ascii="宋体" w:hAnsi="宋体" w:hint="eastAsia"/>
          <w:sz w:val="24"/>
        </w:rPr>
        <w:t>的相对排序。</w:t>
      </w:r>
    </w:p>
    <w:p w:rsidR="005608A5" w:rsidRPr="00462BC9" w:rsidRDefault="00452037">
      <w:pPr>
        <w:spacing w:line="360" w:lineRule="auto"/>
        <w:rPr>
          <w:rFonts w:ascii="宋体" w:hAnsi="宋体"/>
          <w:sz w:val="24"/>
        </w:rPr>
      </w:pPr>
      <w:r w:rsidRPr="00462BC9">
        <w:rPr>
          <w:rFonts w:ascii="宋体" w:hAnsi="宋体"/>
          <w:sz w:val="24"/>
        </w:rPr>
        <w:t xml:space="preserve">17.4 </w:t>
      </w:r>
      <w:r w:rsidRPr="00462BC9">
        <w:rPr>
          <w:rFonts w:ascii="宋体" w:hAnsi="宋体" w:hint="eastAsia"/>
          <w:sz w:val="24"/>
        </w:rPr>
        <w:t>在详细评审之前，评审委员会要审查每份响应文件是否实质上响应了竞争性磋商文件的要求。实质上响应的响应文件应该是与竞争性磋商文件要求的全部条款、条件和规格相符，没有重大偏离的响应文件。对关键条文的偏离、保留或反对，例如关于适用法律、税及关税等内容的偏离将被认为是实质上的偏离。评审委员会决定响应文件的</w:t>
      </w:r>
      <w:proofErr w:type="gramStart"/>
      <w:r w:rsidRPr="00462BC9">
        <w:rPr>
          <w:rFonts w:ascii="宋体" w:hAnsi="宋体" w:hint="eastAsia"/>
          <w:sz w:val="24"/>
        </w:rPr>
        <w:t>响应性只根据</w:t>
      </w:r>
      <w:proofErr w:type="gramEnd"/>
      <w:r w:rsidRPr="00462BC9">
        <w:rPr>
          <w:rFonts w:ascii="宋体" w:hAnsi="宋体" w:hint="eastAsia"/>
          <w:sz w:val="24"/>
        </w:rPr>
        <w:t>响应文件本身的内容，而不寻求外部的证据。</w:t>
      </w:r>
    </w:p>
    <w:p w:rsidR="005608A5" w:rsidRPr="00462BC9" w:rsidRDefault="00452037">
      <w:pPr>
        <w:spacing w:line="360" w:lineRule="auto"/>
        <w:rPr>
          <w:rFonts w:ascii="宋体" w:hAnsi="宋体"/>
          <w:sz w:val="24"/>
        </w:rPr>
      </w:pPr>
      <w:r w:rsidRPr="00462BC9">
        <w:rPr>
          <w:rFonts w:ascii="宋体" w:hAnsi="宋体"/>
          <w:sz w:val="24"/>
        </w:rPr>
        <w:lastRenderedPageBreak/>
        <w:t xml:space="preserve">17.5 </w:t>
      </w:r>
      <w:r w:rsidRPr="00462BC9">
        <w:rPr>
          <w:rFonts w:ascii="宋体" w:hAnsi="宋体" w:hint="eastAsia"/>
          <w:sz w:val="24"/>
        </w:rPr>
        <w:t>实质上没有响应竞争性磋商文件要求的响应文件将被拒绝。</w:t>
      </w:r>
      <w:r w:rsidRPr="00462BC9">
        <w:rPr>
          <w:rFonts w:ascii="宋体" w:hAnsi="宋体"/>
          <w:sz w:val="24"/>
        </w:rPr>
        <w:t>服务商</w:t>
      </w:r>
      <w:r w:rsidRPr="00462BC9">
        <w:rPr>
          <w:rFonts w:ascii="宋体" w:hAnsi="宋体" w:hint="eastAsia"/>
          <w:sz w:val="24"/>
        </w:rPr>
        <w:t>不得通过修正或撤消不合要求的偏离或保留从而使其响应文件成为实质上响应的响应文件。如发现下列情况之一的，其响应文件将可能被拒绝：（详见《</w:t>
      </w:r>
      <w:r w:rsidRPr="00462BC9">
        <w:rPr>
          <w:rFonts w:ascii="宋体" w:hAnsi="宋体"/>
          <w:sz w:val="24"/>
        </w:rPr>
        <w:t>服务商</w:t>
      </w:r>
      <w:r w:rsidRPr="00462BC9">
        <w:rPr>
          <w:rFonts w:ascii="宋体" w:hAnsi="宋体" w:hint="eastAsia"/>
          <w:sz w:val="24"/>
        </w:rPr>
        <w:t>须知前附表》）</w:t>
      </w:r>
    </w:p>
    <w:p w:rsidR="005608A5" w:rsidRPr="00462BC9" w:rsidRDefault="00452037">
      <w:pPr>
        <w:spacing w:line="360" w:lineRule="auto"/>
        <w:rPr>
          <w:rFonts w:ascii="宋体" w:hAnsi="宋体"/>
          <w:sz w:val="24"/>
        </w:rPr>
      </w:pPr>
      <w:r w:rsidRPr="00462BC9">
        <w:rPr>
          <w:rFonts w:ascii="宋体" w:hAnsi="宋体"/>
          <w:sz w:val="24"/>
        </w:rPr>
        <w:t>17.6</w:t>
      </w:r>
      <w:r w:rsidRPr="00462BC9">
        <w:rPr>
          <w:rFonts w:ascii="宋体" w:hAnsi="宋体" w:hint="eastAsia"/>
          <w:sz w:val="24"/>
        </w:rPr>
        <w:t>采购人保留对通过初审的</w:t>
      </w:r>
      <w:r w:rsidRPr="00462BC9">
        <w:rPr>
          <w:rFonts w:ascii="宋体" w:hAnsi="宋体"/>
          <w:sz w:val="24"/>
        </w:rPr>
        <w:t>服务商</w:t>
      </w:r>
      <w:r w:rsidRPr="00462BC9">
        <w:rPr>
          <w:rFonts w:ascii="宋体" w:hAnsi="宋体" w:hint="eastAsia"/>
          <w:sz w:val="24"/>
        </w:rPr>
        <w:t>进行进一步审查的权利。采购人在认为必要的情况下，有权要求已通过初审的</w:t>
      </w:r>
      <w:r w:rsidRPr="00462BC9">
        <w:rPr>
          <w:rFonts w:ascii="宋体" w:hAnsi="宋体"/>
          <w:sz w:val="24"/>
        </w:rPr>
        <w:t>服务商</w:t>
      </w:r>
      <w:r w:rsidRPr="00462BC9">
        <w:rPr>
          <w:rFonts w:ascii="宋体" w:hAnsi="宋体" w:hint="eastAsia"/>
          <w:sz w:val="24"/>
        </w:rPr>
        <w:t>提交有关资质证明文件的原件，如发现</w:t>
      </w:r>
      <w:r w:rsidRPr="00462BC9">
        <w:rPr>
          <w:rFonts w:ascii="宋体" w:hAnsi="宋体"/>
          <w:sz w:val="24"/>
        </w:rPr>
        <w:t>服务商</w:t>
      </w:r>
      <w:r w:rsidRPr="00462BC9">
        <w:rPr>
          <w:rFonts w:ascii="宋体" w:hAnsi="宋体" w:hint="eastAsia"/>
          <w:sz w:val="24"/>
        </w:rPr>
        <w:t>提供的响应文件与资质原件有不符、伪造或涂改等情况，将取消该</w:t>
      </w:r>
      <w:r w:rsidRPr="00462BC9">
        <w:rPr>
          <w:rFonts w:ascii="宋体" w:hAnsi="宋体"/>
          <w:sz w:val="24"/>
        </w:rPr>
        <w:t>服务商</w:t>
      </w:r>
      <w:r w:rsidRPr="00462BC9">
        <w:rPr>
          <w:rFonts w:ascii="宋体" w:hAnsi="宋体" w:hint="eastAsia"/>
          <w:sz w:val="24"/>
        </w:rPr>
        <w:t>的资格。</w:t>
      </w:r>
    </w:p>
    <w:p w:rsidR="005608A5" w:rsidRPr="00462BC9" w:rsidRDefault="00452037">
      <w:pPr>
        <w:spacing w:line="360" w:lineRule="auto"/>
        <w:rPr>
          <w:rFonts w:ascii="宋体" w:hAnsi="宋体"/>
          <w:b/>
          <w:sz w:val="28"/>
          <w:szCs w:val="28"/>
        </w:rPr>
      </w:pPr>
      <w:r w:rsidRPr="00462BC9">
        <w:rPr>
          <w:rFonts w:ascii="宋体" w:hAnsi="宋体" w:hint="eastAsia"/>
          <w:b/>
          <w:sz w:val="28"/>
          <w:szCs w:val="28"/>
        </w:rPr>
        <w:t>六、磋商和成交</w:t>
      </w:r>
      <w:r w:rsidRPr="00462BC9">
        <w:rPr>
          <w:rFonts w:ascii="宋体" w:hAnsi="宋体"/>
          <w:b/>
          <w:sz w:val="28"/>
          <w:szCs w:val="28"/>
        </w:rPr>
        <w:t>服务商</w:t>
      </w:r>
      <w:r w:rsidRPr="00462BC9">
        <w:rPr>
          <w:rFonts w:ascii="宋体" w:hAnsi="宋体" w:hint="eastAsia"/>
          <w:b/>
          <w:sz w:val="28"/>
          <w:szCs w:val="28"/>
        </w:rPr>
        <w:t>评审</w:t>
      </w:r>
    </w:p>
    <w:p w:rsidR="005608A5" w:rsidRPr="00462BC9" w:rsidRDefault="00452037">
      <w:pPr>
        <w:spacing w:line="360" w:lineRule="auto"/>
        <w:rPr>
          <w:rFonts w:ascii="宋体" w:hAnsi="宋体"/>
          <w:sz w:val="24"/>
        </w:rPr>
      </w:pPr>
      <w:r w:rsidRPr="00462BC9">
        <w:rPr>
          <w:rFonts w:ascii="宋体" w:hAnsi="宋体"/>
          <w:sz w:val="24"/>
        </w:rPr>
        <w:t>18.磋商</w:t>
      </w:r>
    </w:p>
    <w:p w:rsidR="005608A5" w:rsidRPr="00462BC9" w:rsidRDefault="00452037">
      <w:pPr>
        <w:spacing w:line="360" w:lineRule="auto"/>
        <w:rPr>
          <w:rFonts w:ascii="宋体" w:hAnsi="宋体"/>
          <w:sz w:val="24"/>
        </w:rPr>
      </w:pPr>
      <w:r w:rsidRPr="00462BC9">
        <w:rPr>
          <w:rFonts w:ascii="宋体" w:hAnsi="宋体"/>
          <w:sz w:val="24"/>
        </w:rPr>
        <w:t>18.1</w:t>
      </w:r>
      <w:proofErr w:type="gramStart"/>
      <w:r w:rsidRPr="00462BC9">
        <w:rPr>
          <w:rFonts w:ascii="宋体" w:hAnsi="宋体" w:hint="eastAsia"/>
          <w:sz w:val="24"/>
        </w:rPr>
        <w:t>获得磋商</w:t>
      </w:r>
      <w:proofErr w:type="gramEnd"/>
      <w:r w:rsidRPr="00462BC9">
        <w:rPr>
          <w:rFonts w:ascii="宋体" w:hAnsi="宋体" w:hint="eastAsia"/>
          <w:sz w:val="24"/>
        </w:rPr>
        <w:t>资格的</w:t>
      </w:r>
      <w:r w:rsidRPr="00462BC9">
        <w:rPr>
          <w:rFonts w:ascii="宋体" w:hAnsi="宋体"/>
          <w:sz w:val="24"/>
        </w:rPr>
        <w:t>服务商</w:t>
      </w:r>
      <w:r w:rsidRPr="00462BC9">
        <w:rPr>
          <w:rFonts w:ascii="宋体" w:hAnsi="宋体" w:hint="eastAsia"/>
          <w:sz w:val="24"/>
        </w:rPr>
        <w:t>应按本须知及磋商通知要求准时参加磋商，并在磋商后按要求提供递交其最终报价和相关承诺，否则将视为在报价有效期内撤回竞争性磋商响应文件，其响应文件将被拒绝。</w:t>
      </w:r>
    </w:p>
    <w:p w:rsidR="005608A5" w:rsidRPr="00462BC9" w:rsidRDefault="00452037">
      <w:pPr>
        <w:spacing w:line="360" w:lineRule="auto"/>
        <w:rPr>
          <w:rFonts w:ascii="宋体" w:hAnsi="宋体"/>
          <w:sz w:val="24"/>
        </w:rPr>
      </w:pPr>
      <w:r w:rsidRPr="00462BC9">
        <w:rPr>
          <w:rFonts w:ascii="宋体" w:hAnsi="宋体"/>
          <w:sz w:val="24"/>
        </w:rPr>
        <w:t>18.2磋商开始时间预计为：递交竞争性磋商响应文件截止时间后当天（包括法定节假日，具体时间以采购人的通知为准），服务商应提前</w:t>
      </w:r>
      <w:proofErr w:type="gramStart"/>
      <w:r w:rsidRPr="00462BC9">
        <w:rPr>
          <w:rFonts w:ascii="宋体" w:hAnsi="宋体"/>
          <w:sz w:val="24"/>
        </w:rPr>
        <w:t>做好磋商</w:t>
      </w:r>
      <w:proofErr w:type="gramEnd"/>
      <w:r w:rsidRPr="00462BC9">
        <w:rPr>
          <w:rFonts w:ascii="宋体" w:hAnsi="宋体"/>
          <w:sz w:val="24"/>
        </w:rPr>
        <w:t>准备。</w:t>
      </w:r>
    </w:p>
    <w:p w:rsidR="005608A5" w:rsidRPr="00462BC9" w:rsidRDefault="00452037">
      <w:pPr>
        <w:spacing w:line="360" w:lineRule="auto"/>
        <w:rPr>
          <w:rFonts w:ascii="宋体" w:hAnsi="宋体"/>
          <w:sz w:val="24"/>
        </w:rPr>
      </w:pPr>
      <w:r w:rsidRPr="00462BC9">
        <w:rPr>
          <w:rFonts w:ascii="宋体" w:hAnsi="宋体"/>
          <w:sz w:val="24"/>
        </w:rPr>
        <w:t>18.3进行磋商的各服务商应由其法定代表人或本项目的授权代表作为磋商代表，磋商过程中可有商务、技术及售后服务等人员（总人数不超过5人）共同参加磋商。</w:t>
      </w:r>
    </w:p>
    <w:p w:rsidR="005608A5" w:rsidRPr="00462BC9" w:rsidRDefault="00452037">
      <w:pPr>
        <w:spacing w:line="360" w:lineRule="auto"/>
        <w:rPr>
          <w:rFonts w:ascii="宋体" w:hAnsi="宋体"/>
          <w:sz w:val="24"/>
        </w:rPr>
      </w:pPr>
      <w:r w:rsidRPr="00462BC9">
        <w:rPr>
          <w:rFonts w:ascii="宋体" w:hAnsi="宋体"/>
          <w:sz w:val="24"/>
        </w:rPr>
        <w:t xml:space="preserve">18.4 </w:t>
      </w:r>
      <w:r w:rsidRPr="00462BC9">
        <w:rPr>
          <w:rFonts w:ascii="宋体" w:hAnsi="宋体" w:hint="eastAsia"/>
          <w:sz w:val="24"/>
        </w:rPr>
        <w:t>评审委员会将与</w:t>
      </w:r>
      <w:proofErr w:type="gramStart"/>
      <w:r w:rsidRPr="00462BC9">
        <w:rPr>
          <w:rFonts w:ascii="宋体" w:hAnsi="宋体" w:hint="eastAsia"/>
          <w:sz w:val="24"/>
        </w:rPr>
        <w:t>获得磋商</w:t>
      </w:r>
      <w:proofErr w:type="gramEnd"/>
      <w:r w:rsidRPr="00462BC9">
        <w:rPr>
          <w:rFonts w:ascii="宋体" w:hAnsi="宋体" w:hint="eastAsia"/>
          <w:sz w:val="24"/>
        </w:rPr>
        <w:t>资格的各</w:t>
      </w:r>
      <w:r w:rsidRPr="00462BC9">
        <w:rPr>
          <w:rFonts w:ascii="宋体" w:hAnsi="宋体"/>
          <w:sz w:val="24"/>
        </w:rPr>
        <w:t>服务商</w:t>
      </w:r>
      <w:r w:rsidRPr="00462BC9">
        <w:rPr>
          <w:rFonts w:ascii="宋体" w:hAnsi="宋体" w:hint="eastAsia"/>
          <w:sz w:val="24"/>
        </w:rPr>
        <w:t>分别进行磋商，磋商内容包括但不限于报价、技术、实施及服务等。在磋商中，磋商的任何一方不得透漏与磋商有关的其它</w:t>
      </w:r>
      <w:r w:rsidRPr="00462BC9">
        <w:rPr>
          <w:rFonts w:ascii="宋体" w:hAnsi="宋体"/>
          <w:sz w:val="24"/>
        </w:rPr>
        <w:t>服务商</w:t>
      </w:r>
      <w:r w:rsidRPr="00462BC9">
        <w:rPr>
          <w:rFonts w:ascii="宋体" w:hAnsi="宋体" w:hint="eastAsia"/>
          <w:sz w:val="24"/>
        </w:rPr>
        <w:t>的技术资料、价格和其它信息。</w:t>
      </w:r>
    </w:p>
    <w:p w:rsidR="005608A5" w:rsidRPr="00462BC9" w:rsidRDefault="00452037">
      <w:pPr>
        <w:spacing w:line="360" w:lineRule="auto"/>
        <w:rPr>
          <w:rFonts w:ascii="宋体" w:hAnsi="宋体"/>
          <w:sz w:val="24"/>
        </w:rPr>
      </w:pPr>
      <w:r w:rsidRPr="00462BC9">
        <w:rPr>
          <w:rFonts w:ascii="宋体" w:hAnsi="宋体"/>
          <w:sz w:val="24"/>
        </w:rPr>
        <w:t xml:space="preserve">18.5 </w:t>
      </w:r>
      <w:r w:rsidRPr="00462BC9">
        <w:rPr>
          <w:rFonts w:ascii="宋体" w:hAnsi="宋体" w:hint="eastAsia"/>
          <w:sz w:val="24"/>
        </w:rPr>
        <w:t>磋商后，参加磋商的</w:t>
      </w:r>
      <w:r w:rsidRPr="00462BC9">
        <w:rPr>
          <w:rFonts w:ascii="宋体" w:hAnsi="宋体"/>
          <w:sz w:val="24"/>
        </w:rPr>
        <w:t>服务商</w:t>
      </w:r>
      <w:r w:rsidRPr="00462BC9">
        <w:rPr>
          <w:rFonts w:ascii="宋体" w:hAnsi="宋体" w:hint="eastAsia"/>
          <w:sz w:val="24"/>
        </w:rPr>
        <w:t>应当在规定的时间内按评审委员会的要求递交针对本项目的最终报价和相关承诺。最终报价和相关承诺须由法定代表人或本项目的授权代表签字。</w:t>
      </w:r>
    </w:p>
    <w:p w:rsidR="005608A5" w:rsidRPr="00462BC9" w:rsidRDefault="00452037">
      <w:pPr>
        <w:spacing w:line="360" w:lineRule="auto"/>
        <w:rPr>
          <w:rFonts w:ascii="宋体" w:hAnsi="宋体"/>
          <w:sz w:val="24"/>
        </w:rPr>
      </w:pPr>
      <w:r w:rsidRPr="00462BC9">
        <w:rPr>
          <w:rFonts w:ascii="宋体" w:hAnsi="宋体"/>
          <w:sz w:val="24"/>
        </w:rPr>
        <w:t>18.6 服务商</w:t>
      </w:r>
      <w:r w:rsidRPr="00462BC9">
        <w:rPr>
          <w:rFonts w:ascii="宋体" w:hAnsi="宋体" w:hint="eastAsia"/>
          <w:sz w:val="24"/>
        </w:rPr>
        <w:t>应将其最终报价和相关承诺的正本一份密封装在一个信封中，信封上标明“项目名称及编号”、“</w:t>
      </w:r>
      <w:r w:rsidRPr="00462BC9">
        <w:rPr>
          <w:rFonts w:ascii="宋体" w:hAnsi="宋体"/>
          <w:sz w:val="24"/>
        </w:rPr>
        <w:t>服务商</w:t>
      </w:r>
      <w:r w:rsidRPr="00462BC9">
        <w:rPr>
          <w:rFonts w:ascii="宋体" w:hAnsi="宋体" w:hint="eastAsia"/>
          <w:sz w:val="24"/>
        </w:rPr>
        <w:t>名称和地址”字样，并在规定的时间内递交至采购人。</w:t>
      </w:r>
    </w:p>
    <w:p w:rsidR="005608A5" w:rsidRPr="00462BC9" w:rsidRDefault="00452037">
      <w:pPr>
        <w:spacing w:line="360" w:lineRule="auto"/>
        <w:rPr>
          <w:rFonts w:ascii="宋体" w:hAnsi="宋体"/>
          <w:sz w:val="24"/>
        </w:rPr>
      </w:pPr>
      <w:r w:rsidRPr="00462BC9">
        <w:rPr>
          <w:rFonts w:ascii="宋体" w:hAnsi="宋体"/>
          <w:sz w:val="24"/>
        </w:rPr>
        <w:t>18.7 服务商</w:t>
      </w:r>
      <w:r w:rsidRPr="00462BC9">
        <w:rPr>
          <w:rFonts w:ascii="宋体" w:hAnsi="宋体" w:hint="eastAsia"/>
          <w:sz w:val="24"/>
        </w:rPr>
        <w:t>逾期递交的或不满足要求的最终报价和相关承诺将被拒绝，并将导致其竞争性磋商响应文件实质上没有响应竞争性磋商文件的要求。最终报价和相关承诺在递交后将不得更改，并将作为成交</w:t>
      </w:r>
      <w:r w:rsidRPr="00462BC9">
        <w:rPr>
          <w:rFonts w:ascii="宋体" w:hAnsi="宋体"/>
          <w:sz w:val="24"/>
        </w:rPr>
        <w:t>服务商</w:t>
      </w:r>
      <w:r w:rsidRPr="00462BC9">
        <w:rPr>
          <w:rFonts w:ascii="宋体" w:hAnsi="宋体" w:hint="eastAsia"/>
          <w:sz w:val="24"/>
        </w:rPr>
        <w:t>的评审依据。</w:t>
      </w:r>
    </w:p>
    <w:p w:rsidR="005608A5" w:rsidRPr="00462BC9" w:rsidRDefault="00452037">
      <w:pPr>
        <w:spacing w:line="360" w:lineRule="auto"/>
        <w:rPr>
          <w:rFonts w:ascii="宋体" w:hAnsi="宋体"/>
          <w:sz w:val="24"/>
        </w:rPr>
      </w:pPr>
      <w:r w:rsidRPr="00462BC9">
        <w:rPr>
          <w:rFonts w:ascii="宋体" w:hAnsi="宋体"/>
          <w:sz w:val="24"/>
        </w:rPr>
        <w:t>19.成交服务商的评审</w:t>
      </w:r>
    </w:p>
    <w:p w:rsidR="005608A5" w:rsidRPr="00462BC9" w:rsidRDefault="00452037">
      <w:pPr>
        <w:spacing w:line="360" w:lineRule="auto"/>
        <w:rPr>
          <w:rFonts w:ascii="宋体" w:hAnsi="宋体"/>
          <w:sz w:val="24"/>
        </w:rPr>
      </w:pPr>
      <w:r w:rsidRPr="00462BC9">
        <w:rPr>
          <w:rFonts w:ascii="宋体" w:hAnsi="宋体"/>
          <w:sz w:val="24"/>
        </w:rPr>
        <w:t xml:space="preserve">19.1 </w:t>
      </w:r>
      <w:r w:rsidRPr="00462BC9">
        <w:rPr>
          <w:rFonts w:ascii="宋体" w:hAnsi="宋体" w:hint="eastAsia"/>
          <w:sz w:val="24"/>
        </w:rPr>
        <w:t>评审委员会将对参加磋商且实质上响应竞争性磋商文件要求的各</w:t>
      </w:r>
      <w:r w:rsidRPr="00462BC9">
        <w:rPr>
          <w:rFonts w:ascii="宋体" w:hAnsi="宋体"/>
          <w:sz w:val="24"/>
        </w:rPr>
        <w:t>服务商</w:t>
      </w:r>
      <w:r w:rsidRPr="00462BC9">
        <w:rPr>
          <w:rFonts w:ascii="宋体" w:hAnsi="宋体" w:hint="eastAsia"/>
          <w:sz w:val="24"/>
        </w:rPr>
        <w:t>进行成交</w:t>
      </w:r>
      <w:r w:rsidRPr="00462BC9">
        <w:rPr>
          <w:rFonts w:ascii="宋体" w:hAnsi="宋体"/>
          <w:sz w:val="24"/>
        </w:rPr>
        <w:t>服务商</w:t>
      </w:r>
      <w:r w:rsidRPr="00462BC9">
        <w:rPr>
          <w:rFonts w:ascii="宋体" w:hAnsi="宋体" w:hint="eastAsia"/>
          <w:sz w:val="24"/>
        </w:rPr>
        <w:t>的评价和比价。评审的依据为</w:t>
      </w:r>
      <w:r w:rsidRPr="00462BC9">
        <w:rPr>
          <w:rFonts w:ascii="宋体" w:hAnsi="宋体"/>
          <w:sz w:val="24"/>
        </w:rPr>
        <w:t>服务商</w:t>
      </w:r>
      <w:r w:rsidRPr="00462BC9">
        <w:rPr>
          <w:rFonts w:ascii="宋体" w:hAnsi="宋体" w:hint="eastAsia"/>
          <w:sz w:val="24"/>
        </w:rPr>
        <w:t>递交的竞争性磋商响应文件和磋商后</w:t>
      </w:r>
      <w:r w:rsidRPr="00462BC9">
        <w:rPr>
          <w:rFonts w:ascii="宋体" w:hAnsi="宋体" w:hint="eastAsia"/>
          <w:sz w:val="24"/>
        </w:rPr>
        <w:lastRenderedPageBreak/>
        <w:t>递交的磋商报价、最终报价及承诺。</w:t>
      </w:r>
    </w:p>
    <w:p w:rsidR="005608A5" w:rsidRPr="00462BC9" w:rsidRDefault="00452037">
      <w:pPr>
        <w:spacing w:line="360" w:lineRule="auto"/>
        <w:rPr>
          <w:rFonts w:ascii="宋体" w:hAnsi="宋体"/>
          <w:sz w:val="24"/>
        </w:rPr>
      </w:pPr>
      <w:r w:rsidRPr="00462BC9">
        <w:rPr>
          <w:rFonts w:ascii="宋体" w:hAnsi="宋体"/>
          <w:sz w:val="24"/>
        </w:rPr>
        <w:t xml:space="preserve">19.2 </w:t>
      </w:r>
      <w:r w:rsidRPr="00462BC9">
        <w:rPr>
          <w:rFonts w:ascii="宋体" w:hAnsi="宋体" w:hint="eastAsia"/>
          <w:sz w:val="24"/>
        </w:rPr>
        <w:t>磋商后，评审委员会将对参加磋商的</w:t>
      </w:r>
      <w:r w:rsidRPr="00462BC9">
        <w:rPr>
          <w:rFonts w:ascii="宋体" w:hAnsi="宋体"/>
          <w:sz w:val="24"/>
        </w:rPr>
        <w:t>服务商</w:t>
      </w:r>
      <w:r w:rsidRPr="00462BC9">
        <w:rPr>
          <w:rFonts w:ascii="宋体" w:hAnsi="宋体" w:hint="eastAsia"/>
          <w:sz w:val="24"/>
        </w:rPr>
        <w:t>进行综合评审，采用综合评审法并考虑以下因素：</w:t>
      </w:r>
    </w:p>
    <w:p w:rsidR="005608A5" w:rsidRPr="00462BC9" w:rsidRDefault="00452037">
      <w:pPr>
        <w:spacing w:line="360" w:lineRule="auto"/>
        <w:rPr>
          <w:rFonts w:ascii="宋体" w:hAnsi="宋体"/>
          <w:sz w:val="24"/>
        </w:rPr>
      </w:pPr>
      <w:r w:rsidRPr="00462BC9">
        <w:rPr>
          <w:rFonts w:ascii="宋体" w:hAnsi="宋体" w:hint="eastAsia"/>
          <w:sz w:val="24"/>
        </w:rPr>
        <w:t>注：具体评审办法详见第三章评审办法。</w:t>
      </w:r>
    </w:p>
    <w:p w:rsidR="005608A5" w:rsidRPr="00462BC9" w:rsidRDefault="00452037">
      <w:pPr>
        <w:spacing w:line="360" w:lineRule="auto"/>
        <w:rPr>
          <w:rFonts w:ascii="宋体" w:hAnsi="宋体"/>
          <w:sz w:val="24"/>
        </w:rPr>
      </w:pPr>
      <w:r w:rsidRPr="00462BC9">
        <w:rPr>
          <w:rFonts w:ascii="宋体" w:hAnsi="宋体"/>
          <w:sz w:val="24"/>
        </w:rPr>
        <w:t>19.3评审委员会将根据综合评估结果，对参加磋商且实质上响应竞争性磋商文件要求的服务商按综合得分排序向采购人推荐本项目的成交服务商候选人。</w:t>
      </w:r>
    </w:p>
    <w:p w:rsidR="005608A5" w:rsidRPr="00462BC9" w:rsidRDefault="00452037">
      <w:pPr>
        <w:spacing w:line="360" w:lineRule="auto"/>
        <w:rPr>
          <w:rFonts w:ascii="宋体" w:hAnsi="宋体"/>
          <w:sz w:val="24"/>
        </w:rPr>
      </w:pPr>
      <w:r w:rsidRPr="00462BC9">
        <w:rPr>
          <w:rFonts w:ascii="宋体" w:hAnsi="宋体"/>
          <w:sz w:val="24"/>
        </w:rPr>
        <w:t>19.4评</w:t>
      </w:r>
      <w:r w:rsidRPr="00462BC9">
        <w:rPr>
          <w:rFonts w:ascii="宋体" w:hAnsi="宋体" w:hint="eastAsia"/>
          <w:sz w:val="24"/>
        </w:rPr>
        <w:t>审</w:t>
      </w:r>
      <w:r w:rsidRPr="00462BC9">
        <w:rPr>
          <w:rFonts w:ascii="宋体" w:hAnsi="宋体"/>
          <w:sz w:val="24"/>
        </w:rPr>
        <w:t>委员会发现服务商的报价明显低于其他报价，有可能影响产品质量或者不能诚信履约的，且无法在评</w:t>
      </w:r>
      <w:r w:rsidRPr="00462BC9">
        <w:rPr>
          <w:rFonts w:ascii="宋体" w:hAnsi="宋体" w:hint="eastAsia"/>
          <w:sz w:val="24"/>
        </w:rPr>
        <w:t>审</w:t>
      </w:r>
      <w:r w:rsidRPr="00462BC9">
        <w:rPr>
          <w:rFonts w:ascii="宋体" w:hAnsi="宋体"/>
          <w:sz w:val="24"/>
        </w:rPr>
        <w:t>现场合理的时间内提供书面说明并在必要时提交相关证明材料，以证明其报价合理性的，评</w:t>
      </w:r>
      <w:r w:rsidRPr="00462BC9">
        <w:rPr>
          <w:rFonts w:ascii="宋体" w:hAnsi="宋体" w:hint="eastAsia"/>
          <w:sz w:val="24"/>
        </w:rPr>
        <w:t>审</w:t>
      </w:r>
      <w:r w:rsidRPr="00462BC9">
        <w:rPr>
          <w:rFonts w:ascii="宋体" w:hAnsi="宋体"/>
          <w:sz w:val="24"/>
        </w:rPr>
        <w:t>委员会认定该服务商以低于成本报价竞标，其</w:t>
      </w:r>
      <w:r w:rsidRPr="00462BC9">
        <w:rPr>
          <w:rFonts w:ascii="宋体" w:hAnsi="宋体" w:hint="eastAsia"/>
          <w:sz w:val="24"/>
        </w:rPr>
        <w:t>竞争性磋商响应文件</w:t>
      </w:r>
      <w:r w:rsidRPr="00462BC9">
        <w:rPr>
          <w:rFonts w:ascii="宋体" w:hAnsi="宋体"/>
          <w:sz w:val="24"/>
        </w:rPr>
        <w:t>应作为无效处理。</w:t>
      </w:r>
    </w:p>
    <w:p w:rsidR="005608A5" w:rsidRPr="00462BC9" w:rsidRDefault="00452037">
      <w:pPr>
        <w:spacing w:line="360" w:lineRule="auto"/>
        <w:rPr>
          <w:rFonts w:ascii="宋体" w:hAnsi="宋体"/>
          <w:b/>
          <w:sz w:val="28"/>
          <w:szCs w:val="28"/>
        </w:rPr>
      </w:pPr>
      <w:r w:rsidRPr="00462BC9">
        <w:rPr>
          <w:rFonts w:ascii="宋体" w:hAnsi="宋体" w:hint="eastAsia"/>
          <w:b/>
          <w:sz w:val="28"/>
          <w:szCs w:val="28"/>
        </w:rPr>
        <w:t>七、保密</w:t>
      </w:r>
    </w:p>
    <w:p w:rsidR="005608A5" w:rsidRPr="00462BC9" w:rsidRDefault="00452037">
      <w:pPr>
        <w:spacing w:line="360" w:lineRule="auto"/>
        <w:rPr>
          <w:rFonts w:ascii="宋体" w:hAnsi="宋体"/>
          <w:sz w:val="24"/>
        </w:rPr>
      </w:pPr>
      <w:r w:rsidRPr="00462BC9">
        <w:rPr>
          <w:rFonts w:ascii="宋体" w:hAnsi="宋体"/>
          <w:sz w:val="24"/>
        </w:rPr>
        <w:t>20.</w:t>
      </w:r>
      <w:r w:rsidRPr="00462BC9">
        <w:rPr>
          <w:rFonts w:ascii="宋体" w:hAnsi="宋体" w:hint="eastAsia"/>
          <w:sz w:val="24"/>
        </w:rPr>
        <w:t>与采购人的接触</w:t>
      </w:r>
    </w:p>
    <w:p w:rsidR="005608A5" w:rsidRPr="00462BC9" w:rsidRDefault="00452037">
      <w:pPr>
        <w:spacing w:line="360" w:lineRule="auto"/>
        <w:rPr>
          <w:rFonts w:ascii="宋体" w:hAnsi="宋体"/>
          <w:sz w:val="24"/>
        </w:rPr>
      </w:pPr>
      <w:r w:rsidRPr="00462BC9">
        <w:rPr>
          <w:rFonts w:ascii="宋体" w:hAnsi="宋体"/>
          <w:sz w:val="24"/>
        </w:rPr>
        <w:t>20.1</w:t>
      </w:r>
      <w:r w:rsidRPr="00462BC9">
        <w:rPr>
          <w:rFonts w:ascii="宋体" w:hAnsi="宋体" w:hint="eastAsia"/>
          <w:sz w:val="24"/>
        </w:rPr>
        <w:t>除本须知第</w:t>
      </w:r>
      <w:r w:rsidRPr="00462BC9">
        <w:rPr>
          <w:rFonts w:ascii="宋体" w:hAnsi="宋体"/>
          <w:sz w:val="24"/>
        </w:rPr>
        <w:t>17条和第19条规定外，从递交竞争性磋商响应文件之日起至授予合同期间，服务商不得就与其竞争性磋商响应文件有关的事项与采购人接触。</w:t>
      </w:r>
    </w:p>
    <w:p w:rsidR="005608A5" w:rsidRPr="00462BC9" w:rsidRDefault="00452037">
      <w:pPr>
        <w:spacing w:line="360" w:lineRule="auto"/>
        <w:rPr>
          <w:rFonts w:ascii="宋体" w:hAnsi="宋体"/>
          <w:sz w:val="24"/>
        </w:rPr>
      </w:pPr>
      <w:r w:rsidRPr="00462BC9">
        <w:rPr>
          <w:rFonts w:ascii="宋体" w:hAnsi="宋体"/>
          <w:sz w:val="24"/>
        </w:rPr>
        <w:t>20.2 服务商</w:t>
      </w:r>
      <w:r w:rsidRPr="00462BC9">
        <w:rPr>
          <w:rFonts w:ascii="宋体" w:hAnsi="宋体" w:hint="eastAsia"/>
          <w:sz w:val="24"/>
        </w:rPr>
        <w:t>试图对评审委员会的评审、比较或授予合同的决定进行影响，都可能导致其响应文件被拒绝。</w:t>
      </w:r>
    </w:p>
    <w:p w:rsidR="005608A5" w:rsidRPr="00462BC9" w:rsidRDefault="00452037">
      <w:pPr>
        <w:spacing w:line="360" w:lineRule="auto"/>
        <w:rPr>
          <w:rFonts w:ascii="宋体" w:hAnsi="宋体"/>
          <w:b/>
          <w:sz w:val="28"/>
          <w:szCs w:val="28"/>
        </w:rPr>
      </w:pPr>
      <w:r w:rsidRPr="00462BC9">
        <w:rPr>
          <w:rFonts w:ascii="宋体" w:hAnsi="宋体" w:hint="eastAsia"/>
          <w:b/>
          <w:sz w:val="28"/>
          <w:szCs w:val="28"/>
        </w:rPr>
        <w:t>八、合同的签订</w:t>
      </w:r>
    </w:p>
    <w:p w:rsidR="005608A5" w:rsidRPr="00462BC9" w:rsidRDefault="00452037">
      <w:pPr>
        <w:spacing w:line="360" w:lineRule="auto"/>
        <w:rPr>
          <w:rFonts w:ascii="宋体" w:hAnsi="宋体"/>
          <w:sz w:val="24"/>
        </w:rPr>
      </w:pPr>
      <w:r w:rsidRPr="00462BC9">
        <w:rPr>
          <w:rFonts w:ascii="宋体" w:hAnsi="宋体"/>
          <w:sz w:val="24"/>
        </w:rPr>
        <w:t xml:space="preserve">21. </w:t>
      </w:r>
      <w:r w:rsidRPr="00462BC9">
        <w:rPr>
          <w:rFonts w:ascii="宋体" w:hAnsi="宋体" w:hint="eastAsia"/>
          <w:sz w:val="24"/>
        </w:rPr>
        <w:t>合同的签订（详见《</w:t>
      </w:r>
      <w:r w:rsidRPr="00462BC9">
        <w:rPr>
          <w:rFonts w:ascii="宋体" w:hAnsi="宋体"/>
          <w:sz w:val="24"/>
        </w:rPr>
        <w:t>服务商</w:t>
      </w:r>
      <w:r w:rsidRPr="00462BC9">
        <w:rPr>
          <w:rFonts w:ascii="宋体" w:hAnsi="宋体" w:hint="eastAsia"/>
          <w:sz w:val="24"/>
        </w:rPr>
        <w:t>须知前附表》）</w:t>
      </w:r>
    </w:p>
    <w:p w:rsidR="005608A5" w:rsidRPr="00462BC9" w:rsidRDefault="00452037">
      <w:pPr>
        <w:spacing w:line="360" w:lineRule="auto"/>
        <w:rPr>
          <w:rFonts w:ascii="宋体" w:hAnsi="宋体"/>
          <w:sz w:val="24"/>
        </w:rPr>
      </w:pPr>
      <w:r w:rsidRPr="00462BC9">
        <w:rPr>
          <w:rFonts w:ascii="宋体" w:hAnsi="宋体"/>
          <w:sz w:val="24"/>
        </w:rPr>
        <w:t>21.1评审委员会将根据服务</w:t>
      </w:r>
      <w:proofErr w:type="gramStart"/>
      <w:r w:rsidRPr="00462BC9">
        <w:rPr>
          <w:rFonts w:ascii="宋体" w:hAnsi="宋体"/>
          <w:sz w:val="24"/>
        </w:rPr>
        <w:t>商综合</w:t>
      </w:r>
      <w:proofErr w:type="gramEnd"/>
      <w:r w:rsidRPr="00462BC9">
        <w:rPr>
          <w:rFonts w:ascii="宋体" w:hAnsi="宋体"/>
          <w:sz w:val="24"/>
        </w:rPr>
        <w:t>评估结果，按综合得分排序向采购人推荐本项目的</w:t>
      </w:r>
      <w:r w:rsidRPr="00462BC9">
        <w:rPr>
          <w:rFonts w:ascii="宋体" w:hAnsi="宋体" w:hint="eastAsia"/>
          <w:sz w:val="24"/>
        </w:rPr>
        <w:t>成交</w:t>
      </w:r>
      <w:r w:rsidRPr="00462BC9">
        <w:rPr>
          <w:rFonts w:ascii="宋体" w:hAnsi="宋体"/>
          <w:sz w:val="24"/>
        </w:rPr>
        <w:t>服务商候选人。</w:t>
      </w:r>
    </w:p>
    <w:p w:rsidR="005608A5" w:rsidRPr="00462BC9" w:rsidRDefault="00452037">
      <w:pPr>
        <w:spacing w:line="360" w:lineRule="auto"/>
        <w:rPr>
          <w:rFonts w:ascii="宋体" w:hAnsi="宋体"/>
          <w:sz w:val="24"/>
        </w:rPr>
      </w:pPr>
      <w:r w:rsidRPr="00462BC9">
        <w:rPr>
          <w:rFonts w:ascii="宋体" w:hAnsi="宋体"/>
          <w:sz w:val="24"/>
        </w:rPr>
        <w:t xml:space="preserve">21.2 </w:t>
      </w:r>
      <w:r w:rsidRPr="00462BC9">
        <w:rPr>
          <w:rFonts w:ascii="宋体" w:hAnsi="宋体" w:hint="eastAsia"/>
          <w:sz w:val="24"/>
        </w:rPr>
        <w:t>在签订合同前，如评审委员会发现</w:t>
      </w:r>
      <w:r w:rsidRPr="00462BC9">
        <w:rPr>
          <w:rFonts w:ascii="宋体" w:hAnsi="宋体"/>
          <w:sz w:val="24"/>
        </w:rPr>
        <w:t>服务</w:t>
      </w:r>
      <w:proofErr w:type="gramStart"/>
      <w:r w:rsidRPr="00462BC9">
        <w:rPr>
          <w:rFonts w:ascii="宋体" w:hAnsi="宋体"/>
          <w:sz w:val="24"/>
        </w:rPr>
        <w:t>商</w:t>
      </w:r>
      <w:r w:rsidRPr="00462BC9">
        <w:rPr>
          <w:rFonts w:ascii="宋体" w:hAnsi="宋体" w:hint="eastAsia"/>
          <w:sz w:val="24"/>
        </w:rPr>
        <w:t>存在</w:t>
      </w:r>
      <w:proofErr w:type="gramEnd"/>
      <w:r w:rsidRPr="00462BC9">
        <w:rPr>
          <w:rFonts w:ascii="宋体" w:hAnsi="宋体" w:hint="eastAsia"/>
          <w:sz w:val="24"/>
        </w:rPr>
        <w:t>提供虚假不实资料的，将拒绝其响应文件，并取消</w:t>
      </w:r>
      <w:r w:rsidRPr="00462BC9">
        <w:rPr>
          <w:rFonts w:ascii="宋体" w:hAnsi="宋体"/>
          <w:sz w:val="24"/>
        </w:rPr>
        <w:t>服务商</w:t>
      </w:r>
      <w:r w:rsidRPr="00462BC9">
        <w:rPr>
          <w:rFonts w:ascii="宋体" w:hAnsi="宋体" w:hint="eastAsia"/>
          <w:sz w:val="24"/>
        </w:rPr>
        <w:t>推荐资格，同时按综合评估排序对下一个候选人能否令人满意地履行合同作类似的审查。</w:t>
      </w:r>
    </w:p>
    <w:p w:rsidR="005608A5" w:rsidRPr="00462BC9" w:rsidRDefault="00452037">
      <w:pPr>
        <w:spacing w:line="360" w:lineRule="auto"/>
        <w:rPr>
          <w:rFonts w:ascii="宋体" w:hAnsi="宋体"/>
          <w:sz w:val="24"/>
        </w:rPr>
      </w:pPr>
      <w:r w:rsidRPr="00462BC9">
        <w:rPr>
          <w:rFonts w:ascii="宋体" w:hAnsi="宋体"/>
          <w:sz w:val="24"/>
        </w:rPr>
        <w:t xml:space="preserve">22. </w:t>
      </w:r>
      <w:r w:rsidRPr="00462BC9">
        <w:rPr>
          <w:rFonts w:ascii="宋体" w:hAnsi="宋体" w:hint="eastAsia"/>
          <w:sz w:val="24"/>
        </w:rPr>
        <w:t>接受和拒绝</w:t>
      </w:r>
      <w:proofErr w:type="gramStart"/>
      <w:r w:rsidRPr="00462BC9">
        <w:rPr>
          <w:rFonts w:ascii="宋体" w:hAnsi="宋体" w:hint="eastAsia"/>
          <w:sz w:val="24"/>
        </w:rPr>
        <w:t>任何或</w:t>
      </w:r>
      <w:proofErr w:type="gramEnd"/>
      <w:r w:rsidRPr="00462BC9">
        <w:rPr>
          <w:rFonts w:ascii="宋体" w:hAnsi="宋体" w:hint="eastAsia"/>
          <w:sz w:val="24"/>
        </w:rPr>
        <w:t>所有响应文件的权力</w:t>
      </w:r>
    </w:p>
    <w:p w:rsidR="005608A5" w:rsidRPr="00462BC9" w:rsidRDefault="00452037">
      <w:pPr>
        <w:spacing w:line="360" w:lineRule="auto"/>
        <w:rPr>
          <w:rFonts w:ascii="宋体" w:hAnsi="宋体"/>
          <w:sz w:val="24"/>
        </w:rPr>
      </w:pPr>
      <w:r w:rsidRPr="00462BC9">
        <w:rPr>
          <w:rFonts w:ascii="宋体" w:hAnsi="宋体"/>
          <w:sz w:val="24"/>
        </w:rPr>
        <w:t>22.1</w:t>
      </w:r>
      <w:r w:rsidRPr="00462BC9">
        <w:rPr>
          <w:rFonts w:ascii="宋体" w:hAnsi="宋体" w:hint="eastAsia"/>
          <w:sz w:val="24"/>
        </w:rPr>
        <w:t>采购人保留在签订合同之前任何时候接受或拒绝任何响应文件，以及宣布本次采购无效或拒绝所有响应文件的权力，对受影响的</w:t>
      </w:r>
      <w:r w:rsidRPr="00462BC9">
        <w:rPr>
          <w:rFonts w:ascii="宋体" w:hAnsi="宋体"/>
          <w:sz w:val="24"/>
        </w:rPr>
        <w:t>服务商</w:t>
      </w:r>
      <w:r w:rsidRPr="00462BC9">
        <w:rPr>
          <w:rFonts w:ascii="宋体" w:hAnsi="宋体" w:hint="eastAsia"/>
          <w:sz w:val="24"/>
        </w:rPr>
        <w:t>不承担任何责任，也无义务向受影响的</w:t>
      </w:r>
      <w:r w:rsidRPr="00462BC9">
        <w:rPr>
          <w:rFonts w:ascii="宋体" w:hAnsi="宋体"/>
          <w:sz w:val="24"/>
        </w:rPr>
        <w:t>服务</w:t>
      </w:r>
      <w:proofErr w:type="gramStart"/>
      <w:r w:rsidRPr="00462BC9">
        <w:rPr>
          <w:rFonts w:ascii="宋体" w:hAnsi="宋体"/>
          <w:sz w:val="24"/>
        </w:rPr>
        <w:t>商</w:t>
      </w:r>
      <w:r w:rsidRPr="00462BC9">
        <w:rPr>
          <w:rFonts w:ascii="宋体" w:hAnsi="宋体" w:hint="eastAsia"/>
          <w:sz w:val="24"/>
        </w:rPr>
        <w:t>解释</w:t>
      </w:r>
      <w:proofErr w:type="gramEnd"/>
      <w:r w:rsidRPr="00462BC9">
        <w:rPr>
          <w:rFonts w:ascii="宋体" w:hAnsi="宋体" w:hint="eastAsia"/>
          <w:sz w:val="24"/>
        </w:rPr>
        <w:t>采取这一行动的理由。</w:t>
      </w:r>
    </w:p>
    <w:p w:rsidR="005608A5" w:rsidRPr="00462BC9" w:rsidRDefault="00452037">
      <w:pPr>
        <w:spacing w:line="360" w:lineRule="auto"/>
        <w:rPr>
          <w:rFonts w:ascii="宋体" w:hAnsi="宋体"/>
          <w:sz w:val="24"/>
        </w:rPr>
      </w:pPr>
      <w:r w:rsidRPr="00462BC9">
        <w:rPr>
          <w:rFonts w:ascii="宋体" w:hAnsi="宋体"/>
          <w:sz w:val="24"/>
        </w:rPr>
        <w:t>23.</w:t>
      </w:r>
      <w:r w:rsidRPr="00462BC9">
        <w:rPr>
          <w:rFonts w:ascii="宋体" w:hAnsi="宋体" w:hint="eastAsia"/>
          <w:sz w:val="24"/>
        </w:rPr>
        <w:t>授予合同通知书</w:t>
      </w:r>
    </w:p>
    <w:p w:rsidR="005608A5" w:rsidRPr="00462BC9" w:rsidRDefault="00452037">
      <w:pPr>
        <w:spacing w:line="360" w:lineRule="auto"/>
        <w:rPr>
          <w:rFonts w:ascii="宋体" w:hAnsi="宋体"/>
          <w:sz w:val="24"/>
        </w:rPr>
      </w:pPr>
      <w:r w:rsidRPr="00462BC9">
        <w:rPr>
          <w:rFonts w:ascii="宋体" w:hAnsi="宋体"/>
          <w:sz w:val="24"/>
        </w:rPr>
        <w:t xml:space="preserve">23.1 </w:t>
      </w:r>
      <w:r w:rsidRPr="00462BC9">
        <w:rPr>
          <w:rFonts w:ascii="宋体" w:hAnsi="宋体" w:hint="eastAsia"/>
          <w:sz w:val="24"/>
        </w:rPr>
        <w:t>采购人确定</w:t>
      </w:r>
      <w:r w:rsidRPr="00462BC9">
        <w:rPr>
          <w:rFonts w:ascii="宋体" w:hAnsi="宋体"/>
          <w:sz w:val="24"/>
        </w:rPr>
        <w:t>服务商</w:t>
      </w:r>
      <w:r w:rsidRPr="00462BC9">
        <w:rPr>
          <w:rFonts w:ascii="宋体" w:hAnsi="宋体" w:hint="eastAsia"/>
          <w:sz w:val="24"/>
        </w:rPr>
        <w:t>后，将向成交</w:t>
      </w:r>
      <w:r w:rsidRPr="00462BC9">
        <w:rPr>
          <w:rFonts w:ascii="宋体" w:hAnsi="宋体"/>
          <w:sz w:val="24"/>
        </w:rPr>
        <w:t>服务商</w:t>
      </w:r>
      <w:r w:rsidRPr="00462BC9">
        <w:rPr>
          <w:rFonts w:ascii="宋体" w:hAnsi="宋体" w:hint="eastAsia"/>
          <w:sz w:val="24"/>
        </w:rPr>
        <w:t>发出授予合同通知书。</w:t>
      </w:r>
    </w:p>
    <w:p w:rsidR="005608A5" w:rsidRPr="00462BC9" w:rsidRDefault="00452037">
      <w:pPr>
        <w:spacing w:line="360" w:lineRule="auto"/>
        <w:rPr>
          <w:rFonts w:ascii="宋体" w:hAnsi="宋体"/>
          <w:sz w:val="24"/>
        </w:rPr>
      </w:pPr>
      <w:r w:rsidRPr="00462BC9">
        <w:rPr>
          <w:rFonts w:ascii="宋体" w:hAnsi="宋体"/>
          <w:sz w:val="24"/>
        </w:rPr>
        <w:lastRenderedPageBreak/>
        <w:t xml:space="preserve">23.2 </w:t>
      </w:r>
      <w:r w:rsidRPr="00462BC9">
        <w:rPr>
          <w:rFonts w:ascii="宋体" w:hAnsi="宋体" w:hint="eastAsia"/>
          <w:sz w:val="24"/>
        </w:rPr>
        <w:t>授予合同通知书是合同的一个组成部分。</w:t>
      </w:r>
    </w:p>
    <w:p w:rsidR="005608A5" w:rsidRPr="00462BC9" w:rsidRDefault="00452037">
      <w:pPr>
        <w:spacing w:line="360" w:lineRule="auto"/>
        <w:rPr>
          <w:rFonts w:ascii="宋体" w:hAnsi="宋体"/>
          <w:sz w:val="24"/>
        </w:rPr>
      </w:pPr>
      <w:r w:rsidRPr="00462BC9">
        <w:rPr>
          <w:rFonts w:ascii="宋体" w:hAnsi="宋体"/>
          <w:sz w:val="24"/>
        </w:rPr>
        <w:t>24.</w:t>
      </w:r>
      <w:r w:rsidRPr="00462BC9">
        <w:rPr>
          <w:rFonts w:ascii="宋体" w:hAnsi="宋体" w:hint="eastAsia"/>
          <w:sz w:val="24"/>
        </w:rPr>
        <w:t>签订合同</w:t>
      </w:r>
    </w:p>
    <w:p w:rsidR="005608A5" w:rsidRPr="00462BC9" w:rsidRDefault="00452037">
      <w:pPr>
        <w:spacing w:line="360" w:lineRule="auto"/>
        <w:rPr>
          <w:rFonts w:ascii="宋体" w:hAnsi="宋体"/>
          <w:sz w:val="24"/>
        </w:rPr>
      </w:pPr>
      <w:r w:rsidRPr="00462BC9">
        <w:rPr>
          <w:rFonts w:ascii="宋体" w:hAnsi="宋体"/>
          <w:sz w:val="24"/>
        </w:rPr>
        <w:t>24.1</w:t>
      </w:r>
      <w:r w:rsidRPr="00462BC9">
        <w:rPr>
          <w:rFonts w:ascii="宋体" w:hAnsi="宋体" w:hint="eastAsia"/>
          <w:sz w:val="24"/>
        </w:rPr>
        <w:t>成交</w:t>
      </w:r>
      <w:r w:rsidRPr="00462BC9">
        <w:rPr>
          <w:rFonts w:ascii="宋体" w:hAnsi="宋体"/>
          <w:sz w:val="24"/>
        </w:rPr>
        <w:t>服务商</w:t>
      </w:r>
      <w:r w:rsidRPr="00462BC9">
        <w:rPr>
          <w:rFonts w:ascii="宋体" w:hAnsi="宋体" w:hint="eastAsia"/>
          <w:sz w:val="24"/>
        </w:rPr>
        <w:t>应按授予合同通知书规定的时间、地点与采购人签订合同（格式见第四章《合同格式》），否则按响应有效期内撤回响应文件处理。</w:t>
      </w:r>
    </w:p>
    <w:p w:rsidR="005608A5" w:rsidRPr="00462BC9" w:rsidRDefault="00452037">
      <w:pPr>
        <w:widowControl/>
        <w:jc w:val="left"/>
        <w:rPr>
          <w:rFonts w:eastAsia="黑体"/>
          <w:bCs/>
          <w:kern w:val="44"/>
          <w:sz w:val="30"/>
          <w:szCs w:val="44"/>
        </w:rPr>
      </w:pPr>
      <w:r w:rsidRPr="00462BC9">
        <w:rPr>
          <w:rFonts w:ascii="宋体" w:hAnsi="宋体"/>
          <w:sz w:val="24"/>
        </w:rPr>
        <w:t xml:space="preserve">24.2 </w:t>
      </w:r>
      <w:r w:rsidRPr="00462BC9">
        <w:rPr>
          <w:rFonts w:ascii="宋体" w:hAnsi="宋体" w:hint="eastAsia"/>
          <w:sz w:val="24"/>
        </w:rPr>
        <w:t>如果成交</w:t>
      </w:r>
      <w:r w:rsidRPr="00462BC9">
        <w:rPr>
          <w:rFonts w:ascii="宋体" w:hAnsi="宋体"/>
          <w:sz w:val="24"/>
        </w:rPr>
        <w:t>服务商</w:t>
      </w:r>
      <w:r w:rsidRPr="00462BC9">
        <w:rPr>
          <w:rFonts w:ascii="宋体" w:hAnsi="宋体" w:hint="eastAsia"/>
          <w:sz w:val="24"/>
        </w:rPr>
        <w:t>没有按照上述规定执行，采购人将有充分理由取消该中选决定。在此情况下，采购人可与下一个候选人签订合同，或重新采购</w:t>
      </w:r>
      <w:r w:rsidRPr="00462BC9">
        <w:rPr>
          <w:rFonts w:ascii="宋体" w:eastAsia="黑体" w:hAnsi="宋体" w:hint="eastAsia"/>
          <w:bCs/>
          <w:kern w:val="44"/>
          <w:sz w:val="24"/>
        </w:rPr>
        <w:t>。</w:t>
      </w:r>
      <w:bookmarkStart w:id="9" w:name="_Toc107822520"/>
      <w:bookmarkStart w:id="10" w:name="_Toc226969316"/>
      <w:bookmarkStart w:id="11" w:name="_Toc227057922"/>
      <w:bookmarkEnd w:id="4"/>
      <w:bookmarkEnd w:id="5"/>
      <w:bookmarkEnd w:id="6"/>
      <w:bookmarkEnd w:id="7"/>
      <w:r w:rsidRPr="00462BC9">
        <w:br w:type="page"/>
      </w:r>
      <w:bookmarkEnd w:id="9"/>
      <w:bookmarkEnd w:id="10"/>
      <w:bookmarkEnd w:id="11"/>
    </w:p>
    <w:p w:rsidR="005608A5" w:rsidRPr="00462BC9" w:rsidRDefault="00452037">
      <w:pPr>
        <w:pStyle w:val="1"/>
        <w:numPr>
          <w:ilvl w:val="0"/>
          <w:numId w:val="0"/>
        </w:numPr>
        <w:spacing w:before="0" w:after="0" w:line="360" w:lineRule="auto"/>
        <w:rPr>
          <w:b/>
          <w:sz w:val="36"/>
          <w:szCs w:val="36"/>
        </w:rPr>
      </w:pPr>
      <w:bookmarkStart w:id="12" w:name="_Toc69378617"/>
      <w:bookmarkStart w:id="13" w:name="_Toc226969352"/>
      <w:bookmarkStart w:id="14" w:name="_Toc107822556"/>
      <w:bookmarkStart w:id="15" w:name="_Toc227057958"/>
      <w:r w:rsidRPr="00462BC9">
        <w:rPr>
          <w:rFonts w:hint="eastAsia"/>
          <w:b/>
          <w:sz w:val="36"/>
          <w:szCs w:val="36"/>
        </w:rPr>
        <w:lastRenderedPageBreak/>
        <w:t>第三章</w:t>
      </w:r>
      <w:bookmarkStart w:id="16" w:name="_Hlk109228310"/>
      <w:r w:rsidRPr="00462BC9">
        <w:rPr>
          <w:rFonts w:hint="eastAsia"/>
          <w:b/>
          <w:sz w:val="36"/>
          <w:szCs w:val="36"/>
        </w:rPr>
        <w:t>评审办法</w:t>
      </w:r>
      <w:bookmarkEnd w:id="12"/>
      <w:bookmarkEnd w:id="16"/>
    </w:p>
    <w:p w:rsidR="005608A5" w:rsidRPr="00462BC9" w:rsidRDefault="00452037">
      <w:pPr>
        <w:spacing w:line="360" w:lineRule="auto"/>
        <w:ind w:firstLineChars="200" w:firstLine="480"/>
        <w:jc w:val="left"/>
      </w:pPr>
      <w:r w:rsidRPr="00462BC9">
        <w:rPr>
          <w:rFonts w:ascii="宋体" w:hAnsi="宋体"/>
          <w:sz w:val="24"/>
        </w:rPr>
        <w:t>服务商须对第三章《评</w:t>
      </w:r>
      <w:r w:rsidRPr="00462BC9">
        <w:rPr>
          <w:rFonts w:ascii="宋体" w:hAnsi="宋体" w:hint="eastAsia"/>
          <w:sz w:val="24"/>
          <w:lang w:eastAsia="zh-Hans"/>
        </w:rPr>
        <w:t>审</w:t>
      </w:r>
      <w:r w:rsidRPr="00462BC9">
        <w:rPr>
          <w:rFonts w:ascii="宋体" w:hAnsi="宋体"/>
          <w:sz w:val="24"/>
        </w:rPr>
        <w:t>办法》中的</w:t>
      </w:r>
      <w:r w:rsidRPr="00462BC9">
        <w:rPr>
          <w:rFonts w:ascii="宋体" w:hAnsi="宋体" w:hint="eastAsia"/>
          <w:sz w:val="24"/>
          <w:lang w:eastAsia="zh-Hans"/>
        </w:rPr>
        <w:t>详细</w:t>
      </w:r>
      <w:r w:rsidRPr="00462BC9">
        <w:rPr>
          <w:rFonts w:ascii="宋体" w:hAnsi="宋体"/>
          <w:sz w:val="24"/>
        </w:rPr>
        <w:t>评分要求，逐项在</w:t>
      </w:r>
      <w:r w:rsidRPr="00462BC9">
        <w:rPr>
          <w:rFonts w:ascii="宋体" w:hAnsi="宋体" w:hint="eastAsia"/>
          <w:sz w:val="24"/>
        </w:rPr>
        <w:t>响应文件</w:t>
      </w:r>
      <w:r w:rsidRPr="00462BC9">
        <w:rPr>
          <w:rFonts w:ascii="宋体" w:hAnsi="宋体"/>
          <w:sz w:val="24"/>
        </w:rPr>
        <w:t>中</w:t>
      </w:r>
      <w:r w:rsidRPr="00462BC9">
        <w:rPr>
          <w:rFonts w:ascii="宋体" w:hAnsi="宋体" w:hint="eastAsia"/>
          <w:sz w:val="24"/>
          <w:lang w:eastAsia="zh-Hans"/>
        </w:rPr>
        <w:t>提供说明并提供索引表</w:t>
      </w:r>
      <w:r w:rsidRPr="00462BC9">
        <w:rPr>
          <w:rFonts w:ascii="宋体" w:hAnsi="宋体"/>
          <w:sz w:val="24"/>
        </w:rPr>
        <w:t>，并将</w:t>
      </w:r>
      <w:r w:rsidRPr="00462BC9">
        <w:rPr>
          <w:rFonts w:ascii="宋体" w:hAnsi="宋体" w:hint="eastAsia"/>
          <w:sz w:val="24"/>
          <w:lang w:eastAsia="zh-Hans"/>
        </w:rPr>
        <w:t>索引表装</w:t>
      </w:r>
      <w:r w:rsidRPr="00462BC9">
        <w:rPr>
          <w:rFonts w:ascii="宋体" w:hAnsi="宋体"/>
          <w:sz w:val="24"/>
        </w:rPr>
        <w:t>订在</w:t>
      </w:r>
      <w:r w:rsidRPr="00462BC9">
        <w:rPr>
          <w:rFonts w:ascii="宋体" w:hAnsi="宋体" w:hint="eastAsia"/>
          <w:sz w:val="24"/>
        </w:rPr>
        <w:t>响应文件</w:t>
      </w:r>
      <w:r w:rsidRPr="00462BC9">
        <w:rPr>
          <w:rFonts w:ascii="宋体" w:hAnsi="宋体"/>
          <w:sz w:val="24"/>
        </w:rPr>
        <w:t>的</w:t>
      </w:r>
      <w:r w:rsidRPr="00462BC9">
        <w:rPr>
          <w:rFonts w:ascii="宋体" w:hAnsi="宋体" w:hint="eastAsia"/>
          <w:sz w:val="24"/>
          <w:lang w:eastAsia="zh-Hans"/>
        </w:rPr>
        <w:t>前面部分</w:t>
      </w:r>
      <w:r w:rsidRPr="00462BC9">
        <w:rPr>
          <w:rFonts w:ascii="宋体" w:hAnsi="宋体"/>
          <w:sz w:val="24"/>
        </w:rPr>
        <w:t>。</w:t>
      </w:r>
    </w:p>
    <w:p w:rsidR="005608A5" w:rsidRPr="00462BC9" w:rsidRDefault="00452037">
      <w:pPr>
        <w:pStyle w:val="a6"/>
        <w:ind w:leftChars="0" w:left="0" w:firstLineChars="200" w:firstLine="480"/>
        <w:rPr>
          <w:rFonts w:ascii="宋体" w:hAnsi="宋体" w:cs="宋体"/>
          <w:sz w:val="24"/>
          <w:lang w:eastAsia="zh-Hans"/>
        </w:rPr>
      </w:pPr>
      <w:r w:rsidRPr="00462BC9">
        <w:rPr>
          <w:rFonts w:ascii="宋体" w:hAnsi="宋体" w:cs="宋体"/>
          <w:sz w:val="24"/>
          <w:lang w:eastAsia="zh-Hans"/>
        </w:rPr>
        <w:t>服务商</w:t>
      </w:r>
      <w:r w:rsidRPr="00462BC9">
        <w:rPr>
          <w:rFonts w:ascii="宋体" w:hAnsi="宋体" w:cs="宋体" w:hint="eastAsia"/>
          <w:sz w:val="24"/>
          <w:lang w:eastAsia="zh-Hans"/>
        </w:rPr>
        <w:t>分</w:t>
      </w:r>
      <w:r w:rsidRPr="00462BC9">
        <w:rPr>
          <w:rFonts w:ascii="宋体" w:hAnsi="宋体" w:cs="宋体" w:hint="eastAsia"/>
          <w:sz w:val="24"/>
        </w:rPr>
        <w:t>标包</w:t>
      </w:r>
      <w:r w:rsidRPr="00462BC9">
        <w:rPr>
          <w:rFonts w:ascii="宋体" w:hAnsi="宋体" w:cs="宋体" w:hint="eastAsia"/>
          <w:sz w:val="24"/>
          <w:lang w:eastAsia="zh-Hans"/>
        </w:rPr>
        <w:t>申请</w:t>
      </w:r>
      <w:r w:rsidRPr="00462BC9">
        <w:rPr>
          <w:rFonts w:ascii="宋体" w:hAnsi="宋体" w:cs="宋体"/>
          <w:sz w:val="24"/>
          <w:lang w:eastAsia="zh-Hans"/>
        </w:rPr>
        <w:t>，</w:t>
      </w:r>
      <w:r w:rsidRPr="00462BC9">
        <w:rPr>
          <w:rFonts w:ascii="宋体" w:hAnsi="宋体" w:cs="宋体" w:hint="eastAsia"/>
          <w:sz w:val="24"/>
          <w:lang w:eastAsia="zh-Hans"/>
        </w:rPr>
        <w:t>每个标包均需提供响应文件</w:t>
      </w:r>
      <w:r w:rsidRPr="00462BC9">
        <w:rPr>
          <w:rFonts w:ascii="宋体" w:hAnsi="宋体" w:cs="宋体"/>
          <w:sz w:val="24"/>
          <w:lang w:eastAsia="zh-Hans"/>
        </w:rPr>
        <w:t>，</w:t>
      </w:r>
      <w:r w:rsidRPr="00462BC9">
        <w:rPr>
          <w:rFonts w:ascii="宋体" w:hAnsi="宋体" w:cs="宋体" w:hint="eastAsia"/>
          <w:sz w:val="24"/>
          <w:lang w:eastAsia="zh-Hans"/>
        </w:rPr>
        <w:t>各标包的评审分值占比如下：</w:t>
      </w:r>
    </w:p>
    <w:tbl>
      <w:tblPr>
        <w:tblStyle w:val="af7"/>
        <w:tblW w:w="8757" w:type="dxa"/>
        <w:tblInd w:w="-525" w:type="dxa"/>
        <w:tblLayout w:type="fixed"/>
        <w:tblLook w:val="04A0" w:firstRow="1" w:lastRow="0" w:firstColumn="1" w:lastColumn="0" w:noHBand="0" w:noVBand="1"/>
      </w:tblPr>
      <w:tblGrid>
        <w:gridCol w:w="1357"/>
        <w:gridCol w:w="2000"/>
        <w:gridCol w:w="2700"/>
        <w:gridCol w:w="2700"/>
      </w:tblGrid>
      <w:tr w:rsidR="009F7418" w:rsidRPr="00462BC9">
        <w:trPr>
          <w:trHeight w:val="583"/>
        </w:trPr>
        <w:tc>
          <w:tcPr>
            <w:tcW w:w="1357" w:type="dxa"/>
            <w:vAlign w:val="center"/>
          </w:tcPr>
          <w:p w:rsidR="005608A5" w:rsidRPr="00462BC9" w:rsidRDefault="00452037">
            <w:pPr>
              <w:pStyle w:val="ab"/>
              <w:jc w:val="center"/>
              <w:rPr>
                <w:b/>
                <w:bCs/>
                <w:sz w:val="21"/>
                <w:szCs w:val="21"/>
                <w:lang w:eastAsia="zh-Hans"/>
              </w:rPr>
            </w:pPr>
            <w:r w:rsidRPr="00462BC9">
              <w:rPr>
                <w:rFonts w:hint="eastAsia"/>
                <w:b/>
                <w:bCs/>
                <w:sz w:val="21"/>
                <w:szCs w:val="21"/>
                <w:lang w:eastAsia="zh-Hans"/>
              </w:rPr>
              <w:t>标包</w:t>
            </w:r>
          </w:p>
        </w:tc>
        <w:tc>
          <w:tcPr>
            <w:tcW w:w="2000" w:type="dxa"/>
            <w:vAlign w:val="center"/>
          </w:tcPr>
          <w:p w:rsidR="005608A5" w:rsidRPr="00462BC9" w:rsidRDefault="00452037">
            <w:pPr>
              <w:pStyle w:val="ab"/>
              <w:jc w:val="center"/>
              <w:rPr>
                <w:b/>
                <w:bCs/>
                <w:sz w:val="21"/>
                <w:szCs w:val="21"/>
                <w:lang w:eastAsia="zh-Hans"/>
              </w:rPr>
            </w:pPr>
            <w:r w:rsidRPr="00462BC9">
              <w:rPr>
                <w:rFonts w:hint="eastAsia"/>
                <w:b/>
                <w:bCs/>
                <w:sz w:val="21"/>
                <w:szCs w:val="21"/>
                <w:lang w:eastAsia="zh-Hans"/>
              </w:rPr>
              <w:t>业务模式</w:t>
            </w:r>
          </w:p>
        </w:tc>
        <w:tc>
          <w:tcPr>
            <w:tcW w:w="2700" w:type="dxa"/>
            <w:vAlign w:val="center"/>
          </w:tcPr>
          <w:p w:rsidR="005608A5" w:rsidRPr="00462BC9" w:rsidRDefault="00452037">
            <w:pPr>
              <w:pStyle w:val="ab"/>
              <w:jc w:val="center"/>
              <w:rPr>
                <w:b/>
                <w:bCs/>
                <w:sz w:val="21"/>
                <w:szCs w:val="21"/>
                <w:lang w:eastAsia="zh-Hans"/>
              </w:rPr>
            </w:pPr>
            <w:r w:rsidRPr="00462BC9">
              <w:rPr>
                <w:rFonts w:hint="eastAsia"/>
                <w:b/>
                <w:bCs/>
                <w:sz w:val="21"/>
                <w:szCs w:val="21"/>
                <w:lang w:eastAsia="zh-Hans"/>
              </w:rPr>
              <w:t>综合评审占比</w:t>
            </w:r>
          </w:p>
        </w:tc>
        <w:tc>
          <w:tcPr>
            <w:tcW w:w="2700" w:type="dxa"/>
            <w:vAlign w:val="center"/>
          </w:tcPr>
          <w:p w:rsidR="005608A5" w:rsidRPr="00462BC9" w:rsidRDefault="00452037">
            <w:pPr>
              <w:pStyle w:val="ab"/>
              <w:jc w:val="center"/>
              <w:rPr>
                <w:b/>
                <w:bCs/>
                <w:sz w:val="21"/>
                <w:szCs w:val="21"/>
                <w:lang w:eastAsia="zh-Hans"/>
              </w:rPr>
            </w:pPr>
            <w:r w:rsidRPr="00462BC9">
              <w:rPr>
                <w:rFonts w:hint="eastAsia"/>
                <w:b/>
                <w:bCs/>
                <w:sz w:val="21"/>
                <w:szCs w:val="21"/>
                <w:lang w:eastAsia="zh-Hans"/>
              </w:rPr>
              <w:t>评分表</w:t>
            </w:r>
          </w:p>
        </w:tc>
      </w:tr>
      <w:tr w:rsidR="009F7418" w:rsidRPr="00462BC9">
        <w:trPr>
          <w:trHeight w:val="772"/>
        </w:trPr>
        <w:tc>
          <w:tcPr>
            <w:tcW w:w="1357" w:type="dxa"/>
            <w:vAlign w:val="center"/>
          </w:tcPr>
          <w:p w:rsidR="005608A5" w:rsidRPr="00462BC9" w:rsidRDefault="00452037">
            <w:pPr>
              <w:pStyle w:val="ab"/>
              <w:jc w:val="center"/>
              <w:rPr>
                <w:sz w:val="21"/>
                <w:szCs w:val="21"/>
                <w:lang w:eastAsia="zh-Hans"/>
              </w:rPr>
            </w:pPr>
            <w:r w:rsidRPr="00462BC9">
              <w:rPr>
                <w:rFonts w:hint="eastAsia"/>
                <w:sz w:val="21"/>
                <w:szCs w:val="21"/>
                <w:lang w:eastAsia="zh-Hans"/>
              </w:rPr>
              <w:t>标包一</w:t>
            </w:r>
          </w:p>
        </w:tc>
        <w:tc>
          <w:tcPr>
            <w:tcW w:w="2000" w:type="dxa"/>
            <w:vAlign w:val="center"/>
          </w:tcPr>
          <w:p w:rsidR="005608A5" w:rsidRPr="00462BC9" w:rsidRDefault="00452037">
            <w:pPr>
              <w:pStyle w:val="ab"/>
              <w:jc w:val="center"/>
              <w:rPr>
                <w:sz w:val="21"/>
                <w:szCs w:val="21"/>
                <w:lang w:eastAsia="zh-Hans"/>
              </w:rPr>
            </w:pPr>
            <w:r w:rsidRPr="00462BC9">
              <w:rPr>
                <w:rFonts w:hint="eastAsia"/>
                <w:sz w:val="21"/>
                <w:szCs w:val="21"/>
                <w:lang w:eastAsia="zh-Hans"/>
              </w:rPr>
              <w:t>支付宝</w:t>
            </w:r>
            <w:r w:rsidRPr="00462BC9">
              <w:rPr>
                <w:sz w:val="21"/>
                <w:szCs w:val="21"/>
                <w:lang w:eastAsia="zh-Hans"/>
              </w:rPr>
              <w:t>-</w:t>
            </w:r>
            <w:r w:rsidRPr="00462BC9">
              <w:rPr>
                <w:rFonts w:hint="eastAsia"/>
                <w:sz w:val="21"/>
                <w:szCs w:val="21"/>
                <w:lang w:eastAsia="zh-Hans"/>
              </w:rPr>
              <w:t>信用免押</w:t>
            </w:r>
          </w:p>
        </w:tc>
        <w:tc>
          <w:tcPr>
            <w:tcW w:w="2700" w:type="dxa"/>
            <w:vAlign w:val="center"/>
          </w:tcPr>
          <w:p w:rsidR="005608A5" w:rsidRPr="00462BC9" w:rsidRDefault="00452037">
            <w:pPr>
              <w:pStyle w:val="ab"/>
              <w:jc w:val="left"/>
              <w:rPr>
                <w:sz w:val="21"/>
                <w:szCs w:val="21"/>
                <w:lang w:eastAsia="zh-Hans"/>
              </w:rPr>
            </w:pPr>
            <w:r w:rsidRPr="00462BC9">
              <w:rPr>
                <w:rFonts w:hint="eastAsia"/>
                <w:sz w:val="21"/>
                <w:szCs w:val="21"/>
                <w:lang w:eastAsia="zh-Hans"/>
              </w:rPr>
              <w:t>商务报价评分占比</w:t>
            </w:r>
            <w:r w:rsidRPr="00462BC9">
              <w:rPr>
                <w:sz w:val="21"/>
                <w:szCs w:val="21"/>
                <w:lang w:eastAsia="zh-Hans"/>
              </w:rPr>
              <w:t>30%</w:t>
            </w:r>
            <w:r w:rsidRPr="00462BC9">
              <w:rPr>
                <w:sz w:val="21"/>
                <w:szCs w:val="21"/>
                <w:lang w:eastAsia="zh-Hans"/>
              </w:rPr>
              <w:t>，</w:t>
            </w:r>
            <w:r w:rsidRPr="00462BC9">
              <w:rPr>
                <w:rFonts w:hint="eastAsia"/>
                <w:sz w:val="21"/>
                <w:szCs w:val="21"/>
                <w:lang w:eastAsia="zh-Hans"/>
              </w:rPr>
              <w:t>技术服务评分占比</w:t>
            </w:r>
            <w:r w:rsidRPr="00462BC9">
              <w:rPr>
                <w:sz w:val="21"/>
                <w:szCs w:val="21"/>
                <w:lang w:eastAsia="zh-Hans"/>
              </w:rPr>
              <w:t>70%</w:t>
            </w:r>
          </w:p>
        </w:tc>
        <w:tc>
          <w:tcPr>
            <w:tcW w:w="2700" w:type="dxa"/>
            <w:vAlign w:val="center"/>
          </w:tcPr>
          <w:p w:rsidR="005608A5" w:rsidRPr="00462BC9" w:rsidRDefault="00452037">
            <w:pPr>
              <w:pStyle w:val="ab"/>
              <w:jc w:val="center"/>
              <w:rPr>
                <w:sz w:val="21"/>
                <w:szCs w:val="21"/>
                <w:lang w:eastAsia="zh-Hans"/>
              </w:rPr>
            </w:pPr>
            <w:r w:rsidRPr="00462BC9">
              <w:rPr>
                <w:rFonts w:hint="eastAsia"/>
                <w:sz w:val="21"/>
                <w:szCs w:val="21"/>
                <w:lang w:eastAsia="zh-Hans"/>
              </w:rPr>
              <w:t>详见下文附件</w:t>
            </w:r>
            <w:r w:rsidRPr="00462BC9">
              <w:rPr>
                <w:sz w:val="21"/>
                <w:szCs w:val="21"/>
                <w:lang w:eastAsia="zh-Hans"/>
              </w:rPr>
              <w:t>1</w:t>
            </w:r>
          </w:p>
        </w:tc>
      </w:tr>
      <w:tr w:rsidR="009F7418" w:rsidRPr="00462BC9">
        <w:trPr>
          <w:trHeight w:val="1013"/>
        </w:trPr>
        <w:tc>
          <w:tcPr>
            <w:tcW w:w="1357" w:type="dxa"/>
            <w:vAlign w:val="center"/>
          </w:tcPr>
          <w:p w:rsidR="005608A5" w:rsidRPr="00462BC9" w:rsidRDefault="00452037">
            <w:pPr>
              <w:pStyle w:val="ab"/>
              <w:jc w:val="center"/>
              <w:rPr>
                <w:sz w:val="21"/>
                <w:szCs w:val="21"/>
                <w:lang w:eastAsia="zh-Hans"/>
              </w:rPr>
            </w:pPr>
            <w:r w:rsidRPr="00462BC9">
              <w:rPr>
                <w:rFonts w:hint="eastAsia"/>
                <w:sz w:val="21"/>
                <w:szCs w:val="21"/>
                <w:lang w:eastAsia="zh-Hans"/>
              </w:rPr>
              <w:t>标包二</w:t>
            </w:r>
          </w:p>
        </w:tc>
        <w:tc>
          <w:tcPr>
            <w:tcW w:w="2000" w:type="dxa"/>
            <w:vAlign w:val="center"/>
          </w:tcPr>
          <w:p w:rsidR="005608A5" w:rsidRPr="00462BC9" w:rsidRDefault="00452037">
            <w:pPr>
              <w:pStyle w:val="ab"/>
              <w:jc w:val="center"/>
              <w:rPr>
                <w:sz w:val="21"/>
                <w:szCs w:val="21"/>
                <w:lang w:eastAsia="zh-Hans"/>
              </w:rPr>
            </w:pPr>
            <w:r w:rsidRPr="00462BC9">
              <w:rPr>
                <w:rFonts w:hint="eastAsia"/>
                <w:sz w:val="21"/>
                <w:szCs w:val="21"/>
                <w:lang w:eastAsia="zh-Hans"/>
              </w:rPr>
              <w:t>支付宝</w:t>
            </w:r>
            <w:r w:rsidRPr="00462BC9">
              <w:rPr>
                <w:sz w:val="21"/>
                <w:szCs w:val="21"/>
                <w:lang w:eastAsia="zh-Hans"/>
              </w:rPr>
              <w:t>-</w:t>
            </w:r>
            <w:r w:rsidRPr="00462BC9">
              <w:rPr>
                <w:rFonts w:hint="eastAsia"/>
                <w:sz w:val="21"/>
                <w:szCs w:val="21"/>
                <w:lang w:eastAsia="zh-Hans"/>
              </w:rPr>
              <w:t>消费分期</w:t>
            </w:r>
          </w:p>
        </w:tc>
        <w:tc>
          <w:tcPr>
            <w:tcW w:w="2700" w:type="dxa"/>
            <w:vAlign w:val="center"/>
          </w:tcPr>
          <w:p w:rsidR="005608A5" w:rsidRPr="00462BC9" w:rsidRDefault="00452037">
            <w:pPr>
              <w:pStyle w:val="ab"/>
              <w:jc w:val="left"/>
              <w:rPr>
                <w:sz w:val="21"/>
                <w:szCs w:val="21"/>
                <w:lang w:eastAsia="zh-Hans"/>
              </w:rPr>
            </w:pPr>
            <w:r w:rsidRPr="00462BC9">
              <w:rPr>
                <w:rFonts w:hint="eastAsia"/>
                <w:sz w:val="21"/>
                <w:szCs w:val="21"/>
                <w:lang w:eastAsia="zh-Hans"/>
              </w:rPr>
              <w:t>商务报价评分占比</w:t>
            </w:r>
            <w:r w:rsidRPr="00462BC9">
              <w:rPr>
                <w:sz w:val="21"/>
                <w:szCs w:val="21"/>
                <w:lang w:eastAsia="zh-Hans"/>
              </w:rPr>
              <w:t>30%</w:t>
            </w:r>
            <w:r w:rsidRPr="00462BC9">
              <w:rPr>
                <w:rFonts w:hint="eastAsia"/>
                <w:sz w:val="21"/>
                <w:szCs w:val="21"/>
                <w:lang w:eastAsia="zh-Hans"/>
              </w:rPr>
              <w:t>，技术服务评分占比</w:t>
            </w:r>
            <w:r w:rsidRPr="00462BC9">
              <w:rPr>
                <w:sz w:val="21"/>
                <w:szCs w:val="21"/>
                <w:lang w:eastAsia="zh-Hans"/>
              </w:rPr>
              <w:t>70%</w:t>
            </w:r>
          </w:p>
        </w:tc>
        <w:tc>
          <w:tcPr>
            <w:tcW w:w="2700" w:type="dxa"/>
            <w:vAlign w:val="center"/>
          </w:tcPr>
          <w:p w:rsidR="005608A5" w:rsidRPr="00462BC9" w:rsidRDefault="00452037">
            <w:pPr>
              <w:pStyle w:val="ab"/>
              <w:jc w:val="center"/>
              <w:rPr>
                <w:sz w:val="21"/>
                <w:szCs w:val="21"/>
                <w:lang w:eastAsia="zh-Hans"/>
              </w:rPr>
            </w:pPr>
            <w:r w:rsidRPr="00462BC9">
              <w:rPr>
                <w:rFonts w:hint="eastAsia"/>
                <w:sz w:val="21"/>
                <w:szCs w:val="21"/>
                <w:lang w:eastAsia="zh-Hans"/>
              </w:rPr>
              <w:t>详见下文附件</w:t>
            </w:r>
            <w:r w:rsidRPr="00462BC9">
              <w:rPr>
                <w:sz w:val="21"/>
                <w:szCs w:val="21"/>
                <w:lang w:eastAsia="zh-Hans"/>
              </w:rPr>
              <w:t>2</w:t>
            </w:r>
          </w:p>
        </w:tc>
      </w:tr>
      <w:tr w:rsidR="009F7418" w:rsidRPr="00462BC9">
        <w:trPr>
          <w:trHeight w:val="746"/>
        </w:trPr>
        <w:tc>
          <w:tcPr>
            <w:tcW w:w="1357" w:type="dxa"/>
            <w:vAlign w:val="center"/>
          </w:tcPr>
          <w:p w:rsidR="005608A5" w:rsidRPr="00462BC9" w:rsidRDefault="00452037">
            <w:pPr>
              <w:pStyle w:val="ab"/>
              <w:jc w:val="center"/>
              <w:rPr>
                <w:sz w:val="21"/>
                <w:szCs w:val="21"/>
                <w:lang w:eastAsia="zh-Hans"/>
              </w:rPr>
            </w:pPr>
            <w:r w:rsidRPr="00462BC9">
              <w:rPr>
                <w:rFonts w:hint="eastAsia"/>
                <w:sz w:val="21"/>
                <w:szCs w:val="21"/>
                <w:lang w:eastAsia="zh-Hans"/>
              </w:rPr>
              <w:t>标包三</w:t>
            </w:r>
          </w:p>
        </w:tc>
        <w:tc>
          <w:tcPr>
            <w:tcW w:w="2000" w:type="dxa"/>
            <w:vAlign w:val="center"/>
          </w:tcPr>
          <w:p w:rsidR="005608A5" w:rsidRPr="00462BC9" w:rsidRDefault="00452037">
            <w:pPr>
              <w:pStyle w:val="ab"/>
              <w:jc w:val="center"/>
              <w:rPr>
                <w:sz w:val="21"/>
                <w:szCs w:val="21"/>
                <w:lang w:eastAsia="zh-Hans"/>
              </w:rPr>
            </w:pPr>
            <w:r w:rsidRPr="00462BC9">
              <w:rPr>
                <w:rFonts w:hint="eastAsia"/>
                <w:sz w:val="21"/>
                <w:szCs w:val="21"/>
                <w:lang w:eastAsia="zh-Hans"/>
              </w:rPr>
              <w:t>银联信用卡分期</w:t>
            </w:r>
          </w:p>
        </w:tc>
        <w:tc>
          <w:tcPr>
            <w:tcW w:w="2700" w:type="dxa"/>
            <w:vAlign w:val="center"/>
          </w:tcPr>
          <w:p w:rsidR="005608A5" w:rsidRPr="00462BC9" w:rsidRDefault="00452037">
            <w:pPr>
              <w:pStyle w:val="ab"/>
              <w:jc w:val="left"/>
              <w:rPr>
                <w:sz w:val="21"/>
                <w:szCs w:val="21"/>
                <w:lang w:eastAsia="zh-Hans"/>
              </w:rPr>
            </w:pPr>
            <w:r w:rsidRPr="00462BC9">
              <w:rPr>
                <w:rFonts w:hint="eastAsia"/>
                <w:sz w:val="21"/>
                <w:szCs w:val="21"/>
                <w:lang w:eastAsia="zh-Hans"/>
              </w:rPr>
              <w:t>商务报价评分占比</w:t>
            </w:r>
            <w:r w:rsidRPr="00462BC9">
              <w:rPr>
                <w:sz w:val="21"/>
                <w:szCs w:val="21"/>
                <w:lang w:eastAsia="zh-Hans"/>
              </w:rPr>
              <w:t>30%</w:t>
            </w:r>
            <w:r w:rsidRPr="00462BC9">
              <w:rPr>
                <w:rFonts w:hint="eastAsia"/>
                <w:sz w:val="21"/>
                <w:szCs w:val="21"/>
                <w:lang w:eastAsia="zh-Hans"/>
              </w:rPr>
              <w:t>，技术服务评分占比</w:t>
            </w:r>
            <w:r w:rsidRPr="00462BC9">
              <w:rPr>
                <w:sz w:val="21"/>
                <w:szCs w:val="21"/>
                <w:lang w:eastAsia="zh-Hans"/>
              </w:rPr>
              <w:t>70%</w:t>
            </w:r>
          </w:p>
        </w:tc>
        <w:tc>
          <w:tcPr>
            <w:tcW w:w="2700" w:type="dxa"/>
            <w:vAlign w:val="center"/>
          </w:tcPr>
          <w:p w:rsidR="005608A5" w:rsidRPr="00462BC9" w:rsidRDefault="00452037">
            <w:pPr>
              <w:pStyle w:val="ab"/>
              <w:jc w:val="center"/>
              <w:rPr>
                <w:sz w:val="21"/>
                <w:szCs w:val="21"/>
                <w:lang w:eastAsia="zh-Hans"/>
              </w:rPr>
            </w:pPr>
            <w:r w:rsidRPr="00462BC9">
              <w:rPr>
                <w:rFonts w:hint="eastAsia"/>
                <w:sz w:val="21"/>
                <w:szCs w:val="21"/>
                <w:lang w:eastAsia="zh-Hans"/>
              </w:rPr>
              <w:t>详见下文附件</w:t>
            </w:r>
            <w:r w:rsidRPr="00462BC9">
              <w:rPr>
                <w:sz w:val="21"/>
                <w:szCs w:val="21"/>
                <w:lang w:eastAsia="zh-Hans"/>
              </w:rPr>
              <w:t>3</w:t>
            </w:r>
          </w:p>
        </w:tc>
      </w:tr>
      <w:tr w:rsidR="009F7418" w:rsidRPr="00462BC9">
        <w:trPr>
          <w:trHeight w:val="746"/>
        </w:trPr>
        <w:tc>
          <w:tcPr>
            <w:tcW w:w="1357" w:type="dxa"/>
            <w:vAlign w:val="center"/>
          </w:tcPr>
          <w:p w:rsidR="005608A5" w:rsidRPr="00462BC9" w:rsidRDefault="00452037">
            <w:pPr>
              <w:pStyle w:val="ab"/>
              <w:jc w:val="center"/>
              <w:rPr>
                <w:sz w:val="21"/>
                <w:szCs w:val="21"/>
                <w:lang w:eastAsia="zh-Hans"/>
              </w:rPr>
            </w:pPr>
            <w:r w:rsidRPr="00462BC9">
              <w:rPr>
                <w:rFonts w:hint="eastAsia"/>
                <w:sz w:val="21"/>
                <w:szCs w:val="21"/>
                <w:lang w:eastAsia="zh-Hans"/>
              </w:rPr>
              <w:t>标包四</w:t>
            </w:r>
          </w:p>
        </w:tc>
        <w:tc>
          <w:tcPr>
            <w:tcW w:w="2000" w:type="dxa"/>
            <w:vAlign w:val="center"/>
          </w:tcPr>
          <w:p w:rsidR="005608A5" w:rsidRPr="00462BC9" w:rsidRDefault="00452037">
            <w:pPr>
              <w:pStyle w:val="ab"/>
              <w:jc w:val="center"/>
              <w:rPr>
                <w:sz w:val="21"/>
                <w:szCs w:val="21"/>
                <w:lang w:eastAsia="zh-Hans"/>
              </w:rPr>
            </w:pPr>
            <w:r w:rsidRPr="00462BC9">
              <w:rPr>
                <w:rFonts w:hint="eastAsia"/>
                <w:sz w:val="21"/>
                <w:szCs w:val="21"/>
                <w:lang w:eastAsia="zh-Hans"/>
              </w:rPr>
              <w:t>银行存款担保</w:t>
            </w:r>
          </w:p>
        </w:tc>
        <w:tc>
          <w:tcPr>
            <w:tcW w:w="2700" w:type="dxa"/>
            <w:vAlign w:val="center"/>
          </w:tcPr>
          <w:p w:rsidR="005608A5" w:rsidRPr="00462BC9" w:rsidRDefault="00452037">
            <w:pPr>
              <w:pStyle w:val="ab"/>
              <w:jc w:val="left"/>
              <w:rPr>
                <w:sz w:val="21"/>
                <w:szCs w:val="21"/>
                <w:lang w:eastAsia="zh-Hans"/>
              </w:rPr>
            </w:pPr>
            <w:r w:rsidRPr="00462BC9">
              <w:rPr>
                <w:rFonts w:hint="eastAsia"/>
                <w:sz w:val="21"/>
                <w:szCs w:val="21"/>
                <w:lang w:eastAsia="zh-Hans"/>
              </w:rPr>
              <w:t>商务报价评分占比</w:t>
            </w:r>
            <w:r w:rsidRPr="00462BC9">
              <w:rPr>
                <w:sz w:val="21"/>
                <w:szCs w:val="21"/>
                <w:lang w:eastAsia="zh-Hans"/>
              </w:rPr>
              <w:t>70%</w:t>
            </w:r>
            <w:r w:rsidRPr="00462BC9">
              <w:rPr>
                <w:rFonts w:hint="eastAsia"/>
                <w:sz w:val="21"/>
                <w:szCs w:val="21"/>
                <w:lang w:eastAsia="zh-Hans"/>
              </w:rPr>
              <w:t>，技术服务评分占比</w:t>
            </w:r>
            <w:r w:rsidRPr="00462BC9">
              <w:rPr>
                <w:sz w:val="21"/>
                <w:szCs w:val="21"/>
                <w:lang w:eastAsia="zh-Hans"/>
              </w:rPr>
              <w:t>30%</w:t>
            </w:r>
          </w:p>
        </w:tc>
        <w:tc>
          <w:tcPr>
            <w:tcW w:w="2700" w:type="dxa"/>
            <w:vAlign w:val="center"/>
          </w:tcPr>
          <w:p w:rsidR="005608A5" w:rsidRPr="00462BC9" w:rsidRDefault="00452037">
            <w:pPr>
              <w:pStyle w:val="ab"/>
              <w:jc w:val="center"/>
              <w:rPr>
                <w:sz w:val="21"/>
                <w:szCs w:val="21"/>
                <w:lang w:eastAsia="zh-Hans"/>
              </w:rPr>
            </w:pPr>
            <w:r w:rsidRPr="00462BC9">
              <w:rPr>
                <w:rFonts w:hint="eastAsia"/>
                <w:sz w:val="21"/>
                <w:szCs w:val="21"/>
                <w:lang w:eastAsia="zh-Hans"/>
              </w:rPr>
              <w:t>详见下文附件</w:t>
            </w:r>
            <w:r w:rsidRPr="00462BC9">
              <w:rPr>
                <w:sz w:val="21"/>
                <w:szCs w:val="21"/>
                <w:lang w:eastAsia="zh-Hans"/>
              </w:rPr>
              <w:t>4</w:t>
            </w:r>
          </w:p>
        </w:tc>
      </w:tr>
      <w:tr w:rsidR="009F7418" w:rsidRPr="00462BC9">
        <w:trPr>
          <w:trHeight w:val="782"/>
        </w:trPr>
        <w:tc>
          <w:tcPr>
            <w:tcW w:w="1357" w:type="dxa"/>
            <w:vAlign w:val="center"/>
          </w:tcPr>
          <w:p w:rsidR="005608A5" w:rsidRPr="00462BC9" w:rsidRDefault="00452037">
            <w:pPr>
              <w:pStyle w:val="ab"/>
              <w:jc w:val="center"/>
              <w:rPr>
                <w:sz w:val="21"/>
                <w:szCs w:val="21"/>
                <w:lang w:eastAsia="zh-Hans"/>
              </w:rPr>
            </w:pPr>
            <w:r w:rsidRPr="00462BC9">
              <w:rPr>
                <w:rFonts w:hint="eastAsia"/>
                <w:sz w:val="21"/>
                <w:szCs w:val="21"/>
                <w:lang w:eastAsia="zh-Hans"/>
              </w:rPr>
              <w:t>标包五</w:t>
            </w:r>
          </w:p>
        </w:tc>
        <w:tc>
          <w:tcPr>
            <w:tcW w:w="2000" w:type="dxa"/>
            <w:vAlign w:val="center"/>
          </w:tcPr>
          <w:p w:rsidR="005608A5" w:rsidRPr="00462BC9" w:rsidRDefault="00452037">
            <w:pPr>
              <w:pStyle w:val="ab"/>
              <w:jc w:val="center"/>
              <w:rPr>
                <w:sz w:val="21"/>
                <w:szCs w:val="21"/>
                <w:lang w:eastAsia="zh-Hans"/>
              </w:rPr>
            </w:pPr>
            <w:r w:rsidRPr="00462BC9">
              <w:rPr>
                <w:rFonts w:hint="eastAsia"/>
                <w:sz w:val="21"/>
                <w:szCs w:val="21"/>
                <w:lang w:eastAsia="zh-Hans"/>
              </w:rPr>
              <w:t>政企分期</w:t>
            </w:r>
          </w:p>
        </w:tc>
        <w:tc>
          <w:tcPr>
            <w:tcW w:w="2700" w:type="dxa"/>
            <w:vAlign w:val="center"/>
          </w:tcPr>
          <w:p w:rsidR="005608A5" w:rsidRPr="00462BC9" w:rsidRDefault="00452037">
            <w:pPr>
              <w:pStyle w:val="ab"/>
              <w:jc w:val="left"/>
              <w:rPr>
                <w:sz w:val="21"/>
                <w:szCs w:val="21"/>
                <w:lang w:eastAsia="zh-Hans"/>
              </w:rPr>
            </w:pPr>
            <w:r w:rsidRPr="00462BC9">
              <w:rPr>
                <w:rFonts w:hint="eastAsia"/>
                <w:sz w:val="21"/>
                <w:szCs w:val="21"/>
                <w:lang w:eastAsia="zh-Hans"/>
              </w:rPr>
              <w:t>商务报价评分占比</w:t>
            </w:r>
            <w:r w:rsidRPr="00462BC9">
              <w:rPr>
                <w:sz w:val="21"/>
                <w:szCs w:val="21"/>
                <w:lang w:eastAsia="zh-Hans"/>
              </w:rPr>
              <w:t>70%</w:t>
            </w:r>
            <w:r w:rsidRPr="00462BC9">
              <w:rPr>
                <w:rFonts w:hint="eastAsia"/>
                <w:sz w:val="21"/>
                <w:szCs w:val="21"/>
                <w:lang w:eastAsia="zh-Hans"/>
              </w:rPr>
              <w:t>，技术服务评分占比</w:t>
            </w:r>
            <w:r w:rsidRPr="00462BC9">
              <w:rPr>
                <w:sz w:val="21"/>
                <w:szCs w:val="21"/>
                <w:lang w:eastAsia="zh-Hans"/>
              </w:rPr>
              <w:t>30%</w:t>
            </w:r>
          </w:p>
        </w:tc>
        <w:tc>
          <w:tcPr>
            <w:tcW w:w="2700" w:type="dxa"/>
            <w:vAlign w:val="center"/>
          </w:tcPr>
          <w:p w:rsidR="005608A5" w:rsidRPr="00462BC9" w:rsidRDefault="00452037">
            <w:pPr>
              <w:pStyle w:val="ab"/>
              <w:jc w:val="center"/>
              <w:rPr>
                <w:sz w:val="21"/>
                <w:szCs w:val="21"/>
                <w:lang w:eastAsia="zh-Hans"/>
              </w:rPr>
            </w:pPr>
            <w:r w:rsidRPr="00462BC9">
              <w:rPr>
                <w:rFonts w:hint="eastAsia"/>
                <w:sz w:val="21"/>
                <w:szCs w:val="21"/>
                <w:lang w:eastAsia="zh-Hans"/>
              </w:rPr>
              <w:t>详见下文附件</w:t>
            </w:r>
            <w:r w:rsidRPr="00462BC9">
              <w:rPr>
                <w:sz w:val="21"/>
                <w:szCs w:val="21"/>
                <w:lang w:eastAsia="zh-Hans"/>
              </w:rPr>
              <w:t>5</w:t>
            </w:r>
          </w:p>
        </w:tc>
      </w:tr>
    </w:tbl>
    <w:p w:rsidR="005608A5" w:rsidRPr="00462BC9" w:rsidRDefault="005608A5">
      <w:pPr>
        <w:rPr>
          <w:lang w:eastAsia="zh-Hans"/>
        </w:rPr>
      </w:pPr>
    </w:p>
    <w:p w:rsidR="005608A5" w:rsidRPr="00462BC9" w:rsidRDefault="005608A5">
      <w:pPr>
        <w:pStyle w:val="a6"/>
        <w:rPr>
          <w:rFonts w:ascii="宋体" w:hAnsi="宋体"/>
          <w:sz w:val="24"/>
        </w:rPr>
      </w:pPr>
    </w:p>
    <w:p w:rsidR="005608A5" w:rsidRPr="00462BC9" w:rsidRDefault="005608A5">
      <w:pPr>
        <w:rPr>
          <w:rFonts w:ascii="宋体" w:hAnsi="宋体"/>
          <w:sz w:val="24"/>
        </w:rPr>
      </w:pPr>
    </w:p>
    <w:p w:rsidR="005608A5" w:rsidRPr="00462BC9" w:rsidRDefault="00452037">
      <w:pPr>
        <w:spacing w:line="360" w:lineRule="auto"/>
        <w:jc w:val="center"/>
        <w:rPr>
          <w:rFonts w:ascii="黑体" w:eastAsia="黑体" w:hAnsi="黑体"/>
          <w:sz w:val="24"/>
        </w:rPr>
      </w:pPr>
      <w:r w:rsidRPr="00462BC9">
        <w:rPr>
          <w:rFonts w:ascii="宋体" w:hAnsi="宋体"/>
        </w:rPr>
        <w:br w:type="page"/>
      </w:r>
    </w:p>
    <w:p w:rsidR="005608A5" w:rsidRPr="00462BC9" w:rsidRDefault="00452037">
      <w:pPr>
        <w:pStyle w:val="2"/>
        <w:numPr>
          <w:ilvl w:val="0"/>
          <w:numId w:val="0"/>
        </w:numPr>
        <w:snapToGrid w:val="0"/>
        <w:spacing w:beforeLines="100" w:before="240" w:afterLines="100" w:after="240"/>
        <w:ind w:rightChars="100" w:right="210"/>
        <w:rPr>
          <w:rStyle w:val="2CharCharChar"/>
          <w:rFonts w:ascii="宋体" w:eastAsia="宋体" w:hAnsi="宋体" w:cs="宋体"/>
          <w:b w:val="0"/>
          <w:sz w:val="24"/>
          <w:szCs w:val="24"/>
        </w:rPr>
      </w:pPr>
      <w:r w:rsidRPr="00462BC9">
        <w:rPr>
          <w:rStyle w:val="2CharCharChar"/>
          <w:rFonts w:ascii="宋体" w:eastAsia="宋体" w:hAnsi="宋体" w:cs="宋体" w:hint="eastAsia"/>
          <w:b w:val="0"/>
          <w:sz w:val="24"/>
          <w:szCs w:val="24"/>
        </w:rPr>
        <w:lastRenderedPageBreak/>
        <w:t>附件</w:t>
      </w:r>
      <w:r w:rsidRPr="00462BC9">
        <w:rPr>
          <w:rStyle w:val="2CharCharChar"/>
          <w:rFonts w:ascii="宋体" w:eastAsia="宋体" w:hAnsi="宋体" w:cs="宋体"/>
          <w:b w:val="0"/>
          <w:sz w:val="24"/>
          <w:szCs w:val="24"/>
        </w:rPr>
        <w:t>1</w:t>
      </w:r>
      <w:r w:rsidRPr="00462BC9">
        <w:rPr>
          <w:rStyle w:val="2CharCharChar"/>
          <w:rFonts w:ascii="宋体" w:eastAsia="宋体" w:hAnsi="宋体" w:cs="宋体" w:hint="eastAsia"/>
          <w:b w:val="0"/>
          <w:sz w:val="24"/>
          <w:szCs w:val="24"/>
        </w:rPr>
        <w:t>、</w:t>
      </w:r>
      <w:r w:rsidRPr="00462BC9">
        <w:rPr>
          <w:rStyle w:val="2CharCharChar"/>
          <w:rFonts w:ascii="宋体" w:eastAsia="宋体" w:hAnsi="宋体" w:cs="宋体" w:hint="eastAsia"/>
          <w:b w:val="0"/>
          <w:sz w:val="24"/>
          <w:szCs w:val="24"/>
          <w:lang w:eastAsia="zh-Hans"/>
        </w:rPr>
        <w:t>标包</w:t>
      </w:r>
      <w:proofErr w:type="gramStart"/>
      <w:r w:rsidRPr="00462BC9">
        <w:rPr>
          <w:rStyle w:val="2CharCharChar"/>
          <w:rFonts w:ascii="宋体" w:eastAsia="宋体" w:hAnsi="宋体" w:cs="宋体" w:hint="eastAsia"/>
          <w:b w:val="0"/>
          <w:sz w:val="24"/>
          <w:szCs w:val="24"/>
          <w:lang w:eastAsia="zh-Hans"/>
        </w:rPr>
        <w:t>一</w:t>
      </w:r>
      <w:proofErr w:type="gramEnd"/>
      <w:r w:rsidRPr="00462BC9">
        <w:rPr>
          <w:rStyle w:val="2CharCharChar"/>
          <w:rFonts w:ascii="宋体" w:eastAsia="宋体" w:hAnsi="宋体" w:cs="宋体" w:hint="eastAsia"/>
          <w:b w:val="0"/>
          <w:sz w:val="24"/>
          <w:szCs w:val="24"/>
          <w:lang w:eastAsia="zh-Hans"/>
        </w:rPr>
        <w:t>综合评审表</w:t>
      </w:r>
    </w:p>
    <w:p w:rsidR="005608A5" w:rsidRPr="00462BC9" w:rsidRDefault="00452037">
      <w:pPr>
        <w:spacing w:before="267"/>
        <w:ind w:left="288"/>
        <w:jc w:val="center"/>
        <w:rPr>
          <w:rFonts w:ascii="宋体" w:eastAsia="仿宋" w:hAnsi="宋体" w:cs="宋体"/>
          <w:b/>
          <w:bCs/>
          <w:sz w:val="24"/>
          <w:lang w:eastAsia="zh-Hans"/>
        </w:rPr>
      </w:pPr>
      <w:r w:rsidRPr="00462BC9">
        <w:rPr>
          <w:rFonts w:ascii="宋体" w:hAnsi="宋体" w:cs="宋体" w:hint="eastAsia"/>
          <w:b/>
          <w:sz w:val="24"/>
          <w:lang w:eastAsia="zh-Hans"/>
        </w:rPr>
        <w:t>标包一、支付宝</w:t>
      </w:r>
      <w:r w:rsidRPr="00462BC9">
        <w:rPr>
          <w:rFonts w:ascii="宋体" w:hAnsi="宋体" w:cs="宋体"/>
          <w:b/>
          <w:sz w:val="24"/>
          <w:lang w:eastAsia="zh-Hans"/>
        </w:rPr>
        <w:t>-</w:t>
      </w:r>
      <w:r w:rsidRPr="00462BC9">
        <w:rPr>
          <w:rFonts w:ascii="宋体" w:hAnsi="宋体" w:cs="宋体" w:hint="eastAsia"/>
          <w:b/>
          <w:sz w:val="24"/>
          <w:lang w:eastAsia="zh-Hans"/>
        </w:rPr>
        <w:t>信用免押模式</w:t>
      </w:r>
      <w:r w:rsidRPr="00462BC9">
        <w:rPr>
          <w:rFonts w:ascii="宋体" w:hAnsi="宋体" w:cs="宋体" w:hint="eastAsia"/>
          <w:b/>
          <w:sz w:val="24"/>
        </w:rPr>
        <w:t>费率报价表</w:t>
      </w:r>
    </w:p>
    <w:p w:rsidR="005608A5" w:rsidRPr="00462BC9" w:rsidRDefault="005608A5">
      <w:pPr>
        <w:pStyle w:val="ab"/>
        <w:spacing w:before="2"/>
        <w:rPr>
          <w:szCs w:val="28"/>
        </w:rPr>
      </w:pPr>
    </w:p>
    <w:tbl>
      <w:tblPr>
        <w:tblStyle w:val="TableNormal"/>
        <w:tblW w:w="84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6"/>
        <w:gridCol w:w="1874"/>
        <w:gridCol w:w="1103"/>
        <w:gridCol w:w="1039"/>
        <w:gridCol w:w="1055"/>
        <w:gridCol w:w="1071"/>
        <w:gridCol w:w="1008"/>
      </w:tblGrid>
      <w:tr w:rsidR="009F7418" w:rsidRPr="00462BC9">
        <w:trPr>
          <w:trHeight w:val="626"/>
          <w:jc w:val="center"/>
        </w:trPr>
        <w:tc>
          <w:tcPr>
            <w:tcW w:w="1346" w:type="dxa"/>
            <w:vMerge w:val="restart"/>
            <w:vAlign w:val="center"/>
          </w:tcPr>
          <w:p w:rsidR="005608A5" w:rsidRPr="00462BC9" w:rsidRDefault="00452037">
            <w:pPr>
              <w:jc w:val="center"/>
              <w:rPr>
                <w:sz w:val="24"/>
                <w:lang w:eastAsia="zh-Hans"/>
              </w:rPr>
            </w:pPr>
            <w:r w:rsidRPr="00462BC9">
              <w:rPr>
                <w:rFonts w:hint="eastAsia"/>
                <w:sz w:val="24"/>
                <w:lang w:eastAsia="zh-Hans"/>
              </w:rPr>
              <w:t>标包</w:t>
            </w:r>
          </w:p>
        </w:tc>
        <w:tc>
          <w:tcPr>
            <w:tcW w:w="1874" w:type="dxa"/>
            <w:vMerge w:val="restart"/>
            <w:vAlign w:val="center"/>
          </w:tcPr>
          <w:p w:rsidR="005608A5" w:rsidRPr="00462BC9" w:rsidRDefault="00452037">
            <w:pPr>
              <w:jc w:val="center"/>
              <w:rPr>
                <w:sz w:val="24"/>
                <w:lang w:eastAsia="zh-Hans"/>
              </w:rPr>
            </w:pPr>
            <w:r w:rsidRPr="00462BC9">
              <w:rPr>
                <w:sz w:val="24"/>
                <w:lang w:eastAsia="zh-Hans"/>
              </w:rPr>
              <w:t>业务模式</w:t>
            </w:r>
          </w:p>
        </w:tc>
        <w:tc>
          <w:tcPr>
            <w:tcW w:w="2142" w:type="dxa"/>
            <w:gridSpan w:val="2"/>
            <w:vAlign w:val="center"/>
          </w:tcPr>
          <w:p w:rsidR="005608A5" w:rsidRPr="00462BC9" w:rsidRDefault="00452037">
            <w:pPr>
              <w:jc w:val="center"/>
              <w:rPr>
                <w:b/>
                <w:bCs/>
                <w:sz w:val="24"/>
              </w:rPr>
            </w:pPr>
            <w:r w:rsidRPr="00462BC9">
              <w:rPr>
                <w:b/>
                <w:bCs/>
                <w:sz w:val="24"/>
              </w:rPr>
              <w:t>12</w:t>
            </w:r>
            <w:r w:rsidRPr="00462BC9">
              <w:rPr>
                <w:rFonts w:hint="eastAsia"/>
                <w:b/>
                <w:bCs/>
                <w:sz w:val="24"/>
                <w:lang w:eastAsia="zh-Hans"/>
              </w:rPr>
              <w:t>期</w:t>
            </w:r>
          </w:p>
        </w:tc>
        <w:tc>
          <w:tcPr>
            <w:tcW w:w="2126" w:type="dxa"/>
            <w:gridSpan w:val="2"/>
            <w:vAlign w:val="center"/>
          </w:tcPr>
          <w:p w:rsidR="005608A5" w:rsidRPr="00462BC9" w:rsidRDefault="00452037">
            <w:pPr>
              <w:jc w:val="center"/>
              <w:rPr>
                <w:b/>
                <w:bCs/>
                <w:sz w:val="24"/>
              </w:rPr>
            </w:pPr>
            <w:r w:rsidRPr="00462BC9">
              <w:rPr>
                <w:b/>
                <w:bCs/>
                <w:sz w:val="24"/>
              </w:rPr>
              <w:t>24</w:t>
            </w:r>
            <w:r w:rsidRPr="00462BC9">
              <w:rPr>
                <w:rFonts w:hint="eastAsia"/>
                <w:b/>
                <w:bCs/>
                <w:sz w:val="24"/>
                <w:lang w:eastAsia="zh-Hans"/>
              </w:rPr>
              <w:t>期</w:t>
            </w:r>
          </w:p>
        </w:tc>
        <w:tc>
          <w:tcPr>
            <w:tcW w:w="1008" w:type="dxa"/>
            <w:vMerge w:val="restart"/>
            <w:vAlign w:val="center"/>
          </w:tcPr>
          <w:p w:rsidR="005608A5" w:rsidRPr="00462BC9" w:rsidRDefault="00452037">
            <w:pPr>
              <w:jc w:val="center"/>
              <w:rPr>
                <w:sz w:val="24"/>
                <w:lang w:eastAsia="zh-Hans"/>
              </w:rPr>
            </w:pPr>
            <w:r w:rsidRPr="00462BC9">
              <w:rPr>
                <w:rFonts w:hint="eastAsia"/>
                <w:b/>
                <w:bCs/>
                <w:sz w:val="24"/>
                <w:lang w:eastAsia="zh-Hans"/>
              </w:rPr>
              <w:t>汇总底价</w:t>
            </w:r>
          </w:p>
        </w:tc>
      </w:tr>
      <w:tr w:rsidR="009F7418" w:rsidRPr="00462BC9">
        <w:trPr>
          <w:trHeight w:val="626"/>
          <w:jc w:val="center"/>
        </w:trPr>
        <w:tc>
          <w:tcPr>
            <w:tcW w:w="1346" w:type="dxa"/>
            <w:vMerge/>
            <w:vAlign w:val="center"/>
          </w:tcPr>
          <w:p w:rsidR="005608A5" w:rsidRPr="00462BC9" w:rsidRDefault="005608A5">
            <w:pPr>
              <w:jc w:val="center"/>
              <w:rPr>
                <w:sz w:val="24"/>
                <w:lang w:eastAsia="zh-Hans"/>
              </w:rPr>
            </w:pPr>
          </w:p>
        </w:tc>
        <w:tc>
          <w:tcPr>
            <w:tcW w:w="1874" w:type="dxa"/>
            <w:vMerge/>
            <w:vAlign w:val="center"/>
          </w:tcPr>
          <w:p w:rsidR="005608A5" w:rsidRPr="00462BC9" w:rsidRDefault="005608A5">
            <w:pPr>
              <w:jc w:val="center"/>
              <w:rPr>
                <w:sz w:val="24"/>
                <w:lang w:eastAsia="zh-Hans"/>
              </w:rPr>
            </w:pPr>
          </w:p>
        </w:tc>
        <w:tc>
          <w:tcPr>
            <w:tcW w:w="1103" w:type="dxa"/>
            <w:vAlign w:val="center"/>
          </w:tcPr>
          <w:p w:rsidR="005608A5" w:rsidRPr="00462BC9" w:rsidRDefault="00452037">
            <w:pPr>
              <w:jc w:val="center"/>
              <w:rPr>
                <w:sz w:val="24"/>
              </w:rPr>
            </w:pPr>
            <w:r w:rsidRPr="00462BC9">
              <w:rPr>
                <w:rFonts w:hint="eastAsia"/>
                <w:sz w:val="24"/>
                <w:lang w:eastAsia="zh-Hans"/>
              </w:rPr>
              <w:t>结算费率</w:t>
            </w:r>
          </w:p>
        </w:tc>
        <w:tc>
          <w:tcPr>
            <w:tcW w:w="1039" w:type="dxa"/>
            <w:vAlign w:val="center"/>
          </w:tcPr>
          <w:p w:rsidR="005608A5" w:rsidRPr="00462BC9" w:rsidRDefault="00452037">
            <w:pPr>
              <w:jc w:val="center"/>
              <w:rPr>
                <w:sz w:val="24"/>
              </w:rPr>
            </w:pPr>
            <w:r w:rsidRPr="00462BC9">
              <w:rPr>
                <w:rFonts w:hint="eastAsia"/>
                <w:sz w:val="24"/>
                <w:lang w:eastAsia="zh-Hans"/>
              </w:rPr>
              <w:t>营销激励</w:t>
            </w:r>
          </w:p>
        </w:tc>
        <w:tc>
          <w:tcPr>
            <w:tcW w:w="1055" w:type="dxa"/>
            <w:vAlign w:val="center"/>
          </w:tcPr>
          <w:p w:rsidR="005608A5" w:rsidRPr="00462BC9" w:rsidRDefault="00452037">
            <w:pPr>
              <w:jc w:val="center"/>
              <w:rPr>
                <w:sz w:val="24"/>
              </w:rPr>
            </w:pPr>
            <w:r w:rsidRPr="00462BC9">
              <w:rPr>
                <w:rFonts w:hint="eastAsia"/>
                <w:sz w:val="24"/>
                <w:lang w:eastAsia="zh-Hans"/>
              </w:rPr>
              <w:t>结算费率</w:t>
            </w:r>
          </w:p>
        </w:tc>
        <w:tc>
          <w:tcPr>
            <w:tcW w:w="1071" w:type="dxa"/>
            <w:vAlign w:val="center"/>
          </w:tcPr>
          <w:p w:rsidR="005608A5" w:rsidRPr="00462BC9" w:rsidRDefault="00452037">
            <w:pPr>
              <w:jc w:val="center"/>
              <w:rPr>
                <w:sz w:val="24"/>
              </w:rPr>
            </w:pPr>
            <w:r w:rsidRPr="00462BC9">
              <w:rPr>
                <w:rFonts w:hint="eastAsia"/>
                <w:sz w:val="24"/>
                <w:lang w:eastAsia="zh-Hans"/>
              </w:rPr>
              <w:t>营销激励</w:t>
            </w:r>
          </w:p>
        </w:tc>
        <w:tc>
          <w:tcPr>
            <w:tcW w:w="1008" w:type="dxa"/>
            <w:vMerge/>
            <w:vAlign w:val="center"/>
          </w:tcPr>
          <w:p w:rsidR="005608A5" w:rsidRPr="00462BC9" w:rsidRDefault="005608A5">
            <w:pPr>
              <w:jc w:val="center"/>
              <w:rPr>
                <w:sz w:val="24"/>
                <w:lang w:eastAsia="zh-Hans"/>
              </w:rPr>
            </w:pPr>
          </w:p>
        </w:tc>
      </w:tr>
      <w:tr w:rsidR="009F7418" w:rsidRPr="00462BC9">
        <w:trPr>
          <w:trHeight w:val="1003"/>
          <w:jc w:val="center"/>
        </w:trPr>
        <w:tc>
          <w:tcPr>
            <w:tcW w:w="1346" w:type="dxa"/>
            <w:vAlign w:val="center"/>
          </w:tcPr>
          <w:p w:rsidR="005608A5" w:rsidRPr="00462BC9" w:rsidRDefault="00452037">
            <w:pPr>
              <w:pStyle w:val="ab"/>
              <w:jc w:val="center"/>
              <w:rPr>
                <w:sz w:val="24"/>
                <w:szCs w:val="24"/>
                <w:lang w:eastAsia="zh-Hans"/>
              </w:rPr>
            </w:pPr>
            <w:r w:rsidRPr="00462BC9">
              <w:rPr>
                <w:rFonts w:hint="eastAsia"/>
                <w:sz w:val="24"/>
                <w:szCs w:val="24"/>
                <w:lang w:eastAsia="zh-Hans"/>
              </w:rPr>
              <w:t>标包一</w:t>
            </w:r>
          </w:p>
        </w:tc>
        <w:tc>
          <w:tcPr>
            <w:tcW w:w="1874" w:type="dxa"/>
            <w:vAlign w:val="center"/>
          </w:tcPr>
          <w:p w:rsidR="005608A5" w:rsidRPr="00462BC9" w:rsidRDefault="00452037">
            <w:pPr>
              <w:pStyle w:val="ab"/>
              <w:jc w:val="center"/>
              <w:rPr>
                <w:sz w:val="24"/>
                <w:szCs w:val="24"/>
                <w:lang w:eastAsia="zh-Hans"/>
              </w:rPr>
            </w:pPr>
            <w:r w:rsidRPr="00462BC9">
              <w:rPr>
                <w:rFonts w:hint="eastAsia"/>
                <w:sz w:val="24"/>
                <w:szCs w:val="24"/>
                <w:lang w:eastAsia="zh-Hans"/>
              </w:rPr>
              <w:t>支付宝</w:t>
            </w:r>
            <w:r w:rsidRPr="00462BC9">
              <w:rPr>
                <w:sz w:val="24"/>
                <w:szCs w:val="24"/>
                <w:lang w:eastAsia="zh-Hans"/>
              </w:rPr>
              <w:t>-</w:t>
            </w:r>
            <w:r w:rsidRPr="00462BC9">
              <w:rPr>
                <w:rFonts w:hint="eastAsia"/>
                <w:sz w:val="24"/>
                <w:szCs w:val="24"/>
                <w:lang w:eastAsia="zh-Hans"/>
              </w:rPr>
              <w:t>信用免押</w:t>
            </w:r>
          </w:p>
        </w:tc>
        <w:tc>
          <w:tcPr>
            <w:tcW w:w="1103" w:type="dxa"/>
            <w:vAlign w:val="center"/>
          </w:tcPr>
          <w:p w:rsidR="005608A5" w:rsidRPr="00462BC9" w:rsidRDefault="005608A5">
            <w:pPr>
              <w:pStyle w:val="TableParagraph"/>
              <w:jc w:val="center"/>
              <w:rPr>
                <w:sz w:val="24"/>
              </w:rPr>
            </w:pPr>
          </w:p>
        </w:tc>
        <w:tc>
          <w:tcPr>
            <w:tcW w:w="1039" w:type="dxa"/>
            <w:vAlign w:val="center"/>
          </w:tcPr>
          <w:p w:rsidR="005608A5" w:rsidRPr="00462BC9" w:rsidRDefault="005608A5">
            <w:pPr>
              <w:pStyle w:val="TableParagraph"/>
              <w:jc w:val="center"/>
              <w:rPr>
                <w:sz w:val="24"/>
              </w:rPr>
            </w:pPr>
          </w:p>
        </w:tc>
        <w:tc>
          <w:tcPr>
            <w:tcW w:w="1055" w:type="dxa"/>
            <w:vAlign w:val="center"/>
          </w:tcPr>
          <w:p w:rsidR="005608A5" w:rsidRPr="00462BC9" w:rsidRDefault="005608A5">
            <w:pPr>
              <w:pStyle w:val="TableParagraph"/>
              <w:jc w:val="center"/>
              <w:rPr>
                <w:sz w:val="24"/>
              </w:rPr>
            </w:pPr>
          </w:p>
        </w:tc>
        <w:tc>
          <w:tcPr>
            <w:tcW w:w="1071" w:type="dxa"/>
            <w:vAlign w:val="center"/>
          </w:tcPr>
          <w:p w:rsidR="005608A5" w:rsidRPr="00462BC9" w:rsidRDefault="005608A5">
            <w:pPr>
              <w:pStyle w:val="TableParagraph"/>
              <w:jc w:val="center"/>
              <w:rPr>
                <w:sz w:val="24"/>
              </w:rPr>
            </w:pPr>
          </w:p>
        </w:tc>
        <w:tc>
          <w:tcPr>
            <w:tcW w:w="1008" w:type="dxa"/>
            <w:vAlign w:val="center"/>
          </w:tcPr>
          <w:p w:rsidR="005608A5" w:rsidRPr="00462BC9" w:rsidRDefault="005608A5">
            <w:pPr>
              <w:pStyle w:val="TableParagraph"/>
              <w:jc w:val="center"/>
              <w:rPr>
                <w:sz w:val="24"/>
              </w:rPr>
            </w:pPr>
          </w:p>
        </w:tc>
      </w:tr>
    </w:tbl>
    <w:p w:rsidR="005608A5" w:rsidRPr="00462BC9" w:rsidRDefault="00452037">
      <w:pPr>
        <w:widowControl/>
        <w:rPr>
          <w:iCs/>
          <w:sz w:val="24"/>
        </w:rPr>
      </w:pPr>
      <w:r w:rsidRPr="00462BC9">
        <w:rPr>
          <w:rFonts w:hint="eastAsia"/>
          <w:iCs/>
          <w:sz w:val="24"/>
        </w:rPr>
        <w:t>备注：</w:t>
      </w:r>
    </w:p>
    <w:p w:rsidR="005608A5" w:rsidRPr="00462BC9" w:rsidRDefault="00452037">
      <w:pPr>
        <w:pStyle w:val="1f2"/>
        <w:widowControl/>
        <w:rPr>
          <w:iCs/>
          <w:sz w:val="24"/>
        </w:rPr>
      </w:pPr>
      <w:r w:rsidRPr="00462BC9">
        <w:rPr>
          <w:iCs/>
          <w:sz w:val="24"/>
          <w:lang w:eastAsia="zh-Hans"/>
        </w:rPr>
        <w:t>1</w:t>
      </w:r>
      <w:r w:rsidRPr="00462BC9">
        <w:rPr>
          <w:iCs/>
          <w:sz w:val="24"/>
          <w:lang w:eastAsia="zh-Hans"/>
        </w:rPr>
        <w:t>、</w:t>
      </w:r>
      <w:r w:rsidRPr="00462BC9">
        <w:rPr>
          <w:rFonts w:hint="eastAsia"/>
          <w:iCs/>
          <w:sz w:val="24"/>
          <w:lang w:eastAsia="zh-Hans"/>
        </w:rPr>
        <w:t>费率和激励的单位统一为</w:t>
      </w:r>
      <w:r w:rsidRPr="00462BC9">
        <w:rPr>
          <w:rFonts w:hint="eastAsia"/>
          <w:iCs/>
          <w:sz w:val="24"/>
          <w:lang w:eastAsia="zh-Hans"/>
        </w:rPr>
        <w:t>%</w:t>
      </w:r>
      <w:r w:rsidRPr="00462BC9">
        <w:rPr>
          <w:rFonts w:hint="eastAsia"/>
          <w:iCs/>
          <w:sz w:val="24"/>
          <w:lang w:eastAsia="zh-Hans"/>
        </w:rPr>
        <w:t>，服务商结算费率报价的上限为</w:t>
      </w:r>
      <w:r w:rsidRPr="00462BC9">
        <w:rPr>
          <w:rFonts w:hint="eastAsia"/>
          <w:iCs/>
          <w:sz w:val="24"/>
        </w:rPr>
        <w:t>：</w:t>
      </w:r>
      <w:r w:rsidRPr="00462BC9">
        <w:rPr>
          <w:rFonts w:hint="eastAsia"/>
          <w:iCs/>
          <w:sz w:val="24"/>
        </w:rPr>
        <w:t>1</w:t>
      </w:r>
      <w:r w:rsidRPr="00462BC9">
        <w:rPr>
          <w:iCs/>
          <w:sz w:val="24"/>
        </w:rPr>
        <w:t>2</w:t>
      </w:r>
      <w:r w:rsidRPr="00462BC9">
        <w:rPr>
          <w:rFonts w:hint="eastAsia"/>
          <w:iCs/>
          <w:sz w:val="24"/>
          <w:lang w:eastAsia="zh-Hans"/>
        </w:rPr>
        <w:t>期</w:t>
      </w:r>
      <w:r w:rsidRPr="00462BC9">
        <w:rPr>
          <w:iCs/>
          <w:sz w:val="24"/>
          <w:lang w:eastAsia="zh-Hans"/>
        </w:rPr>
        <w:t>5%</w:t>
      </w:r>
      <w:r w:rsidRPr="00462BC9">
        <w:rPr>
          <w:iCs/>
          <w:sz w:val="24"/>
          <w:lang w:eastAsia="zh-Hans"/>
        </w:rPr>
        <w:t>、</w:t>
      </w:r>
      <w:r w:rsidRPr="00462BC9">
        <w:rPr>
          <w:iCs/>
          <w:sz w:val="24"/>
          <w:lang w:eastAsia="zh-Hans"/>
        </w:rPr>
        <w:t>24</w:t>
      </w:r>
      <w:r w:rsidRPr="00462BC9">
        <w:rPr>
          <w:rFonts w:hint="eastAsia"/>
          <w:iCs/>
          <w:sz w:val="24"/>
          <w:lang w:eastAsia="zh-Hans"/>
        </w:rPr>
        <w:t>期</w:t>
      </w:r>
      <w:r w:rsidRPr="00462BC9">
        <w:rPr>
          <w:iCs/>
          <w:sz w:val="24"/>
          <w:lang w:eastAsia="zh-Hans"/>
        </w:rPr>
        <w:t>6%</w:t>
      </w:r>
      <w:r w:rsidRPr="00462BC9">
        <w:rPr>
          <w:rFonts w:hint="eastAsia"/>
          <w:iCs/>
          <w:sz w:val="24"/>
        </w:rPr>
        <w:t>，</w:t>
      </w:r>
      <w:r w:rsidRPr="00462BC9">
        <w:rPr>
          <w:rFonts w:hint="eastAsia"/>
          <w:iCs/>
          <w:sz w:val="24"/>
          <w:lang w:eastAsia="zh-Hans"/>
        </w:rPr>
        <w:t>服务商</w:t>
      </w:r>
      <w:r w:rsidRPr="00462BC9">
        <w:rPr>
          <w:rFonts w:hint="eastAsia"/>
          <w:iCs/>
          <w:sz w:val="24"/>
        </w:rPr>
        <w:t>报价高于</w:t>
      </w:r>
      <w:r w:rsidRPr="00462BC9">
        <w:rPr>
          <w:rFonts w:hint="eastAsia"/>
          <w:iCs/>
          <w:sz w:val="24"/>
          <w:lang w:eastAsia="zh-Hans"/>
        </w:rPr>
        <w:t>该上限的</w:t>
      </w:r>
      <w:r w:rsidRPr="00462BC9">
        <w:rPr>
          <w:rFonts w:hint="eastAsia"/>
          <w:iCs/>
          <w:sz w:val="24"/>
        </w:rPr>
        <w:t>视为无效应答</w:t>
      </w:r>
      <w:r w:rsidRPr="00462BC9">
        <w:rPr>
          <w:iCs/>
          <w:sz w:val="24"/>
        </w:rPr>
        <w:t>，</w:t>
      </w:r>
      <w:r w:rsidRPr="00462BC9">
        <w:rPr>
          <w:rFonts w:hint="eastAsia"/>
          <w:iCs/>
          <w:sz w:val="24"/>
          <w:lang w:eastAsia="zh-Hans"/>
        </w:rPr>
        <w:t>但</w:t>
      </w:r>
      <w:r w:rsidRPr="00462BC9">
        <w:rPr>
          <w:iCs/>
          <w:sz w:val="24"/>
        </w:rPr>
        <w:t>最低费率</w:t>
      </w:r>
      <w:r w:rsidRPr="00462BC9">
        <w:rPr>
          <w:rFonts w:hint="eastAsia"/>
          <w:iCs/>
          <w:sz w:val="24"/>
          <w:lang w:eastAsia="zh-Hans"/>
        </w:rPr>
        <w:t>也</w:t>
      </w:r>
      <w:r w:rsidRPr="00462BC9">
        <w:rPr>
          <w:iCs/>
          <w:sz w:val="24"/>
        </w:rPr>
        <w:t>不作为</w:t>
      </w:r>
      <w:r w:rsidRPr="00462BC9">
        <w:rPr>
          <w:rFonts w:hint="eastAsia"/>
          <w:iCs/>
          <w:sz w:val="24"/>
          <w:lang w:eastAsia="zh-Hans"/>
        </w:rPr>
        <w:t>入围</w:t>
      </w:r>
      <w:r w:rsidRPr="00462BC9">
        <w:rPr>
          <w:iCs/>
          <w:sz w:val="24"/>
        </w:rPr>
        <w:t>的保证</w:t>
      </w:r>
      <w:r w:rsidRPr="00462BC9">
        <w:rPr>
          <w:rFonts w:hint="eastAsia"/>
          <w:iCs/>
          <w:sz w:val="24"/>
        </w:rPr>
        <w:t>。</w:t>
      </w:r>
    </w:p>
    <w:p w:rsidR="005608A5" w:rsidRPr="00462BC9" w:rsidRDefault="00452037">
      <w:pPr>
        <w:pStyle w:val="1f2"/>
        <w:widowControl/>
        <w:rPr>
          <w:iCs/>
          <w:sz w:val="24"/>
        </w:rPr>
      </w:pPr>
      <w:r w:rsidRPr="00462BC9">
        <w:rPr>
          <w:iCs/>
          <w:sz w:val="24"/>
        </w:rPr>
        <w:t>2</w:t>
      </w:r>
      <w:r w:rsidRPr="00462BC9">
        <w:rPr>
          <w:iCs/>
          <w:sz w:val="24"/>
        </w:rPr>
        <w:t>、</w:t>
      </w:r>
      <w:r w:rsidRPr="00462BC9">
        <w:rPr>
          <w:rFonts w:hint="eastAsia"/>
          <w:iCs/>
          <w:sz w:val="24"/>
        </w:rPr>
        <w:t>结算费率包括了服务商向采购人提供的本次评审项目的产品（服务）所需的技术费、管理费、税费、营销激励等项目实施的一切费用。入围合作伙伴在项目实施过程中发生的其它费用，采购人概不承担。</w:t>
      </w:r>
    </w:p>
    <w:p w:rsidR="005608A5" w:rsidRPr="00462BC9" w:rsidRDefault="00452037">
      <w:pPr>
        <w:pStyle w:val="1f2"/>
        <w:widowControl/>
        <w:rPr>
          <w:sz w:val="24"/>
        </w:rPr>
      </w:pPr>
      <w:r w:rsidRPr="00462BC9">
        <w:rPr>
          <w:iCs/>
          <w:sz w:val="24"/>
        </w:rPr>
        <w:t>3</w:t>
      </w:r>
      <w:r w:rsidRPr="00462BC9">
        <w:rPr>
          <w:iCs/>
          <w:sz w:val="24"/>
        </w:rPr>
        <w:t>、</w:t>
      </w:r>
      <w:r w:rsidRPr="00462BC9">
        <w:rPr>
          <w:rFonts w:hint="eastAsia"/>
          <w:iCs/>
          <w:sz w:val="24"/>
        </w:rPr>
        <w:t>营销激励指服务商在</w:t>
      </w:r>
      <w:r w:rsidRPr="00462BC9">
        <w:rPr>
          <w:rFonts w:hint="eastAsia"/>
          <w:iCs/>
          <w:sz w:val="24"/>
          <w:lang w:eastAsia="zh-Hans"/>
        </w:rPr>
        <w:t>上述</w:t>
      </w:r>
      <w:r w:rsidRPr="00462BC9">
        <w:rPr>
          <w:rFonts w:hint="eastAsia"/>
          <w:iCs/>
          <w:sz w:val="24"/>
        </w:rPr>
        <w:t>结算费率报价基础上，可以按实际业务量提供给江苏有线的营销激励资源</w:t>
      </w:r>
      <w:r w:rsidRPr="00462BC9">
        <w:rPr>
          <w:iCs/>
          <w:sz w:val="24"/>
        </w:rPr>
        <w:t>。</w:t>
      </w:r>
      <w:r w:rsidRPr="00462BC9">
        <w:rPr>
          <w:rFonts w:hint="eastAsia"/>
          <w:iCs/>
          <w:sz w:val="24"/>
          <w:lang w:eastAsia="zh-Hans"/>
        </w:rPr>
        <w:t>营销激励的发放方案由采购人另行通知，款项由采购人指定的公司与服务商结算并支付给激励对象</w:t>
      </w:r>
      <w:r w:rsidRPr="00462BC9">
        <w:rPr>
          <w:rFonts w:hint="eastAsia"/>
          <w:iCs/>
          <w:sz w:val="24"/>
        </w:rPr>
        <w:t>。</w:t>
      </w:r>
    </w:p>
    <w:p w:rsidR="005608A5" w:rsidRPr="00462BC9" w:rsidRDefault="00452037">
      <w:pPr>
        <w:widowControl/>
        <w:jc w:val="left"/>
      </w:pPr>
      <w:r w:rsidRPr="00462BC9">
        <w:rPr>
          <w:iCs/>
          <w:sz w:val="24"/>
          <w:lang w:eastAsia="zh-Hans"/>
        </w:rPr>
        <w:t>4</w:t>
      </w:r>
      <w:r w:rsidRPr="00462BC9">
        <w:rPr>
          <w:iCs/>
          <w:sz w:val="24"/>
          <w:lang w:eastAsia="zh-Hans"/>
        </w:rPr>
        <w:t>、</w:t>
      </w:r>
      <w:r w:rsidRPr="00462BC9">
        <w:rPr>
          <w:rFonts w:hint="eastAsia"/>
          <w:sz w:val="24"/>
          <w:lang w:eastAsia="zh-Hans"/>
        </w:rPr>
        <w:t>评分</w:t>
      </w:r>
      <w:r w:rsidRPr="00462BC9">
        <w:rPr>
          <w:rFonts w:hint="eastAsia"/>
          <w:sz w:val="24"/>
        </w:rPr>
        <w:t>规则：</w:t>
      </w:r>
      <w:r w:rsidRPr="00462BC9">
        <w:rPr>
          <w:rFonts w:hint="eastAsia"/>
          <w:sz w:val="24"/>
          <w:lang w:eastAsia="zh-Hans"/>
        </w:rPr>
        <w:t>该项评分满分为</w:t>
      </w:r>
      <w:r w:rsidRPr="00462BC9">
        <w:rPr>
          <w:sz w:val="24"/>
          <w:lang w:eastAsia="zh-Hans"/>
        </w:rPr>
        <w:t>100</w:t>
      </w:r>
      <w:r w:rsidRPr="00462BC9">
        <w:rPr>
          <w:rFonts w:hint="eastAsia"/>
          <w:sz w:val="24"/>
          <w:lang w:eastAsia="zh-Hans"/>
        </w:rPr>
        <w:t>分</w:t>
      </w:r>
      <w:r w:rsidRPr="00462BC9">
        <w:rPr>
          <w:sz w:val="24"/>
          <w:lang w:eastAsia="zh-Hans"/>
        </w:rPr>
        <w:t>。</w:t>
      </w:r>
      <w:r w:rsidRPr="00462BC9">
        <w:rPr>
          <w:rFonts w:hint="eastAsia"/>
          <w:sz w:val="24"/>
          <w:lang w:eastAsia="zh-Hans"/>
        </w:rPr>
        <w:t>对应期数均需报价</w:t>
      </w:r>
      <w:r w:rsidRPr="00462BC9">
        <w:rPr>
          <w:sz w:val="24"/>
          <w:lang w:eastAsia="zh-Hans"/>
        </w:rPr>
        <w:t>，</w:t>
      </w:r>
      <w:r w:rsidRPr="00462BC9">
        <w:rPr>
          <w:rFonts w:hint="eastAsia"/>
          <w:sz w:val="24"/>
          <w:lang w:eastAsia="zh-Hans"/>
        </w:rPr>
        <w:t>合并计算汇总底价</w:t>
      </w:r>
      <w:r w:rsidRPr="00462BC9">
        <w:rPr>
          <w:sz w:val="24"/>
          <w:lang w:eastAsia="zh-Hans"/>
        </w:rPr>
        <w:t>【</w:t>
      </w:r>
      <w:r w:rsidRPr="00462BC9">
        <w:rPr>
          <w:rFonts w:hint="eastAsia"/>
          <w:sz w:val="24"/>
          <w:lang w:eastAsia="zh-Hans"/>
        </w:rPr>
        <w:t>底价</w:t>
      </w:r>
      <w:r w:rsidRPr="00462BC9">
        <w:rPr>
          <w:sz w:val="24"/>
          <w:lang w:eastAsia="zh-Hans"/>
        </w:rPr>
        <w:t>=</w:t>
      </w:r>
      <w:r w:rsidRPr="00462BC9">
        <w:rPr>
          <w:rFonts w:hint="eastAsia"/>
          <w:sz w:val="24"/>
          <w:lang w:eastAsia="zh-Hans"/>
        </w:rPr>
        <w:t>结算费率</w:t>
      </w:r>
      <w:r w:rsidRPr="00462BC9">
        <w:rPr>
          <w:sz w:val="24"/>
          <w:lang w:eastAsia="zh-Hans"/>
        </w:rPr>
        <w:t>-</w:t>
      </w:r>
      <w:r w:rsidRPr="00462BC9">
        <w:rPr>
          <w:rFonts w:hint="eastAsia"/>
          <w:sz w:val="24"/>
          <w:lang w:eastAsia="zh-Hans"/>
        </w:rPr>
        <w:t>营销激励</w:t>
      </w:r>
      <w:r w:rsidRPr="00462BC9">
        <w:rPr>
          <w:sz w:val="24"/>
          <w:lang w:eastAsia="zh-Hans"/>
        </w:rPr>
        <w:t>，</w:t>
      </w:r>
      <w:r w:rsidRPr="00462BC9">
        <w:rPr>
          <w:rFonts w:hint="eastAsia"/>
          <w:sz w:val="24"/>
          <w:lang w:eastAsia="zh-Hans"/>
        </w:rPr>
        <w:t>每个服务商所有应报期数的底价平均值即为汇总底价</w:t>
      </w:r>
      <w:r w:rsidRPr="00462BC9">
        <w:rPr>
          <w:sz w:val="24"/>
          <w:lang w:eastAsia="zh-Hans"/>
        </w:rPr>
        <w:t>】。</w:t>
      </w:r>
      <w:r w:rsidRPr="00462BC9">
        <w:rPr>
          <w:rFonts w:hint="eastAsia"/>
          <w:sz w:val="24"/>
          <w:lang w:eastAsia="zh-Hans"/>
        </w:rPr>
        <w:t>汇总底价</w:t>
      </w:r>
      <w:r w:rsidRPr="00462BC9">
        <w:rPr>
          <w:rFonts w:hint="eastAsia"/>
          <w:sz w:val="24"/>
        </w:rPr>
        <w:t>最低</w:t>
      </w:r>
      <w:r w:rsidRPr="00462BC9">
        <w:rPr>
          <w:rFonts w:hint="eastAsia"/>
          <w:sz w:val="24"/>
          <w:lang w:eastAsia="zh-Hans"/>
        </w:rPr>
        <w:t>的服务商</w:t>
      </w:r>
      <w:r w:rsidRPr="00462BC9">
        <w:rPr>
          <w:rFonts w:hint="eastAsia"/>
          <w:sz w:val="24"/>
        </w:rPr>
        <w:t>得满分</w:t>
      </w:r>
      <w:r w:rsidRPr="00462BC9">
        <w:rPr>
          <w:sz w:val="24"/>
        </w:rPr>
        <w:t>（</w:t>
      </w:r>
      <w:r w:rsidRPr="00462BC9">
        <w:rPr>
          <w:sz w:val="24"/>
        </w:rPr>
        <w:t>100</w:t>
      </w:r>
      <w:r w:rsidRPr="00462BC9">
        <w:rPr>
          <w:rFonts w:hint="eastAsia"/>
          <w:sz w:val="24"/>
          <w:lang w:eastAsia="zh-Hans"/>
        </w:rPr>
        <w:t>分</w:t>
      </w:r>
      <w:r w:rsidRPr="00462BC9">
        <w:rPr>
          <w:sz w:val="24"/>
        </w:rPr>
        <w:t>）</w:t>
      </w:r>
      <w:r w:rsidRPr="00462BC9">
        <w:rPr>
          <w:rFonts w:hint="eastAsia"/>
          <w:sz w:val="24"/>
        </w:rPr>
        <w:t>，其余得分</w:t>
      </w:r>
      <w:r w:rsidRPr="00462BC9">
        <w:rPr>
          <w:rFonts w:hint="eastAsia"/>
          <w:sz w:val="24"/>
        </w:rPr>
        <w:t>=</w:t>
      </w:r>
      <w:r w:rsidRPr="00462BC9">
        <w:rPr>
          <w:rFonts w:hint="eastAsia"/>
          <w:sz w:val="24"/>
          <w:lang w:eastAsia="zh-Hans"/>
        </w:rPr>
        <w:t>服务商中最低的汇总底价</w:t>
      </w:r>
      <w:r w:rsidRPr="00462BC9">
        <w:rPr>
          <w:rFonts w:hint="eastAsia"/>
          <w:sz w:val="24"/>
        </w:rPr>
        <w:t>/</w:t>
      </w:r>
      <w:r w:rsidRPr="00462BC9">
        <w:rPr>
          <w:rFonts w:hint="eastAsia"/>
          <w:sz w:val="24"/>
          <w:lang w:eastAsia="zh-Hans"/>
        </w:rPr>
        <w:t>该服务商的汇总底价</w:t>
      </w:r>
      <w:r w:rsidRPr="00462BC9">
        <w:rPr>
          <w:rFonts w:hint="eastAsia"/>
          <w:sz w:val="24"/>
        </w:rPr>
        <w:t>*</w:t>
      </w:r>
      <w:r w:rsidRPr="00462BC9">
        <w:rPr>
          <w:sz w:val="24"/>
        </w:rPr>
        <w:t>100</w:t>
      </w:r>
      <w:r w:rsidRPr="00462BC9">
        <w:rPr>
          <w:rFonts w:hint="eastAsia"/>
          <w:sz w:val="24"/>
          <w:lang w:eastAsia="zh-Hans"/>
        </w:rPr>
        <w:t>分</w:t>
      </w:r>
      <w:r w:rsidRPr="00462BC9">
        <w:rPr>
          <w:sz w:val="24"/>
        </w:rPr>
        <w:t>。</w:t>
      </w:r>
    </w:p>
    <w:p w:rsidR="005608A5" w:rsidRPr="00462BC9" w:rsidRDefault="005608A5">
      <w:pPr>
        <w:pStyle w:val="1f2"/>
        <w:widowControl/>
        <w:rPr>
          <w:sz w:val="24"/>
        </w:rPr>
      </w:pPr>
    </w:p>
    <w:p w:rsidR="005608A5" w:rsidRPr="00462BC9" w:rsidRDefault="005608A5">
      <w:pPr>
        <w:pStyle w:val="1f2"/>
        <w:widowControl/>
        <w:rPr>
          <w:sz w:val="24"/>
          <w:lang w:eastAsia="zh-Hans"/>
        </w:rPr>
        <w:sectPr w:rsidR="005608A5" w:rsidRPr="00462BC9">
          <w:pgSz w:w="11910" w:h="16840"/>
          <w:pgMar w:top="1500" w:right="1480" w:bottom="1180" w:left="1580" w:header="0" w:footer="993" w:gutter="0"/>
          <w:cols w:space="720"/>
        </w:sectPr>
      </w:pPr>
    </w:p>
    <w:p w:rsidR="005608A5" w:rsidRPr="00462BC9" w:rsidRDefault="00452037">
      <w:pPr>
        <w:jc w:val="center"/>
        <w:rPr>
          <w:rFonts w:ascii="宋体" w:hAnsi="宋体" w:cs="宋体"/>
          <w:sz w:val="24"/>
          <w:lang w:eastAsia="zh-Hans"/>
        </w:rPr>
      </w:pPr>
      <w:r w:rsidRPr="00462BC9">
        <w:rPr>
          <w:rStyle w:val="2CharCharChar"/>
          <w:rFonts w:ascii="宋体" w:eastAsia="宋体" w:hAnsi="宋体" w:cs="宋体" w:hint="eastAsia"/>
          <w:sz w:val="24"/>
          <w:szCs w:val="24"/>
          <w:lang w:eastAsia="zh-Hans"/>
        </w:rPr>
        <w:lastRenderedPageBreak/>
        <w:t>标包一</w:t>
      </w:r>
      <w:r w:rsidRPr="00462BC9">
        <w:rPr>
          <w:rStyle w:val="2CharCharChar"/>
          <w:rFonts w:ascii="宋体" w:eastAsia="宋体" w:hAnsi="宋体" w:cs="宋体"/>
          <w:sz w:val="24"/>
          <w:szCs w:val="24"/>
          <w:lang w:eastAsia="zh-Hans"/>
        </w:rPr>
        <w:t>、</w:t>
      </w:r>
      <w:r w:rsidRPr="00462BC9">
        <w:rPr>
          <w:rFonts w:ascii="宋体" w:hAnsi="宋体" w:cs="宋体" w:hint="eastAsia"/>
          <w:b/>
          <w:bCs/>
          <w:sz w:val="24"/>
          <w:lang w:eastAsia="zh-Hans"/>
        </w:rPr>
        <w:t>支付宝</w:t>
      </w:r>
      <w:r w:rsidRPr="00462BC9">
        <w:rPr>
          <w:rFonts w:ascii="宋体" w:hAnsi="宋体" w:cs="宋体"/>
          <w:b/>
          <w:bCs/>
          <w:sz w:val="24"/>
          <w:lang w:eastAsia="zh-Hans"/>
        </w:rPr>
        <w:t>-</w:t>
      </w:r>
      <w:r w:rsidRPr="00462BC9">
        <w:rPr>
          <w:rFonts w:ascii="宋体" w:hAnsi="宋体" w:cs="宋体" w:hint="eastAsia"/>
          <w:b/>
          <w:bCs/>
          <w:sz w:val="24"/>
          <w:lang w:eastAsia="zh-Hans"/>
        </w:rPr>
        <w:t>信用免押模式</w:t>
      </w:r>
      <w:r w:rsidRPr="00462BC9">
        <w:rPr>
          <w:rStyle w:val="2CharCharChar"/>
          <w:rFonts w:ascii="宋体" w:eastAsia="宋体" w:hAnsi="宋体" w:cs="宋体" w:hint="eastAsia"/>
          <w:sz w:val="24"/>
          <w:szCs w:val="24"/>
          <w:lang w:eastAsia="zh-Hans"/>
        </w:rPr>
        <w:t>技术服务</w:t>
      </w:r>
      <w:r w:rsidRPr="00462BC9">
        <w:rPr>
          <w:rStyle w:val="2CharCharChar"/>
          <w:rFonts w:ascii="宋体" w:eastAsia="宋体" w:hAnsi="宋体" w:cs="宋体" w:hint="eastAsia"/>
          <w:sz w:val="24"/>
          <w:szCs w:val="24"/>
        </w:rPr>
        <w:t>评分</w:t>
      </w:r>
      <w:r w:rsidRPr="00462BC9">
        <w:rPr>
          <w:rStyle w:val="2CharCharChar"/>
          <w:rFonts w:ascii="宋体" w:eastAsia="宋体" w:hAnsi="宋体" w:cs="宋体" w:hint="eastAsia"/>
          <w:sz w:val="24"/>
          <w:szCs w:val="24"/>
          <w:lang w:eastAsia="zh-Hans"/>
        </w:rPr>
        <w:t>表</w:t>
      </w:r>
    </w:p>
    <w:tbl>
      <w:tblPr>
        <w:tblpPr w:leftFromText="180" w:rightFromText="180" w:vertAnchor="text" w:horzAnchor="page" w:tblpX="837" w:tblpY="285"/>
        <w:tblOverlap w:val="never"/>
        <w:tblW w:w="9918" w:type="dxa"/>
        <w:tblLook w:val="04A0" w:firstRow="1" w:lastRow="0" w:firstColumn="1" w:lastColumn="0" w:noHBand="0" w:noVBand="1"/>
      </w:tblPr>
      <w:tblGrid>
        <w:gridCol w:w="1096"/>
        <w:gridCol w:w="742"/>
        <w:gridCol w:w="7229"/>
        <w:gridCol w:w="851"/>
      </w:tblGrid>
      <w:tr w:rsidR="009F7418" w:rsidRPr="00462BC9">
        <w:trPr>
          <w:trHeight w:val="560"/>
        </w:trPr>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rsidR="005608A5" w:rsidRPr="00462BC9" w:rsidRDefault="00452037">
            <w:pPr>
              <w:widowControl/>
              <w:jc w:val="center"/>
              <w:rPr>
                <w:b/>
                <w:bCs/>
                <w:szCs w:val="21"/>
              </w:rPr>
            </w:pPr>
            <w:r w:rsidRPr="00462BC9">
              <w:rPr>
                <w:rFonts w:hint="eastAsia"/>
                <w:b/>
                <w:bCs/>
                <w:szCs w:val="21"/>
              </w:rPr>
              <w:t>评分类型</w:t>
            </w:r>
          </w:p>
        </w:tc>
        <w:tc>
          <w:tcPr>
            <w:tcW w:w="742" w:type="dxa"/>
            <w:tcBorders>
              <w:top w:val="single" w:sz="4" w:space="0" w:color="auto"/>
              <w:left w:val="nil"/>
              <w:bottom w:val="single" w:sz="4" w:space="0" w:color="auto"/>
              <w:right w:val="single" w:sz="4" w:space="0" w:color="auto"/>
            </w:tcBorders>
            <w:shd w:val="clear" w:color="auto" w:fill="auto"/>
            <w:vAlign w:val="center"/>
          </w:tcPr>
          <w:p w:rsidR="005608A5" w:rsidRPr="00462BC9" w:rsidRDefault="00452037">
            <w:pPr>
              <w:widowControl/>
              <w:jc w:val="center"/>
              <w:rPr>
                <w:b/>
                <w:bCs/>
                <w:szCs w:val="21"/>
              </w:rPr>
            </w:pPr>
            <w:r w:rsidRPr="00462BC9">
              <w:rPr>
                <w:rFonts w:hint="eastAsia"/>
                <w:b/>
                <w:bCs/>
                <w:szCs w:val="21"/>
              </w:rPr>
              <w:t>评分项目</w:t>
            </w:r>
          </w:p>
        </w:tc>
        <w:tc>
          <w:tcPr>
            <w:tcW w:w="7229" w:type="dxa"/>
            <w:tcBorders>
              <w:top w:val="single" w:sz="4" w:space="0" w:color="auto"/>
              <w:left w:val="nil"/>
              <w:bottom w:val="single" w:sz="4" w:space="0" w:color="auto"/>
              <w:right w:val="single" w:sz="4" w:space="0" w:color="auto"/>
            </w:tcBorders>
            <w:shd w:val="clear" w:color="auto" w:fill="auto"/>
            <w:vAlign w:val="center"/>
          </w:tcPr>
          <w:p w:rsidR="005608A5" w:rsidRPr="00462BC9" w:rsidRDefault="00452037">
            <w:pPr>
              <w:widowControl/>
              <w:jc w:val="center"/>
              <w:rPr>
                <w:b/>
                <w:bCs/>
                <w:szCs w:val="21"/>
              </w:rPr>
            </w:pPr>
            <w:r w:rsidRPr="00462BC9">
              <w:rPr>
                <w:rFonts w:hint="eastAsia"/>
                <w:b/>
                <w:bCs/>
                <w:szCs w:val="21"/>
              </w:rPr>
              <w:t>评分细则</w:t>
            </w:r>
          </w:p>
        </w:tc>
        <w:tc>
          <w:tcPr>
            <w:tcW w:w="851" w:type="dxa"/>
            <w:tcBorders>
              <w:top w:val="single" w:sz="4" w:space="0" w:color="auto"/>
              <w:left w:val="nil"/>
              <w:bottom w:val="single" w:sz="4" w:space="0" w:color="auto"/>
              <w:right w:val="single" w:sz="4" w:space="0" w:color="auto"/>
            </w:tcBorders>
            <w:shd w:val="clear" w:color="auto" w:fill="auto"/>
            <w:vAlign w:val="center"/>
          </w:tcPr>
          <w:p w:rsidR="005608A5" w:rsidRPr="00462BC9" w:rsidRDefault="00452037">
            <w:pPr>
              <w:widowControl/>
              <w:jc w:val="center"/>
              <w:rPr>
                <w:b/>
                <w:bCs/>
                <w:szCs w:val="21"/>
              </w:rPr>
            </w:pPr>
            <w:r w:rsidRPr="00462BC9">
              <w:rPr>
                <w:rFonts w:hint="eastAsia"/>
                <w:b/>
                <w:bCs/>
                <w:szCs w:val="21"/>
              </w:rPr>
              <w:t>分值</w:t>
            </w:r>
          </w:p>
        </w:tc>
      </w:tr>
      <w:tr w:rsidR="009F7418" w:rsidRPr="00462BC9">
        <w:trPr>
          <w:trHeight w:val="1860"/>
        </w:trPr>
        <w:tc>
          <w:tcPr>
            <w:tcW w:w="1096" w:type="dxa"/>
            <w:tcBorders>
              <w:top w:val="nil"/>
              <w:left w:val="single" w:sz="4" w:space="0" w:color="auto"/>
              <w:bottom w:val="single" w:sz="4" w:space="0" w:color="000000"/>
              <w:right w:val="single" w:sz="4" w:space="0" w:color="auto"/>
            </w:tcBorders>
            <w:shd w:val="clear" w:color="auto" w:fill="auto"/>
            <w:vAlign w:val="center"/>
          </w:tcPr>
          <w:p w:rsidR="005608A5" w:rsidRPr="00462BC9" w:rsidRDefault="00452037">
            <w:pPr>
              <w:widowControl/>
              <w:jc w:val="center"/>
              <w:rPr>
                <w:szCs w:val="21"/>
                <w:lang w:eastAsia="zh-Hans"/>
              </w:rPr>
            </w:pPr>
            <w:r w:rsidRPr="00462BC9">
              <w:rPr>
                <w:rFonts w:hint="eastAsia"/>
                <w:szCs w:val="21"/>
                <w:lang w:eastAsia="zh-Hans"/>
              </w:rPr>
              <w:t>项目经验</w:t>
            </w:r>
          </w:p>
        </w:tc>
        <w:tc>
          <w:tcPr>
            <w:tcW w:w="742" w:type="dxa"/>
            <w:tcBorders>
              <w:top w:val="nil"/>
              <w:left w:val="single" w:sz="4" w:space="0" w:color="auto"/>
              <w:bottom w:val="single" w:sz="4" w:space="0" w:color="000000"/>
              <w:right w:val="single" w:sz="4" w:space="0" w:color="auto"/>
            </w:tcBorders>
            <w:shd w:val="clear" w:color="auto" w:fill="auto"/>
            <w:vAlign w:val="center"/>
          </w:tcPr>
          <w:p w:rsidR="005608A5" w:rsidRPr="00462BC9" w:rsidRDefault="00452037">
            <w:pPr>
              <w:widowControl/>
              <w:jc w:val="center"/>
              <w:rPr>
                <w:szCs w:val="21"/>
                <w:lang w:eastAsia="zh-Hans"/>
              </w:rPr>
            </w:pPr>
            <w:r w:rsidRPr="00462BC9">
              <w:rPr>
                <w:rFonts w:hint="eastAsia"/>
                <w:szCs w:val="21"/>
                <w:lang w:eastAsia="zh-Hans"/>
              </w:rPr>
              <w:t>项目业绩</w:t>
            </w:r>
          </w:p>
        </w:tc>
        <w:tc>
          <w:tcPr>
            <w:tcW w:w="7229"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rPr>
                <w:szCs w:val="21"/>
              </w:rPr>
            </w:pPr>
            <w:r w:rsidRPr="00462BC9">
              <w:rPr>
                <w:rFonts w:hint="eastAsia"/>
                <w:szCs w:val="21"/>
              </w:rPr>
              <w:t>根据服务商自</w:t>
            </w:r>
            <w:r w:rsidRPr="00462BC9">
              <w:rPr>
                <w:rFonts w:hint="eastAsia"/>
                <w:szCs w:val="21"/>
              </w:rPr>
              <w:t>201</w:t>
            </w:r>
            <w:r w:rsidRPr="00462BC9">
              <w:rPr>
                <w:szCs w:val="21"/>
              </w:rPr>
              <w:t>9</w:t>
            </w:r>
            <w:r w:rsidRPr="00462BC9">
              <w:rPr>
                <w:rFonts w:hint="eastAsia"/>
                <w:szCs w:val="21"/>
              </w:rPr>
              <w:t>年</w:t>
            </w:r>
            <w:r w:rsidRPr="00462BC9">
              <w:rPr>
                <w:szCs w:val="21"/>
              </w:rPr>
              <w:t>1</w:t>
            </w:r>
            <w:r w:rsidRPr="00462BC9">
              <w:rPr>
                <w:rFonts w:hint="eastAsia"/>
                <w:szCs w:val="21"/>
              </w:rPr>
              <w:t>月</w:t>
            </w:r>
            <w:r w:rsidRPr="00462BC9">
              <w:rPr>
                <w:rFonts w:hint="eastAsia"/>
                <w:szCs w:val="21"/>
              </w:rPr>
              <w:t>1</w:t>
            </w:r>
            <w:r w:rsidRPr="00462BC9">
              <w:rPr>
                <w:rFonts w:hint="eastAsia"/>
                <w:szCs w:val="21"/>
              </w:rPr>
              <w:t>日至响应文件递交截止之日，</w:t>
            </w:r>
            <w:r w:rsidRPr="00462BC9">
              <w:rPr>
                <w:rFonts w:hint="eastAsia"/>
                <w:szCs w:val="21"/>
                <w:lang w:eastAsia="zh-Hans"/>
              </w:rPr>
              <w:t>相关项目合作</w:t>
            </w:r>
            <w:r w:rsidRPr="00462BC9">
              <w:rPr>
                <w:rFonts w:hint="eastAsia"/>
                <w:szCs w:val="21"/>
              </w:rPr>
              <w:t>业绩进行评审。</w:t>
            </w:r>
          </w:p>
          <w:p w:rsidR="005608A5" w:rsidRPr="00462BC9" w:rsidRDefault="00452037">
            <w:pPr>
              <w:widowControl/>
              <w:rPr>
                <w:szCs w:val="21"/>
                <w:lang w:eastAsia="zh-Hans"/>
              </w:rPr>
            </w:pPr>
            <w:r w:rsidRPr="00462BC9">
              <w:rPr>
                <w:rFonts w:hint="eastAsia"/>
                <w:szCs w:val="21"/>
              </w:rPr>
              <w:t>服务商</w:t>
            </w:r>
            <w:proofErr w:type="gramStart"/>
            <w:r w:rsidRPr="00462BC9">
              <w:rPr>
                <w:rFonts w:hint="eastAsia"/>
                <w:szCs w:val="21"/>
                <w:lang w:eastAsia="zh-Hans"/>
              </w:rPr>
              <w:t>按标包提供</w:t>
            </w:r>
            <w:proofErr w:type="gramEnd"/>
            <w:r w:rsidRPr="00462BC9">
              <w:rPr>
                <w:rFonts w:hint="eastAsia"/>
                <w:szCs w:val="21"/>
                <w:lang w:eastAsia="zh-Hans"/>
              </w:rPr>
              <w:t>相应</w:t>
            </w:r>
            <w:r w:rsidRPr="00462BC9">
              <w:rPr>
                <w:szCs w:val="21"/>
                <w:lang w:eastAsia="zh-Hans"/>
              </w:rPr>
              <w:t>业务模式</w:t>
            </w:r>
            <w:r w:rsidRPr="00462BC9">
              <w:rPr>
                <w:rFonts w:hint="eastAsia"/>
                <w:szCs w:val="21"/>
                <w:lang w:eastAsia="zh-Hans"/>
              </w:rPr>
              <w:t>的合作业绩证明</w:t>
            </w:r>
            <w:r w:rsidRPr="00462BC9">
              <w:rPr>
                <w:szCs w:val="21"/>
                <w:lang w:eastAsia="zh-Hans"/>
              </w:rPr>
              <w:t>，</w:t>
            </w:r>
            <w:r w:rsidRPr="00462BC9">
              <w:rPr>
                <w:rFonts w:hint="eastAsia"/>
                <w:szCs w:val="21"/>
                <w:lang w:eastAsia="zh-Hans"/>
              </w:rPr>
              <w:t>每个合作项目得</w:t>
            </w:r>
            <w:r w:rsidRPr="00462BC9">
              <w:rPr>
                <w:szCs w:val="21"/>
                <w:lang w:eastAsia="zh-Hans"/>
              </w:rPr>
              <w:t>2</w:t>
            </w:r>
            <w:r w:rsidRPr="00462BC9">
              <w:rPr>
                <w:rFonts w:hint="eastAsia"/>
                <w:szCs w:val="21"/>
                <w:lang w:eastAsia="zh-Hans"/>
              </w:rPr>
              <w:t>分</w:t>
            </w:r>
            <w:r w:rsidRPr="00462BC9">
              <w:rPr>
                <w:szCs w:val="21"/>
                <w:lang w:eastAsia="zh-Hans"/>
              </w:rPr>
              <w:t>，</w:t>
            </w:r>
            <w:r w:rsidRPr="00462BC9">
              <w:rPr>
                <w:rFonts w:hint="eastAsia"/>
                <w:szCs w:val="21"/>
                <w:lang w:eastAsia="zh-Hans"/>
              </w:rPr>
              <w:t>最高</w:t>
            </w:r>
            <w:r w:rsidRPr="00462BC9">
              <w:rPr>
                <w:szCs w:val="21"/>
                <w:lang w:eastAsia="zh-Hans"/>
              </w:rPr>
              <w:t>30</w:t>
            </w:r>
            <w:r w:rsidRPr="00462BC9">
              <w:rPr>
                <w:rFonts w:hint="eastAsia"/>
                <w:szCs w:val="21"/>
                <w:lang w:eastAsia="zh-Hans"/>
              </w:rPr>
              <w:t>分</w:t>
            </w:r>
            <w:r w:rsidRPr="00462BC9">
              <w:rPr>
                <w:szCs w:val="21"/>
                <w:lang w:eastAsia="zh-Hans"/>
              </w:rPr>
              <w:t>。</w:t>
            </w:r>
          </w:p>
          <w:p w:rsidR="005608A5" w:rsidRPr="00462BC9" w:rsidRDefault="00452037">
            <w:pPr>
              <w:widowControl/>
              <w:rPr>
                <w:szCs w:val="21"/>
              </w:rPr>
            </w:pPr>
            <w:r w:rsidRPr="00462BC9">
              <w:rPr>
                <w:rFonts w:hint="eastAsia"/>
                <w:szCs w:val="21"/>
                <w:lang w:eastAsia="zh-Hans"/>
              </w:rPr>
              <w:t>合作业绩证明</w:t>
            </w:r>
            <w:r w:rsidRPr="00462BC9">
              <w:rPr>
                <w:szCs w:val="21"/>
                <w:lang w:eastAsia="zh-Hans"/>
              </w:rPr>
              <w:t>：</w:t>
            </w:r>
            <w:r w:rsidRPr="00462BC9">
              <w:rPr>
                <w:rFonts w:hint="eastAsia"/>
                <w:szCs w:val="21"/>
                <w:lang w:eastAsia="zh-Hans"/>
              </w:rPr>
              <w:t>与合作单位的</w:t>
            </w:r>
            <w:r w:rsidRPr="00462BC9">
              <w:rPr>
                <w:rFonts w:hint="eastAsia"/>
                <w:szCs w:val="21"/>
              </w:rPr>
              <w:t>清晰的合同关键页的复印件，包含合同封面、体现</w:t>
            </w:r>
            <w:r w:rsidRPr="00462BC9">
              <w:rPr>
                <w:rFonts w:hint="eastAsia"/>
                <w:szCs w:val="21"/>
                <w:lang w:eastAsia="zh-Hans"/>
              </w:rPr>
              <w:t>合作项目</w:t>
            </w:r>
            <w:r w:rsidRPr="00462BC9">
              <w:rPr>
                <w:szCs w:val="21"/>
                <w:lang w:eastAsia="zh-Hans"/>
              </w:rPr>
              <w:t>（</w:t>
            </w:r>
            <w:r w:rsidRPr="00462BC9">
              <w:rPr>
                <w:rFonts w:hint="eastAsia"/>
                <w:szCs w:val="21"/>
                <w:lang w:eastAsia="zh-Hans"/>
              </w:rPr>
              <w:t>与申请的业务模式相同</w:t>
            </w:r>
            <w:r w:rsidRPr="00462BC9">
              <w:rPr>
                <w:szCs w:val="21"/>
                <w:lang w:eastAsia="zh-Hans"/>
              </w:rPr>
              <w:t>）</w:t>
            </w:r>
            <w:r w:rsidRPr="00462BC9">
              <w:rPr>
                <w:rFonts w:hint="eastAsia"/>
                <w:szCs w:val="21"/>
                <w:lang w:eastAsia="zh-Hans"/>
              </w:rPr>
              <w:t>的</w:t>
            </w:r>
            <w:r w:rsidRPr="00462BC9">
              <w:rPr>
                <w:rFonts w:hint="eastAsia"/>
                <w:szCs w:val="21"/>
              </w:rPr>
              <w:t>页面、合同</w:t>
            </w:r>
            <w:r w:rsidRPr="00462BC9">
              <w:rPr>
                <w:rFonts w:hint="eastAsia"/>
                <w:szCs w:val="21"/>
                <w:lang w:eastAsia="zh-Hans"/>
              </w:rPr>
              <w:t>签署</w:t>
            </w:r>
            <w:r w:rsidRPr="00462BC9">
              <w:rPr>
                <w:rFonts w:hint="eastAsia"/>
                <w:szCs w:val="21"/>
              </w:rPr>
              <w:t>页，盖</w:t>
            </w:r>
            <w:r w:rsidRPr="00462BC9">
              <w:rPr>
                <w:rFonts w:hint="eastAsia"/>
                <w:szCs w:val="21"/>
                <w:lang w:eastAsia="zh-Hans"/>
              </w:rPr>
              <w:t>有</w:t>
            </w:r>
            <w:r w:rsidRPr="00462BC9">
              <w:rPr>
                <w:rFonts w:hint="eastAsia"/>
                <w:szCs w:val="21"/>
              </w:rPr>
              <w:t>合同章</w:t>
            </w:r>
            <w:r w:rsidRPr="00462BC9">
              <w:rPr>
                <w:rFonts w:hint="eastAsia"/>
                <w:szCs w:val="21"/>
                <w:lang w:eastAsia="zh-Hans"/>
              </w:rPr>
              <w:t>或公</w:t>
            </w:r>
            <w:r w:rsidRPr="00462BC9">
              <w:rPr>
                <w:rFonts w:hint="eastAsia"/>
                <w:szCs w:val="21"/>
              </w:rPr>
              <w:t>章</w:t>
            </w:r>
            <w:r w:rsidRPr="00462BC9">
              <w:rPr>
                <w:szCs w:val="21"/>
              </w:rPr>
              <w:t>。</w:t>
            </w:r>
            <w:r w:rsidRPr="00462BC9">
              <w:rPr>
                <w:rFonts w:hint="eastAsia"/>
                <w:szCs w:val="21"/>
                <w:lang w:eastAsia="zh-Hans"/>
              </w:rPr>
              <w:t>若服务商提供的项目合同中有相同合作单位的，只认定为一个有效业绩</w:t>
            </w:r>
            <w:r w:rsidRPr="00462BC9">
              <w:rPr>
                <w:rFonts w:hint="eastAsia"/>
                <w:szCs w:val="21"/>
              </w:rPr>
              <w:t>。</w:t>
            </w:r>
          </w:p>
          <w:p w:rsidR="005608A5" w:rsidRPr="00462BC9" w:rsidRDefault="00452037">
            <w:pPr>
              <w:widowControl/>
              <w:rPr>
                <w:szCs w:val="21"/>
              </w:rPr>
            </w:pPr>
            <w:r w:rsidRPr="00462BC9">
              <w:rPr>
                <w:rFonts w:hint="eastAsia"/>
                <w:szCs w:val="21"/>
              </w:rPr>
              <w:t>合同原件备查，如评审时需要核查，接到正式通知后，在规定时间内送达评审现场，否则业绩不予认可。</w:t>
            </w:r>
          </w:p>
        </w:tc>
        <w:tc>
          <w:tcPr>
            <w:tcW w:w="851"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szCs w:val="21"/>
              </w:rPr>
            </w:pPr>
            <w:r w:rsidRPr="00462BC9">
              <w:rPr>
                <w:szCs w:val="21"/>
              </w:rPr>
              <w:t>30</w:t>
            </w:r>
          </w:p>
        </w:tc>
      </w:tr>
      <w:tr w:rsidR="009F7418" w:rsidRPr="00462BC9">
        <w:trPr>
          <w:trHeight w:val="1120"/>
        </w:trPr>
        <w:tc>
          <w:tcPr>
            <w:tcW w:w="1096" w:type="dxa"/>
            <w:vMerge w:val="restart"/>
            <w:tcBorders>
              <w:top w:val="nil"/>
              <w:left w:val="single" w:sz="4" w:space="0" w:color="auto"/>
              <w:right w:val="single" w:sz="4" w:space="0" w:color="auto"/>
            </w:tcBorders>
            <w:vAlign w:val="center"/>
          </w:tcPr>
          <w:p w:rsidR="005608A5" w:rsidRPr="00462BC9" w:rsidRDefault="00452037">
            <w:pPr>
              <w:widowControl/>
              <w:jc w:val="center"/>
              <w:rPr>
                <w:szCs w:val="21"/>
                <w:lang w:eastAsia="zh-Hans"/>
              </w:rPr>
            </w:pPr>
            <w:r w:rsidRPr="00462BC9">
              <w:rPr>
                <w:rFonts w:hint="eastAsia"/>
                <w:szCs w:val="21"/>
                <w:lang w:eastAsia="zh-Hans"/>
              </w:rPr>
              <w:t>服务能力</w:t>
            </w:r>
          </w:p>
        </w:tc>
        <w:tc>
          <w:tcPr>
            <w:tcW w:w="742"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center"/>
              <w:rPr>
                <w:szCs w:val="21"/>
                <w:lang w:eastAsia="zh-Hans"/>
              </w:rPr>
            </w:pPr>
            <w:r w:rsidRPr="00462BC9">
              <w:rPr>
                <w:rFonts w:hint="eastAsia"/>
                <w:szCs w:val="21"/>
                <w:lang w:eastAsia="zh-Hans"/>
              </w:rPr>
              <w:t>系统运维</w:t>
            </w:r>
          </w:p>
        </w:tc>
        <w:tc>
          <w:tcPr>
            <w:tcW w:w="7229"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rPr>
                <w:szCs w:val="21"/>
              </w:rPr>
            </w:pPr>
            <w:r w:rsidRPr="00462BC9">
              <w:rPr>
                <w:rFonts w:hint="eastAsia"/>
                <w:szCs w:val="21"/>
              </w:rPr>
              <w:t>服务商针对本项目提供的应用系统</w:t>
            </w:r>
            <w:r w:rsidRPr="00462BC9">
              <w:rPr>
                <w:rFonts w:hint="eastAsia"/>
                <w:szCs w:val="21"/>
                <w:lang w:eastAsia="zh-Hans"/>
              </w:rPr>
              <w:t>的对接</w:t>
            </w:r>
            <w:r w:rsidRPr="00462BC9">
              <w:rPr>
                <w:szCs w:val="21"/>
                <w:lang w:eastAsia="zh-Hans"/>
              </w:rPr>
              <w:t>、</w:t>
            </w:r>
            <w:r w:rsidRPr="00462BC9">
              <w:rPr>
                <w:rFonts w:hint="eastAsia"/>
                <w:szCs w:val="21"/>
              </w:rPr>
              <w:t>支撑方案及运营期间系统维护服务方案，包括但不限于服务内容、维护方式等内容的解决方案，例如系统异常情况处理步骤及处理时效、多用户（不少于</w:t>
            </w:r>
            <w:r w:rsidRPr="00462BC9">
              <w:rPr>
                <w:szCs w:val="21"/>
              </w:rPr>
              <w:t>100</w:t>
            </w:r>
            <w:r w:rsidRPr="00462BC9">
              <w:rPr>
                <w:szCs w:val="21"/>
              </w:rPr>
              <w:t>户</w:t>
            </w:r>
            <w:r w:rsidRPr="00462BC9">
              <w:rPr>
                <w:rFonts w:hint="eastAsia"/>
                <w:szCs w:val="21"/>
              </w:rPr>
              <w:t>）店员同时办理业务的并发数据支撑方案等。</w:t>
            </w:r>
          </w:p>
          <w:p w:rsidR="005608A5" w:rsidRPr="00462BC9" w:rsidRDefault="00452037">
            <w:pPr>
              <w:widowControl/>
              <w:rPr>
                <w:szCs w:val="21"/>
              </w:rPr>
            </w:pPr>
            <w:r w:rsidRPr="00462BC9">
              <w:rPr>
                <w:rFonts w:hint="eastAsia"/>
                <w:szCs w:val="21"/>
              </w:rPr>
              <w:t>根据方案及案例内容是否能保障业务办理的及时性、方便性、要求等方面进行综合</w:t>
            </w:r>
            <w:r w:rsidRPr="00462BC9">
              <w:rPr>
                <w:rFonts w:hint="eastAsia"/>
                <w:szCs w:val="21"/>
                <w:lang w:eastAsia="zh-Hans"/>
              </w:rPr>
              <w:t>评选</w:t>
            </w:r>
            <w:r w:rsidRPr="00462BC9">
              <w:rPr>
                <w:rFonts w:hint="eastAsia"/>
                <w:szCs w:val="21"/>
              </w:rPr>
              <w:t>：</w:t>
            </w:r>
            <w:r w:rsidRPr="00462BC9">
              <w:rPr>
                <w:kern w:val="0"/>
                <w:szCs w:val="21"/>
              </w:rPr>
              <w:t>优良</w:t>
            </w:r>
            <w:r w:rsidRPr="00462BC9">
              <w:rPr>
                <w:kern w:val="0"/>
                <w:szCs w:val="21"/>
              </w:rPr>
              <w:t>(4-5]</w:t>
            </w:r>
            <w:r w:rsidRPr="00462BC9">
              <w:rPr>
                <w:kern w:val="0"/>
                <w:szCs w:val="21"/>
              </w:rPr>
              <w:t>分；较好</w:t>
            </w:r>
            <w:r w:rsidRPr="00462BC9">
              <w:rPr>
                <w:kern w:val="0"/>
                <w:szCs w:val="21"/>
              </w:rPr>
              <w:t>[2-4]</w:t>
            </w:r>
            <w:r w:rsidRPr="00462BC9">
              <w:rPr>
                <w:kern w:val="0"/>
                <w:szCs w:val="21"/>
              </w:rPr>
              <w:t>分；一般</w:t>
            </w:r>
            <w:r w:rsidRPr="00462BC9">
              <w:rPr>
                <w:kern w:val="0"/>
                <w:szCs w:val="21"/>
              </w:rPr>
              <w:t>[0-2]</w:t>
            </w:r>
            <w:r w:rsidRPr="00462BC9">
              <w:rPr>
                <w:kern w:val="0"/>
                <w:szCs w:val="21"/>
              </w:rPr>
              <w:t>分。</w:t>
            </w:r>
          </w:p>
        </w:tc>
        <w:tc>
          <w:tcPr>
            <w:tcW w:w="851"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szCs w:val="21"/>
              </w:rPr>
            </w:pPr>
            <w:r w:rsidRPr="00462BC9">
              <w:rPr>
                <w:szCs w:val="21"/>
              </w:rPr>
              <w:t>5</w:t>
            </w:r>
          </w:p>
        </w:tc>
      </w:tr>
      <w:tr w:rsidR="009F7418" w:rsidRPr="00462BC9">
        <w:trPr>
          <w:trHeight w:val="1100"/>
        </w:trPr>
        <w:tc>
          <w:tcPr>
            <w:tcW w:w="1096" w:type="dxa"/>
            <w:vMerge/>
            <w:tcBorders>
              <w:left w:val="single" w:sz="4" w:space="0" w:color="auto"/>
              <w:right w:val="single" w:sz="4" w:space="0" w:color="auto"/>
            </w:tcBorders>
            <w:vAlign w:val="center"/>
          </w:tcPr>
          <w:p w:rsidR="005608A5" w:rsidRPr="00462BC9" w:rsidRDefault="005608A5">
            <w:pPr>
              <w:widowControl/>
              <w:jc w:val="center"/>
              <w:rPr>
                <w:szCs w:val="21"/>
              </w:rPr>
            </w:pPr>
          </w:p>
        </w:tc>
        <w:tc>
          <w:tcPr>
            <w:tcW w:w="742"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center"/>
              <w:rPr>
                <w:rFonts w:eastAsia="仿宋"/>
                <w:szCs w:val="21"/>
                <w:lang w:eastAsia="zh-Hans"/>
              </w:rPr>
            </w:pPr>
            <w:r w:rsidRPr="00462BC9">
              <w:rPr>
                <w:rFonts w:hint="eastAsia"/>
                <w:szCs w:val="21"/>
                <w:lang w:eastAsia="zh-Hans"/>
              </w:rPr>
              <w:t>安全管控</w:t>
            </w:r>
          </w:p>
        </w:tc>
        <w:tc>
          <w:tcPr>
            <w:tcW w:w="7229"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rPr>
                <w:szCs w:val="21"/>
              </w:rPr>
            </w:pPr>
            <w:r w:rsidRPr="00462BC9">
              <w:rPr>
                <w:rFonts w:hint="eastAsia"/>
                <w:szCs w:val="21"/>
              </w:rPr>
              <w:t>根据服务商提交的服务过程中的</w:t>
            </w:r>
            <w:proofErr w:type="gramStart"/>
            <w:r w:rsidRPr="00462BC9">
              <w:rPr>
                <w:rFonts w:hint="eastAsia"/>
                <w:szCs w:val="21"/>
              </w:rPr>
              <w:t>风控及</w:t>
            </w:r>
            <w:proofErr w:type="gramEnd"/>
            <w:r w:rsidRPr="00462BC9">
              <w:rPr>
                <w:rFonts w:hint="eastAsia"/>
                <w:szCs w:val="21"/>
              </w:rPr>
              <w:t>信息安全管理方案，包含信息安全意识及对可能产生的问题处理方案是否合理有效、保密措施和制度是否完善、网络信息安全方案是否可行，进行排名评分</w:t>
            </w:r>
            <w:r w:rsidRPr="00462BC9">
              <w:rPr>
                <w:szCs w:val="21"/>
              </w:rPr>
              <w:t>。</w:t>
            </w:r>
          </w:p>
          <w:p w:rsidR="005608A5" w:rsidRPr="00462BC9" w:rsidRDefault="00452037">
            <w:pPr>
              <w:widowControl/>
              <w:rPr>
                <w:szCs w:val="21"/>
              </w:rPr>
            </w:pPr>
            <w:r w:rsidRPr="00462BC9">
              <w:rPr>
                <w:kern w:val="0"/>
                <w:szCs w:val="21"/>
              </w:rPr>
              <w:t>优良</w:t>
            </w:r>
            <w:r w:rsidRPr="00462BC9">
              <w:rPr>
                <w:kern w:val="0"/>
                <w:szCs w:val="21"/>
              </w:rPr>
              <w:t>[4-5]</w:t>
            </w:r>
            <w:r w:rsidRPr="00462BC9">
              <w:rPr>
                <w:kern w:val="0"/>
                <w:szCs w:val="21"/>
              </w:rPr>
              <w:t>分；较好</w:t>
            </w:r>
            <w:r w:rsidRPr="00462BC9">
              <w:rPr>
                <w:kern w:val="0"/>
                <w:szCs w:val="21"/>
              </w:rPr>
              <w:t>[2-4]</w:t>
            </w:r>
            <w:r w:rsidRPr="00462BC9">
              <w:rPr>
                <w:kern w:val="0"/>
                <w:szCs w:val="21"/>
              </w:rPr>
              <w:t>分；一般</w:t>
            </w:r>
            <w:r w:rsidRPr="00462BC9">
              <w:rPr>
                <w:kern w:val="0"/>
                <w:szCs w:val="21"/>
              </w:rPr>
              <w:t>[0-2]</w:t>
            </w:r>
            <w:r w:rsidRPr="00462BC9">
              <w:rPr>
                <w:kern w:val="0"/>
                <w:szCs w:val="21"/>
              </w:rPr>
              <w:t>分。</w:t>
            </w:r>
          </w:p>
        </w:tc>
        <w:tc>
          <w:tcPr>
            <w:tcW w:w="851"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szCs w:val="21"/>
              </w:rPr>
            </w:pPr>
            <w:r w:rsidRPr="00462BC9">
              <w:rPr>
                <w:szCs w:val="21"/>
              </w:rPr>
              <w:t>5</w:t>
            </w:r>
          </w:p>
        </w:tc>
      </w:tr>
      <w:tr w:rsidR="009F7418" w:rsidRPr="00462BC9">
        <w:trPr>
          <w:trHeight w:val="1160"/>
        </w:trPr>
        <w:tc>
          <w:tcPr>
            <w:tcW w:w="1096" w:type="dxa"/>
            <w:vMerge/>
            <w:tcBorders>
              <w:left w:val="single" w:sz="4" w:space="0" w:color="auto"/>
              <w:right w:val="single" w:sz="4" w:space="0" w:color="auto"/>
            </w:tcBorders>
            <w:vAlign w:val="center"/>
          </w:tcPr>
          <w:p w:rsidR="005608A5" w:rsidRPr="00462BC9" w:rsidRDefault="005608A5">
            <w:pPr>
              <w:widowControl/>
              <w:jc w:val="center"/>
              <w:rPr>
                <w:szCs w:val="21"/>
              </w:rPr>
            </w:pPr>
          </w:p>
        </w:tc>
        <w:tc>
          <w:tcPr>
            <w:tcW w:w="742"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center"/>
              <w:rPr>
                <w:rFonts w:eastAsia="仿宋"/>
                <w:szCs w:val="21"/>
                <w:lang w:eastAsia="zh-Hans"/>
              </w:rPr>
            </w:pPr>
            <w:r w:rsidRPr="00462BC9">
              <w:rPr>
                <w:rFonts w:hint="eastAsia"/>
                <w:szCs w:val="21"/>
                <w:lang w:eastAsia="zh-Hans"/>
              </w:rPr>
              <w:t>渠道拓展</w:t>
            </w:r>
          </w:p>
        </w:tc>
        <w:tc>
          <w:tcPr>
            <w:tcW w:w="7229"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rPr>
                <w:szCs w:val="21"/>
              </w:rPr>
            </w:pPr>
            <w:r w:rsidRPr="00462BC9">
              <w:rPr>
                <w:rFonts w:hint="eastAsia"/>
                <w:szCs w:val="21"/>
              </w:rPr>
              <w:t>服务商根据本项目需求，提供包含但不限于</w:t>
            </w:r>
            <w:r w:rsidRPr="00462BC9">
              <w:rPr>
                <w:rFonts w:hint="eastAsia"/>
                <w:szCs w:val="21"/>
                <w:lang w:eastAsia="zh-Hans"/>
              </w:rPr>
              <w:t>终端产品接入</w:t>
            </w:r>
            <w:r w:rsidRPr="00462BC9">
              <w:rPr>
                <w:szCs w:val="21"/>
                <w:lang w:eastAsia="zh-Hans"/>
              </w:rPr>
              <w:t>、</w:t>
            </w:r>
            <w:r w:rsidRPr="00462BC9">
              <w:rPr>
                <w:rFonts w:hint="eastAsia"/>
                <w:szCs w:val="21"/>
                <w:lang w:eastAsia="zh-Hans"/>
              </w:rPr>
              <w:t>业务</w:t>
            </w:r>
            <w:r w:rsidRPr="00462BC9">
              <w:rPr>
                <w:rFonts w:hint="eastAsia"/>
                <w:szCs w:val="21"/>
              </w:rPr>
              <w:t>落地推广</w:t>
            </w:r>
            <w:r w:rsidRPr="00462BC9">
              <w:rPr>
                <w:szCs w:val="21"/>
              </w:rPr>
              <w:t>、</w:t>
            </w:r>
            <w:r w:rsidRPr="00462BC9">
              <w:rPr>
                <w:rFonts w:hint="eastAsia"/>
                <w:szCs w:val="21"/>
                <w:lang w:eastAsia="zh-Hans"/>
              </w:rPr>
              <w:t>社会渠道拓展</w:t>
            </w:r>
            <w:r w:rsidRPr="00462BC9">
              <w:rPr>
                <w:szCs w:val="21"/>
                <w:lang w:eastAsia="zh-Hans"/>
              </w:rPr>
              <w:t>、</w:t>
            </w:r>
            <w:r w:rsidRPr="00462BC9">
              <w:rPr>
                <w:rFonts w:hint="eastAsia"/>
                <w:szCs w:val="21"/>
                <w:lang w:eastAsia="zh-Hans"/>
              </w:rPr>
              <w:t>自营厅覆盖</w:t>
            </w:r>
            <w:r w:rsidRPr="00462BC9">
              <w:rPr>
                <w:szCs w:val="21"/>
                <w:lang w:eastAsia="zh-Hans"/>
              </w:rPr>
              <w:t>，</w:t>
            </w:r>
            <w:r w:rsidRPr="00462BC9">
              <w:rPr>
                <w:rFonts w:hint="eastAsia"/>
                <w:szCs w:val="21"/>
                <w:lang w:eastAsia="zh-Hans"/>
              </w:rPr>
              <w:t>以及其他服务能力展示等</w:t>
            </w:r>
            <w:r w:rsidRPr="00462BC9">
              <w:rPr>
                <w:rFonts w:hint="eastAsia"/>
                <w:szCs w:val="21"/>
              </w:rPr>
              <w:t>。</w:t>
            </w:r>
          </w:p>
          <w:p w:rsidR="005608A5" w:rsidRPr="00462BC9" w:rsidRDefault="00452037">
            <w:pPr>
              <w:widowControl/>
              <w:jc w:val="left"/>
              <w:rPr>
                <w:szCs w:val="21"/>
              </w:rPr>
            </w:pPr>
            <w:r w:rsidRPr="00462BC9">
              <w:rPr>
                <w:rFonts w:hint="eastAsia"/>
                <w:szCs w:val="21"/>
              </w:rPr>
              <w:t>根据方案内容</w:t>
            </w:r>
            <w:r w:rsidRPr="00462BC9">
              <w:rPr>
                <w:rFonts w:hint="eastAsia"/>
                <w:szCs w:val="21"/>
                <w:lang w:eastAsia="zh-Hans"/>
              </w:rPr>
              <w:t>的针对性</w:t>
            </w:r>
            <w:r w:rsidRPr="00462BC9">
              <w:rPr>
                <w:szCs w:val="21"/>
                <w:lang w:eastAsia="zh-Hans"/>
              </w:rPr>
              <w:t>、</w:t>
            </w:r>
            <w:r w:rsidRPr="00462BC9">
              <w:rPr>
                <w:rFonts w:hint="eastAsia"/>
                <w:szCs w:val="21"/>
                <w:lang w:eastAsia="zh-Hans"/>
              </w:rPr>
              <w:t>可行性</w:t>
            </w:r>
            <w:r w:rsidRPr="00462BC9">
              <w:rPr>
                <w:szCs w:val="21"/>
                <w:lang w:eastAsia="zh-Hans"/>
              </w:rPr>
              <w:t>、</w:t>
            </w:r>
            <w:r w:rsidRPr="00462BC9">
              <w:rPr>
                <w:rFonts w:hint="eastAsia"/>
                <w:szCs w:val="21"/>
              </w:rPr>
              <w:t>有效性等方面进行综合</w:t>
            </w:r>
            <w:r w:rsidRPr="00462BC9">
              <w:rPr>
                <w:rFonts w:hint="eastAsia"/>
                <w:szCs w:val="21"/>
                <w:lang w:eastAsia="zh-Hans"/>
              </w:rPr>
              <w:t>评选</w:t>
            </w:r>
            <w:r w:rsidRPr="00462BC9">
              <w:rPr>
                <w:rFonts w:hint="eastAsia"/>
                <w:szCs w:val="21"/>
              </w:rPr>
              <w:t>：</w:t>
            </w:r>
          </w:p>
          <w:p w:rsidR="005608A5" w:rsidRPr="00462BC9" w:rsidRDefault="00452037">
            <w:pPr>
              <w:widowControl/>
              <w:jc w:val="left"/>
              <w:rPr>
                <w:szCs w:val="21"/>
              </w:rPr>
            </w:pPr>
            <w:r w:rsidRPr="00462BC9">
              <w:rPr>
                <w:kern w:val="0"/>
                <w:szCs w:val="21"/>
              </w:rPr>
              <w:t>优良</w:t>
            </w:r>
            <w:r w:rsidRPr="00462BC9">
              <w:rPr>
                <w:kern w:val="0"/>
                <w:szCs w:val="21"/>
              </w:rPr>
              <w:t>[15-20]</w:t>
            </w:r>
            <w:r w:rsidRPr="00462BC9">
              <w:rPr>
                <w:kern w:val="0"/>
                <w:szCs w:val="21"/>
              </w:rPr>
              <w:t>分；较好</w:t>
            </w:r>
            <w:r w:rsidRPr="00462BC9">
              <w:rPr>
                <w:kern w:val="0"/>
                <w:szCs w:val="21"/>
              </w:rPr>
              <w:t>[10-15]</w:t>
            </w:r>
            <w:r w:rsidRPr="00462BC9">
              <w:rPr>
                <w:kern w:val="0"/>
                <w:szCs w:val="21"/>
              </w:rPr>
              <w:t>分；一般</w:t>
            </w:r>
            <w:r w:rsidRPr="00462BC9">
              <w:rPr>
                <w:kern w:val="0"/>
                <w:szCs w:val="21"/>
              </w:rPr>
              <w:t>[5-10]</w:t>
            </w:r>
            <w:r w:rsidRPr="00462BC9">
              <w:rPr>
                <w:kern w:val="0"/>
                <w:szCs w:val="21"/>
              </w:rPr>
              <w:t>分</w:t>
            </w:r>
            <w:r w:rsidRPr="00462BC9">
              <w:rPr>
                <w:rFonts w:hint="eastAsia"/>
                <w:kern w:val="0"/>
                <w:szCs w:val="21"/>
              </w:rPr>
              <w:t>；</w:t>
            </w:r>
            <w:r w:rsidRPr="00462BC9">
              <w:rPr>
                <w:kern w:val="0"/>
                <w:szCs w:val="21"/>
              </w:rPr>
              <w:t>较差</w:t>
            </w:r>
            <w:r w:rsidRPr="00462BC9">
              <w:rPr>
                <w:kern w:val="0"/>
                <w:szCs w:val="21"/>
              </w:rPr>
              <w:t>[0-5]</w:t>
            </w:r>
            <w:r w:rsidRPr="00462BC9">
              <w:rPr>
                <w:kern w:val="0"/>
                <w:szCs w:val="21"/>
              </w:rPr>
              <w:t>分。</w:t>
            </w:r>
          </w:p>
        </w:tc>
        <w:tc>
          <w:tcPr>
            <w:tcW w:w="851"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szCs w:val="21"/>
              </w:rPr>
            </w:pPr>
            <w:r w:rsidRPr="00462BC9">
              <w:rPr>
                <w:szCs w:val="21"/>
              </w:rPr>
              <w:t>20</w:t>
            </w:r>
          </w:p>
        </w:tc>
      </w:tr>
      <w:tr w:rsidR="009F7418" w:rsidRPr="00462BC9">
        <w:trPr>
          <w:trHeight w:val="500"/>
        </w:trPr>
        <w:tc>
          <w:tcPr>
            <w:tcW w:w="1096" w:type="dxa"/>
            <w:vMerge/>
            <w:tcBorders>
              <w:left w:val="single" w:sz="4" w:space="0" w:color="auto"/>
              <w:right w:val="single" w:sz="4" w:space="0" w:color="auto"/>
            </w:tcBorders>
            <w:vAlign w:val="center"/>
          </w:tcPr>
          <w:p w:rsidR="005608A5" w:rsidRPr="00462BC9" w:rsidRDefault="005608A5">
            <w:pPr>
              <w:widowControl/>
              <w:jc w:val="center"/>
              <w:rPr>
                <w:szCs w:val="21"/>
              </w:rPr>
            </w:pPr>
          </w:p>
        </w:tc>
        <w:tc>
          <w:tcPr>
            <w:tcW w:w="742" w:type="dxa"/>
            <w:tcBorders>
              <w:top w:val="nil"/>
              <w:left w:val="single" w:sz="4" w:space="0" w:color="auto"/>
              <w:bottom w:val="single" w:sz="4" w:space="0" w:color="auto"/>
              <w:right w:val="single" w:sz="4" w:space="0" w:color="auto"/>
            </w:tcBorders>
            <w:shd w:val="clear" w:color="auto" w:fill="auto"/>
            <w:vAlign w:val="center"/>
          </w:tcPr>
          <w:p w:rsidR="005608A5" w:rsidRPr="00462BC9" w:rsidRDefault="00452037">
            <w:pPr>
              <w:widowControl/>
              <w:jc w:val="center"/>
              <w:rPr>
                <w:rFonts w:eastAsia="仿宋"/>
                <w:szCs w:val="21"/>
                <w:lang w:eastAsia="zh-Hans"/>
              </w:rPr>
            </w:pPr>
            <w:r w:rsidRPr="00462BC9">
              <w:rPr>
                <w:rFonts w:hint="eastAsia"/>
                <w:szCs w:val="21"/>
                <w:lang w:eastAsia="zh-Hans"/>
              </w:rPr>
              <w:t>服务团队</w:t>
            </w:r>
          </w:p>
        </w:tc>
        <w:tc>
          <w:tcPr>
            <w:tcW w:w="7229"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rPr>
                <w:szCs w:val="21"/>
                <w:lang w:eastAsia="zh-Hans"/>
              </w:rPr>
            </w:pPr>
            <w:r w:rsidRPr="00462BC9">
              <w:rPr>
                <w:rFonts w:hint="eastAsia"/>
                <w:szCs w:val="21"/>
              </w:rPr>
              <w:t>服务商针对本项目</w:t>
            </w:r>
            <w:r w:rsidRPr="00462BC9">
              <w:rPr>
                <w:rFonts w:hint="eastAsia"/>
                <w:szCs w:val="21"/>
                <w:lang w:eastAsia="zh-Hans"/>
              </w:rPr>
              <w:t>在江苏省内的</w:t>
            </w:r>
            <w:r w:rsidRPr="00462BC9">
              <w:rPr>
                <w:rFonts w:hint="eastAsia"/>
                <w:szCs w:val="21"/>
              </w:rPr>
              <w:t>服务支撑团队人数要求不少于</w:t>
            </w:r>
            <w:r w:rsidRPr="00462BC9">
              <w:rPr>
                <w:szCs w:val="21"/>
              </w:rPr>
              <w:t>2</w:t>
            </w:r>
            <w:r w:rsidRPr="00462BC9">
              <w:rPr>
                <w:rFonts w:hint="eastAsia"/>
                <w:szCs w:val="21"/>
              </w:rPr>
              <w:t>0</w:t>
            </w:r>
            <w:r w:rsidRPr="00462BC9">
              <w:rPr>
                <w:rFonts w:hint="eastAsia"/>
                <w:szCs w:val="21"/>
              </w:rPr>
              <w:t>人，</w:t>
            </w:r>
            <w:r w:rsidRPr="00462BC9">
              <w:rPr>
                <w:rFonts w:hint="eastAsia"/>
                <w:szCs w:val="21"/>
                <w:lang w:eastAsia="zh-Hans"/>
              </w:rPr>
              <w:t>服务团队每增加</w:t>
            </w:r>
            <w:r w:rsidRPr="00462BC9">
              <w:rPr>
                <w:szCs w:val="21"/>
                <w:lang w:eastAsia="zh-Hans"/>
              </w:rPr>
              <w:t>1</w:t>
            </w:r>
            <w:r w:rsidRPr="00462BC9">
              <w:rPr>
                <w:rFonts w:hint="eastAsia"/>
                <w:szCs w:val="21"/>
                <w:lang w:eastAsia="zh-Hans"/>
              </w:rPr>
              <w:t>人</w:t>
            </w:r>
            <w:r w:rsidRPr="00462BC9">
              <w:rPr>
                <w:szCs w:val="21"/>
                <w:lang w:eastAsia="zh-Hans"/>
              </w:rPr>
              <w:t>（</w:t>
            </w:r>
            <w:r w:rsidRPr="00462BC9">
              <w:rPr>
                <w:rFonts w:hint="eastAsia"/>
                <w:szCs w:val="21"/>
                <w:lang w:eastAsia="zh-Hans"/>
              </w:rPr>
              <w:t>第</w:t>
            </w:r>
            <w:r w:rsidRPr="00462BC9">
              <w:rPr>
                <w:szCs w:val="21"/>
                <w:lang w:eastAsia="zh-Hans"/>
              </w:rPr>
              <w:t>21</w:t>
            </w:r>
            <w:r w:rsidRPr="00462BC9">
              <w:rPr>
                <w:rFonts w:hint="eastAsia"/>
                <w:szCs w:val="21"/>
                <w:lang w:eastAsia="zh-Hans"/>
              </w:rPr>
              <w:t>人起算</w:t>
            </w:r>
            <w:r w:rsidRPr="00462BC9">
              <w:rPr>
                <w:szCs w:val="21"/>
                <w:lang w:eastAsia="zh-Hans"/>
              </w:rPr>
              <w:t>）</w:t>
            </w:r>
            <w:r w:rsidRPr="00462BC9">
              <w:rPr>
                <w:rFonts w:hint="eastAsia"/>
                <w:szCs w:val="21"/>
                <w:lang w:eastAsia="zh-Hans"/>
              </w:rPr>
              <w:t>得</w:t>
            </w:r>
            <w:r w:rsidRPr="00462BC9">
              <w:rPr>
                <w:szCs w:val="21"/>
                <w:lang w:eastAsia="zh-Hans"/>
              </w:rPr>
              <w:t>2</w:t>
            </w:r>
            <w:r w:rsidRPr="00462BC9">
              <w:rPr>
                <w:rFonts w:hint="eastAsia"/>
                <w:szCs w:val="21"/>
                <w:lang w:eastAsia="zh-Hans"/>
              </w:rPr>
              <w:t>分</w:t>
            </w:r>
            <w:r w:rsidRPr="00462BC9">
              <w:rPr>
                <w:szCs w:val="21"/>
                <w:lang w:eastAsia="zh-Hans"/>
              </w:rPr>
              <w:t>，</w:t>
            </w:r>
            <w:r w:rsidRPr="00462BC9">
              <w:rPr>
                <w:rFonts w:hint="eastAsia"/>
                <w:szCs w:val="21"/>
                <w:lang w:eastAsia="zh-Hans"/>
              </w:rPr>
              <w:t>满分</w:t>
            </w:r>
            <w:r w:rsidRPr="00462BC9">
              <w:rPr>
                <w:szCs w:val="21"/>
                <w:lang w:eastAsia="zh-Hans"/>
              </w:rPr>
              <w:t>20</w:t>
            </w:r>
            <w:r w:rsidRPr="00462BC9">
              <w:rPr>
                <w:rFonts w:hint="eastAsia"/>
                <w:szCs w:val="21"/>
                <w:lang w:eastAsia="zh-Hans"/>
              </w:rPr>
              <w:t>分</w:t>
            </w:r>
            <w:r w:rsidRPr="00462BC9">
              <w:rPr>
                <w:szCs w:val="21"/>
                <w:lang w:eastAsia="zh-Hans"/>
              </w:rPr>
              <w:t>。</w:t>
            </w:r>
          </w:p>
          <w:p w:rsidR="005608A5" w:rsidRPr="00462BC9" w:rsidRDefault="00452037">
            <w:pPr>
              <w:widowControl/>
              <w:rPr>
                <w:szCs w:val="21"/>
              </w:rPr>
            </w:pPr>
            <w:r w:rsidRPr="00462BC9">
              <w:rPr>
                <w:rFonts w:hint="eastAsia"/>
                <w:szCs w:val="21"/>
              </w:rPr>
              <w:t>支撑服务团队包含不限于项目经理、</w:t>
            </w:r>
            <w:r w:rsidRPr="00462BC9">
              <w:rPr>
                <w:rFonts w:hint="eastAsia"/>
                <w:szCs w:val="21"/>
                <w:lang w:eastAsia="zh-Hans"/>
              </w:rPr>
              <w:t>业务拓展</w:t>
            </w:r>
            <w:r w:rsidRPr="00462BC9">
              <w:rPr>
                <w:rFonts w:hint="eastAsia"/>
                <w:szCs w:val="21"/>
              </w:rPr>
              <w:t>、</w:t>
            </w:r>
            <w:r w:rsidRPr="00462BC9">
              <w:rPr>
                <w:rFonts w:hint="eastAsia"/>
                <w:szCs w:val="21"/>
                <w:lang w:eastAsia="zh-Hans"/>
              </w:rPr>
              <w:t>驻地支撑</w:t>
            </w:r>
            <w:r w:rsidRPr="00462BC9">
              <w:rPr>
                <w:rFonts w:hint="eastAsia"/>
                <w:szCs w:val="21"/>
              </w:rPr>
              <w:t>等，须提供</w:t>
            </w:r>
            <w:r w:rsidRPr="00462BC9">
              <w:rPr>
                <w:rFonts w:hint="eastAsia"/>
                <w:szCs w:val="21"/>
                <w:lang w:eastAsia="zh-Hans"/>
              </w:rPr>
              <w:t>服务</w:t>
            </w:r>
            <w:r w:rsidRPr="00462BC9">
              <w:rPr>
                <w:rFonts w:hint="eastAsia"/>
                <w:szCs w:val="21"/>
              </w:rPr>
              <w:t>团队成员</w:t>
            </w:r>
            <w:r w:rsidRPr="00462BC9">
              <w:rPr>
                <w:rFonts w:hint="eastAsia"/>
                <w:szCs w:val="21"/>
                <w:lang w:eastAsia="zh-Hans"/>
              </w:rPr>
              <w:t>的组织分工</w:t>
            </w:r>
            <w:r w:rsidRPr="00462BC9">
              <w:rPr>
                <w:szCs w:val="21"/>
                <w:lang w:eastAsia="zh-Hans"/>
              </w:rPr>
              <w:t>、</w:t>
            </w:r>
            <w:r w:rsidRPr="00462BC9">
              <w:rPr>
                <w:rFonts w:hint="eastAsia"/>
                <w:szCs w:val="21"/>
                <w:lang w:eastAsia="zh-Hans"/>
              </w:rPr>
              <w:t>联系方式等</w:t>
            </w:r>
            <w:r w:rsidRPr="00462BC9">
              <w:rPr>
                <w:szCs w:val="21"/>
                <w:lang w:eastAsia="zh-Hans"/>
              </w:rPr>
              <w:t>，</w:t>
            </w:r>
            <w:r w:rsidRPr="00462BC9">
              <w:rPr>
                <w:rFonts w:hint="eastAsia"/>
                <w:szCs w:val="21"/>
                <w:lang w:eastAsia="zh-Hans"/>
              </w:rPr>
              <w:t>提供</w:t>
            </w:r>
            <w:proofErr w:type="gramStart"/>
            <w:r w:rsidRPr="00462BC9">
              <w:rPr>
                <w:rFonts w:hint="eastAsia"/>
                <w:szCs w:val="21"/>
              </w:rPr>
              <w:t>社保证明</w:t>
            </w:r>
            <w:proofErr w:type="gramEnd"/>
            <w:r w:rsidRPr="00462BC9">
              <w:rPr>
                <w:rFonts w:hint="eastAsia"/>
                <w:szCs w:val="21"/>
              </w:rPr>
              <w:t>复印件（由税务局等社保经办机构出具的</w:t>
            </w:r>
            <w:r w:rsidRPr="00462BC9">
              <w:rPr>
                <w:rFonts w:hint="eastAsia"/>
                <w:szCs w:val="21"/>
              </w:rPr>
              <w:t>202</w:t>
            </w:r>
            <w:r w:rsidRPr="00462BC9">
              <w:rPr>
                <w:szCs w:val="21"/>
              </w:rPr>
              <w:t>2</w:t>
            </w:r>
            <w:r w:rsidRPr="00462BC9">
              <w:rPr>
                <w:rFonts w:hint="eastAsia"/>
                <w:szCs w:val="21"/>
              </w:rPr>
              <w:t>年</w:t>
            </w:r>
            <w:r w:rsidRPr="00462BC9">
              <w:rPr>
                <w:rFonts w:hint="eastAsia"/>
                <w:szCs w:val="21"/>
              </w:rPr>
              <w:t>1</w:t>
            </w:r>
            <w:r w:rsidRPr="00462BC9">
              <w:rPr>
                <w:rFonts w:hint="eastAsia"/>
                <w:szCs w:val="21"/>
              </w:rPr>
              <w:t>月</w:t>
            </w:r>
            <w:r w:rsidRPr="00462BC9">
              <w:rPr>
                <w:rFonts w:hint="eastAsia"/>
                <w:szCs w:val="21"/>
              </w:rPr>
              <w:t>1</w:t>
            </w:r>
            <w:r w:rsidRPr="00462BC9">
              <w:rPr>
                <w:rFonts w:hint="eastAsia"/>
                <w:szCs w:val="21"/>
              </w:rPr>
              <w:t>日至响应文件截止递交之日前的任意一个月的</w:t>
            </w:r>
            <w:proofErr w:type="gramStart"/>
            <w:r w:rsidRPr="00462BC9">
              <w:rPr>
                <w:rFonts w:hint="eastAsia"/>
                <w:szCs w:val="21"/>
              </w:rPr>
              <w:t>社保证明，且参</w:t>
            </w:r>
            <w:proofErr w:type="gramEnd"/>
            <w:r w:rsidRPr="00462BC9">
              <w:rPr>
                <w:rFonts w:hint="eastAsia"/>
                <w:szCs w:val="21"/>
              </w:rPr>
              <w:t>保人所属单位为服务商</w:t>
            </w:r>
            <w:r w:rsidRPr="00462BC9">
              <w:rPr>
                <w:rFonts w:hint="eastAsia"/>
                <w:szCs w:val="21"/>
                <w:lang w:eastAsia="zh-Hans"/>
              </w:rPr>
              <w:t>或服务商签约的人事代理公司</w:t>
            </w:r>
            <w:r w:rsidRPr="00462BC9">
              <w:rPr>
                <w:rFonts w:hint="eastAsia"/>
                <w:szCs w:val="21"/>
              </w:rPr>
              <w:t>）</w:t>
            </w:r>
            <w:r w:rsidRPr="00462BC9">
              <w:rPr>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08A5" w:rsidRPr="00462BC9" w:rsidRDefault="00452037">
            <w:pPr>
              <w:widowControl/>
              <w:jc w:val="center"/>
              <w:rPr>
                <w:szCs w:val="21"/>
              </w:rPr>
            </w:pPr>
            <w:r w:rsidRPr="00462BC9">
              <w:rPr>
                <w:szCs w:val="21"/>
              </w:rPr>
              <w:t>20</w:t>
            </w:r>
          </w:p>
        </w:tc>
      </w:tr>
      <w:tr w:rsidR="009F7418" w:rsidRPr="00462BC9">
        <w:trPr>
          <w:trHeight w:val="1220"/>
        </w:trPr>
        <w:tc>
          <w:tcPr>
            <w:tcW w:w="1096" w:type="dxa"/>
            <w:vMerge/>
            <w:tcBorders>
              <w:left w:val="single" w:sz="4" w:space="0" w:color="auto"/>
              <w:bottom w:val="single" w:sz="4" w:space="0" w:color="000000"/>
              <w:right w:val="single" w:sz="4" w:space="0" w:color="auto"/>
            </w:tcBorders>
            <w:vAlign w:val="center"/>
          </w:tcPr>
          <w:p w:rsidR="005608A5" w:rsidRPr="00462BC9" w:rsidRDefault="005608A5">
            <w:pPr>
              <w:widowControl/>
              <w:jc w:val="center"/>
              <w:rPr>
                <w:szCs w:val="21"/>
                <w:lang w:eastAsia="zh-Hans"/>
              </w:rPr>
            </w:pPr>
          </w:p>
        </w:tc>
        <w:tc>
          <w:tcPr>
            <w:tcW w:w="742"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center"/>
              <w:rPr>
                <w:szCs w:val="21"/>
                <w:lang w:eastAsia="zh-Hans"/>
              </w:rPr>
            </w:pPr>
            <w:r w:rsidRPr="00462BC9">
              <w:rPr>
                <w:rFonts w:hint="eastAsia"/>
                <w:szCs w:val="21"/>
                <w:lang w:eastAsia="zh-Hans"/>
              </w:rPr>
              <w:t>客诉受理</w:t>
            </w:r>
          </w:p>
        </w:tc>
        <w:tc>
          <w:tcPr>
            <w:tcW w:w="7229"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pPr>
            <w:r w:rsidRPr="00462BC9">
              <w:rPr>
                <w:rFonts w:hint="eastAsia"/>
                <w:lang w:eastAsia="zh-Hans"/>
              </w:rPr>
              <w:t>提供</w:t>
            </w:r>
            <w:r w:rsidRPr="00462BC9">
              <w:rPr>
                <w:rFonts w:hint="eastAsia"/>
              </w:rPr>
              <w:t>客服支撑</w:t>
            </w:r>
            <w:r w:rsidRPr="00462BC9">
              <w:rPr>
                <w:rFonts w:hint="eastAsia"/>
                <w:lang w:eastAsia="zh-Hans"/>
              </w:rPr>
              <w:t>的</w:t>
            </w:r>
            <w:r w:rsidRPr="00462BC9">
              <w:rPr>
                <w:rFonts w:hint="eastAsia"/>
              </w:rPr>
              <w:t>路径、方式、时效、对象</w:t>
            </w:r>
            <w:r w:rsidRPr="00462BC9">
              <w:t>，</w:t>
            </w:r>
            <w:r w:rsidRPr="00462BC9">
              <w:rPr>
                <w:rFonts w:hint="eastAsia"/>
                <w:lang w:eastAsia="zh-Hans"/>
              </w:rPr>
              <w:t>以及客诉受理的方案</w:t>
            </w:r>
            <w:r w:rsidRPr="00462BC9">
              <w:rPr>
                <w:lang w:eastAsia="zh-Hans"/>
              </w:rPr>
              <w:t>、</w:t>
            </w:r>
            <w:r w:rsidRPr="00462BC9">
              <w:rPr>
                <w:rFonts w:hint="eastAsia"/>
                <w:lang w:eastAsia="zh-Hans"/>
              </w:rPr>
              <w:t>时限和满足率等</w:t>
            </w:r>
            <w:r w:rsidRPr="00462BC9">
              <w:rPr>
                <w:lang w:eastAsia="zh-Hans"/>
              </w:rPr>
              <w:t>。</w:t>
            </w:r>
          </w:p>
          <w:p w:rsidR="005608A5" w:rsidRPr="00462BC9" w:rsidRDefault="00452037">
            <w:pPr>
              <w:pStyle w:val="a6"/>
              <w:ind w:leftChars="0" w:left="0"/>
            </w:pPr>
            <w:r w:rsidRPr="00462BC9">
              <w:rPr>
                <w:kern w:val="0"/>
                <w:szCs w:val="21"/>
              </w:rPr>
              <w:t>优良</w:t>
            </w:r>
            <w:r w:rsidRPr="00462BC9">
              <w:rPr>
                <w:kern w:val="0"/>
                <w:szCs w:val="21"/>
              </w:rPr>
              <w:t>[7-10]</w:t>
            </w:r>
            <w:r w:rsidRPr="00462BC9">
              <w:rPr>
                <w:kern w:val="0"/>
                <w:szCs w:val="21"/>
              </w:rPr>
              <w:t>分；较好</w:t>
            </w:r>
            <w:r w:rsidRPr="00462BC9">
              <w:rPr>
                <w:kern w:val="0"/>
                <w:szCs w:val="21"/>
              </w:rPr>
              <w:t>[3-7]</w:t>
            </w:r>
            <w:r w:rsidRPr="00462BC9">
              <w:rPr>
                <w:kern w:val="0"/>
                <w:szCs w:val="21"/>
              </w:rPr>
              <w:t>分；一般</w:t>
            </w:r>
            <w:r w:rsidRPr="00462BC9">
              <w:rPr>
                <w:kern w:val="0"/>
                <w:szCs w:val="21"/>
              </w:rPr>
              <w:t>[0-3]</w:t>
            </w:r>
            <w:r w:rsidRPr="00462BC9">
              <w:rPr>
                <w:kern w:val="0"/>
                <w:szCs w:val="21"/>
              </w:rPr>
              <w:t>分。</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5608A5" w:rsidRPr="00462BC9" w:rsidRDefault="00452037">
            <w:pPr>
              <w:widowControl/>
              <w:jc w:val="center"/>
              <w:rPr>
                <w:szCs w:val="21"/>
              </w:rPr>
            </w:pPr>
            <w:r w:rsidRPr="00462BC9">
              <w:rPr>
                <w:szCs w:val="21"/>
              </w:rPr>
              <w:t>10</w:t>
            </w:r>
          </w:p>
        </w:tc>
      </w:tr>
      <w:tr w:rsidR="009F7418" w:rsidRPr="00462BC9">
        <w:trPr>
          <w:trHeight w:val="1220"/>
        </w:trPr>
        <w:tc>
          <w:tcPr>
            <w:tcW w:w="1096" w:type="dxa"/>
            <w:tcBorders>
              <w:top w:val="nil"/>
              <w:left w:val="single" w:sz="4" w:space="0" w:color="auto"/>
              <w:bottom w:val="single" w:sz="4" w:space="0" w:color="000000"/>
              <w:right w:val="single" w:sz="4" w:space="0" w:color="auto"/>
            </w:tcBorders>
            <w:vAlign w:val="center"/>
          </w:tcPr>
          <w:p w:rsidR="005608A5" w:rsidRPr="00462BC9" w:rsidRDefault="00452037">
            <w:pPr>
              <w:widowControl/>
              <w:jc w:val="center"/>
              <w:rPr>
                <w:szCs w:val="21"/>
                <w:lang w:eastAsia="zh-Hans"/>
              </w:rPr>
            </w:pPr>
            <w:r w:rsidRPr="00462BC9">
              <w:rPr>
                <w:rFonts w:hint="eastAsia"/>
                <w:szCs w:val="21"/>
                <w:lang w:eastAsia="zh-Hans"/>
              </w:rPr>
              <w:t>合作资源</w:t>
            </w:r>
          </w:p>
        </w:tc>
        <w:tc>
          <w:tcPr>
            <w:tcW w:w="742"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center"/>
              <w:rPr>
                <w:szCs w:val="21"/>
                <w:lang w:eastAsia="zh-Hans"/>
              </w:rPr>
            </w:pPr>
            <w:r w:rsidRPr="00462BC9">
              <w:rPr>
                <w:rFonts w:hint="eastAsia"/>
                <w:szCs w:val="21"/>
                <w:lang w:eastAsia="zh-Hans"/>
              </w:rPr>
              <w:t>合作资源</w:t>
            </w:r>
          </w:p>
        </w:tc>
        <w:tc>
          <w:tcPr>
            <w:tcW w:w="7229"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rPr>
                <w:szCs w:val="21"/>
                <w:lang w:eastAsia="zh-Hans"/>
              </w:rPr>
            </w:pPr>
            <w:r w:rsidRPr="00462BC9">
              <w:rPr>
                <w:rFonts w:hint="eastAsia"/>
                <w:szCs w:val="21"/>
                <w:lang w:eastAsia="zh-Hans"/>
              </w:rPr>
              <w:t>与中国广电体系</w:t>
            </w:r>
            <w:r w:rsidRPr="00462BC9">
              <w:rPr>
                <w:szCs w:val="21"/>
                <w:lang w:eastAsia="zh-Hans"/>
              </w:rPr>
              <w:t>（</w:t>
            </w:r>
            <w:r w:rsidRPr="00462BC9">
              <w:rPr>
                <w:rFonts w:hint="eastAsia"/>
                <w:szCs w:val="21"/>
                <w:lang w:eastAsia="zh-Hans"/>
              </w:rPr>
              <w:t>包括省级公司</w:t>
            </w:r>
            <w:r w:rsidRPr="00462BC9">
              <w:rPr>
                <w:szCs w:val="21"/>
                <w:lang w:eastAsia="zh-Hans"/>
              </w:rPr>
              <w:t>、</w:t>
            </w:r>
            <w:r w:rsidRPr="00462BC9">
              <w:rPr>
                <w:rFonts w:hint="eastAsia"/>
                <w:szCs w:val="21"/>
                <w:lang w:eastAsia="zh-Hans"/>
              </w:rPr>
              <w:t>分</w:t>
            </w:r>
            <w:r w:rsidRPr="00462BC9">
              <w:rPr>
                <w:szCs w:val="21"/>
                <w:lang w:eastAsia="zh-Hans"/>
              </w:rPr>
              <w:t>/</w:t>
            </w:r>
            <w:r w:rsidRPr="00462BC9">
              <w:rPr>
                <w:rFonts w:hint="eastAsia"/>
                <w:szCs w:val="21"/>
                <w:lang w:eastAsia="zh-Hans"/>
              </w:rPr>
              <w:t>子公司等</w:t>
            </w:r>
            <w:r w:rsidRPr="00462BC9">
              <w:rPr>
                <w:szCs w:val="21"/>
                <w:lang w:eastAsia="zh-Hans"/>
              </w:rPr>
              <w:t>）</w:t>
            </w:r>
            <w:r w:rsidRPr="00462BC9">
              <w:rPr>
                <w:rFonts w:hint="eastAsia"/>
                <w:szCs w:val="21"/>
                <w:lang w:eastAsia="zh-Hans"/>
              </w:rPr>
              <w:t>已有业务合作的</w:t>
            </w:r>
            <w:r w:rsidRPr="00462BC9">
              <w:rPr>
                <w:szCs w:val="21"/>
                <w:lang w:eastAsia="zh-Hans"/>
              </w:rPr>
              <w:t>（</w:t>
            </w:r>
            <w:r w:rsidRPr="00462BC9">
              <w:rPr>
                <w:rFonts w:hint="eastAsia"/>
                <w:szCs w:val="21"/>
                <w:lang w:eastAsia="zh-Hans"/>
              </w:rPr>
              <w:t>须提供相应合作证明材料</w:t>
            </w:r>
            <w:r w:rsidRPr="00462BC9">
              <w:rPr>
                <w:szCs w:val="21"/>
                <w:lang w:eastAsia="zh-Hans"/>
              </w:rPr>
              <w:t>），</w:t>
            </w:r>
            <w:r w:rsidRPr="00462BC9">
              <w:rPr>
                <w:rFonts w:hint="eastAsia"/>
                <w:szCs w:val="21"/>
                <w:lang w:eastAsia="zh-Hans"/>
              </w:rPr>
              <w:t>或者可针对江苏有线业务提供额外资源的</w:t>
            </w:r>
            <w:r w:rsidRPr="00462BC9">
              <w:rPr>
                <w:szCs w:val="21"/>
                <w:lang w:eastAsia="zh-Hans"/>
              </w:rPr>
              <w:t>（</w:t>
            </w:r>
            <w:r w:rsidRPr="00462BC9">
              <w:rPr>
                <w:rFonts w:hint="eastAsia"/>
                <w:szCs w:val="21"/>
                <w:lang w:eastAsia="zh-Hans"/>
              </w:rPr>
              <w:t>须提供证明材料</w:t>
            </w:r>
            <w:r w:rsidRPr="00462BC9">
              <w:rPr>
                <w:szCs w:val="21"/>
                <w:lang w:eastAsia="zh-Hans"/>
              </w:rPr>
              <w:t>），</w:t>
            </w:r>
            <w:r w:rsidRPr="00462BC9">
              <w:rPr>
                <w:rFonts w:hint="eastAsia"/>
                <w:szCs w:val="21"/>
                <w:lang w:eastAsia="zh-Hans"/>
              </w:rPr>
              <w:t>可视情况给予评分</w:t>
            </w:r>
            <w:r w:rsidRPr="00462BC9">
              <w:rPr>
                <w:szCs w:val="21"/>
                <w:lang w:eastAsia="zh-Hans"/>
              </w:rPr>
              <w:t>。</w:t>
            </w:r>
          </w:p>
          <w:p w:rsidR="005608A5" w:rsidRPr="00462BC9" w:rsidRDefault="00452037">
            <w:pPr>
              <w:pStyle w:val="a6"/>
              <w:ind w:leftChars="0" w:left="0"/>
              <w:rPr>
                <w:lang w:eastAsia="zh-Hans"/>
              </w:rPr>
            </w:pPr>
            <w:r w:rsidRPr="00462BC9">
              <w:rPr>
                <w:kern w:val="0"/>
                <w:szCs w:val="21"/>
              </w:rPr>
              <w:t>优良</w:t>
            </w:r>
            <w:r w:rsidRPr="00462BC9">
              <w:rPr>
                <w:kern w:val="0"/>
                <w:szCs w:val="21"/>
              </w:rPr>
              <w:t>[7-10]</w:t>
            </w:r>
            <w:r w:rsidRPr="00462BC9">
              <w:rPr>
                <w:kern w:val="0"/>
                <w:szCs w:val="21"/>
              </w:rPr>
              <w:t>分；较好</w:t>
            </w:r>
            <w:r w:rsidRPr="00462BC9">
              <w:rPr>
                <w:kern w:val="0"/>
                <w:szCs w:val="21"/>
              </w:rPr>
              <w:t>[3-7]</w:t>
            </w:r>
            <w:r w:rsidRPr="00462BC9">
              <w:rPr>
                <w:kern w:val="0"/>
                <w:szCs w:val="21"/>
              </w:rPr>
              <w:t>分；一般</w:t>
            </w:r>
            <w:r w:rsidRPr="00462BC9">
              <w:rPr>
                <w:kern w:val="0"/>
                <w:szCs w:val="21"/>
              </w:rPr>
              <w:t>[0-3]</w:t>
            </w:r>
            <w:r w:rsidRPr="00462BC9">
              <w:rPr>
                <w:kern w:val="0"/>
                <w:szCs w:val="21"/>
              </w:rPr>
              <w:t>分。</w:t>
            </w:r>
          </w:p>
        </w:tc>
        <w:tc>
          <w:tcPr>
            <w:tcW w:w="851"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szCs w:val="21"/>
              </w:rPr>
            </w:pPr>
            <w:r w:rsidRPr="00462BC9">
              <w:rPr>
                <w:szCs w:val="21"/>
              </w:rPr>
              <w:t>10</w:t>
            </w:r>
          </w:p>
        </w:tc>
      </w:tr>
    </w:tbl>
    <w:p w:rsidR="005608A5" w:rsidRPr="00462BC9" w:rsidRDefault="00452037">
      <w:pPr>
        <w:pStyle w:val="2"/>
        <w:widowControl/>
        <w:numPr>
          <w:ilvl w:val="255"/>
          <w:numId w:val="0"/>
        </w:numPr>
        <w:rPr>
          <w:rFonts w:ascii="宋体" w:hAnsi="宋体" w:cs="宋体"/>
          <w:sz w:val="24"/>
          <w:lang w:eastAsia="zh-Hans"/>
        </w:rPr>
      </w:pPr>
      <w:r w:rsidRPr="00462BC9">
        <w:br w:type="page"/>
      </w:r>
      <w:r w:rsidRPr="00462BC9">
        <w:rPr>
          <w:rFonts w:ascii="宋体" w:eastAsia="宋体" w:hAnsi="宋体" w:cs="宋体" w:hint="eastAsia"/>
          <w:sz w:val="24"/>
          <w:lang w:eastAsia="zh-Hans"/>
        </w:rPr>
        <w:lastRenderedPageBreak/>
        <w:t>附件</w:t>
      </w:r>
      <w:r w:rsidRPr="00462BC9">
        <w:rPr>
          <w:rFonts w:ascii="宋体" w:eastAsia="宋体" w:hAnsi="宋体" w:cs="宋体"/>
          <w:sz w:val="24"/>
          <w:lang w:eastAsia="zh-Hans"/>
        </w:rPr>
        <w:t>2</w:t>
      </w:r>
      <w:r w:rsidRPr="00462BC9">
        <w:rPr>
          <w:rFonts w:ascii="宋体" w:eastAsia="宋体" w:hAnsi="宋体" w:cs="宋体" w:hint="eastAsia"/>
          <w:sz w:val="24"/>
          <w:lang w:eastAsia="zh-Hans"/>
        </w:rPr>
        <w:t>、</w:t>
      </w:r>
      <w:r w:rsidRPr="00462BC9">
        <w:rPr>
          <w:rStyle w:val="2CharCharChar"/>
          <w:rFonts w:ascii="宋体" w:eastAsia="宋体" w:hAnsi="宋体" w:cs="宋体" w:hint="eastAsia"/>
          <w:b w:val="0"/>
          <w:sz w:val="24"/>
          <w:szCs w:val="24"/>
          <w:lang w:eastAsia="zh-Hans"/>
        </w:rPr>
        <w:t>标包二综合评审表</w:t>
      </w:r>
    </w:p>
    <w:p w:rsidR="005608A5" w:rsidRPr="00462BC9" w:rsidRDefault="00452037">
      <w:pPr>
        <w:spacing w:before="267"/>
        <w:ind w:left="288"/>
        <w:jc w:val="center"/>
        <w:rPr>
          <w:rFonts w:eastAsia="仿宋"/>
          <w:b/>
          <w:bCs/>
          <w:sz w:val="24"/>
          <w:lang w:eastAsia="zh-Hans"/>
        </w:rPr>
      </w:pPr>
      <w:r w:rsidRPr="00462BC9">
        <w:rPr>
          <w:rFonts w:ascii="宋体" w:hAnsi="宋体" w:cs="宋体" w:hint="eastAsia"/>
          <w:b/>
          <w:sz w:val="24"/>
          <w:lang w:eastAsia="zh-Hans"/>
        </w:rPr>
        <w:t>标包二、支付宝</w:t>
      </w:r>
      <w:r w:rsidRPr="00462BC9">
        <w:rPr>
          <w:rFonts w:ascii="宋体" w:hAnsi="宋体" w:cs="宋体"/>
          <w:b/>
          <w:sz w:val="24"/>
          <w:lang w:eastAsia="zh-Hans"/>
        </w:rPr>
        <w:t>-</w:t>
      </w:r>
      <w:r w:rsidRPr="00462BC9">
        <w:rPr>
          <w:rFonts w:ascii="宋体" w:hAnsi="宋体" w:cs="宋体" w:hint="eastAsia"/>
          <w:b/>
          <w:sz w:val="24"/>
          <w:lang w:eastAsia="zh-Hans"/>
        </w:rPr>
        <w:t>消费分期模式</w:t>
      </w:r>
      <w:r w:rsidRPr="00462BC9">
        <w:rPr>
          <w:rFonts w:ascii="宋体" w:hAnsi="宋体" w:cs="宋体" w:hint="eastAsia"/>
          <w:b/>
          <w:sz w:val="24"/>
        </w:rPr>
        <w:t>费率报价表</w:t>
      </w:r>
    </w:p>
    <w:tbl>
      <w:tblPr>
        <w:tblStyle w:val="TableNormal"/>
        <w:tblW w:w="96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7"/>
        <w:gridCol w:w="1347"/>
        <w:gridCol w:w="1023"/>
        <w:gridCol w:w="1083"/>
        <w:gridCol w:w="1059"/>
        <w:gridCol w:w="1035"/>
        <w:gridCol w:w="1165"/>
        <w:gridCol w:w="1105"/>
        <w:gridCol w:w="744"/>
      </w:tblGrid>
      <w:tr w:rsidR="009F7418" w:rsidRPr="00462BC9">
        <w:trPr>
          <w:trHeight w:val="626"/>
          <w:jc w:val="center"/>
        </w:trPr>
        <w:tc>
          <w:tcPr>
            <w:tcW w:w="1057" w:type="dxa"/>
            <w:vMerge w:val="restart"/>
            <w:vAlign w:val="center"/>
          </w:tcPr>
          <w:p w:rsidR="005608A5" w:rsidRPr="00462BC9" w:rsidRDefault="00452037">
            <w:pPr>
              <w:jc w:val="center"/>
              <w:rPr>
                <w:sz w:val="24"/>
                <w:lang w:eastAsia="zh-Hans"/>
              </w:rPr>
            </w:pPr>
            <w:r w:rsidRPr="00462BC9">
              <w:rPr>
                <w:rFonts w:hint="eastAsia"/>
                <w:sz w:val="24"/>
                <w:lang w:eastAsia="zh-Hans"/>
              </w:rPr>
              <w:t>标包</w:t>
            </w:r>
          </w:p>
        </w:tc>
        <w:tc>
          <w:tcPr>
            <w:tcW w:w="1347" w:type="dxa"/>
            <w:vMerge w:val="restart"/>
            <w:vAlign w:val="center"/>
          </w:tcPr>
          <w:p w:rsidR="005608A5" w:rsidRPr="00462BC9" w:rsidRDefault="00452037">
            <w:pPr>
              <w:jc w:val="center"/>
              <w:rPr>
                <w:sz w:val="24"/>
                <w:lang w:eastAsia="zh-Hans"/>
              </w:rPr>
            </w:pPr>
            <w:r w:rsidRPr="00462BC9">
              <w:rPr>
                <w:sz w:val="24"/>
                <w:lang w:eastAsia="zh-Hans"/>
              </w:rPr>
              <w:t>业务模式</w:t>
            </w:r>
          </w:p>
        </w:tc>
        <w:tc>
          <w:tcPr>
            <w:tcW w:w="2106" w:type="dxa"/>
            <w:gridSpan w:val="2"/>
            <w:vAlign w:val="center"/>
          </w:tcPr>
          <w:p w:rsidR="005608A5" w:rsidRPr="00462BC9" w:rsidRDefault="00452037">
            <w:pPr>
              <w:jc w:val="center"/>
              <w:rPr>
                <w:b/>
                <w:bCs/>
                <w:sz w:val="24"/>
              </w:rPr>
            </w:pPr>
            <w:r w:rsidRPr="00462BC9">
              <w:rPr>
                <w:b/>
                <w:bCs/>
                <w:sz w:val="24"/>
              </w:rPr>
              <w:t>12</w:t>
            </w:r>
            <w:r w:rsidRPr="00462BC9">
              <w:rPr>
                <w:rFonts w:hint="eastAsia"/>
                <w:b/>
                <w:bCs/>
                <w:sz w:val="24"/>
                <w:lang w:eastAsia="zh-Hans"/>
              </w:rPr>
              <w:t>期</w:t>
            </w:r>
          </w:p>
        </w:tc>
        <w:tc>
          <w:tcPr>
            <w:tcW w:w="2094" w:type="dxa"/>
            <w:gridSpan w:val="2"/>
            <w:vAlign w:val="center"/>
          </w:tcPr>
          <w:p w:rsidR="005608A5" w:rsidRPr="00462BC9" w:rsidRDefault="00452037">
            <w:pPr>
              <w:jc w:val="center"/>
              <w:rPr>
                <w:b/>
                <w:bCs/>
                <w:sz w:val="24"/>
              </w:rPr>
            </w:pPr>
            <w:r w:rsidRPr="00462BC9">
              <w:rPr>
                <w:b/>
                <w:bCs/>
                <w:sz w:val="24"/>
              </w:rPr>
              <w:t>24</w:t>
            </w:r>
            <w:r w:rsidRPr="00462BC9">
              <w:rPr>
                <w:rFonts w:hint="eastAsia"/>
                <w:b/>
                <w:bCs/>
                <w:sz w:val="24"/>
                <w:lang w:eastAsia="zh-Hans"/>
              </w:rPr>
              <w:t>期</w:t>
            </w:r>
          </w:p>
        </w:tc>
        <w:tc>
          <w:tcPr>
            <w:tcW w:w="2270" w:type="dxa"/>
            <w:gridSpan w:val="2"/>
            <w:vAlign w:val="center"/>
          </w:tcPr>
          <w:p w:rsidR="005608A5" w:rsidRPr="00462BC9" w:rsidRDefault="00452037">
            <w:pPr>
              <w:jc w:val="center"/>
              <w:rPr>
                <w:b/>
                <w:bCs/>
                <w:sz w:val="24"/>
                <w:lang w:eastAsia="zh-Hans"/>
              </w:rPr>
            </w:pPr>
            <w:r w:rsidRPr="00462BC9">
              <w:rPr>
                <w:b/>
                <w:bCs/>
                <w:sz w:val="24"/>
              </w:rPr>
              <w:t>36</w:t>
            </w:r>
            <w:r w:rsidRPr="00462BC9">
              <w:rPr>
                <w:rFonts w:hint="eastAsia"/>
                <w:b/>
                <w:bCs/>
                <w:sz w:val="24"/>
              </w:rPr>
              <w:t xml:space="preserve"> </w:t>
            </w:r>
            <w:r w:rsidRPr="00462BC9">
              <w:rPr>
                <w:rFonts w:hint="eastAsia"/>
                <w:b/>
                <w:bCs/>
                <w:sz w:val="24"/>
              </w:rPr>
              <w:t>期</w:t>
            </w:r>
          </w:p>
        </w:tc>
        <w:tc>
          <w:tcPr>
            <w:tcW w:w="744" w:type="dxa"/>
            <w:vMerge w:val="restart"/>
            <w:vAlign w:val="center"/>
          </w:tcPr>
          <w:p w:rsidR="005608A5" w:rsidRPr="00462BC9" w:rsidRDefault="00452037">
            <w:pPr>
              <w:jc w:val="center"/>
              <w:rPr>
                <w:sz w:val="24"/>
                <w:lang w:eastAsia="zh-Hans"/>
              </w:rPr>
            </w:pPr>
            <w:r w:rsidRPr="00462BC9">
              <w:rPr>
                <w:rFonts w:hint="eastAsia"/>
                <w:b/>
                <w:bCs/>
                <w:sz w:val="24"/>
                <w:lang w:eastAsia="zh-Hans"/>
              </w:rPr>
              <w:t>汇总底价</w:t>
            </w:r>
          </w:p>
        </w:tc>
      </w:tr>
      <w:tr w:rsidR="009F7418" w:rsidRPr="00462BC9">
        <w:trPr>
          <w:trHeight w:val="626"/>
          <w:jc w:val="center"/>
        </w:trPr>
        <w:tc>
          <w:tcPr>
            <w:tcW w:w="1057" w:type="dxa"/>
            <w:vMerge/>
            <w:vAlign w:val="center"/>
          </w:tcPr>
          <w:p w:rsidR="005608A5" w:rsidRPr="00462BC9" w:rsidRDefault="005608A5">
            <w:pPr>
              <w:jc w:val="center"/>
              <w:rPr>
                <w:sz w:val="24"/>
                <w:lang w:eastAsia="zh-Hans"/>
              </w:rPr>
            </w:pPr>
          </w:p>
        </w:tc>
        <w:tc>
          <w:tcPr>
            <w:tcW w:w="1347" w:type="dxa"/>
            <w:vMerge/>
            <w:vAlign w:val="center"/>
          </w:tcPr>
          <w:p w:rsidR="005608A5" w:rsidRPr="00462BC9" w:rsidRDefault="005608A5">
            <w:pPr>
              <w:jc w:val="center"/>
              <w:rPr>
                <w:sz w:val="24"/>
                <w:lang w:eastAsia="zh-Hans"/>
              </w:rPr>
            </w:pPr>
          </w:p>
        </w:tc>
        <w:tc>
          <w:tcPr>
            <w:tcW w:w="1023" w:type="dxa"/>
            <w:vAlign w:val="center"/>
          </w:tcPr>
          <w:p w:rsidR="005608A5" w:rsidRPr="00462BC9" w:rsidRDefault="00452037">
            <w:pPr>
              <w:jc w:val="center"/>
              <w:rPr>
                <w:sz w:val="24"/>
              </w:rPr>
            </w:pPr>
            <w:r w:rsidRPr="00462BC9">
              <w:rPr>
                <w:rFonts w:hint="eastAsia"/>
                <w:sz w:val="24"/>
                <w:lang w:eastAsia="zh-Hans"/>
              </w:rPr>
              <w:t>结算费率</w:t>
            </w:r>
          </w:p>
        </w:tc>
        <w:tc>
          <w:tcPr>
            <w:tcW w:w="1083" w:type="dxa"/>
            <w:vAlign w:val="center"/>
          </w:tcPr>
          <w:p w:rsidR="005608A5" w:rsidRPr="00462BC9" w:rsidRDefault="00452037">
            <w:pPr>
              <w:jc w:val="center"/>
              <w:rPr>
                <w:sz w:val="24"/>
              </w:rPr>
            </w:pPr>
            <w:r w:rsidRPr="00462BC9">
              <w:rPr>
                <w:rFonts w:hint="eastAsia"/>
                <w:sz w:val="24"/>
                <w:lang w:eastAsia="zh-Hans"/>
              </w:rPr>
              <w:t>营销激励</w:t>
            </w:r>
          </w:p>
        </w:tc>
        <w:tc>
          <w:tcPr>
            <w:tcW w:w="1059" w:type="dxa"/>
            <w:vAlign w:val="center"/>
          </w:tcPr>
          <w:p w:rsidR="005608A5" w:rsidRPr="00462BC9" w:rsidRDefault="00452037">
            <w:pPr>
              <w:jc w:val="center"/>
              <w:rPr>
                <w:sz w:val="24"/>
              </w:rPr>
            </w:pPr>
            <w:r w:rsidRPr="00462BC9">
              <w:rPr>
                <w:rFonts w:hint="eastAsia"/>
                <w:sz w:val="24"/>
                <w:lang w:eastAsia="zh-Hans"/>
              </w:rPr>
              <w:t>结算费率</w:t>
            </w:r>
          </w:p>
        </w:tc>
        <w:tc>
          <w:tcPr>
            <w:tcW w:w="1035" w:type="dxa"/>
            <w:vAlign w:val="center"/>
          </w:tcPr>
          <w:p w:rsidR="005608A5" w:rsidRPr="00462BC9" w:rsidRDefault="00452037">
            <w:pPr>
              <w:jc w:val="center"/>
              <w:rPr>
                <w:sz w:val="24"/>
              </w:rPr>
            </w:pPr>
            <w:r w:rsidRPr="00462BC9">
              <w:rPr>
                <w:rFonts w:hint="eastAsia"/>
                <w:sz w:val="24"/>
                <w:lang w:eastAsia="zh-Hans"/>
              </w:rPr>
              <w:t>营销激励</w:t>
            </w:r>
          </w:p>
        </w:tc>
        <w:tc>
          <w:tcPr>
            <w:tcW w:w="1165" w:type="dxa"/>
            <w:vAlign w:val="center"/>
          </w:tcPr>
          <w:p w:rsidR="005608A5" w:rsidRPr="00462BC9" w:rsidRDefault="00452037">
            <w:pPr>
              <w:jc w:val="center"/>
              <w:rPr>
                <w:sz w:val="24"/>
              </w:rPr>
            </w:pPr>
            <w:r w:rsidRPr="00462BC9">
              <w:rPr>
                <w:rFonts w:hint="eastAsia"/>
                <w:sz w:val="24"/>
                <w:lang w:eastAsia="zh-Hans"/>
              </w:rPr>
              <w:t>结算</w:t>
            </w:r>
            <w:r w:rsidRPr="00462BC9">
              <w:rPr>
                <w:rFonts w:hint="eastAsia"/>
                <w:sz w:val="24"/>
              </w:rPr>
              <w:t>费率</w:t>
            </w:r>
          </w:p>
        </w:tc>
        <w:tc>
          <w:tcPr>
            <w:tcW w:w="1105" w:type="dxa"/>
            <w:vAlign w:val="center"/>
          </w:tcPr>
          <w:p w:rsidR="005608A5" w:rsidRPr="00462BC9" w:rsidRDefault="00452037">
            <w:pPr>
              <w:jc w:val="center"/>
              <w:rPr>
                <w:sz w:val="24"/>
                <w:lang w:eastAsia="zh-Hans"/>
              </w:rPr>
            </w:pPr>
            <w:r w:rsidRPr="00462BC9">
              <w:rPr>
                <w:rFonts w:hint="eastAsia"/>
                <w:sz w:val="24"/>
                <w:lang w:eastAsia="zh-Hans"/>
              </w:rPr>
              <w:t>营销激励</w:t>
            </w:r>
          </w:p>
        </w:tc>
        <w:tc>
          <w:tcPr>
            <w:tcW w:w="744" w:type="dxa"/>
            <w:vMerge/>
            <w:vAlign w:val="center"/>
          </w:tcPr>
          <w:p w:rsidR="005608A5" w:rsidRPr="00462BC9" w:rsidRDefault="005608A5">
            <w:pPr>
              <w:jc w:val="center"/>
              <w:rPr>
                <w:sz w:val="24"/>
                <w:lang w:eastAsia="zh-Hans"/>
              </w:rPr>
            </w:pPr>
          </w:p>
        </w:tc>
      </w:tr>
      <w:tr w:rsidR="009F7418" w:rsidRPr="00462BC9">
        <w:trPr>
          <w:trHeight w:val="826"/>
          <w:jc w:val="center"/>
        </w:trPr>
        <w:tc>
          <w:tcPr>
            <w:tcW w:w="1057" w:type="dxa"/>
            <w:vAlign w:val="center"/>
          </w:tcPr>
          <w:p w:rsidR="005608A5" w:rsidRPr="00462BC9" w:rsidRDefault="00452037">
            <w:pPr>
              <w:pStyle w:val="ab"/>
              <w:jc w:val="center"/>
              <w:rPr>
                <w:sz w:val="24"/>
                <w:szCs w:val="24"/>
              </w:rPr>
            </w:pPr>
            <w:r w:rsidRPr="00462BC9">
              <w:rPr>
                <w:rFonts w:hint="eastAsia"/>
                <w:sz w:val="24"/>
                <w:szCs w:val="24"/>
                <w:lang w:eastAsia="zh-Hans"/>
              </w:rPr>
              <w:t>标包二</w:t>
            </w:r>
          </w:p>
        </w:tc>
        <w:tc>
          <w:tcPr>
            <w:tcW w:w="1347" w:type="dxa"/>
            <w:vAlign w:val="center"/>
          </w:tcPr>
          <w:p w:rsidR="005608A5" w:rsidRPr="00462BC9" w:rsidRDefault="00452037">
            <w:pPr>
              <w:pStyle w:val="ab"/>
              <w:jc w:val="center"/>
              <w:rPr>
                <w:sz w:val="24"/>
                <w:szCs w:val="24"/>
                <w:lang w:eastAsia="zh-Hans"/>
              </w:rPr>
            </w:pPr>
            <w:r w:rsidRPr="00462BC9">
              <w:rPr>
                <w:rFonts w:hint="eastAsia"/>
                <w:sz w:val="24"/>
                <w:szCs w:val="24"/>
                <w:lang w:eastAsia="zh-Hans"/>
              </w:rPr>
              <w:t>支付宝</w:t>
            </w:r>
            <w:r w:rsidRPr="00462BC9">
              <w:rPr>
                <w:sz w:val="24"/>
                <w:szCs w:val="24"/>
                <w:lang w:eastAsia="zh-Hans"/>
              </w:rPr>
              <w:t>-</w:t>
            </w:r>
            <w:r w:rsidRPr="00462BC9">
              <w:rPr>
                <w:rFonts w:hint="eastAsia"/>
                <w:sz w:val="24"/>
                <w:szCs w:val="24"/>
                <w:lang w:eastAsia="zh-Hans"/>
              </w:rPr>
              <w:t>消费分期</w:t>
            </w:r>
          </w:p>
        </w:tc>
        <w:tc>
          <w:tcPr>
            <w:tcW w:w="1023" w:type="dxa"/>
            <w:vAlign w:val="center"/>
          </w:tcPr>
          <w:p w:rsidR="005608A5" w:rsidRPr="00462BC9" w:rsidRDefault="005608A5">
            <w:pPr>
              <w:pStyle w:val="TableParagraph"/>
              <w:jc w:val="center"/>
              <w:rPr>
                <w:sz w:val="24"/>
              </w:rPr>
            </w:pPr>
          </w:p>
        </w:tc>
        <w:tc>
          <w:tcPr>
            <w:tcW w:w="1083" w:type="dxa"/>
            <w:vAlign w:val="center"/>
          </w:tcPr>
          <w:p w:rsidR="005608A5" w:rsidRPr="00462BC9" w:rsidRDefault="005608A5">
            <w:pPr>
              <w:pStyle w:val="TableParagraph"/>
              <w:jc w:val="center"/>
              <w:rPr>
                <w:sz w:val="24"/>
              </w:rPr>
            </w:pPr>
          </w:p>
        </w:tc>
        <w:tc>
          <w:tcPr>
            <w:tcW w:w="1059" w:type="dxa"/>
            <w:vAlign w:val="center"/>
          </w:tcPr>
          <w:p w:rsidR="005608A5" w:rsidRPr="00462BC9" w:rsidRDefault="005608A5">
            <w:pPr>
              <w:pStyle w:val="TableParagraph"/>
              <w:jc w:val="center"/>
              <w:rPr>
                <w:sz w:val="24"/>
              </w:rPr>
            </w:pPr>
          </w:p>
        </w:tc>
        <w:tc>
          <w:tcPr>
            <w:tcW w:w="1035" w:type="dxa"/>
            <w:vAlign w:val="center"/>
          </w:tcPr>
          <w:p w:rsidR="005608A5" w:rsidRPr="00462BC9" w:rsidRDefault="005608A5">
            <w:pPr>
              <w:pStyle w:val="TableParagraph"/>
              <w:jc w:val="center"/>
              <w:rPr>
                <w:sz w:val="24"/>
              </w:rPr>
            </w:pPr>
          </w:p>
        </w:tc>
        <w:tc>
          <w:tcPr>
            <w:tcW w:w="1165" w:type="dxa"/>
            <w:vAlign w:val="center"/>
          </w:tcPr>
          <w:p w:rsidR="005608A5" w:rsidRPr="00462BC9" w:rsidRDefault="005608A5">
            <w:pPr>
              <w:pStyle w:val="TableParagraph"/>
              <w:jc w:val="center"/>
              <w:rPr>
                <w:sz w:val="24"/>
              </w:rPr>
            </w:pPr>
          </w:p>
        </w:tc>
        <w:tc>
          <w:tcPr>
            <w:tcW w:w="1105" w:type="dxa"/>
            <w:vAlign w:val="center"/>
          </w:tcPr>
          <w:p w:rsidR="005608A5" w:rsidRPr="00462BC9" w:rsidRDefault="005608A5">
            <w:pPr>
              <w:pStyle w:val="TableParagraph"/>
              <w:jc w:val="center"/>
              <w:rPr>
                <w:sz w:val="24"/>
              </w:rPr>
            </w:pPr>
          </w:p>
        </w:tc>
        <w:tc>
          <w:tcPr>
            <w:tcW w:w="744" w:type="dxa"/>
            <w:vAlign w:val="center"/>
          </w:tcPr>
          <w:p w:rsidR="005608A5" w:rsidRPr="00462BC9" w:rsidRDefault="005608A5">
            <w:pPr>
              <w:pStyle w:val="TableParagraph"/>
              <w:jc w:val="center"/>
              <w:rPr>
                <w:sz w:val="24"/>
              </w:rPr>
            </w:pPr>
          </w:p>
        </w:tc>
      </w:tr>
    </w:tbl>
    <w:p w:rsidR="005608A5" w:rsidRPr="00462BC9" w:rsidRDefault="005608A5">
      <w:pPr>
        <w:pStyle w:val="ab"/>
        <w:spacing w:before="2"/>
        <w:rPr>
          <w:szCs w:val="28"/>
        </w:rPr>
      </w:pPr>
    </w:p>
    <w:p w:rsidR="005608A5" w:rsidRPr="00462BC9" w:rsidRDefault="00452037">
      <w:pPr>
        <w:widowControl/>
        <w:rPr>
          <w:iCs/>
          <w:sz w:val="24"/>
        </w:rPr>
      </w:pPr>
      <w:r w:rsidRPr="00462BC9">
        <w:rPr>
          <w:rFonts w:hint="eastAsia"/>
          <w:iCs/>
          <w:sz w:val="24"/>
        </w:rPr>
        <w:t>备注：</w:t>
      </w:r>
    </w:p>
    <w:p w:rsidR="005608A5" w:rsidRPr="00462BC9" w:rsidRDefault="00452037">
      <w:pPr>
        <w:pStyle w:val="1f2"/>
        <w:widowControl/>
        <w:rPr>
          <w:iCs/>
          <w:sz w:val="24"/>
        </w:rPr>
      </w:pPr>
      <w:r w:rsidRPr="00462BC9">
        <w:rPr>
          <w:iCs/>
          <w:sz w:val="24"/>
          <w:lang w:eastAsia="zh-Hans"/>
        </w:rPr>
        <w:t>1</w:t>
      </w:r>
      <w:r w:rsidRPr="00462BC9">
        <w:rPr>
          <w:iCs/>
          <w:sz w:val="24"/>
          <w:lang w:eastAsia="zh-Hans"/>
        </w:rPr>
        <w:t>、</w:t>
      </w:r>
      <w:r w:rsidRPr="00462BC9">
        <w:rPr>
          <w:rFonts w:hint="eastAsia"/>
          <w:iCs/>
          <w:sz w:val="24"/>
          <w:lang w:eastAsia="zh-Hans"/>
        </w:rPr>
        <w:t>费率和激励的单位统一为</w:t>
      </w:r>
      <w:r w:rsidRPr="00462BC9">
        <w:rPr>
          <w:rFonts w:hint="eastAsia"/>
          <w:iCs/>
          <w:sz w:val="24"/>
          <w:lang w:eastAsia="zh-Hans"/>
        </w:rPr>
        <w:t>%</w:t>
      </w:r>
      <w:r w:rsidRPr="00462BC9">
        <w:rPr>
          <w:rFonts w:hint="eastAsia"/>
          <w:iCs/>
          <w:sz w:val="24"/>
          <w:lang w:eastAsia="zh-Hans"/>
        </w:rPr>
        <w:t>，服务商结算费率报价的上限为</w:t>
      </w:r>
      <w:r w:rsidRPr="00462BC9">
        <w:rPr>
          <w:rFonts w:hint="eastAsia"/>
          <w:iCs/>
          <w:sz w:val="24"/>
        </w:rPr>
        <w:t>：</w:t>
      </w:r>
      <w:r w:rsidRPr="00462BC9">
        <w:rPr>
          <w:rFonts w:hint="eastAsia"/>
          <w:iCs/>
          <w:sz w:val="24"/>
        </w:rPr>
        <w:t>1</w:t>
      </w:r>
      <w:r w:rsidRPr="00462BC9">
        <w:rPr>
          <w:iCs/>
          <w:sz w:val="24"/>
        </w:rPr>
        <w:t>2</w:t>
      </w:r>
      <w:r w:rsidRPr="00462BC9">
        <w:rPr>
          <w:rFonts w:hint="eastAsia"/>
          <w:iCs/>
          <w:sz w:val="24"/>
          <w:lang w:eastAsia="zh-Hans"/>
        </w:rPr>
        <w:t>期</w:t>
      </w:r>
      <w:r w:rsidRPr="00462BC9">
        <w:rPr>
          <w:iCs/>
          <w:sz w:val="24"/>
          <w:lang w:eastAsia="zh-Hans"/>
        </w:rPr>
        <w:t>12%</w:t>
      </w:r>
      <w:r w:rsidRPr="00462BC9">
        <w:rPr>
          <w:iCs/>
          <w:sz w:val="24"/>
          <w:lang w:eastAsia="zh-Hans"/>
        </w:rPr>
        <w:t>、</w:t>
      </w:r>
      <w:r w:rsidRPr="00462BC9">
        <w:rPr>
          <w:iCs/>
          <w:sz w:val="24"/>
          <w:lang w:eastAsia="zh-Hans"/>
        </w:rPr>
        <w:t>24</w:t>
      </w:r>
      <w:r w:rsidRPr="00462BC9">
        <w:rPr>
          <w:rFonts w:hint="eastAsia"/>
          <w:iCs/>
          <w:sz w:val="24"/>
          <w:lang w:eastAsia="zh-Hans"/>
        </w:rPr>
        <w:t>期</w:t>
      </w:r>
      <w:r w:rsidRPr="00462BC9">
        <w:rPr>
          <w:iCs/>
          <w:sz w:val="24"/>
          <w:lang w:eastAsia="zh-Hans"/>
        </w:rPr>
        <w:t>20%</w:t>
      </w:r>
      <w:r w:rsidRPr="00462BC9">
        <w:rPr>
          <w:iCs/>
          <w:sz w:val="24"/>
          <w:lang w:eastAsia="zh-Hans"/>
        </w:rPr>
        <w:t>、</w:t>
      </w:r>
      <w:r w:rsidRPr="00462BC9">
        <w:rPr>
          <w:iCs/>
          <w:sz w:val="24"/>
          <w:lang w:eastAsia="zh-Hans"/>
        </w:rPr>
        <w:t>36</w:t>
      </w:r>
      <w:r w:rsidRPr="00462BC9">
        <w:rPr>
          <w:rFonts w:hint="eastAsia"/>
          <w:iCs/>
          <w:sz w:val="24"/>
          <w:lang w:eastAsia="zh-Hans"/>
        </w:rPr>
        <w:t>期</w:t>
      </w:r>
      <w:r w:rsidRPr="00462BC9">
        <w:rPr>
          <w:iCs/>
          <w:sz w:val="24"/>
          <w:lang w:eastAsia="zh-Hans"/>
        </w:rPr>
        <w:t>28%</w:t>
      </w:r>
      <w:r w:rsidRPr="00462BC9">
        <w:rPr>
          <w:rFonts w:hint="eastAsia"/>
          <w:iCs/>
          <w:sz w:val="24"/>
        </w:rPr>
        <w:t>，</w:t>
      </w:r>
      <w:r w:rsidRPr="00462BC9">
        <w:rPr>
          <w:rFonts w:hint="eastAsia"/>
          <w:iCs/>
          <w:sz w:val="24"/>
          <w:lang w:eastAsia="zh-Hans"/>
        </w:rPr>
        <w:t>服务商</w:t>
      </w:r>
      <w:r w:rsidRPr="00462BC9">
        <w:rPr>
          <w:rFonts w:hint="eastAsia"/>
          <w:iCs/>
          <w:sz w:val="24"/>
        </w:rPr>
        <w:t>报价高于</w:t>
      </w:r>
      <w:r w:rsidRPr="00462BC9">
        <w:rPr>
          <w:rFonts w:hint="eastAsia"/>
          <w:iCs/>
          <w:sz w:val="24"/>
          <w:lang w:eastAsia="zh-Hans"/>
        </w:rPr>
        <w:t>该上限的</w:t>
      </w:r>
      <w:r w:rsidRPr="00462BC9">
        <w:rPr>
          <w:rFonts w:hint="eastAsia"/>
          <w:iCs/>
          <w:sz w:val="24"/>
        </w:rPr>
        <w:t>视为无效应答</w:t>
      </w:r>
      <w:r w:rsidRPr="00462BC9">
        <w:rPr>
          <w:iCs/>
          <w:sz w:val="24"/>
        </w:rPr>
        <w:t>，</w:t>
      </w:r>
      <w:r w:rsidRPr="00462BC9">
        <w:rPr>
          <w:rFonts w:hint="eastAsia"/>
          <w:iCs/>
          <w:sz w:val="24"/>
          <w:lang w:eastAsia="zh-Hans"/>
        </w:rPr>
        <w:t>但</w:t>
      </w:r>
      <w:r w:rsidRPr="00462BC9">
        <w:rPr>
          <w:iCs/>
          <w:sz w:val="24"/>
        </w:rPr>
        <w:t>最低费率</w:t>
      </w:r>
      <w:r w:rsidRPr="00462BC9">
        <w:rPr>
          <w:rFonts w:hint="eastAsia"/>
          <w:iCs/>
          <w:sz w:val="24"/>
          <w:lang w:eastAsia="zh-Hans"/>
        </w:rPr>
        <w:t>也</w:t>
      </w:r>
      <w:r w:rsidRPr="00462BC9">
        <w:rPr>
          <w:iCs/>
          <w:sz w:val="24"/>
        </w:rPr>
        <w:t>不作为</w:t>
      </w:r>
      <w:r w:rsidRPr="00462BC9">
        <w:rPr>
          <w:rFonts w:hint="eastAsia"/>
          <w:iCs/>
          <w:sz w:val="24"/>
          <w:lang w:eastAsia="zh-Hans"/>
        </w:rPr>
        <w:t>入围</w:t>
      </w:r>
      <w:r w:rsidRPr="00462BC9">
        <w:rPr>
          <w:iCs/>
          <w:sz w:val="24"/>
        </w:rPr>
        <w:t>的保证</w:t>
      </w:r>
      <w:r w:rsidRPr="00462BC9">
        <w:rPr>
          <w:rFonts w:hint="eastAsia"/>
          <w:iCs/>
          <w:sz w:val="24"/>
        </w:rPr>
        <w:t>。</w:t>
      </w:r>
    </w:p>
    <w:p w:rsidR="005608A5" w:rsidRPr="00462BC9" w:rsidRDefault="00452037">
      <w:pPr>
        <w:pStyle w:val="1f2"/>
        <w:widowControl/>
        <w:rPr>
          <w:iCs/>
          <w:sz w:val="24"/>
        </w:rPr>
      </w:pPr>
      <w:r w:rsidRPr="00462BC9">
        <w:rPr>
          <w:iCs/>
          <w:sz w:val="24"/>
        </w:rPr>
        <w:t>2</w:t>
      </w:r>
      <w:r w:rsidRPr="00462BC9">
        <w:rPr>
          <w:iCs/>
          <w:sz w:val="24"/>
        </w:rPr>
        <w:t>、</w:t>
      </w:r>
      <w:r w:rsidRPr="00462BC9">
        <w:rPr>
          <w:rFonts w:hint="eastAsia"/>
          <w:iCs/>
          <w:sz w:val="24"/>
        </w:rPr>
        <w:t>结算费率包括了服务商向采购人提供的本次评审项目的产品（服务）所需的技术费、管理费、税费、营销激励等项目实施的一切费用。入围合作伙伴在项目实施过程中发生的其它费用，采购人概不承担。</w:t>
      </w:r>
    </w:p>
    <w:p w:rsidR="005608A5" w:rsidRPr="00462BC9" w:rsidRDefault="00452037">
      <w:pPr>
        <w:pStyle w:val="1f2"/>
        <w:widowControl/>
        <w:rPr>
          <w:sz w:val="24"/>
        </w:rPr>
      </w:pPr>
      <w:r w:rsidRPr="00462BC9">
        <w:rPr>
          <w:iCs/>
          <w:sz w:val="24"/>
        </w:rPr>
        <w:t>3</w:t>
      </w:r>
      <w:r w:rsidRPr="00462BC9">
        <w:rPr>
          <w:iCs/>
          <w:sz w:val="24"/>
        </w:rPr>
        <w:t>、</w:t>
      </w:r>
      <w:r w:rsidRPr="00462BC9">
        <w:rPr>
          <w:rFonts w:hint="eastAsia"/>
          <w:iCs/>
          <w:sz w:val="24"/>
        </w:rPr>
        <w:t>营销激励指服务商在</w:t>
      </w:r>
      <w:r w:rsidRPr="00462BC9">
        <w:rPr>
          <w:rFonts w:hint="eastAsia"/>
          <w:iCs/>
          <w:sz w:val="24"/>
          <w:lang w:eastAsia="zh-Hans"/>
        </w:rPr>
        <w:t>上述</w:t>
      </w:r>
      <w:r w:rsidRPr="00462BC9">
        <w:rPr>
          <w:rFonts w:hint="eastAsia"/>
          <w:iCs/>
          <w:sz w:val="24"/>
        </w:rPr>
        <w:t>结算费率报价基础上，可以按实际业务量提供给江苏有线的营销激励资源</w:t>
      </w:r>
      <w:r w:rsidRPr="00462BC9">
        <w:rPr>
          <w:iCs/>
          <w:sz w:val="24"/>
        </w:rPr>
        <w:t>。</w:t>
      </w:r>
      <w:r w:rsidRPr="00462BC9">
        <w:rPr>
          <w:rFonts w:hint="eastAsia"/>
          <w:iCs/>
          <w:sz w:val="24"/>
          <w:lang w:eastAsia="zh-Hans"/>
        </w:rPr>
        <w:t>营销激励的发放方案由采购人另行通知，款项由采购人指定的公司与服务商结算并支付给激励对象</w:t>
      </w:r>
      <w:r w:rsidRPr="00462BC9">
        <w:rPr>
          <w:rFonts w:hint="eastAsia"/>
          <w:iCs/>
          <w:sz w:val="24"/>
        </w:rPr>
        <w:t>。</w:t>
      </w:r>
    </w:p>
    <w:p w:rsidR="005608A5" w:rsidRPr="00462BC9" w:rsidRDefault="00452037">
      <w:pPr>
        <w:pStyle w:val="1f2"/>
        <w:widowControl/>
        <w:rPr>
          <w:sz w:val="24"/>
        </w:rPr>
        <w:sectPr w:rsidR="005608A5" w:rsidRPr="00462BC9">
          <w:pgSz w:w="11910" w:h="16840"/>
          <w:pgMar w:top="1500" w:right="1480" w:bottom="1180" w:left="1580" w:header="0" w:footer="993" w:gutter="0"/>
          <w:cols w:space="720"/>
        </w:sectPr>
      </w:pPr>
      <w:r w:rsidRPr="00462BC9">
        <w:rPr>
          <w:sz w:val="24"/>
        </w:rPr>
        <w:t>4</w:t>
      </w:r>
      <w:r w:rsidRPr="00462BC9">
        <w:rPr>
          <w:sz w:val="24"/>
        </w:rPr>
        <w:t>、</w:t>
      </w:r>
      <w:r w:rsidRPr="00462BC9">
        <w:rPr>
          <w:rFonts w:hint="eastAsia"/>
          <w:sz w:val="24"/>
          <w:lang w:eastAsia="zh-Hans"/>
        </w:rPr>
        <w:t>评</w:t>
      </w:r>
      <w:r w:rsidRPr="00462BC9">
        <w:rPr>
          <w:rFonts w:hint="eastAsia"/>
          <w:sz w:val="24"/>
        </w:rPr>
        <w:t>分规则：</w:t>
      </w:r>
      <w:r w:rsidRPr="00462BC9">
        <w:rPr>
          <w:rFonts w:hint="eastAsia"/>
          <w:sz w:val="24"/>
          <w:lang w:eastAsia="zh-Hans"/>
        </w:rPr>
        <w:t>该项评分满分为</w:t>
      </w:r>
      <w:r w:rsidRPr="00462BC9">
        <w:rPr>
          <w:sz w:val="24"/>
          <w:lang w:eastAsia="zh-Hans"/>
        </w:rPr>
        <w:t>100</w:t>
      </w:r>
      <w:r w:rsidRPr="00462BC9">
        <w:rPr>
          <w:rFonts w:hint="eastAsia"/>
          <w:sz w:val="24"/>
          <w:lang w:eastAsia="zh-Hans"/>
        </w:rPr>
        <w:t>分</w:t>
      </w:r>
      <w:r w:rsidRPr="00462BC9">
        <w:rPr>
          <w:sz w:val="24"/>
          <w:lang w:eastAsia="zh-Hans"/>
        </w:rPr>
        <w:t>。</w:t>
      </w:r>
      <w:r w:rsidRPr="00462BC9">
        <w:rPr>
          <w:rFonts w:hint="eastAsia"/>
          <w:sz w:val="24"/>
          <w:lang w:eastAsia="zh-Hans"/>
        </w:rPr>
        <w:t>对应期数均需报价</w:t>
      </w:r>
      <w:r w:rsidRPr="00462BC9">
        <w:rPr>
          <w:sz w:val="24"/>
          <w:lang w:eastAsia="zh-Hans"/>
        </w:rPr>
        <w:t>，</w:t>
      </w:r>
      <w:r w:rsidRPr="00462BC9">
        <w:rPr>
          <w:rFonts w:hint="eastAsia"/>
          <w:sz w:val="24"/>
          <w:lang w:eastAsia="zh-Hans"/>
        </w:rPr>
        <w:t>合并计算汇总底价</w:t>
      </w:r>
      <w:r w:rsidRPr="00462BC9">
        <w:rPr>
          <w:sz w:val="24"/>
          <w:lang w:eastAsia="zh-Hans"/>
        </w:rPr>
        <w:t>【</w:t>
      </w:r>
      <w:r w:rsidRPr="00462BC9">
        <w:rPr>
          <w:rFonts w:hint="eastAsia"/>
          <w:sz w:val="24"/>
          <w:lang w:eastAsia="zh-Hans"/>
        </w:rPr>
        <w:t>底价</w:t>
      </w:r>
      <w:r w:rsidRPr="00462BC9">
        <w:rPr>
          <w:sz w:val="24"/>
          <w:lang w:eastAsia="zh-Hans"/>
        </w:rPr>
        <w:t>=</w:t>
      </w:r>
      <w:r w:rsidRPr="00462BC9">
        <w:rPr>
          <w:rFonts w:hint="eastAsia"/>
          <w:sz w:val="24"/>
          <w:lang w:eastAsia="zh-Hans"/>
        </w:rPr>
        <w:t>结算费率</w:t>
      </w:r>
      <w:r w:rsidRPr="00462BC9">
        <w:rPr>
          <w:sz w:val="24"/>
          <w:lang w:eastAsia="zh-Hans"/>
        </w:rPr>
        <w:t>-</w:t>
      </w:r>
      <w:r w:rsidRPr="00462BC9">
        <w:rPr>
          <w:rFonts w:hint="eastAsia"/>
          <w:sz w:val="24"/>
          <w:lang w:eastAsia="zh-Hans"/>
        </w:rPr>
        <w:t>营销激励</w:t>
      </w:r>
      <w:r w:rsidRPr="00462BC9">
        <w:rPr>
          <w:sz w:val="24"/>
          <w:lang w:eastAsia="zh-Hans"/>
        </w:rPr>
        <w:t>，</w:t>
      </w:r>
      <w:r w:rsidRPr="00462BC9">
        <w:rPr>
          <w:rFonts w:hint="eastAsia"/>
          <w:sz w:val="24"/>
          <w:lang w:eastAsia="zh-Hans"/>
        </w:rPr>
        <w:t>每个服务商分期数的底价按照“</w:t>
      </w:r>
      <w:r w:rsidRPr="00462BC9">
        <w:rPr>
          <w:sz w:val="24"/>
          <w:lang w:eastAsia="zh-Hans"/>
        </w:rPr>
        <w:t>12</w:t>
      </w:r>
      <w:r w:rsidRPr="00462BC9">
        <w:rPr>
          <w:rFonts w:hint="eastAsia"/>
          <w:sz w:val="24"/>
          <w:lang w:eastAsia="zh-Hans"/>
        </w:rPr>
        <w:t>期权重</w:t>
      </w:r>
      <w:r w:rsidRPr="00462BC9">
        <w:rPr>
          <w:sz w:val="24"/>
          <w:lang w:eastAsia="zh-Hans"/>
        </w:rPr>
        <w:t>20%</w:t>
      </w:r>
      <w:r w:rsidRPr="00462BC9">
        <w:rPr>
          <w:rFonts w:hint="eastAsia"/>
          <w:sz w:val="24"/>
          <w:lang w:eastAsia="zh-Hans"/>
        </w:rPr>
        <w:t>、</w:t>
      </w:r>
      <w:r w:rsidRPr="00462BC9">
        <w:rPr>
          <w:sz w:val="24"/>
          <w:lang w:eastAsia="zh-Hans"/>
        </w:rPr>
        <w:t>24</w:t>
      </w:r>
      <w:r w:rsidRPr="00462BC9">
        <w:rPr>
          <w:rFonts w:hint="eastAsia"/>
          <w:sz w:val="24"/>
          <w:lang w:eastAsia="zh-Hans"/>
        </w:rPr>
        <w:t>期权重</w:t>
      </w:r>
      <w:r w:rsidRPr="00462BC9">
        <w:rPr>
          <w:sz w:val="24"/>
          <w:lang w:eastAsia="zh-Hans"/>
        </w:rPr>
        <w:t>40%</w:t>
      </w:r>
      <w:r w:rsidRPr="00462BC9">
        <w:rPr>
          <w:rFonts w:hint="eastAsia"/>
          <w:sz w:val="24"/>
          <w:lang w:eastAsia="zh-Hans"/>
        </w:rPr>
        <w:t>、</w:t>
      </w:r>
      <w:r w:rsidRPr="00462BC9">
        <w:rPr>
          <w:sz w:val="24"/>
          <w:lang w:eastAsia="zh-Hans"/>
        </w:rPr>
        <w:t>36</w:t>
      </w:r>
      <w:r w:rsidRPr="00462BC9">
        <w:rPr>
          <w:rFonts w:hint="eastAsia"/>
          <w:sz w:val="24"/>
          <w:lang w:eastAsia="zh-Hans"/>
        </w:rPr>
        <w:t>期权重</w:t>
      </w:r>
      <w:r w:rsidRPr="00462BC9">
        <w:rPr>
          <w:sz w:val="24"/>
          <w:lang w:eastAsia="zh-Hans"/>
        </w:rPr>
        <w:t>40%</w:t>
      </w:r>
      <w:r w:rsidRPr="00462BC9">
        <w:rPr>
          <w:rFonts w:hint="eastAsia"/>
          <w:sz w:val="24"/>
          <w:lang w:eastAsia="zh-Hans"/>
        </w:rPr>
        <w:t>”加权相加即为汇总底价</w:t>
      </w:r>
      <w:r w:rsidRPr="00462BC9">
        <w:rPr>
          <w:sz w:val="24"/>
          <w:lang w:eastAsia="zh-Hans"/>
        </w:rPr>
        <w:t>】</w:t>
      </w:r>
      <w:r w:rsidRPr="00462BC9">
        <w:rPr>
          <w:rFonts w:hint="eastAsia"/>
          <w:sz w:val="24"/>
          <w:lang w:eastAsia="zh-Hans"/>
        </w:rPr>
        <w:t>进行评分</w:t>
      </w:r>
      <w:r w:rsidRPr="00462BC9">
        <w:rPr>
          <w:sz w:val="24"/>
          <w:lang w:eastAsia="zh-Hans"/>
        </w:rPr>
        <w:t>。</w:t>
      </w:r>
      <w:r w:rsidRPr="00462BC9">
        <w:rPr>
          <w:rFonts w:hint="eastAsia"/>
          <w:sz w:val="24"/>
          <w:lang w:eastAsia="zh-Hans"/>
        </w:rPr>
        <w:t>汇总底价</w:t>
      </w:r>
      <w:r w:rsidRPr="00462BC9">
        <w:rPr>
          <w:rFonts w:hint="eastAsia"/>
          <w:sz w:val="24"/>
        </w:rPr>
        <w:t>最低</w:t>
      </w:r>
      <w:r w:rsidRPr="00462BC9">
        <w:rPr>
          <w:rFonts w:hint="eastAsia"/>
          <w:sz w:val="24"/>
          <w:lang w:eastAsia="zh-Hans"/>
        </w:rPr>
        <w:t>的服务商</w:t>
      </w:r>
      <w:r w:rsidRPr="00462BC9">
        <w:rPr>
          <w:rFonts w:hint="eastAsia"/>
          <w:sz w:val="24"/>
        </w:rPr>
        <w:t>得满分</w:t>
      </w:r>
      <w:r w:rsidRPr="00462BC9">
        <w:rPr>
          <w:sz w:val="24"/>
        </w:rPr>
        <w:t>（</w:t>
      </w:r>
      <w:r w:rsidRPr="00462BC9">
        <w:rPr>
          <w:sz w:val="24"/>
        </w:rPr>
        <w:t>100</w:t>
      </w:r>
      <w:r w:rsidRPr="00462BC9">
        <w:rPr>
          <w:rFonts w:hint="eastAsia"/>
          <w:sz w:val="24"/>
          <w:lang w:eastAsia="zh-Hans"/>
        </w:rPr>
        <w:t>分</w:t>
      </w:r>
      <w:r w:rsidRPr="00462BC9">
        <w:rPr>
          <w:sz w:val="24"/>
        </w:rPr>
        <w:t>）</w:t>
      </w:r>
      <w:r w:rsidRPr="00462BC9">
        <w:rPr>
          <w:rFonts w:hint="eastAsia"/>
          <w:sz w:val="24"/>
        </w:rPr>
        <w:t>，其余得分</w:t>
      </w:r>
      <w:r w:rsidRPr="00462BC9">
        <w:rPr>
          <w:rFonts w:hint="eastAsia"/>
          <w:sz w:val="24"/>
        </w:rPr>
        <w:t>=</w:t>
      </w:r>
      <w:r w:rsidRPr="00462BC9">
        <w:rPr>
          <w:rFonts w:hint="eastAsia"/>
          <w:sz w:val="24"/>
          <w:lang w:eastAsia="zh-Hans"/>
        </w:rPr>
        <w:t>服务商中最低的汇总底价</w:t>
      </w:r>
      <w:r w:rsidRPr="00462BC9">
        <w:rPr>
          <w:rFonts w:hint="eastAsia"/>
          <w:sz w:val="24"/>
        </w:rPr>
        <w:t>/</w:t>
      </w:r>
      <w:r w:rsidRPr="00462BC9">
        <w:rPr>
          <w:rFonts w:hint="eastAsia"/>
          <w:sz w:val="24"/>
          <w:lang w:eastAsia="zh-Hans"/>
        </w:rPr>
        <w:t>该服务商的汇总底价</w:t>
      </w:r>
      <w:r w:rsidRPr="00462BC9">
        <w:rPr>
          <w:rFonts w:hint="eastAsia"/>
          <w:sz w:val="24"/>
        </w:rPr>
        <w:t>*</w:t>
      </w:r>
      <w:r w:rsidRPr="00462BC9">
        <w:rPr>
          <w:sz w:val="24"/>
        </w:rPr>
        <w:t>100</w:t>
      </w:r>
      <w:r w:rsidRPr="00462BC9">
        <w:rPr>
          <w:rFonts w:hint="eastAsia"/>
          <w:sz w:val="24"/>
          <w:lang w:eastAsia="zh-Hans"/>
        </w:rPr>
        <w:t>分</w:t>
      </w:r>
      <w:r w:rsidRPr="00462BC9">
        <w:rPr>
          <w:sz w:val="24"/>
        </w:rPr>
        <w:t>。</w:t>
      </w:r>
    </w:p>
    <w:p w:rsidR="005608A5" w:rsidRPr="00462BC9" w:rsidRDefault="00452037">
      <w:pPr>
        <w:jc w:val="center"/>
        <w:rPr>
          <w:rFonts w:ascii="宋体" w:hAnsi="宋体" w:cs="宋体"/>
          <w:sz w:val="24"/>
          <w:lang w:eastAsia="zh-Hans"/>
        </w:rPr>
      </w:pPr>
      <w:r w:rsidRPr="00462BC9">
        <w:rPr>
          <w:rStyle w:val="2CharCharChar"/>
          <w:rFonts w:ascii="宋体" w:eastAsia="宋体" w:hAnsi="宋体" w:cs="宋体" w:hint="eastAsia"/>
          <w:sz w:val="24"/>
          <w:szCs w:val="24"/>
          <w:lang w:eastAsia="zh-Hans"/>
        </w:rPr>
        <w:lastRenderedPageBreak/>
        <w:t>标包二、</w:t>
      </w:r>
      <w:r w:rsidRPr="00462BC9">
        <w:rPr>
          <w:rFonts w:ascii="宋体" w:hAnsi="宋体" w:cs="宋体" w:hint="eastAsia"/>
          <w:b/>
          <w:bCs/>
          <w:sz w:val="24"/>
          <w:lang w:eastAsia="zh-Hans"/>
        </w:rPr>
        <w:t>支付宝</w:t>
      </w:r>
      <w:r w:rsidRPr="00462BC9">
        <w:rPr>
          <w:rFonts w:ascii="宋体" w:hAnsi="宋体" w:cs="宋体"/>
          <w:b/>
          <w:bCs/>
          <w:sz w:val="24"/>
          <w:lang w:eastAsia="zh-Hans"/>
        </w:rPr>
        <w:t>-</w:t>
      </w:r>
      <w:r w:rsidRPr="00462BC9">
        <w:rPr>
          <w:rFonts w:ascii="宋体" w:hAnsi="宋体" w:cs="宋体" w:hint="eastAsia"/>
          <w:b/>
          <w:bCs/>
          <w:sz w:val="24"/>
          <w:lang w:eastAsia="zh-Hans"/>
        </w:rPr>
        <w:t>消费分期模式</w:t>
      </w:r>
      <w:r w:rsidRPr="00462BC9">
        <w:rPr>
          <w:rStyle w:val="2CharCharChar"/>
          <w:rFonts w:ascii="宋体" w:eastAsia="宋体" w:hAnsi="宋体" w:cs="宋体" w:hint="eastAsia"/>
          <w:sz w:val="24"/>
          <w:szCs w:val="24"/>
          <w:lang w:eastAsia="zh-Hans"/>
        </w:rPr>
        <w:t>技术服务</w:t>
      </w:r>
      <w:r w:rsidRPr="00462BC9">
        <w:rPr>
          <w:rStyle w:val="2CharCharChar"/>
          <w:rFonts w:ascii="宋体" w:eastAsia="宋体" w:hAnsi="宋体" w:cs="宋体" w:hint="eastAsia"/>
          <w:sz w:val="24"/>
          <w:szCs w:val="24"/>
        </w:rPr>
        <w:t>评分</w:t>
      </w:r>
      <w:r w:rsidRPr="00462BC9">
        <w:rPr>
          <w:rStyle w:val="2CharCharChar"/>
          <w:rFonts w:ascii="宋体" w:eastAsia="宋体" w:hAnsi="宋体" w:cs="宋体" w:hint="eastAsia"/>
          <w:sz w:val="24"/>
          <w:szCs w:val="24"/>
          <w:lang w:eastAsia="zh-Hans"/>
        </w:rPr>
        <w:t>表</w:t>
      </w:r>
    </w:p>
    <w:tbl>
      <w:tblPr>
        <w:tblpPr w:leftFromText="180" w:rightFromText="180" w:vertAnchor="text" w:horzAnchor="page" w:tblpX="837" w:tblpY="285"/>
        <w:tblOverlap w:val="never"/>
        <w:tblW w:w="9918" w:type="dxa"/>
        <w:tblLook w:val="04A0" w:firstRow="1" w:lastRow="0" w:firstColumn="1" w:lastColumn="0" w:noHBand="0" w:noVBand="1"/>
      </w:tblPr>
      <w:tblGrid>
        <w:gridCol w:w="1096"/>
        <w:gridCol w:w="742"/>
        <w:gridCol w:w="7229"/>
        <w:gridCol w:w="851"/>
      </w:tblGrid>
      <w:tr w:rsidR="009F7418" w:rsidRPr="00462BC9">
        <w:trPr>
          <w:trHeight w:val="560"/>
        </w:trPr>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rsidR="005608A5" w:rsidRPr="00462BC9" w:rsidRDefault="00452037">
            <w:pPr>
              <w:widowControl/>
              <w:jc w:val="center"/>
              <w:rPr>
                <w:b/>
                <w:bCs/>
                <w:szCs w:val="21"/>
              </w:rPr>
            </w:pPr>
            <w:r w:rsidRPr="00462BC9">
              <w:rPr>
                <w:rFonts w:hint="eastAsia"/>
                <w:b/>
                <w:bCs/>
                <w:szCs w:val="21"/>
              </w:rPr>
              <w:t>评分类型</w:t>
            </w:r>
          </w:p>
        </w:tc>
        <w:tc>
          <w:tcPr>
            <w:tcW w:w="742" w:type="dxa"/>
            <w:tcBorders>
              <w:top w:val="single" w:sz="4" w:space="0" w:color="auto"/>
              <w:left w:val="nil"/>
              <w:bottom w:val="single" w:sz="4" w:space="0" w:color="auto"/>
              <w:right w:val="single" w:sz="4" w:space="0" w:color="auto"/>
            </w:tcBorders>
            <w:shd w:val="clear" w:color="auto" w:fill="auto"/>
            <w:vAlign w:val="center"/>
          </w:tcPr>
          <w:p w:rsidR="005608A5" w:rsidRPr="00462BC9" w:rsidRDefault="00452037">
            <w:pPr>
              <w:widowControl/>
              <w:jc w:val="center"/>
              <w:rPr>
                <w:b/>
                <w:bCs/>
                <w:szCs w:val="21"/>
              </w:rPr>
            </w:pPr>
            <w:r w:rsidRPr="00462BC9">
              <w:rPr>
                <w:rFonts w:hint="eastAsia"/>
                <w:b/>
                <w:bCs/>
                <w:szCs w:val="21"/>
              </w:rPr>
              <w:t>评分项目</w:t>
            </w:r>
          </w:p>
        </w:tc>
        <w:tc>
          <w:tcPr>
            <w:tcW w:w="7229" w:type="dxa"/>
            <w:tcBorders>
              <w:top w:val="single" w:sz="4" w:space="0" w:color="auto"/>
              <w:left w:val="nil"/>
              <w:bottom w:val="single" w:sz="4" w:space="0" w:color="auto"/>
              <w:right w:val="single" w:sz="4" w:space="0" w:color="auto"/>
            </w:tcBorders>
            <w:shd w:val="clear" w:color="auto" w:fill="auto"/>
            <w:vAlign w:val="center"/>
          </w:tcPr>
          <w:p w:rsidR="005608A5" w:rsidRPr="00462BC9" w:rsidRDefault="00452037">
            <w:pPr>
              <w:widowControl/>
              <w:jc w:val="center"/>
              <w:rPr>
                <w:b/>
                <w:bCs/>
                <w:szCs w:val="21"/>
              </w:rPr>
            </w:pPr>
            <w:r w:rsidRPr="00462BC9">
              <w:rPr>
                <w:rFonts w:hint="eastAsia"/>
                <w:b/>
                <w:bCs/>
                <w:szCs w:val="21"/>
              </w:rPr>
              <w:t>评分细则</w:t>
            </w:r>
          </w:p>
        </w:tc>
        <w:tc>
          <w:tcPr>
            <w:tcW w:w="851" w:type="dxa"/>
            <w:tcBorders>
              <w:top w:val="single" w:sz="4" w:space="0" w:color="auto"/>
              <w:left w:val="nil"/>
              <w:bottom w:val="single" w:sz="4" w:space="0" w:color="auto"/>
              <w:right w:val="single" w:sz="4" w:space="0" w:color="auto"/>
            </w:tcBorders>
            <w:shd w:val="clear" w:color="auto" w:fill="auto"/>
            <w:vAlign w:val="center"/>
          </w:tcPr>
          <w:p w:rsidR="005608A5" w:rsidRPr="00462BC9" w:rsidRDefault="00452037">
            <w:pPr>
              <w:widowControl/>
              <w:jc w:val="center"/>
              <w:rPr>
                <w:b/>
                <w:bCs/>
                <w:szCs w:val="21"/>
              </w:rPr>
            </w:pPr>
            <w:r w:rsidRPr="00462BC9">
              <w:rPr>
                <w:rFonts w:hint="eastAsia"/>
                <w:b/>
                <w:bCs/>
                <w:szCs w:val="21"/>
              </w:rPr>
              <w:t>分值</w:t>
            </w:r>
          </w:p>
        </w:tc>
      </w:tr>
      <w:tr w:rsidR="009F7418" w:rsidRPr="00462BC9">
        <w:trPr>
          <w:trHeight w:val="1860"/>
        </w:trPr>
        <w:tc>
          <w:tcPr>
            <w:tcW w:w="1096" w:type="dxa"/>
            <w:tcBorders>
              <w:top w:val="nil"/>
              <w:left w:val="single" w:sz="4" w:space="0" w:color="auto"/>
              <w:bottom w:val="single" w:sz="4" w:space="0" w:color="000000"/>
              <w:right w:val="single" w:sz="4" w:space="0" w:color="auto"/>
            </w:tcBorders>
            <w:shd w:val="clear" w:color="auto" w:fill="auto"/>
            <w:vAlign w:val="center"/>
          </w:tcPr>
          <w:p w:rsidR="005608A5" w:rsidRPr="00462BC9" w:rsidRDefault="00452037">
            <w:pPr>
              <w:widowControl/>
              <w:jc w:val="center"/>
              <w:rPr>
                <w:szCs w:val="21"/>
                <w:lang w:eastAsia="zh-Hans"/>
              </w:rPr>
            </w:pPr>
            <w:r w:rsidRPr="00462BC9">
              <w:rPr>
                <w:rFonts w:hint="eastAsia"/>
                <w:szCs w:val="21"/>
                <w:lang w:eastAsia="zh-Hans"/>
              </w:rPr>
              <w:t>项目经验</w:t>
            </w:r>
          </w:p>
        </w:tc>
        <w:tc>
          <w:tcPr>
            <w:tcW w:w="742" w:type="dxa"/>
            <w:tcBorders>
              <w:top w:val="nil"/>
              <w:left w:val="single" w:sz="4" w:space="0" w:color="auto"/>
              <w:bottom w:val="single" w:sz="4" w:space="0" w:color="000000"/>
              <w:right w:val="single" w:sz="4" w:space="0" w:color="auto"/>
            </w:tcBorders>
            <w:shd w:val="clear" w:color="auto" w:fill="auto"/>
            <w:vAlign w:val="center"/>
          </w:tcPr>
          <w:p w:rsidR="005608A5" w:rsidRPr="00462BC9" w:rsidRDefault="00452037">
            <w:pPr>
              <w:widowControl/>
              <w:jc w:val="center"/>
              <w:rPr>
                <w:szCs w:val="21"/>
                <w:lang w:eastAsia="zh-Hans"/>
              </w:rPr>
            </w:pPr>
            <w:r w:rsidRPr="00462BC9">
              <w:rPr>
                <w:rFonts w:hint="eastAsia"/>
                <w:szCs w:val="21"/>
                <w:lang w:eastAsia="zh-Hans"/>
              </w:rPr>
              <w:t>项目业绩</w:t>
            </w:r>
          </w:p>
        </w:tc>
        <w:tc>
          <w:tcPr>
            <w:tcW w:w="7229"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rPr>
                <w:szCs w:val="21"/>
              </w:rPr>
            </w:pPr>
            <w:r w:rsidRPr="00462BC9">
              <w:rPr>
                <w:rFonts w:hint="eastAsia"/>
                <w:szCs w:val="21"/>
              </w:rPr>
              <w:t>根据服务商自</w:t>
            </w:r>
            <w:r w:rsidRPr="00462BC9">
              <w:rPr>
                <w:rFonts w:hint="eastAsia"/>
                <w:szCs w:val="21"/>
              </w:rPr>
              <w:t>201</w:t>
            </w:r>
            <w:r w:rsidRPr="00462BC9">
              <w:rPr>
                <w:szCs w:val="21"/>
              </w:rPr>
              <w:t>9</w:t>
            </w:r>
            <w:r w:rsidRPr="00462BC9">
              <w:rPr>
                <w:rFonts w:hint="eastAsia"/>
                <w:szCs w:val="21"/>
              </w:rPr>
              <w:t>年</w:t>
            </w:r>
            <w:r w:rsidRPr="00462BC9">
              <w:rPr>
                <w:szCs w:val="21"/>
              </w:rPr>
              <w:t>1</w:t>
            </w:r>
            <w:r w:rsidRPr="00462BC9">
              <w:rPr>
                <w:rFonts w:hint="eastAsia"/>
                <w:szCs w:val="21"/>
              </w:rPr>
              <w:t>月</w:t>
            </w:r>
            <w:r w:rsidRPr="00462BC9">
              <w:rPr>
                <w:rFonts w:hint="eastAsia"/>
                <w:szCs w:val="21"/>
              </w:rPr>
              <w:t>1</w:t>
            </w:r>
            <w:r w:rsidRPr="00462BC9">
              <w:rPr>
                <w:rFonts w:hint="eastAsia"/>
                <w:szCs w:val="21"/>
              </w:rPr>
              <w:t>日至响应文件递交截止之日，</w:t>
            </w:r>
            <w:r w:rsidRPr="00462BC9">
              <w:rPr>
                <w:rFonts w:hint="eastAsia"/>
                <w:szCs w:val="21"/>
                <w:lang w:eastAsia="zh-Hans"/>
              </w:rPr>
              <w:t>相关项目合作</w:t>
            </w:r>
            <w:r w:rsidRPr="00462BC9">
              <w:rPr>
                <w:rFonts w:hint="eastAsia"/>
                <w:szCs w:val="21"/>
              </w:rPr>
              <w:t>业绩进行评审。</w:t>
            </w:r>
          </w:p>
          <w:p w:rsidR="005608A5" w:rsidRPr="00462BC9" w:rsidRDefault="00452037">
            <w:pPr>
              <w:widowControl/>
              <w:rPr>
                <w:szCs w:val="21"/>
                <w:lang w:eastAsia="zh-Hans"/>
              </w:rPr>
            </w:pPr>
            <w:r w:rsidRPr="00462BC9">
              <w:rPr>
                <w:rFonts w:hint="eastAsia"/>
                <w:szCs w:val="21"/>
              </w:rPr>
              <w:t>服务商</w:t>
            </w:r>
            <w:proofErr w:type="gramStart"/>
            <w:r w:rsidRPr="00462BC9">
              <w:rPr>
                <w:rFonts w:hint="eastAsia"/>
                <w:szCs w:val="21"/>
                <w:lang w:eastAsia="zh-Hans"/>
              </w:rPr>
              <w:t>按标包提供</w:t>
            </w:r>
            <w:proofErr w:type="gramEnd"/>
            <w:r w:rsidRPr="00462BC9">
              <w:rPr>
                <w:rFonts w:hint="eastAsia"/>
                <w:szCs w:val="21"/>
                <w:lang w:eastAsia="zh-Hans"/>
              </w:rPr>
              <w:t>相应</w:t>
            </w:r>
            <w:r w:rsidRPr="00462BC9">
              <w:rPr>
                <w:szCs w:val="21"/>
                <w:lang w:eastAsia="zh-Hans"/>
              </w:rPr>
              <w:t>业务模式</w:t>
            </w:r>
            <w:r w:rsidRPr="00462BC9">
              <w:rPr>
                <w:rFonts w:hint="eastAsia"/>
                <w:szCs w:val="21"/>
                <w:lang w:eastAsia="zh-Hans"/>
              </w:rPr>
              <w:t>的合作业绩证明</w:t>
            </w:r>
            <w:r w:rsidRPr="00462BC9">
              <w:rPr>
                <w:szCs w:val="21"/>
                <w:lang w:eastAsia="zh-Hans"/>
              </w:rPr>
              <w:t>，</w:t>
            </w:r>
            <w:r w:rsidRPr="00462BC9">
              <w:rPr>
                <w:rFonts w:hint="eastAsia"/>
                <w:szCs w:val="21"/>
                <w:lang w:eastAsia="zh-Hans"/>
              </w:rPr>
              <w:t>每个合作项目得</w:t>
            </w:r>
            <w:r w:rsidRPr="00462BC9">
              <w:rPr>
                <w:szCs w:val="21"/>
                <w:lang w:eastAsia="zh-Hans"/>
              </w:rPr>
              <w:t>2</w:t>
            </w:r>
            <w:r w:rsidRPr="00462BC9">
              <w:rPr>
                <w:rFonts w:hint="eastAsia"/>
                <w:szCs w:val="21"/>
                <w:lang w:eastAsia="zh-Hans"/>
              </w:rPr>
              <w:t>分</w:t>
            </w:r>
            <w:r w:rsidRPr="00462BC9">
              <w:rPr>
                <w:szCs w:val="21"/>
                <w:lang w:eastAsia="zh-Hans"/>
              </w:rPr>
              <w:t>，</w:t>
            </w:r>
            <w:r w:rsidRPr="00462BC9">
              <w:rPr>
                <w:rFonts w:hint="eastAsia"/>
                <w:szCs w:val="21"/>
                <w:lang w:eastAsia="zh-Hans"/>
              </w:rPr>
              <w:t>最高</w:t>
            </w:r>
            <w:r w:rsidRPr="00462BC9">
              <w:rPr>
                <w:szCs w:val="21"/>
                <w:lang w:eastAsia="zh-Hans"/>
              </w:rPr>
              <w:t>30</w:t>
            </w:r>
            <w:r w:rsidRPr="00462BC9">
              <w:rPr>
                <w:rFonts w:hint="eastAsia"/>
                <w:szCs w:val="21"/>
                <w:lang w:eastAsia="zh-Hans"/>
              </w:rPr>
              <w:t>分</w:t>
            </w:r>
            <w:r w:rsidRPr="00462BC9">
              <w:rPr>
                <w:szCs w:val="21"/>
                <w:lang w:eastAsia="zh-Hans"/>
              </w:rPr>
              <w:t>。</w:t>
            </w:r>
          </w:p>
          <w:p w:rsidR="005608A5" w:rsidRPr="00462BC9" w:rsidRDefault="00452037">
            <w:pPr>
              <w:widowControl/>
              <w:rPr>
                <w:szCs w:val="21"/>
              </w:rPr>
            </w:pPr>
            <w:r w:rsidRPr="00462BC9">
              <w:rPr>
                <w:rFonts w:hint="eastAsia"/>
                <w:szCs w:val="21"/>
                <w:lang w:eastAsia="zh-Hans"/>
              </w:rPr>
              <w:t>合作业绩证明</w:t>
            </w:r>
            <w:r w:rsidRPr="00462BC9">
              <w:rPr>
                <w:szCs w:val="21"/>
                <w:lang w:eastAsia="zh-Hans"/>
              </w:rPr>
              <w:t>：</w:t>
            </w:r>
            <w:r w:rsidRPr="00462BC9">
              <w:rPr>
                <w:rFonts w:hint="eastAsia"/>
                <w:szCs w:val="21"/>
                <w:lang w:eastAsia="zh-Hans"/>
              </w:rPr>
              <w:t>与合作单位的</w:t>
            </w:r>
            <w:r w:rsidRPr="00462BC9">
              <w:rPr>
                <w:rFonts w:hint="eastAsia"/>
                <w:szCs w:val="21"/>
              </w:rPr>
              <w:t>清晰的合同关键页的复印件，包含合同封面、体现</w:t>
            </w:r>
            <w:r w:rsidRPr="00462BC9">
              <w:rPr>
                <w:rFonts w:hint="eastAsia"/>
                <w:szCs w:val="21"/>
                <w:lang w:eastAsia="zh-Hans"/>
              </w:rPr>
              <w:t>合作项目</w:t>
            </w:r>
            <w:r w:rsidRPr="00462BC9">
              <w:rPr>
                <w:szCs w:val="21"/>
                <w:lang w:eastAsia="zh-Hans"/>
              </w:rPr>
              <w:t>（</w:t>
            </w:r>
            <w:r w:rsidRPr="00462BC9">
              <w:rPr>
                <w:rFonts w:hint="eastAsia"/>
                <w:szCs w:val="21"/>
                <w:lang w:eastAsia="zh-Hans"/>
              </w:rPr>
              <w:t>与申请的业务模式相同</w:t>
            </w:r>
            <w:r w:rsidRPr="00462BC9">
              <w:rPr>
                <w:szCs w:val="21"/>
                <w:lang w:eastAsia="zh-Hans"/>
              </w:rPr>
              <w:t>）</w:t>
            </w:r>
            <w:r w:rsidRPr="00462BC9">
              <w:rPr>
                <w:rFonts w:hint="eastAsia"/>
                <w:szCs w:val="21"/>
                <w:lang w:eastAsia="zh-Hans"/>
              </w:rPr>
              <w:t>的</w:t>
            </w:r>
            <w:r w:rsidRPr="00462BC9">
              <w:rPr>
                <w:rFonts w:hint="eastAsia"/>
                <w:szCs w:val="21"/>
              </w:rPr>
              <w:t>页面、合同</w:t>
            </w:r>
            <w:r w:rsidRPr="00462BC9">
              <w:rPr>
                <w:rFonts w:hint="eastAsia"/>
                <w:szCs w:val="21"/>
                <w:lang w:eastAsia="zh-Hans"/>
              </w:rPr>
              <w:t>签署</w:t>
            </w:r>
            <w:r w:rsidRPr="00462BC9">
              <w:rPr>
                <w:rFonts w:hint="eastAsia"/>
                <w:szCs w:val="21"/>
              </w:rPr>
              <w:t>页，盖</w:t>
            </w:r>
            <w:r w:rsidRPr="00462BC9">
              <w:rPr>
                <w:rFonts w:hint="eastAsia"/>
                <w:szCs w:val="21"/>
                <w:lang w:eastAsia="zh-Hans"/>
              </w:rPr>
              <w:t>有</w:t>
            </w:r>
            <w:r w:rsidRPr="00462BC9">
              <w:rPr>
                <w:rFonts w:hint="eastAsia"/>
                <w:szCs w:val="21"/>
              </w:rPr>
              <w:t>合同章</w:t>
            </w:r>
            <w:r w:rsidRPr="00462BC9">
              <w:rPr>
                <w:rFonts w:hint="eastAsia"/>
                <w:szCs w:val="21"/>
                <w:lang w:eastAsia="zh-Hans"/>
              </w:rPr>
              <w:t>或公</w:t>
            </w:r>
            <w:r w:rsidRPr="00462BC9">
              <w:rPr>
                <w:rFonts w:hint="eastAsia"/>
                <w:szCs w:val="21"/>
              </w:rPr>
              <w:t>章</w:t>
            </w:r>
            <w:r w:rsidRPr="00462BC9">
              <w:rPr>
                <w:szCs w:val="21"/>
              </w:rPr>
              <w:t>。</w:t>
            </w:r>
            <w:r w:rsidRPr="00462BC9">
              <w:rPr>
                <w:rFonts w:hint="eastAsia"/>
                <w:szCs w:val="21"/>
                <w:lang w:eastAsia="zh-Hans"/>
              </w:rPr>
              <w:t>若服务商提供的项目合同中有相同合作单位的，只认定为一个有效业绩</w:t>
            </w:r>
            <w:r w:rsidRPr="00462BC9">
              <w:rPr>
                <w:rFonts w:hint="eastAsia"/>
                <w:szCs w:val="21"/>
              </w:rPr>
              <w:t>。</w:t>
            </w:r>
          </w:p>
          <w:p w:rsidR="005608A5" w:rsidRPr="00462BC9" w:rsidRDefault="00452037">
            <w:pPr>
              <w:widowControl/>
              <w:rPr>
                <w:szCs w:val="21"/>
              </w:rPr>
            </w:pPr>
            <w:r w:rsidRPr="00462BC9">
              <w:rPr>
                <w:rFonts w:hint="eastAsia"/>
                <w:szCs w:val="21"/>
              </w:rPr>
              <w:t>合同原件备查，如评审时需要核查，接到正式通知后，在规定时间内送达评审现场，否则业绩不予认可。</w:t>
            </w:r>
          </w:p>
        </w:tc>
        <w:tc>
          <w:tcPr>
            <w:tcW w:w="851"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szCs w:val="21"/>
              </w:rPr>
            </w:pPr>
            <w:r w:rsidRPr="00462BC9">
              <w:rPr>
                <w:szCs w:val="21"/>
              </w:rPr>
              <w:t>30</w:t>
            </w:r>
          </w:p>
        </w:tc>
      </w:tr>
      <w:tr w:rsidR="009F7418" w:rsidRPr="00462BC9">
        <w:trPr>
          <w:trHeight w:val="1120"/>
        </w:trPr>
        <w:tc>
          <w:tcPr>
            <w:tcW w:w="1096" w:type="dxa"/>
            <w:vMerge w:val="restart"/>
            <w:tcBorders>
              <w:top w:val="nil"/>
              <w:left w:val="single" w:sz="4" w:space="0" w:color="auto"/>
              <w:right w:val="single" w:sz="4" w:space="0" w:color="auto"/>
            </w:tcBorders>
            <w:vAlign w:val="center"/>
          </w:tcPr>
          <w:p w:rsidR="005608A5" w:rsidRPr="00462BC9" w:rsidRDefault="00452037">
            <w:pPr>
              <w:widowControl/>
              <w:jc w:val="center"/>
              <w:rPr>
                <w:szCs w:val="21"/>
                <w:lang w:eastAsia="zh-Hans"/>
              </w:rPr>
            </w:pPr>
            <w:r w:rsidRPr="00462BC9">
              <w:rPr>
                <w:rFonts w:hint="eastAsia"/>
                <w:szCs w:val="21"/>
                <w:lang w:eastAsia="zh-Hans"/>
              </w:rPr>
              <w:t>服务能力</w:t>
            </w:r>
          </w:p>
        </w:tc>
        <w:tc>
          <w:tcPr>
            <w:tcW w:w="742"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center"/>
              <w:rPr>
                <w:szCs w:val="21"/>
                <w:lang w:eastAsia="zh-Hans"/>
              </w:rPr>
            </w:pPr>
            <w:r w:rsidRPr="00462BC9">
              <w:rPr>
                <w:rFonts w:hint="eastAsia"/>
                <w:szCs w:val="21"/>
                <w:lang w:eastAsia="zh-Hans"/>
              </w:rPr>
              <w:t>系统运维</w:t>
            </w:r>
          </w:p>
        </w:tc>
        <w:tc>
          <w:tcPr>
            <w:tcW w:w="7229"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rPr>
                <w:szCs w:val="21"/>
              </w:rPr>
            </w:pPr>
            <w:r w:rsidRPr="00462BC9">
              <w:rPr>
                <w:rFonts w:hint="eastAsia"/>
                <w:szCs w:val="21"/>
              </w:rPr>
              <w:t>服务商针对本项目提供的应用系统</w:t>
            </w:r>
            <w:r w:rsidRPr="00462BC9">
              <w:rPr>
                <w:rFonts w:hint="eastAsia"/>
                <w:szCs w:val="21"/>
                <w:lang w:eastAsia="zh-Hans"/>
              </w:rPr>
              <w:t>的对接</w:t>
            </w:r>
            <w:r w:rsidRPr="00462BC9">
              <w:rPr>
                <w:szCs w:val="21"/>
                <w:lang w:eastAsia="zh-Hans"/>
              </w:rPr>
              <w:t>、</w:t>
            </w:r>
            <w:r w:rsidRPr="00462BC9">
              <w:rPr>
                <w:rFonts w:hint="eastAsia"/>
                <w:szCs w:val="21"/>
              </w:rPr>
              <w:t>支撑方案及运营期间系统维护服务方案，包括但不限于服务内容、维护方式等内容的解决方案，例如系统异常情况处理步骤及处理时效、多用户（不少于</w:t>
            </w:r>
            <w:r w:rsidRPr="00462BC9">
              <w:rPr>
                <w:szCs w:val="21"/>
              </w:rPr>
              <w:t>100</w:t>
            </w:r>
            <w:r w:rsidRPr="00462BC9">
              <w:rPr>
                <w:szCs w:val="21"/>
              </w:rPr>
              <w:t>户</w:t>
            </w:r>
            <w:r w:rsidRPr="00462BC9">
              <w:rPr>
                <w:rFonts w:hint="eastAsia"/>
                <w:szCs w:val="21"/>
              </w:rPr>
              <w:t>）店员同时办理业务的并发数据支撑方案等。</w:t>
            </w:r>
          </w:p>
          <w:p w:rsidR="005608A5" w:rsidRPr="00462BC9" w:rsidRDefault="00452037">
            <w:pPr>
              <w:widowControl/>
              <w:rPr>
                <w:szCs w:val="21"/>
              </w:rPr>
            </w:pPr>
            <w:r w:rsidRPr="00462BC9">
              <w:rPr>
                <w:rFonts w:hint="eastAsia"/>
                <w:szCs w:val="21"/>
              </w:rPr>
              <w:t>根据方案及案例内容是否能保障业务办理的及时性、方便性、要求等方面进行综合</w:t>
            </w:r>
            <w:r w:rsidRPr="00462BC9">
              <w:rPr>
                <w:rFonts w:hint="eastAsia"/>
                <w:szCs w:val="21"/>
                <w:lang w:eastAsia="zh-Hans"/>
              </w:rPr>
              <w:t>评选</w:t>
            </w:r>
            <w:r w:rsidRPr="00462BC9">
              <w:rPr>
                <w:rFonts w:hint="eastAsia"/>
                <w:szCs w:val="21"/>
              </w:rPr>
              <w:t>：</w:t>
            </w:r>
            <w:r w:rsidRPr="00462BC9">
              <w:rPr>
                <w:kern w:val="0"/>
                <w:szCs w:val="21"/>
              </w:rPr>
              <w:t>优良</w:t>
            </w:r>
            <w:r w:rsidRPr="00462BC9">
              <w:rPr>
                <w:kern w:val="0"/>
                <w:szCs w:val="21"/>
              </w:rPr>
              <w:t>(4-5]</w:t>
            </w:r>
            <w:r w:rsidRPr="00462BC9">
              <w:rPr>
                <w:kern w:val="0"/>
                <w:szCs w:val="21"/>
              </w:rPr>
              <w:t>分；较好</w:t>
            </w:r>
            <w:r w:rsidRPr="00462BC9">
              <w:rPr>
                <w:kern w:val="0"/>
                <w:szCs w:val="21"/>
              </w:rPr>
              <w:t>[2-4]</w:t>
            </w:r>
            <w:r w:rsidRPr="00462BC9">
              <w:rPr>
                <w:kern w:val="0"/>
                <w:szCs w:val="21"/>
              </w:rPr>
              <w:t>分；一般</w:t>
            </w:r>
            <w:r w:rsidRPr="00462BC9">
              <w:rPr>
                <w:kern w:val="0"/>
                <w:szCs w:val="21"/>
              </w:rPr>
              <w:t>[0-2]</w:t>
            </w:r>
            <w:r w:rsidRPr="00462BC9">
              <w:rPr>
                <w:kern w:val="0"/>
                <w:szCs w:val="21"/>
              </w:rPr>
              <w:t>分。</w:t>
            </w:r>
          </w:p>
        </w:tc>
        <w:tc>
          <w:tcPr>
            <w:tcW w:w="851"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szCs w:val="21"/>
              </w:rPr>
            </w:pPr>
            <w:r w:rsidRPr="00462BC9">
              <w:rPr>
                <w:szCs w:val="21"/>
              </w:rPr>
              <w:t>5</w:t>
            </w:r>
          </w:p>
        </w:tc>
      </w:tr>
      <w:tr w:rsidR="009F7418" w:rsidRPr="00462BC9">
        <w:trPr>
          <w:trHeight w:val="1100"/>
        </w:trPr>
        <w:tc>
          <w:tcPr>
            <w:tcW w:w="1096" w:type="dxa"/>
            <w:vMerge/>
            <w:tcBorders>
              <w:left w:val="single" w:sz="4" w:space="0" w:color="auto"/>
              <w:right w:val="single" w:sz="4" w:space="0" w:color="auto"/>
            </w:tcBorders>
            <w:vAlign w:val="center"/>
          </w:tcPr>
          <w:p w:rsidR="005608A5" w:rsidRPr="00462BC9" w:rsidRDefault="005608A5">
            <w:pPr>
              <w:widowControl/>
              <w:jc w:val="center"/>
              <w:rPr>
                <w:szCs w:val="21"/>
              </w:rPr>
            </w:pPr>
          </w:p>
        </w:tc>
        <w:tc>
          <w:tcPr>
            <w:tcW w:w="742"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center"/>
              <w:rPr>
                <w:rFonts w:eastAsia="仿宋"/>
                <w:szCs w:val="21"/>
                <w:lang w:eastAsia="zh-Hans"/>
              </w:rPr>
            </w:pPr>
            <w:r w:rsidRPr="00462BC9">
              <w:rPr>
                <w:rFonts w:hint="eastAsia"/>
                <w:szCs w:val="21"/>
                <w:lang w:eastAsia="zh-Hans"/>
              </w:rPr>
              <w:t>安全管控</w:t>
            </w:r>
          </w:p>
        </w:tc>
        <w:tc>
          <w:tcPr>
            <w:tcW w:w="7229"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rPr>
                <w:szCs w:val="21"/>
              </w:rPr>
            </w:pPr>
            <w:r w:rsidRPr="00462BC9">
              <w:rPr>
                <w:rFonts w:hint="eastAsia"/>
                <w:szCs w:val="21"/>
              </w:rPr>
              <w:t>根据服务商提交的服务过程中的</w:t>
            </w:r>
            <w:proofErr w:type="gramStart"/>
            <w:r w:rsidRPr="00462BC9">
              <w:rPr>
                <w:rFonts w:hint="eastAsia"/>
                <w:szCs w:val="21"/>
              </w:rPr>
              <w:t>风控及</w:t>
            </w:r>
            <w:proofErr w:type="gramEnd"/>
            <w:r w:rsidRPr="00462BC9">
              <w:rPr>
                <w:rFonts w:hint="eastAsia"/>
                <w:szCs w:val="21"/>
              </w:rPr>
              <w:t>信息安全管理方案，包含信息安全意识及对可能产生的问题处理方案是否合理有效、保密措施和制度是否完善、网络信息安全方案是否可行，进行排名评分</w:t>
            </w:r>
            <w:r w:rsidRPr="00462BC9">
              <w:rPr>
                <w:szCs w:val="21"/>
              </w:rPr>
              <w:t>。</w:t>
            </w:r>
          </w:p>
          <w:p w:rsidR="005608A5" w:rsidRPr="00462BC9" w:rsidRDefault="00452037">
            <w:pPr>
              <w:widowControl/>
              <w:rPr>
                <w:szCs w:val="21"/>
              </w:rPr>
            </w:pPr>
            <w:r w:rsidRPr="00462BC9">
              <w:rPr>
                <w:kern w:val="0"/>
                <w:szCs w:val="21"/>
              </w:rPr>
              <w:t>优良</w:t>
            </w:r>
            <w:r w:rsidRPr="00462BC9">
              <w:rPr>
                <w:kern w:val="0"/>
                <w:szCs w:val="21"/>
              </w:rPr>
              <w:t>[4-5]</w:t>
            </w:r>
            <w:r w:rsidRPr="00462BC9">
              <w:rPr>
                <w:kern w:val="0"/>
                <w:szCs w:val="21"/>
              </w:rPr>
              <w:t>分；较好</w:t>
            </w:r>
            <w:r w:rsidRPr="00462BC9">
              <w:rPr>
                <w:kern w:val="0"/>
                <w:szCs w:val="21"/>
              </w:rPr>
              <w:t>[2-4]</w:t>
            </w:r>
            <w:r w:rsidRPr="00462BC9">
              <w:rPr>
                <w:kern w:val="0"/>
                <w:szCs w:val="21"/>
              </w:rPr>
              <w:t>分；一般</w:t>
            </w:r>
            <w:r w:rsidRPr="00462BC9">
              <w:rPr>
                <w:kern w:val="0"/>
                <w:szCs w:val="21"/>
              </w:rPr>
              <w:t>[0-2]</w:t>
            </w:r>
            <w:r w:rsidRPr="00462BC9">
              <w:rPr>
                <w:kern w:val="0"/>
                <w:szCs w:val="21"/>
              </w:rPr>
              <w:t>分。</w:t>
            </w:r>
          </w:p>
        </w:tc>
        <w:tc>
          <w:tcPr>
            <w:tcW w:w="851"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szCs w:val="21"/>
              </w:rPr>
            </w:pPr>
            <w:r w:rsidRPr="00462BC9">
              <w:rPr>
                <w:szCs w:val="21"/>
              </w:rPr>
              <w:t>5</w:t>
            </w:r>
          </w:p>
        </w:tc>
      </w:tr>
      <w:tr w:rsidR="009F7418" w:rsidRPr="00462BC9">
        <w:trPr>
          <w:trHeight w:val="1160"/>
        </w:trPr>
        <w:tc>
          <w:tcPr>
            <w:tcW w:w="1096" w:type="dxa"/>
            <w:vMerge/>
            <w:tcBorders>
              <w:left w:val="single" w:sz="4" w:space="0" w:color="auto"/>
              <w:right w:val="single" w:sz="4" w:space="0" w:color="auto"/>
            </w:tcBorders>
            <w:vAlign w:val="center"/>
          </w:tcPr>
          <w:p w:rsidR="005608A5" w:rsidRPr="00462BC9" w:rsidRDefault="005608A5">
            <w:pPr>
              <w:widowControl/>
              <w:jc w:val="center"/>
              <w:rPr>
                <w:szCs w:val="21"/>
              </w:rPr>
            </w:pPr>
          </w:p>
        </w:tc>
        <w:tc>
          <w:tcPr>
            <w:tcW w:w="742"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center"/>
              <w:rPr>
                <w:rFonts w:eastAsia="仿宋"/>
                <w:szCs w:val="21"/>
                <w:lang w:eastAsia="zh-Hans"/>
              </w:rPr>
            </w:pPr>
            <w:r w:rsidRPr="00462BC9">
              <w:rPr>
                <w:rFonts w:hint="eastAsia"/>
                <w:szCs w:val="21"/>
                <w:lang w:eastAsia="zh-Hans"/>
              </w:rPr>
              <w:t>渠道拓展</w:t>
            </w:r>
          </w:p>
        </w:tc>
        <w:tc>
          <w:tcPr>
            <w:tcW w:w="7229"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rPr>
                <w:szCs w:val="21"/>
              </w:rPr>
            </w:pPr>
            <w:r w:rsidRPr="00462BC9">
              <w:rPr>
                <w:rFonts w:hint="eastAsia"/>
                <w:szCs w:val="21"/>
              </w:rPr>
              <w:t>服务商根据本项目需求，提供包含但不限于</w:t>
            </w:r>
            <w:r w:rsidRPr="00462BC9">
              <w:rPr>
                <w:rFonts w:hint="eastAsia"/>
                <w:szCs w:val="21"/>
                <w:lang w:eastAsia="zh-Hans"/>
              </w:rPr>
              <w:t>终端产品接入</w:t>
            </w:r>
            <w:r w:rsidRPr="00462BC9">
              <w:rPr>
                <w:szCs w:val="21"/>
                <w:lang w:eastAsia="zh-Hans"/>
              </w:rPr>
              <w:t>、</w:t>
            </w:r>
            <w:r w:rsidRPr="00462BC9">
              <w:rPr>
                <w:rFonts w:hint="eastAsia"/>
                <w:szCs w:val="21"/>
                <w:lang w:eastAsia="zh-Hans"/>
              </w:rPr>
              <w:t>业务</w:t>
            </w:r>
            <w:r w:rsidRPr="00462BC9">
              <w:rPr>
                <w:rFonts w:hint="eastAsia"/>
                <w:szCs w:val="21"/>
              </w:rPr>
              <w:t>落地推广</w:t>
            </w:r>
            <w:r w:rsidRPr="00462BC9">
              <w:rPr>
                <w:szCs w:val="21"/>
              </w:rPr>
              <w:t>、</w:t>
            </w:r>
            <w:r w:rsidRPr="00462BC9">
              <w:rPr>
                <w:rFonts w:hint="eastAsia"/>
                <w:szCs w:val="21"/>
                <w:lang w:eastAsia="zh-Hans"/>
              </w:rPr>
              <w:t>社会渠道拓展</w:t>
            </w:r>
            <w:r w:rsidRPr="00462BC9">
              <w:rPr>
                <w:szCs w:val="21"/>
                <w:lang w:eastAsia="zh-Hans"/>
              </w:rPr>
              <w:t>、</w:t>
            </w:r>
            <w:r w:rsidRPr="00462BC9">
              <w:rPr>
                <w:rFonts w:hint="eastAsia"/>
                <w:szCs w:val="21"/>
                <w:lang w:eastAsia="zh-Hans"/>
              </w:rPr>
              <w:t>自营厅覆盖</w:t>
            </w:r>
            <w:r w:rsidRPr="00462BC9">
              <w:rPr>
                <w:szCs w:val="21"/>
                <w:lang w:eastAsia="zh-Hans"/>
              </w:rPr>
              <w:t>，</w:t>
            </w:r>
            <w:r w:rsidRPr="00462BC9">
              <w:rPr>
                <w:rFonts w:hint="eastAsia"/>
                <w:szCs w:val="21"/>
                <w:lang w:eastAsia="zh-Hans"/>
              </w:rPr>
              <w:t>以及其他服务能力展示等</w:t>
            </w:r>
            <w:r w:rsidRPr="00462BC9">
              <w:rPr>
                <w:rFonts w:hint="eastAsia"/>
                <w:szCs w:val="21"/>
              </w:rPr>
              <w:t>。</w:t>
            </w:r>
          </w:p>
          <w:p w:rsidR="005608A5" w:rsidRPr="00462BC9" w:rsidRDefault="00452037">
            <w:pPr>
              <w:widowControl/>
              <w:jc w:val="left"/>
              <w:rPr>
                <w:szCs w:val="21"/>
              </w:rPr>
            </w:pPr>
            <w:r w:rsidRPr="00462BC9">
              <w:rPr>
                <w:rFonts w:hint="eastAsia"/>
                <w:szCs w:val="21"/>
              </w:rPr>
              <w:t>根据方案内容</w:t>
            </w:r>
            <w:r w:rsidRPr="00462BC9">
              <w:rPr>
                <w:rFonts w:hint="eastAsia"/>
                <w:szCs w:val="21"/>
                <w:lang w:eastAsia="zh-Hans"/>
              </w:rPr>
              <w:t>的针对性</w:t>
            </w:r>
            <w:r w:rsidRPr="00462BC9">
              <w:rPr>
                <w:szCs w:val="21"/>
                <w:lang w:eastAsia="zh-Hans"/>
              </w:rPr>
              <w:t>、</w:t>
            </w:r>
            <w:r w:rsidRPr="00462BC9">
              <w:rPr>
                <w:rFonts w:hint="eastAsia"/>
                <w:szCs w:val="21"/>
                <w:lang w:eastAsia="zh-Hans"/>
              </w:rPr>
              <w:t>可行性</w:t>
            </w:r>
            <w:r w:rsidRPr="00462BC9">
              <w:rPr>
                <w:szCs w:val="21"/>
                <w:lang w:eastAsia="zh-Hans"/>
              </w:rPr>
              <w:t>、</w:t>
            </w:r>
            <w:r w:rsidRPr="00462BC9">
              <w:rPr>
                <w:rFonts w:hint="eastAsia"/>
                <w:szCs w:val="21"/>
              </w:rPr>
              <w:t>有效性等方面进行综合</w:t>
            </w:r>
            <w:r w:rsidRPr="00462BC9">
              <w:rPr>
                <w:rFonts w:hint="eastAsia"/>
                <w:szCs w:val="21"/>
                <w:lang w:eastAsia="zh-Hans"/>
              </w:rPr>
              <w:t>评选</w:t>
            </w:r>
            <w:r w:rsidRPr="00462BC9">
              <w:rPr>
                <w:rFonts w:hint="eastAsia"/>
                <w:szCs w:val="21"/>
              </w:rPr>
              <w:t>：</w:t>
            </w:r>
          </w:p>
          <w:p w:rsidR="005608A5" w:rsidRPr="00462BC9" w:rsidRDefault="00452037">
            <w:pPr>
              <w:widowControl/>
              <w:jc w:val="left"/>
              <w:rPr>
                <w:szCs w:val="21"/>
              </w:rPr>
            </w:pPr>
            <w:r w:rsidRPr="00462BC9">
              <w:rPr>
                <w:kern w:val="0"/>
                <w:szCs w:val="21"/>
              </w:rPr>
              <w:t>优良</w:t>
            </w:r>
            <w:r w:rsidRPr="00462BC9">
              <w:rPr>
                <w:kern w:val="0"/>
                <w:szCs w:val="21"/>
              </w:rPr>
              <w:t>[15-20]</w:t>
            </w:r>
            <w:r w:rsidRPr="00462BC9">
              <w:rPr>
                <w:kern w:val="0"/>
                <w:szCs w:val="21"/>
              </w:rPr>
              <w:t>分；较好</w:t>
            </w:r>
            <w:r w:rsidRPr="00462BC9">
              <w:rPr>
                <w:kern w:val="0"/>
                <w:szCs w:val="21"/>
              </w:rPr>
              <w:t>[10-15]</w:t>
            </w:r>
            <w:r w:rsidRPr="00462BC9">
              <w:rPr>
                <w:kern w:val="0"/>
                <w:szCs w:val="21"/>
              </w:rPr>
              <w:t>分；一般</w:t>
            </w:r>
            <w:r w:rsidRPr="00462BC9">
              <w:rPr>
                <w:kern w:val="0"/>
                <w:szCs w:val="21"/>
              </w:rPr>
              <w:t>[5-10]</w:t>
            </w:r>
            <w:r w:rsidRPr="00462BC9">
              <w:rPr>
                <w:kern w:val="0"/>
                <w:szCs w:val="21"/>
              </w:rPr>
              <w:t>分</w:t>
            </w:r>
            <w:r w:rsidRPr="00462BC9">
              <w:rPr>
                <w:rFonts w:hint="eastAsia"/>
                <w:kern w:val="0"/>
                <w:szCs w:val="21"/>
              </w:rPr>
              <w:t>；</w:t>
            </w:r>
            <w:r w:rsidRPr="00462BC9">
              <w:rPr>
                <w:kern w:val="0"/>
                <w:szCs w:val="21"/>
              </w:rPr>
              <w:t>较差</w:t>
            </w:r>
            <w:r w:rsidRPr="00462BC9">
              <w:rPr>
                <w:kern w:val="0"/>
                <w:szCs w:val="21"/>
              </w:rPr>
              <w:t>[0-5]</w:t>
            </w:r>
            <w:r w:rsidRPr="00462BC9">
              <w:rPr>
                <w:kern w:val="0"/>
                <w:szCs w:val="21"/>
              </w:rPr>
              <w:t>分。</w:t>
            </w:r>
          </w:p>
        </w:tc>
        <w:tc>
          <w:tcPr>
            <w:tcW w:w="851"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szCs w:val="21"/>
              </w:rPr>
            </w:pPr>
            <w:r w:rsidRPr="00462BC9">
              <w:rPr>
                <w:szCs w:val="21"/>
              </w:rPr>
              <w:t>20</w:t>
            </w:r>
          </w:p>
        </w:tc>
      </w:tr>
      <w:tr w:rsidR="009F7418" w:rsidRPr="00462BC9">
        <w:trPr>
          <w:trHeight w:val="500"/>
        </w:trPr>
        <w:tc>
          <w:tcPr>
            <w:tcW w:w="1096" w:type="dxa"/>
            <w:vMerge/>
            <w:tcBorders>
              <w:left w:val="single" w:sz="4" w:space="0" w:color="auto"/>
              <w:right w:val="single" w:sz="4" w:space="0" w:color="auto"/>
            </w:tcBorders>
            <w:vAlign w:val="center"/>
          </w:tcPr>
          <w:p w:rsidR="005608A5" w:rsidRPr="00462BC9" w:rsidRDefault="005608A5">
            <w:pPr>
              <w:widowControl/>
              <w:jc w:val="center"/>
              <w:rPr>
                <w:szCs w:val="21"/>
              </w:rPr>
            </w:pPr>
          </w:p>
        </w:tc>
        <w:tc>
          <w:tcPr>
            <w:tcW w:w="742" w:type="dxa"/>
            <w:tcBorders>
              <w:top w:val="nil"/>
              <w:left w:val="single" w:sz="4" w:space="0" w:color="auto"/>
              <w:bottom w:val="single" w:sz="4" w:space="0" w:color="auto"/>
              <w:right w:val="single" w:sz="4" w:space="0" w:color="auto"/>
            </w:tcBorders>
            <w:shd w:val="clear" w:color="auto" w:fill="auto"/>
            <w:vAlign w:val="center"/>
          </w:tcPr>
          <w:p w:rsidR="005608A5" w:rsidRPr="00462BC9" w:rsidRDefault="00452037">
            <w:pPr>
              <w:widowControl/>
              <w:jc w:val="center"/>
              <w:rPr>
                <w:rFonts w:eastAsia="仿宋"/>
                <w:szCs w:val="21"/>
                <w:lang w:eastAsia="zh-Hans"/>
              </w:rPr>
            </w:pPr>
            <w:r w:rsidRPr="00462BC9">
              <w:rPr>
                <w:rFonts w:hint="eastAsia"/>
                <w:szCs w:val="21"/>
                <w:lang w:eastAsia="zh-Hans"/>
              </w:rPr>
              <w:t>服务团队</w:t>
            </w:r>
          </w:p>
        </w:tc>
        <w:tc>
          <w:tcPr>
            <w:tcW w:w="7229"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rPr>
                <w:szCs w:val="21"/>
                <w:lang w:eastAsia="zh-Hans"/>
              </w:rPr>
            </w:pPr>
            <w:r w:rsidRPr="00462BC9">
              <w:rPr>
                <w:rFonts w:hint="eastAsia"/>
                <w:szCs w:val="21"/>
              </w:rPr>
              <w:t>服务商针对本项目</w:t>
            </w:r>
            <w:r w:rsidRPr="00462BC9">
              <w:rPr>
                <w:rFonts w:hint="eastAsia"/>
                <w:szCs w:val="21"/>
                <w:lang w:eastAsia="zh-Hans"/>
              </w:rPr>
              <w:t>在江苏省内的</w:t>
            </w:r>
            <w:r w:rsidRPr="00462BC9">
              <w:rPr>
                <w:rFonts w:hint="eastAsia"/>
                <w:szCs w:val="21"/>
              </w:rPr>
              <w:t>服务支撑团队人数要求不少于</w:t>
            </w:r>
            <w:r w:rsidRPr="00462BC9">
              <w:rPr>
                <w:szCs w:val="21"/>
              </w:rPr>
              <w:t>2</w:t>
            </w:r>
            <w:r w:rsidRPr="00462BC9">
              <w:rPr>
                <w:rFonts w:hint="eastAsia"/>
                <w:szCs w:val="21"/>
              </w:rPr>
              <w:t>0</w:t>
            </w:r>
            <w:r w:rsidRPr="00462BC9">
              <w:rPr>
                <w:rFonts w:hint="eastAsia"/>
                <w:szCs w:val="21"/>
              </w:rPr>
              <w:t>人，</w:t>
            </w:r>
            <w:r w:rsidRPr="00462BC9">
              <w:rPr>
                <w:rFonts w:hint="eastAsia"/>
                <w:szCs w:val="21"/>
                <w:lang w:eastAsia="zh-Hans"/>
              </w:rPr>
              <w:t>服务团队每增加</w:t>
            </w:r>
            <w:r w:rsidRPr="00462BC9">
              <w:rPr>
                <w:szCs w:val="21"/>
                <w:lang w:eastAsia="zh-Hans"/>
              </w:rPr>
              <w:t>1</w:t>
            </w:r>
            <w:r w:rsidRPr="00462BC9">
              <w:rPr>
                <w:rFonts w:hint="eastAsia"/>
                <w:szCs w:val="21"/>
                <w:lang w:eastAsia="zh-Hans"/>
              </w:rPr>
              <w:t>人</w:t>
            </w:r>
            <w:r w:rsidRPr="00462BC9">
              <w:rPr>
                <w:szCs w:val="21"/>
                <w:lang w:eastAsia="zh-Hans"/>
              </w:rPr>
              <w:t>（</w:t>
            </w:r>
            <w:r w:rsidRPr="00462BC9">
              <w:rPr>
                <w:rFonts w:hint="eastAsia"/>
                <w:szCs w:val="21"/>
                <w:lang w:eastAsia="zh-Hans"/>
              </w:rPr>
              <w:t>第</w:t>
            </w:r>
            <w:r w:rsidRPr="00462BC9">
              <w:rPr>
                <w:szCs w:val="21"/>
                <w:lang w:eastAsia="zh-Hans"/>
              </w:rPr>
              <w:t>21</w:t>
            </w:r>
            <w:r w:rsidRPr="00462BC9">
              <w:rPr>
                <w:rFonts w:hint="eastAsia"/>
                <w:szCs w:val="21"/>
                <w:lang w:eastAsia="zh-Hans"/>
              </w:rPr>
              <w:t>人起算</w:t>
            </w:r>
            <w:r w:rsidRPr="00462BC9">
              <w:rPr>
                <w:szCs w:val="21"/>
                <w:lang w:eastAsia="zh-Hans"/>
              </w:rPr>
              <w:t>）</w:t>
            </w:r>
            <w:r w:rsidRPr="00462BC9">
              <w:rPr>
                <w:rFonts w:hint="eastAsia"/>
                <w:szCs w:val="21"/>
                <w:lang w:eastAsia="zh-Hans"/>
              </w:rPr>
              <w:t>得</w:t>
            </w:r>
            <w:r w:rsidRPr="00462BC9">
              <w:rPr>
                <w:szCs w:val="21"/>
                <w:lang w:eastAsia="zh-Hans"/>
              </w:rPr>
              <w:t>2</w:t>
            </w:r>
            <w:r w:rsidRPr="00462BC9">
              <w:rPr>
                <w:rFonts w:hint="eastAsia"/>
                <w:szCs w:val="21"/>
                <w:lang w:eastAsia="zh-Hans"/>
              </w:rPr>
              <w:t>分</w:t>
            </w:r>
            <w:r w:rsidRPr="00462BC9">
              <w:rPr>
                <w:szCs w:val="21"/>
                <w:lang w:eastAsia="zh-Hans"/>
              </w:rPr>
              <w:t>，</w:t>
            </w:r>
            <w:r w:rsidRPr="00462BC9">
              <w:rPr>
                <w:rFonts w:hint="eastAsia"/>
                <w:szCs w:val="21"/>
                <w:lang w:eastAsia="zh-Hans"/>
              </w:rPr>
              <w:t>满分</w:t>
            </w:r>
            <w:r w:rsidRPr="00462BC9">
              <w:rPr>
                <w:szCs w:val="21"/>
                <w:lang w:eastAsia="zh-Hans"/>
              </w:rPr>
              <w:t>20</w:t>
            </w:r>
            <w:r w:rsidRPr="00462BC9">
              <w:rPr>
                <w:rFonts w:hint="eastAsia"/>
                <w:szCs w:val="21"/>
                <w:lang w:eastAsia="zh-Hans"/>
              </w:rPr>
              <w:t>分</w:t>
            </w:r>
            <w:r w:rsidRPr="00462BC9">
              <w:rPr>
                <w:szCs w:val="21"/>
                <w:lang w:eastAsia="zh-Hans"/>
              </w:rPr>
              <w:t>。</w:t>
            </w:r>
          </w:p>
          <w:p w:rsidR="005608A5" w:rsidRPr="00462BC9" w:rsidRDefault="00452037">
            <w:pPr>
              <w:widowControl/>
              <w:rPr>
                <w:szCs w:val="21"/>
              </w:rPr>
            </w:pPr>
            <w:r w:rsidRPr="00462BC9">
              <w:rPr>
                <w:rFonts w:hint="eastAsia"/>
                <w:szCs w:val="21"/>
              </w:rPr>
              <w:t>支撑服务团队包含不限于项目经理、</w:t>
            </w:r>
            <w:r w:rsidRPr="00462BC9">
              <w:rPr>
                <w:rFonts w:hint="eastAsia"/>
                <w:szCs w:val="21"/>
                <w:lang w:eastAsia="zh-Hans"/>
              </w:rPr>
              <w:t>业务拓展</w:t>
            </w:r>
            <w:r w:rsidRPr="00462BC9">
              <w:rPr>
                <w:rFonts w:hint="eastAsia"/>
                <w:szCs w:val="21"/>
              </w:rPr>
              <w:t>、</w:t>
            </w:r>
            <w:r w:rsidRPr="00462BC9">
              <w:rPr>
                <w:rFonts w:hint="eastAsia"/>
                <w:szCs w:val="21"/>
                <w:lang w:eastAsia="zh-Hans"/>
              </w:rPr>
              <w:t>驻地支撑</w:t>
            </w:r>
            <w:r w:rsidRPr="00462BC9">
              <w:rPr>
                <w:rFonts w:hint="eastAsia"/>
                <w:szCs w:val="21"/>
              </w:rPr>
              <w:t>等，须提供</w:t>
            </w:r>
            <w:r w:rsidRPr="00462BC9">
              <w:rPr>
                <w:rFonts w:hint="eastAsia"/>
                <w:szCs w:val="21"/>
                <w:lang w:eastAsia="zh-Hans"/>
              </w:rPr>
              <w:t>服务</w:t>
            </w:r>
            <w:r w:rsidRPr="00462BC9">
              <w:rPr>
                <w:rFonts w:hint="eastAsia"/>
                <w:szCs w:val="21"/>
              </w:rPr>
              <w:t>团队成员</w:t>
            </w:r>
            <w:r w:rsidRPr="00462BC9">
              <w:rPr>
                <w:rFonts w:hint="eastAsia"/>
                <w:szCs w:val="21"/>
                <w:lang w:eastAsia="zh-Hans"/>
              </w:rPr>
              <w:t>的组织分工</w:t>
            </w:r>
            <w:r w:rsidRPr="00462BC9">
              <w:rPr>
                <w:szCs w:val="21"/>
                <w:lang w:eastAsia="zh-Hans"/>
              </w:rPr>
              <w:t>、</w:t>
            </w:r>
            <w:r w:rsidRPr="00462BC9">
              <w:rPr>
                <w:rFonts w:hint="eastAsia"/>
                <w:szCs w:val="21"/>
                <w:lang w:eastAsia="zh-Hans"/>
              </w:rPr>
              <w:t>联系方式等</w:t>
            </w:r>
            <w:r w:rsidRPr="00462BC9">
              <w:rPr>
                <w:szCs w:val="21"/>
                <w:lang w:eastAsia="zh-Hans"/>
              </w:rPr>
              <w:t>，</w:t>
            </w:r>
            <w:r w:rsidRPr="00462BC9">
              <w:rPr>
                <w:rFonts w:hint="eastAsia"/>
                <w:szCs w:val="21"/>
                <w:lang w:eastAsia="zh-Hans"/>
              </w:rPr>
              <w:t>提供</w:t>
            </w:r>
            <w:proofErr w:type="gramStart"/>
            <w:r w:rsidRPr="00462BC9">
              <w:rPr>
                <w:rFonts w:hint="eastAsia"/>
                <w:szCs w:val="21"/>
              </w:rPr>
              <w:t>社保证明</w:t>
            </w:r>
            <w:proofErr w:type="gramEnd"/>
            <w:r w:rsidRPr="00462BC9">
              <w:rPr>
                <w:rFonts w:hint="eastAsia"/>
                <w:szCs w:val="21"/>
              </w:rPr>
              <w:t>复印件（由税务局等社保经办机构出具的</w:t>
            </w:r>
            <w:r w:rsidRPr="00462BC9">
              <w:rPr>
                <w:rFonts w:hint="eastAsia"/>
                <w:szCs w:val="21"/>
              </w:rPr>
              <w:t>202</w:t>
            </w:r>
            <w:r w:rsidRPr="00462BC9">
              <w:rPr>
                <w:szCs w:val="21"/>
              </w:rPr>
              <w:t>2</w:t>
            </w:r>
            <w:r w:rsidRPr="00462BC9">
              <w:rPr>
                <w:rFonts w:hint="eastAsia"/>
                <w:szCs w:val="21"/>
              </w:rPr>
              <w:t>年</w:t>
            </w:r>
            <w:r w:rsidRPr="00462BC9">
              <w:rPr>
                <w:rFonts w:hint="eastAsia"/>
                <w:szCs w:val="21"/>
              </w:rPr>
              <w:t>1</w:t>
            </w:r>
            <w:r w:rsidRPr="00462BC9">
              <w:rPr>
                <w:rFonts w:hint="eastAsia"/>
                <w:szCs w:val="21"/>
              </w:rPr>
              <w:t>月</w:t>
            </w:r>
            <w:r w:rsidRPr="00462BC9">
              <w:rPr>
                <w:rFonts w:hint="eastAsia"/>
                <w:szCs w:val="21"/>
              </w:rPr>
              <w:t>1</w:t>
            </w:r>
            <w:r w:rsidRPr="00462BC9">
              <w:rPr>
                <w:rFonts w:hint="eastAsia"/>
                <w:szCs w:val="21"/>
              </w:rPr>
              <w:t>日至响应文件截止递交之日前的任意一个月的</w:t>
            </w:r>
            <w:proofErr w:type="gramStart"/>
            <w:r w:rsidRPr="00462BC9">
              <w:rPr>
                <w:rFonts w:hint="eastAsia"/>
                <w:szCs w:val="21"/>
              </w:rPr>
              <w:t>社保证明，且参</w:t>
            </w:r>
            <w:proofErr w:type="gramEnd"/>
            <w:r w:rsidRPr="00462BC9">
              <w:rPr>
                <w:rFonts w:hint="eastAsia"/>
                <w:szCs w:val="21"/>
              </w:rPr>
              <w:t>保人所属单位为服务商</w:t>
            </w:r>
            <w:r w:rsidRPr="00462BC9">
              <w:rPr>
                <w:rFonts w:hint="eastAsia"/>
                <w:szCs w:val="21"/>
                <w:lang w:eastAsia="zh-Hans"/>
              </w:rPr>
              <w:t>或服务商签约的人事代理公司</w:t>
            </w:r>
            <w:r w:rsidRPr="00462BC9">
              <w:rPr>
                <w:rFonts w:hint="eastAsia"/>
                <w:szCs w:val="21"/>
              </w:rPr>
              <w:t>）</w:t>
            </w:r>
            <w:r w:rsidRPr="00462BC9">
              <w:rPr>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08A5" w:rsidRPr="00462BC9" w:rsidRDefault="00452037">
            <w:pPr>
              <w:widowControl/>
              <w:jc w:val="center"/>
              <w:rPr>
                <w:szCs w:val="21"/>
              </w:rPr>
            </w:pPr>
            <w:r w:rsidRPr="00462BC9">
              <w:rPr>
                <w:szCs w:val="21"/>
              </w:rPr>
              <w:t>20</w:t>
            </w:r>
          </w:p>
        </w:tc>
      </w:tr>
      <w:tr w:rsidR="009F7418" w:rsidRPr="00462BC9">
        <w:trPr>
          <w:trHeight w:val="1220"/>
        </w:trPr>
        <w:tc>
          <w:tcPr>
            <w:tcW w:w="1096" w:type="dxa"/>
            <w:vMerge/>
            <w:tcBorders>
              <w:left w:val="single" w:sz="4" w:space="0" w:color="auto"/>
              <w:bottom w:val="single" w:sz="4" w:space="0" w:color="000000"/>
              <w:right w:val="single" w:sz="4" w:space="0" w:color="auto"/>
            </w:tcBorders>
            <w:vAlign w:val="center"/>
          </w:tcPr>
          <w:p w:rsidR="005608A5" w:rsidRPr="00462BC9" w:rsidRDefault="005608A5">
            <w:pPr>
              <w:widowControl/>
              <w:jc w:val="center"/>
              <w:rPr>
                <w:szCs w:val="21"/>
                <w:lang w:eastAsia="zh-Hans"/>
              </w:rPr>
            </w:pPr>
          </w:p>
        </w:tc>
        <w:tc>
          <w:tcPr>
            <w:tcW w:w="742"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center"/>
              <w:rPr>
                <w:szCs w:val="21"/>
                <w:lang w:eastAsia="zh-Hans"/>
              </w:rPr>
            </w:pPr>
            <w:r w:rsidRPr="00462BC9">
              <w:rPr>
                <w:rFonts w:hint="eastAsia"/>
                <w:szCs w:val="21"/>
                <w:lang w:eastAsia="zh-Hans"/>
              </w:rPr>
              <w:t>客诉受理</w:t>
            </w:r>
          </w:p>
        </w:tc>
        <w:tc>
          <w:tcPr>
            <w:tcW w:w="7229"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pPr>
            <w:r w:rsidRPr="00462BC9">
              <w:rPr>
                <w:rFonts w:hint="eastAsia"/>
                <w:lang w:eastAsia="zh-Hans"/>
              </w:rPr>
              <w:t>提供</w:t>
            </w:r>
            <w:r w:rsidRPr="00462BC9">
              <w:rPr>
                <w:rFonts w:hint="eastAsia"/>
              </w:rPr>
              <w:t>客服支撑</w:t>
            </w:r>
            <w:r w:rsidRPr="00462BC9">
              <w:rPr>
                <w:rFonts w:hint="eastAsia"/>
                <w:lang w:eastAsia="zh-Hans"/>
              </w:rPr>
              <w:t>的</w:t>
            </w:r>
            <w:r w:rsidRPr="00462BC9">
              <w:rPr>
                <w:rFonts w:hint="eastAsia"/>
              </w:rPr>
              <w:t>路径、方式、时效、对象</w:t>
            </w:r>
            <w:r w:rsidRPr="00462BC9">
              <w:t>，</w:t>
            </w:r>
            <w:r w:rsidRPr="00462BC9">
              <w:rPr>
                <w:rFonts w:hint="eastAsia"/>
                <w:lang w:eastAsia="zh-Hans"/>
              </w:rPr>
              <w:t>以及客诉受理的方案</w:t>
            </w:r>
            <w:r w:rsidRPr="00462BC9">
              <w:rPr>
                <w:lang w:eastAsia="zh-Hans"/>
              </w:rPr>
              <w:t>、</w:t>
            </w:r>
            <w:r w:rsidRPr="00462BC9">
              <w:rPr>
                <w:rFonts w:hint="eastAsia"/>
                <w:lang w:eastAsia="zh-Hans"/>
              </w:rPr>
              <w:t>时限和满足率等</w:t>
            </w:r>
            <w:r w:rsidRPr="00462BC9">
              <w:rPr>
                <w:lang w:eastAsia="zh-Hans"/>
              </w:rPr>
              <w:t>。</w:t>
            </w:r>
          </w:p>
          <w:p w:rsidR="005608A5" w:rsidRPr="00462BC9" w:rsidRDefault="00452037">
            <w:pPr>
              <w:pStyle w:val="a6"/>
              <w:ind w:leftChars="0" w:left="0"/>
            </w:pPr>
            <w:r w:rsidRPr="00462BC9">
              <w:rPr>
                <w:kern w:val="0"/>
                <w:szCs w:val="21"/>
              </w:rPr>
              <w:t>优良</w:t>
            </w:r>
            <w:r w:rsidRPr="00462BC9">
              <w:rPr>
                <w:kern w:val="0"/>
                <w:szCs w:val="21"/>
              </w:rPr>
              <w:t>[7-10]</w:t>
            </w:r>
            <w:r w:rsidRPr="00462BC9">
              <w:rPr>
                <w:kern w:val="0"/>
                <w:szCs w:val="21"/>
              </w:rPr>
              <w:t>分；较好</w:t>
            </w:r>
            <w:r w:rsidRPr="00462BC9">
              <w:rPr>
                <w:kern w:val="0"/>
                <w:szCs w:val="21"/>
              </w:rPr>
              <w:t>[3-7]</w:t>
            </w:r>
            <w:r w:rsidRPr="00462BC9">
              <w:rPr>
                <w:kern w:val="0"/>
                <w:szCs w:val="21"/>
              </w:rPr>
              <w:t>分；一般</w:t>
            </w:r>
            <w:r w:rsidRPr="00462BC9">
              <w:rPr>
                <w:kern w:val="0"/>
                <w:szCs w:val="21"/>
              </w:rPr>
              <w:t>[0-3]</w:t>
            </w:r>
            <w:r w:rsidRPr="00462BC9">
              <w:rPr>
                <w:kern w:val="0"/>
                <w:szCs w:val="21"/>
              </w:rPr>
              <w:t>分。</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5608A5" w:rsidRPr="00462BC9" w:rsidRDefault="00452037">
            <w:pPr>
              <w:widowControl/>
              <w:jc w:val="center"/>
              <w:rPr>
                <w:szCs w:val="21"/>
              </w:rPr>
            </w:pPr>
            <w:r w:rsidRPr="00462BC9">
              <w:rPr>
                <w:szCs w:val="21"/>
              </w:rPr>
              <w:t>10</w:t>
            </w:r>
          </w:p>
        </w:tc>
      </w:tr>
      <w:tr w:rsidR="009F7418" w:rsidRPr="00462BC9">
        <w:trPr>
          <w:trHeight w:val="1220"/>
        </w:trPr>
        <w:tc>
          <w:tcPr>
            <w:tcW w:w="1096" w:type="dxa"/>
            <w:tcBorders>
              <w:top w:val="nil"/>
              <w:left w:val="single" w:sz="4" w:space="0" w:color="auto"/>
              <w:bottom w:val="single" w:sz="4" w:space="0" w:color="000000"/>
              <w:right w:val="single" w:sz="4" w:space="0" w:color="auto"/>
            </w:tcBorders>
            <w:vAlign w:val="center"/>
          </w:tcPr>
          <w:p w:rsidR="005608A5" w:rsidRPr="00462BC9" w:rsidRDefault="00452037">
            <w:pPr>
              <w:widowControl/>
              <w:jc w:val="center"/>
              <w:rPr>
                <w:szCs w:val="21"/>
                <w:lang w:eastAsia="zh-Hans"/>
              </w:rPr>
            </w:pPr>
            <w:r w:rsidRPr="00462BC9">
              <w:rPr>
                <w:rFonts w:hint="eastAsia"/>
                <w:szCs w:val="21"/>
                <w:lang w:eastAsia="zh-Hans"/>
              </w:rPr>
              <w:t>合作资源</w:t>
            </w:r>
          </w:p>
        </w:tc>
        <w:tc>
          <w:tcPr>
            <w:tcW w:w="742"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center"/>
              <w:rPr>
                <w:szCs w:val="21"/>
                <w:lang w:eastAsia="zh-Hans"/>
              </w:rPr>
            </w:pPr>
            <w:r w:rsidRPr="00462BC9">
              <w:rPr>
                <w:rFonts w:hint="eastAsia"/>
                <w:szCs w:val="21"/>
                <w:lang w:eastAsia="zh-Hans"/>
              </w:rPr>
              <w:t>合作资源</w:t>
            </w:r>
          </w:p>
        </w:tc>
        <w:tc>
          <w:tcPr>
            <w:tcW w:w="7229"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rPr>
                <w:szCs w:val="21"/>
                <w:lang w:eastAsia="zh-Hans"/>
              </w:rPr>
            </w:pPr>
            <w:r w:rsidRPr="00462BC9">
              <w:rPr>
                <w:rFonts w:hint="eastAsia"/>
                <w:szCs w:val="21"/>
                <w:lang w:eastAsia="zh-Hans"/>
              </w:rPr>
              <w:t>与中国广电体系</w:t>
            </w:r>
            <w:r w:rsidRPr="00462BC9">
              <w:rPr>
                <w:szCs w:val="21"/>
                <w:lang w:eastAsia="zh-Hans"/>
              </w:rPr>
              <w:t>（</w:t>
            </w:r>
            <w:r w:rsidRPr="00462BC9">
              <w:rPr>
                <w:rFonts w:hint="eastAsia"/>
                <w:szCs w:val="21"/>
                <w:lang w:eastAsia="zh-Hans"/>
              </w:rPr>
              <w:t>包括省级公司</w:t>
            </w:r>
            <w:r w:rsidRPr="00462BC9">
              <w:rPr>
                <w:szCs w:val="21"/>
                <w:lang w:eastAsia="zh-Hans"/>
              </w:rPr>
              <w:t>、</w:t>
            </w:r>
            <w:r w:rsidRPr="00462BC9">
              <w:rPr>
                <w:rFonts w:hint="eastAsia"/>
                <w:szCs w:val="21"/>
                <w:lang w:eastAsia="zh-Hans"/>
              </w:rPr>
              <w:t>分</w:t>
            </w:r>
            <w:r w:rsidRPr="00462BC9">
              <w:rPr>
                <w:szCs w:val="21"/>
                <w:lang w:eastAsia="zh-Hans"/>
              </w:rPr>
              <w:t>/</w:t>
            </w:r>
            <w:r w:rsidRPr="00462BC9">
              <w:rPr>
                <w:rFonts w:hint="eastAsia"/>
                <w:szCs w:val="21"/>
                <w:lang w:eastAsia="zh-Hans"/>
              </w:rPr>
              <w:t>子公司等</w:t>
            </w:r>
            <w:r w:rsidRPr="00462BC9">
              <w:rPr>
                <w:szCs w:val="21"/>
                <w:lang w:eastAsia="zh-Hans"/>
              </w:rPr>
              <w:t>）</w:t>
            </w:r>
            <w:r w:rsidRPr="00462BC9">
              <w:rPr>
                <w:rFonts w:hint="eastAsia"/>
                <w:szCs w:val="21"/>
                <w:lang w:eastAsia="zh-Hans"/>
              </w:rPr>
              <w:t>已有业务合作的</w:t>
            </w:r>
            <w:r w:rsidRPr="00462BC9">
              <w:rPr>
                <w:szCs w:val="21"/>
                <w:lang w:eastAsia="zh-Hans"/>
              </w:rPr>
              <w:t>（</w:t>
            </w:r>
            <w:r w:rsidRPr="00462BC9">
              <w:rPr>
                <w:rFonts w:hint="eastAsia"/>
                <w:szCs w:val="21"/>
                <w:lang w:eastAsia="zh-Hans"/>
              </w:rPr>
              <w:t>须提供相应合作证明材料</w:t>
            </w:r>
            <w:r w:rsidRPr="00462BC9">
              <w:rPr>
                <w:szCs w:val="21"/>
                <w:lang w:eastAsia="zh-Hans"/>
              </w:rPr>
              <w:t>），</w:t>
            </w:r>
            <w:r w:rsidRPr="00462BC9">
              <w:rPr>
                <w:rFonts w:hint="eastAsia"/>
                <w:szCs w:val="21"/>
                <w:lang w:eastAsia="zh-Hans"/>
              </w:rPr>
              <w:t>或者可针对江苏有线业务提供额外资源的</w:t>
            </w:r>
            <w:r w:rsidRPr="00462BC9">
              <w:rPr>
                <w:szCs w:val="21"/>
                <w:lang w:eastAsia="zh-Hans"/>
              </w:rPr>
              <w:t>（</w:t>
            </w:r>
            <w:r w:rsidRPr="00462BC9">
              <w:rPr>
                <w:rFonts w:hint="eastAsia"/>
                <w:szCs w:val="21"/>
                <w:lang w:eastAsia="zh-Hans"/>
              </w:rPr>
              <w:t>须提供证明材料</w:t>
            </w:r>
            <w:r w:rsidRPr="00462BC9">
              <w:rPr>
                <w:szCs w:val="21"/>
                <w:lang w:eastAsia="zh-Hans"/>
              </w:rPr>
              <w:t>），</w:t>
            </w:r>
            <w:r w:rsidRPr="00462BC9">
              <w:rPr>
                <w:rFonts w:hint="eastAsia"/>
                <w:szCs w:val="21"/>
                <w:lang w:eastAsia="zh-Hans"/>
              </w:rPr>
              <w:t>可视情况给予评分</w:t>
            </w:r>
            <w:r w:rsidRPr="00462BC9">
              <w:rPr>
                <w:szCs w:val="21"/>
                <w:lang w:eastAsia="zh-Hans"/>
              </w:rPr>
              <w:t>。</w:t>
            </w:r>
          </w:p>
          <w:p w:rsidR="005608A5" w:rsidRPr="00462BC9" w:rsidRDefault="00452037">
            <w:pPr>
              <w:pStyle w:val="a6"/>
              <w:ind w:leftChars="0" w:left="0"/>
              <w:rPr>
                <w:lang w:eastAsia="zh-Hans"/>
              </w:rPr>
            </w:pPr>
            <w:r w:rsidRPr="00462BC9">
              <w:rPr>
                <w:kern w:val="0"/>
                <w:szCs w:val="21"/>
              </w:rPr>
              <w:t>优良</w:t>
            </w:r>
            <w:r w:rsidRPr="00462BC9">
              <w:rPr>
                <w:kern w:val="0"/>
                <w:szCs w:val="21"/>
              </w:rPr>
              <w:t>[7-10]</w:t>
            </w:r>
            <w:r w:rsidRPr="00462BC9">
              <w:rPr>
                <w:kern w:val="0"/>
                <w:szCs w:val="21"/>
              </w:rPr>
              <w:t>分；较好</w:t>
            </w:r>
            <w:r w:rsidRPr="00462BC9">
              <w:rPr>
                <w:kern w:val="0"/>
                <w:szCs w:val="21"/>
              </w:rPr>
              <w:t>[3-7]</w:t>
            </w:r>
            <w:r w:rsidRPr="00462BC9">
              <w:rPr>
                <w:kern w:val="0"/>
                <w:szCs w:val="21"/>
              </w:rPr>
              <w:t>分；一般</w:t>
            </w:r>
            <w:r w:rsidRPr="00462BC9">
              <w:rPr>
                <w:kern w:val="0"/>
                <w:szCs w:val="21"/>
              </w:rPr>
              <w:t>[0-3]</w:t>
            </w:r>
            <w:r w:rsidRPr="00462BC9">
              <w:rPr>
                <w:kern w:val="0"/>
                <w:szCs w:val="21"/>
              </w:rPr>
              <w:t>分。</w:t>
            </w:r>
          </w:p>
        </w:tc>
        <w:tc>
          <w:tcPr>
            <w:tcW w:w="851"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szCs w:val="21"/>
              </w:rPr>
            </w:pPr>
            <w:r w:rsidRPr="00462BC9">
              <w:rPr>
                <w:szCs w:val="21"/>
              </w:rPr>
              <w:t>10</w:t>
            </w:r>
          </w:p>
        </w:tc>
      </w:tr>
    </w:tbl>
    <w:p w:rsidR="005608A5" w:rsidRPr="00462BC9" w:rsidRDefault="005608A5">
      <w:pPr>
        <w:widowControl/>
        <w:rPr>
          <w:sz w:val="24"/>
        </w:rPr>
      </w:pPr>
    </w:p>
    <w:p w:rsidR="005608A5" w:rsidRPr="00462BC9" w:rsidRDefault="005608A5">
      <w:pPr>
        <w:widowControl/>
        <w:numPr>
          <w:ilvl w:val="1"/>
          <w:numId w:val="1"/>
        </w:numPr>
        <w:sectPr w:rsidR="005608A5" w:rsidRPr="00462BC9">
          <w:pgSz w:w="11910" w:h="16840"/>
          <w:pgMar w:top="1500" w:right="1480" w:bottom="1180" w:left="1580" w:header="0" w:footer="993" w:gutter="0"/>
          <w:cols w:space="720"/>
        </w:sectPr>
      </w:pPr>
    </w:p>
    <w:p w:rsidR="005608A5" w:rsidRPr="00462BC9" w:rsidRDefault="00452037">
      <w:pPr>
        <w:pStyle w:val="2"/>
        <w:numPr>
          <w:ilvl w:val="255"/>
          <w:numId w:val="0"/>
        </w:numPr>
        <w:spacing w:before="267"/>
        <w:rPr>
          <w:rFonts w:ascii="宋体" w:eastAsia="宋体" w:hAnsi="宋体" w:cs="宋体"/>
          <w:b/>
          <w:bCs w:val="0"/>
          <w:sz w:val="24"/>
          <w:szCs w:val="24"/>
          <w:lang w:eastAsia="zh-Hans"/>
        </w:rPr>
      </w:pPr>
      <w:r w:rsidRPr="00462BC9">
        <w:rPr>
          <w:rFonts w:ascii="宋体" w:eastAsia="宋体" w:hAnsi="宋体" w:cs="宋体" w:hint="eastAsia"/>
          <w:sz w:val="24"/>
          <w:lang w:eastAsia="zh-Hans"/>
        </w:rPr>
        <w:lastRenderedPageBreak/>
        <w:t>附件</w:t>
      </w:r>
      <w:r w:rsidRPr="00462BC9">
        <w:rPr>
          <w:rFonts w:ascii="宋体" w:eastAsia="宋体" w:hAnsi="宋体" w:cs="宋体"/>
          <w:sz w:val="24"/>
          <w:lang w:eastAsia="zh-Hans"/>
        </w:rPr>
        <w:t>3</w:t>
      </w:r>
      <w:r w:rsidRPr="00462BC9">
        <w:rPr>
          <w:rFonts w:ascii="宋体" w:eastAsia="宋体" w:hAnsi="宋体" w:cs="宋体" w:hint="eastAsia"/>
          <w:sz w:val="24"/>
          <w:lang w:eastAsia="zh-Hans"/>
        </w:rPr>
        <w:t>、</w:t>
      </w:r>
      <w:r w:rsidRPr="00462BC9">
        <w:rPr>
          <w:rStyle w:val="2CharCharChar"/>
          <w:rFonts w:ascii="宋体" w:eastAsia="宋体" w:hAnsi="宋体" w:cs="宋体" w:hint="eastAsia"/>
          <w:b w:val="0"/>
          <w:sz w:val="24"/>
          <w:szCs w:val="24"/>
          <w:lang w:eastAsia="zh-Hans"/>
        </w:rPr>
        <w:t>标包三综合评审表</w:t>
      </w:r>
    </w:p>
    <w:p w:rsidR="005608A5" w:rsidRPr="00462BC9" w:rsidRDefault="00452037">
      <w:pPr>
        <w:spacing w:before="267"/>
        <w:ind w:left="288"/>
        <w:jc w:val="center"/>
        <w:rPr>
          <w:rFonts w:eastAsia="仿宋"/>
          <w:b/>
          <w:bCs/>
          <w:sz w:val="24"/>
          <w:lang w:eastAsia="zh-Hans"/>
        </w:rPr>
      </w:pPr>
      <w:r w:rsidRPr="00462BC9">
        <w:rPr>
          <w:rFonts w:ascii="宋体" w:hAnsi="宋体" w:cs="宋体" w:hint="eastAsia"/>
          <w:b/>
          <w:sz w:val="24"/>
          <w:lang w:eastAsia="zh-Hans"/>
        </w:rPr>
        <w:t>标包三、银联信用卡分期模式</w:t>
      </w:r>
      <w:r w:rsidRPr="00462BC9">
        <w:rPr>
          <w:rFonts w:ascii="宋体" w:hAnsi="宋体" w:cs="宋体" w:hint="eastAsia"/>
          <w:b/>
          <w:sz w:val="24"/>
        </w:rPr>
        <w:t>费率报价表</w:t>
      </w:r>
    </w:p>
    <w:p w:rsidR="005608A5" w:rsidRPr="00462BC9" w:rsidRDefault="005608A5">
      <w:pPr>
        <w:pStyle w:val="ab"/>
        <w:spacing w:before="2"/>
        <w:rPr>
          <w:szCs w:val="28"/>
        </w:rPr>
      </w:pPr>
    </w:p>
    <w:tbl>
      <w:tblPr>
        <w:tblStyle w:val="TableNormal"/>
        <w:tblW w:w="990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6"/>
        <w:gridCol w:w="1382"/>
        <w:gridCol w:w="1094"/>
        <w:gridCol w:w="1106"/>
        <w:gridCol w:w="1047"/>
        <w:gridCol w:w="1130"/>
        <w:gridCol w:w="988"/>
        <w:gridCol w:w="1047"/>
        <w:gridCol w:w="763"/>
      </w:tblGrid>
      <w:tr w:rsidR="009F7418" w:rsidRPr="00462BC9">
        <w:trPr>
          <w:trHeight w:val="626"/>
          <w:jc w:val="center"/>
        </w:trPr>
        <w:tc>
          <w:tcPr>
            <w:tcW w:w="1346" w:type="dxa"/>
            <w:vMerge w:val="restart"/>
            <w:vAlign w:val="center"/>
          </w:tcPr>
          <w:p w:rsidR="005608A5" w:rsidRPr="00462BC9" w:rsidRDefault="00452037">
            <w:pPr>
              <w:jc w:val="center"/>
              <w:rPr>
                <w:sz w:val="24"/>
                <w:lang w:eastAsia="zh-Hans"/>
              </w:rPr>
            </w:pPr>
            <w:r w:rsidRPr="00462BC9">
              <w:rPr>
                <w:rFonts w:hint="eastAsia"/>
                <w:sz w:val="24"/>
                <w:lang w:eastAsia="zh-Hans"/>
              </w:rPr>
              <w:t>标包</w:t>
            </w:r>
          </w:p>
        </w:tc>
        <w:tc>
          <w:tcPr>
            <w:tcW w:w="1382" w:type="dxa"/>
            <w:vMerge w:val="restart"/>
            <w:vAlign w:val="center"/>
          </w:tcPr>
          <w:p w:rsidR="005608A5" w:rsidRPr="00462BC9" w:rsidRDefault="00452037">
            <w:pPr>
              <w:jc w:val="center"/>
              <w:rPr>
                <w:sz w:val="24"/>
                <w:lang w:eastAsia="zh-Hans"/>
              </w:rPr>
            </w:pPr>
            <w:r w:rsidRPr="00462BC9">
              <w:rPr>
                <w:sz w:val="24"/>
                <w:lang w:eastAsia="zh-Hans"/>
              </w:rPr>
              <w:t>业务模式</w:t>
            </w:r>
          </w:p>
        </w:tc>
        <w:tc>
          <w:tcPr>
            <w:tcW w:w="2200" w:type="dxa"/>
            <w:gridSpan w:val="2"/>
            <w:vAlign w:val="center"/>
          </w:tcPr>
          <w:p w:rsidR="005608A5" w:rsidRPr="00462BC9" w:rsidRDefault="00452037">
            <w:pPr>
              <w:jc w:val="center"/>
              <w:rPr>
                <w:b/>
                <w:bCs/>
                <w:sz w:val="24"/>
              </w:rPr>
            </w:pPr>
            <w:r w:rsidRPr="00462BC9">
              <w:rPr>
                <w:b/>
                <w:bCs/>
                <w:sz w:val="24"/>
              </w:rPr>
              <w:t>12</w:t>
            </w:r>
            <w:r w:rsidRPr="00462BC9">
              <w:rPr>
                <w:rFonts w:hint="eastAsia"/>
                <w:b/>
                <w:bCs/>
                <w:sz w:val="24"/>
                <w:lang w:eastAsia="zh-Hans"/>
              </w:rPr>
              <w:t>期</w:t>
            </w:r>
          </w:p>
        </w:tc>
        <w:tc>
          <w:tcPr>
            <w:tcW w:w="2177" w:type="dxa"/>
            <w:gridSpan w:val="2"/>
            <w:vAlign w:val="center"/>
          </w:tcPr>
          <w:p w:rsidR="005608A5" w:rsidRPr="00462BC9" w:rsidRDefault="00452037">
            <w:pPr>
              <w:jc w:val="center"/>
              <w:rPr>
                <w:b/>
                <w:bCs/>
                <w:sz w:val="24"/>
              </w:rPr>
            </w:pPr>
            <w:r w:rsidRPr="00462BC9">
              <w:rPr>
                <w:b/>
                <w:bCs/>
                <w:sz w:val="24"/>
              </w:rPr>
              <w:t>24</w:t>
            </w:r>
            <w:r w:rsidRPr="00462BC9">
              <w:rPr>
                <w:rFonts w:hint="eastAsia"/>
                <w:b/>
                <w:bCs/>
                <w:sz w:val="24"/>
                <w:lang w:eastAsia="zh-Hans"/>
              </w:rPr>
              <w:t>期</w:t>
            </w:r>
          </w:p>
        </w:tc>
        <w:tc>
          <w:tcPr>
            <w:tcW w:w="2035" w:type="dxa"/>
            <w:gridSpan w:val="2"/>
            <w:vAlign w:val="center"/>
          </w:tcPr>
          <w:p w:rsidR="005608A5" w:rsidRPr="00462BC9" w:rsidRDefault="00452037">
            <w:pPr>
              <w:jc w:val="center"/>
              <w:rPr>
                <w:b/>
                <w:bCs/>
                <w:sz w:val="24"/>
                <w:lang w:eastAsia="zh-Hans"/>
              </w:rPr>
            </w:pPr>
            <w:r w:rsidRPr="00462BC9">
              <w:rPr>
                <w:b/>
                <w:bCs/>
                <w:sz w:val="24"/>
              </w:rPr>
              <w:t>36</w:t>
            </w:r>
            <w:r w:rsidRPr="00462BC9">
              <w:rPr>
                <w:rFonts w:hint="eastAsia"/>
                <w:b/>
                <w:bCs/>
                <w:sz w:val="24"/>
              </w:rPr>
              <w:t xml:space="preserve"> </w:t>
            </w:r>
            <w:r w:rsidRPr="00462BC9">
              <w:rPr>
                <w:rFonts w:hint="eastAsia"/>
                <w:b/>
                <w:bCs/>
                <w:sz w:val="24"/>
              </w:rPr>
              <w:t>期</w:t>
            </w:r>
          </w:p>
        </w:tc>
        <w:tc>
          <w:tcPr>
            <w:tcW w:w="763" w:type="dxa"/>
            <w:vMerge w:val="restart"/>
            <w:vAlign w:val="center"/>
          </w:tcPr>
          <w:p w:rsidR="005608A5" w:rsidRPr="00462BC9" w:rsidRDefault="00452037">
            <w:pPr>
              <w:jc w:val="center"/>
              <w:rPr>
                <w:sz w:val="24"/>
                <w:lang w:eastAsia="zh-Hans"/>
              </w:rPr>
            </w:pPr>
            <w:r w:rsidRPr="00462BC9">
              <w:rPr>
                <w:rFonts w:hint="eastAsia"/>
                <w:b/>
                <w:bCs/>
                <w:sz w:val="24"/>
                <w:lang w:eastAsia="zh-Hans"/>
              </w:rPr>
              <w:t>汇总底价</w:t>
            </w:r>
          </w:p>
        </w:tc>
      </w:tr>
      <w:tr w:rsidR="009F7418" w:rsidRPr="00462BC9">
        <w:trPr>
          <w:trHeight w:val="626"/>
          <w:jc w:val="center"/>
        </w:trPr>
        <w:tc>
          <w:tcPr>
            <w:tcW w:w="1346" w:type="dxa"/>
            <w:vMerge/>
            <w:vAlign w:val="center"/>
          </w:tcPr>
          <w:p w:rsidR="005608A5" w:rsidRPr="00462BC9" w:rsidRDefault="005608A5">
            <w:pPr>
              <w:jc w:val="center"/>
              <w:rPr>
                <w:sz w:val="24"/>
                <w:lang w:eastAsia="zh-Hans"/>
              </w:rPr>
            </w:pPr>
          </w:p>
        </w:tc>
        <w:tc>
          <w:tcPr>
            <w:tcW w:w="1382" w:type="dxa"/>
            <w:vMerge/>
            <w:vAlign w:val="center"/>
          </w:tcPr>
          <w:p w:rsidR="005608A5" w:rsidRPr="00462BC9" w:rsidRDefault="005608A5">
            <w:pPr>
              <w:jc w:val="center"/>
              <w:rPr>
                <w:sz w:val="24"/>
                <w:lang w:eastAsia="zh-Hans"/>
              </w:rPr>
            </w:pPr>
          </w:p>
        </w:tc>
        <w:tc>
          <w:tcPr>
            <w:tcW w:w="1094" w:type="dxa"/>
            <w:vAlign w:val="center"/>
          </w:tcPr>
          <w:p w:rsidR="005608A5" w:rsidRPr="00462BC9" w:rsidRDefault="00452037">
            <w:pPr>
              <w:jc w:val="center"/>
              <w:rPr>
                <w:sz w:val="24"/>
              </w:rPr>
            </w:pPr>
            <w:r w:rsidRPr="00462BC9">
              <w:rPr>
                <w:rFonts w:hint="eastAsia"/>
                <w:sz w:val="24"/>
                <w:lang w:eastAsia="zh-Hans"/>
              </w:rPr>
              <w:t>结算费率</w:t>
            </w:r>
          </w:p>
        </w:tc>
        <w:tc>
          <w:tcPr>
            <w:tcW w:w="1106" w:type="dxa"/>
            <w:vAlign w:val="center"/>
          </w:tcPr>
          <w:p w:rsidR="005608A5" w:rsidRPr="00462BC9" w:rsidRDefault="00452037">
            <w:pPr>
              <w:jc w:val="center"/>
              <w:rPr>
                <w:sz w:val="24"/>
              </w:rPr>
            </w:pPr>
            <w:r w:rsidRPr="00462BC9">
              <w:rPr>
                <w:rFonts w:hint="eastAsia"/>
                <w:sz w:val="24"/>
                <w:lang w:eastAsia="zh-Hans"/>
              </w:rPr>
              <w:t>营销激励</w:t>
            </w:r>
          </w:p>
        </w:tc>
        <w:tc>
          <w:tcPr>
            <w:tcW w:w="1047" w:type="dxa"/>
            <w:vAlign w:val="center"/>
          </w:tcPr>
          <w:p w:rsidR="005608A5" w:rsidRPr="00462BC9" w:rsidRDefault="00452037">
            <w:pPr>
              <w:jc w:val="center"/>
              <w:rPr>
                <w:sz w:val="24"/>
              </w:rPr>
            </w:pPr>
            <w:r w:rsidRPr="00462BC9">
              <w:rPr>
                <w:rFonts w:hint="eastAsia"/>
                <w:sz w:val="24"/>
                <w:lang w:eastAsia="zh-Hans"/>
              </w:rPr>
              <w:t>结算费率</w:t>
            </w:r>
          </w:p>
        </w:tc>
        <w:tc>
          <w:tcPr>
            <w:tcW w:w="1130" w:type="dxa"/>
            <w:vAlign w:val="center"/>
          </w:tcPr>
          <w:p w:rsidR="005608A5" w:rsidRPr="00462BC9" w:rsidRDefault="00452037">
            <w:pPr>
              <w:jc w:val="center"/>
              <w:rPr>
                <w:sz w:val="24"/>
              </w:rPr>
            </w:pPr>
            <w:r w:rsidRPr="00462BC9">
              <w:rPr>
                <w:rFonts w:hint="eastAsia"/>
                <w:sz w:val="24"/>
                <w:lang w:eastAsia="zh-Hans"/>
              </w:rPr>
              <w:t>营销激励</w:t>
            </w:r>
          </w:p>
        </w:tc>
        <w:tc>
          <w:tcPr>
            <w:tcW w:w="988" w:type="dxa"/>
            <w:vAlign w:val="center"/>
          </w:tcPr>
          <w:p w:rsidR="005608A5" w:rsidRPr="00462BC9" w:rsidRDefault="00452037">
            <w:pPr>
              <w:jc w:val="center"/>
              <w:rPr>
                <w:sz w:val="24"/>
              </w:rPr>
            </w:pPr>
            <w:r w:rsidRPr="00462BC9">
              <w:rPr>
                <w:rFonts w:hint="eastAsia"/>
                <w:sz w:val="24"/>
                <w:lang w:eastAsia="zh-Hans"/>
              </w:rPr>
              <w:t>结算</w:t>
            </w:r>
            <w:r w:rsidRPr="00462BC9">
              <w:rPr>
                <w:rFonts w:hint="eastAsia"/>
                <w:sz w:val="24"/>
              </w:rPr>
              <w:t>费率</w:t>
            </w:r>
          </w:p>
        </w:tc>
        <w:tc>
          <w:tcPr>
            <w:tcW w:w="1047" w:type="dxa"/>
            <w:vAlign w:val="center"/>
          </w:tcPr>
          <w:p w:rsidR="005608A5" w:rsidRPr="00462BC9" w:rsidRDefault="00452037">
            <w:pPr>
              <w:jc w:val="center"/>
              <w:rPr>
                <w:sz w:val="24"/>
                <w:lang w:eastAsia="zh-Hans"/>
              </w:rPr>
            </w:pPr>
            <w:r w:rsidRPr="00462BC9">
              <w:rPr>
                <w:rFonts w:hint="eastAsia"/>
                <w:sz w:val="24"/>
                <w:lang w:eastAsia="zh-Hans"/>
              </w:rPr>
              <w:t>营销激励</w:t>
            </w:r>
          </w:p>
        </w:tc>
        <w:tc>
          <w:tcPr>
            <w:tcW w:w="763" w:type="dxa"/>
            <w:vMerge/>
            <w:vAlign w:val="center"/>
          </w:tcPr>
          <w:p w:rsidR="005608A5" w:rsidRPr="00462BC9" w:rsidRDefault="005608A5">
            <w:pPr>
              <w:jc w:val="center"/>
              <w:rPr>
                <w:sz w:val="24"/>
                <w:lang w:eastAsia="zh-Hans"/>
              </w:rPr>
            </w:pPr>
          </w:p>
        </w:tc>
      </w:tr>
      <w:tr w:rsidR="009F7418" w:rsidRPr="00462BC9">
        <w:trPr>
          <w:trHeight w:val="873"/>
          <w:jc w:val="center"/>
        </w:trPr>
        <w:tc>
          <w:tcPr>
            <w:tcW w:w="1346" w:type="dxa"/>
            <w:vAlign w:val="center"/>
          </w:tcPr>
          <w:p w:rsidR="005608A5" w:rsidRPr="00462BC9" w:rsidRDefault="00452037">
            <w:pPr>
              <w:pStyle w:val="ab"/>
              <w:jc w:val="center"/>
              <w:rPr>
                <w:sz w:val="24"/>
                <w:szCs w:val="24"/>
              </w:rPr>
            </w:pPr>
            <w:r w:rsidRPr="00462BC9">
              <w:rPr>
                <w:rFonts w:hint="eastAsia"/>
                <w:sz w:val="24"/>
                <w:szCs w:val="24"/>
                <w:lang w:eastAsia="zh-Hans"/>
              </w:rPr>
              <w:t>标包三</w:t>
            </w:r>
          </w:p>
        </w:tc>
        <w:tc>
          <w:tcPr>
            <w:tcW w:w="1382" w:type="dxa"/>
            <w:vAlign w:val="center"/>
          </w:tcPr>
          <w:p w:rsidR="005608A5" w:rsidRPr="00462BC9" w:rsidRDefault="00452037">
            <w:pPr>
              <w:pStyle w:val="ab"/>
              <w:jc w:val="center"/>
              <w:rPr>
                <w:sz w:val="24"/>
                <w:szCs w:val="24"/>
                <w:lang w:eastAsia="zh-Hans"/>
              </w:rPr>
            </w:pPr>
            <w:r w:rsidRPr="00462BC9">
              <w:rPr>
                <w:rFonts w:hint="eastAsia"/>
                <w:sz w:val="24"/>
                <w:szCs w:val="24"/>
                <w:lang w:eastAsia="zh-Hans"/>
              </w:rPr>
              <w:t>银联信用卡分期</w:t>
            </w:r>
          </w:p>
        </w:tc>
        <w:tc>
          <w:tcPr>
            <w:tcW w:w="1094" w:type="dxa"/>
            <w:vAlign w:val="center"/>
          </w:tcPr>
          <w:p w:rsidR="005608A5" w:rsidRPr="00462BC9" w:rsidRDefault="005608A5">
            <w:pPr>
              <w:pStyle w:val="TableParagraph"/>
              <w:jc w:val="center"/>
              <w:rPr>
                <w:sz w:val="24"/>
              </w:rPr>
            </w:pPr>
          </w:p>
        </w:tc>
        <w:tc>
          <w:tcPr>
            <w:tcW w:w="1106" w:type="dxa"/>
            <w:vAlign w:val="center"/>
          </w:tcPr>
          <w:p w:rsidR="005608A5" w:rsidRPr="00462BC9" w:rsidRDefault="005608A5">
            <w:pPr>
              <w:pStyle w:val="TableParagraph"/>
              <w:jc w:val="center"/>
              <w:rPr>
                <w:sz w:val="24"/>
              </w:rPr>
            </w:pPr>
          </w:p>
        </w:tc>
        <w:tc>
          <w:tcPr>
            <w:tcW w:w="1047" w:type="dxa"/>
            <w:vAlign w:val="center"/>
          </w:tcPr>
          <w:p w:rsidR="005608A5" w:rsidRPr="00462BC9" w:rsidRDefault="005608A5">
            <w:pPr>
              <w:pStyle w:val="TableParagraph"/>
              <w:jc w:val="center"/>
              <w:rPr>
                <w:sz w:val="24"/>
              </w:rPr>
            </w:pPr>
          </w:p>
        </w:tc>
        <w:tc>
          <w:tcPr>
            <w:tcW w:w="1130" w:type="dxa"/>
            <w:vAlign w:val="center"/>
          </w:tcPr>
          <w:p w:rsidR="005608A5" w:rsidRPr="00462BC9" w:rsidRDefault="005608A5">
            <w:pPr>
              <w:pStyle w:val="TableParagraph"/>
              <w:jc w:val="center"/>
              <w:rPr>
                <w:sz w:val="24"/>
              </w:rPr>
            </w:pPr>
          </w:p>
        </w:tc>
        <w:tc>
          <w:tcPr>
            <w:tcW w:w="988" w:type="dxa"/>
            <w:vAlign w:val="center"/>
          </w:tcPr>
          <w:p w:rsidR="005608A5" w:rsidRPr="00462BC9" w:rsidRDefault="005608A5">
            <w:pPr>
              <w:pStyle w:val="TableParagraph"/>
              <w:jc w:val="center"/>
              <w:rPr>
                <w:sz w:val="24"/>
              </w:rPr>
            </w:pPr>
          </w:p>
        </w:tc>
        <w:tc>
          <w:tcPr>
            <w:tcW w:w="1047" w:type="dxa"/>
            <w:vAlign w:val="center"/>
          </w:tcPr>
          <w:p w:rsidR="005608A5" w:rsidRPr="00462BC9" w:rsidRDefault="005608A5">
            <w:pPr>
              <w:pStyle w:val="TableParagraph"/>
              <w:jc w:val="center"/>
              <w:rPr>
                <w:sz w:val="24"/>
              </w:rPr>
            </w:pPr>
          </w:p>
        </w:tc>
        <w:tc>
          <w:tcPr>
            <w:tcW w:w="763" w:type="dxa"/>
            <w:vAlign w:val="center"/>
          </w:tcPr>
          <w:p w:rsidR="005608A5" w:rsidRPr="00462BC9" w:rsidRDefault="005608A5">
            <w:pPr>
              <w:pStyle w:val="TableParagraph"/>
              <w:jc w:val="center"/>
              <w:rPr>
                <w:sz w:val="24"/>
              </w:rPr>
            </w:pPr>
          </w:p>
        </w:tc>
      </w:tr>
    </w:tbl>
    <w:p w:rsidR="005608A5" w:rsidRPr="00462BC9" w:rsidRDefault="005608A5">
      <w:pPr>
        <w:widowControl/>
        <w:rPr>
          <w:iCs/>
          <w:sz w:val="24"/>
        </w:rPr>
      </w:pPr>
    </w:p>
    <w:p w:rsidR="005608A5" w:rsidRPr="00462BC9" w:rsidRDefault="00452037">
      <w:pPr>
        <w:widowControl/>
        <w:rPr>
          <w:iCs/>
          <w:sz w:val="24"/>
        </w:rPr>
      </w:pPr>
      <w:r w:rsidRPr="00462BC9">
        <w:rPr>
          <w:rFonts w:hint="eastAsia"/>
          <w:iCs/>
          <w:sz w:val="24"/>
        </w:rPr>
        <w:t>备注：</w:t>
      </w:r>
    </w:p>
    <w:p w:rsidR="005608A5" w:rsidRPr="00462BC9" w:rsidRDefault="00452037">
      <w:pPr>
        <w:pStyle w:val="1f2"/>
        <w:widowControl/>
        <w:rPr>
          <w:iCs/>
          <w:sz w:val="24"/>
        </w:rPr>
      </w:pPr>
      <w:r w:rsidRPr="00462BC9">
        <w:rPr>
          <w:iCs/>
          <w:sz w:val="24"/>
          <w:lang w:eastAsia="zh-Hans"/>
        </w:rPr>
        <w:t>1</w:t>
      </w:r>
      <w:r w:rsidRPr="00462BC9">
        <w:rPr>
          <w:iCs/>
          <w:sz w:val="24"/>
          <w:lang w:eastAsia="zh-Hans"/>
        </w:rPr>
        <w:t>、</w:t>
      </w:r>
      <w:r w:rsidRPr="00462BC9">
        <w:rPr>
          <w:rFonts w:hint="eastAsia"/>
          <w:iCs/>
          <w:sz w:val="24"/>
          <w:lang w:eastAsia="zh-Hans"/>
        </w:rPr>
        <w:t>费率和激励的单位统一为</w:t>
      </w:r>
      <w:r w:rsidRPr="00462BC9">
        <w:rPr>
          <w:rFonts w:hint="eastAsia"/>
          <w:iCs/>
          <w:sz w:val="24"/>
          <w:lang w:eastAsia="zh-Hans"/>
        </w:rPr>
        <w:t>%</w:t>
      </w:r>
      <w:r w:rsidRPr="00462BC9">
        <w:rPr>
          <w:rFonts w:hint="eastAsia"/>
          <w:iCs/>
          <w:sz w:val="24"/>
          <w:lang w:eastAsia="zh-Hans"/>
        </w:rPr>
        <w:t>，服务商结算费率报价的上限为</w:t>
      </w:r>
      <w:r w:rsidRPr="00462BC9">
        <w:rPr>
          <w:rFonts w:hint="eastAsia"/>
          <w:iCs/>
          <w:sz w:val="24"/>
        </w:rPr>
        <w:t>：</w:t>
      </w:r>
      <w:r w:rsidRPr="00462BC9">
        <w:rPr>
          <w:rFonts w:hint="eastAsia"/>
          <w:iCs/>
          <w:sz w:val="24"/>
        </w:rPr>
        <w:t>1</w:t>
      </w:r>
      <w:r w:rsidRPr="00462BC9">
        <w:rPr>
          <w:iCs/>
          <w:sz w:val="24"/>
        </w:rPr>
        <w:t>2</w:t>
      </w:r>
      <w:r w:rsidRPr="00462BC9">
        <w:rPr>
          <w:rFonts w:hint="eastAsia"/>
          <w:iCs/>
          <w:sz w:val="24"/>
          <w:lang w:eastAsia="zh-Hans"/>
        </w:rPr>
        <w:t>期</w:t>
      </w:r>
      <w:r w:rsidRPr="00462BC9">
        <w:rPr>
          <w:iCs/>
          <w:sz w:val="24"/>
          <w:lang w:eastAsia="zh-Hans"/>
        </w:rPr>
        <w:t>12%</w:t>
      </w:r>
      <w:r w:rsidRPr="00462BC9">
        <w:rPr>
          <w:iCs/>
          <w:sz w:val="24"/>
          <w:lang w:eastAsia="zh-Hans"/>
        </w:rPr>
        <w:t>、</w:t>
      </w:r>
      <w:r w:rsidRPr="00462BC9">
        <w:rPr>
          <w:iCs/>
          <w:sz w:val="24"/>
          <w:lang w:eastAsia="zh-Hans"/>
        </w:rPr>
        <w:t>24</w:t>
      </w:r>
      <w:r w:rsidRPr="00462BC9">
        <w:rPr>
          <w:rFonts w:hint="eastAsia"/>
          <w:iCs/>
          <w:sz w:val="24"/>
          <w:lang w:eastAsia="zh-Hans"/>
        </w:rPr>
        <w:t>期</w:t>
      </w:r>
      <w:r w:rsidRPr="00462BC9">
        <w:rPr>
          <w:iCs/>
          <w:sz w:val="24"/>
          <w:lang w:eastAsia="zh-Hans"/>
        </w:rPr>
        <w:t>20%</w:t>
      </w:r>
      <w:r w:rsidRPr="00462BC9">
        <w:rPr>
          <w:iCs/>
          <w:sz w:val="24"/>
          <w:lang w:eastAsia="zh-Hans"/>
        </w:rPr>
        <w:t>、</w:t>
      </w:r>
      <w:r w:rsidRPr="00462BC9">
        <w:rPr>
          <w:iCs/>
          <w:sz w:val="24"/>
          <w:lang w:eastAsia="zh-Hans"/>
        </w:rPr>
        <w:t>36</w:t>
      </w:r>
      <w:r w:rsidRPr="00462BC9">
        <w:rPr>
          <w:rFonts w:hint="eastAsia"/>
          <w:iCs/>
          <w:sz w:val="24"/>
          <w:lang w:eastAsia="zh-Hans"/>
        </w:rPr>
        <w:t>期</w:t>
      </w:r>
      <w:r w:rsidRPr="00462BC9">
        <w:rPr>
          <w:iCs/>
          <w:sz w:val="24"/>
          <w:lang w:eastAsia="zh-Hans"/>
        </w:rPr>
        <w:t>28%</w:t>
      </w:r>
      <w:r w:rsidRPr="00462BC9">
        <w:rPr>
          <w:rFonts w:hint="eastAsia"/>
          <w:iCs/>
          <w:sz w:val="24"/>
        </w:rPr>
        <w:t>，</w:t>
      </w:r>
      <w:r w:rsidRPr="00462BC9">
        <w:rPr>
          <w:rFonts w:hint="eastAsia"/>
          <w:iCs/>
          <w:sz w:val="24"/>
          <w:lang w:eastAsia="zh-Hans"/>
        </w:rPr>
        <w:t>服务商</w:t>
      </w:r>
      <w:r w:rsidRPr="00462BC9">
        <w:rPr>
          <w:rFonts w:hint="eastAsia"/>
          <w:iCs/>
          <w:sz w:val="24"/>
        </w:rPr>
        <w:t>报价高于</w:t>
      </w:r>
      <w:r w:rsidRPr="00462BC9">
        <w:rPr>
          <w:rFonts w:hint="eastAsia"/>
          <w:iCs/>
          <w:sz w:val="24"/>
          <w:lang w:eastAsia="zh-Hans"/>
        </w:rPr>
        <w:t>该上限的</w:t>
      </w:r>
      <w:r w:rsidRPr="00462BC9">
        <w:rPr>
          <w:rFonts w:hint="eastAsia"/>
          <w:iCs/>
          <w:sz w:val="24"/>
        </w:rPr>
        <w:t>视为无效应答</w:t>
      </w:r>
      <w:r w:rsidRPr="00462BC9">
        <w:rPr>
          <w:iCs/>
          <w:sz w:val="24"/>
        </w:rPr>
        <w:t>，</w:t>
      </w:r>
      <w:r w:rsidRPr="00462BC9">
        <w:rPr>
          <w:rFonts w:hint="eastAsia"/>
          <w:iCs/>
          <w:sz w:val="24"/>
          <w:lang w:eastAsia="zh-Hans"/>
        </w:rPr>
        <w:t>但</w:t>
      </w:r>
      <w:r w:rsidRPr="00462BC9">
        <w:rPr>
          <w:iCs/>
          <w:sz w:val="24"/>
        </w:rPr>
        <w:t>最低费率</w:t>
      </w:r>
      <w:r w:rsidRPr="00462BC9">
        <w:rPr>
          <w:rFonts w:hint="eastAsia"/>
          <w:iCs/>
          <w:sz w:val="24"/>
          <w:lang w:eastAsia="zh-Hans"/>
        </w:rPr>
        <w:t>也</w:t>
      </w:r>
      <w:r w:rsidRPr="00462BC9">
        <w:rPr>
          <w:iCs/>
          <w:sz w:val="24"/>
        </w:rPr>
        <w:t>不作为</w:t>
      </w:r>
      <w:r w:rsidRPr="00462BC9">
        <w:rPr>
          <w:rFonts w:hint="eastAsia"/>
          <w:iCs/>
          <w:sz w:val="24"/>
          <w:lang w:eastAsia="zh-Hans"/>
        </w:rPr>
        <w:t>入围</w:t>
      </w:r>
      <w:r w:rsidRPr="00462BC9">
        <w:rPr>
          <w:iCs/>
          <w:sz w:val="24"/>
        </w:rPr>
        <w:t>的保证</w:t>
      </w:r>
      <w:r w:rsidRPr="00462BC9">
        <w:rPr>
          <w:rFonts w:hint="eastAsia"/>
          <w:iCs/>
          <w:sz w:val="24"/>
        </w:rPr>
        <w:t>。</w:t>
      </w:r>
    </w:p>
    <w:p w:rsidR="005608A5" w:rsidRPr="00462BC9" w:rsidRDefault="00452037">
      <w:pPr>
        <w:pStyle w:val="1f2"/>
        <w:widowControl/>
        <w:rPr>
          <w:iCs/>
          <w:sz w:val="24"/>
        </w:rPr>
      </w:pPr>
      <w:r w:rsidRPr="00462BC9">
        <w:rPr>
          <w:iCs/>
          <w:sz w:val="24"/>
        </w:rPr>
        <w:t>2</w:t>
      </w:r>
      <w:r w:rsidRPr="00462BC9">
        <w:rPr>
          <w:iCs/>
          <w:sz w:val="24"/>
        </w:rPr>
        <w:t>、</w:t>
      </w:r>
      <w:r w:rsidRPr="00462BC9">
        <w:rPr>
          <w:rFonts w:hint="eastAsia"/>
          <w:iCs/>
          <w:sz w:val="24"/>
        </w:rPr>
        <w:t>结算费率包括了服务商向采购人提供的本次评审项目的产品（服务）所需的技术费、管理费、税费、营销激励等项目实施的一切费用。入围合作伙伴在项目实施过程中发生的其它费用，采购人概不承担。</w:t>
      </w:r>
    </w:p>
    <w:p w:rsidR="005608A5" w:rsidRPr="00462BC9" w:rsidRDefault="00452037">
      <w:pPr>
        <w:pStyle w:val="1f2"/>
        <w:widowControl/>
        <w:rPr>
          <w:iCs/>
          <w:sz w:val="24"/>
        </w:rPr>
      </w:pPr>
      <w:r w:rsidRPr="00462BC9">
        <w:rPr>
          <w:iCs/>
          <w:sz w:val="24"/>
        </w:rPr>
        <w:t>3</w:t>
      </w:r>
      <w:r w:rsidRPr="00462BC9">
        <w:rPr>
          <w:iCs/>
          <w:sz w:val="24"/>
        </w:rPr>
        <w:t>、</w:t>
      </w:r>
      <w:r w:rsidRPr="00462BC9">
        <w:rPr>
          <w:rFonts w:hint="eastAsia"/>
          <w:iCs/>
          <w:sz w:val="24"/>
        </w:rPr>
        <w:t>营销激励指服务商在</w:t>
      </w:r>
      <w:r w:rsidRPr="00462BC9">
        <w:rPr>
          <w:rFonts w:hint="eastAsia"/>
          <w:iCs/>
          <w:sz w:val="24"/>
          <w:lang w:eastAsia="zh-Hans"/>
        </w:rPr>
        <w:t>上述</w:t>
      </w:r>
      <w:r w:rsidRPr="00462BC9">
        <w:rPr>
          <w:rFonts w:hint="eastAsia"/>
          <w:iCs/>
          <w:sz w:val="24"/>
        </w:rPr>
        <w:t>结算费率报价基础上，可以按实际业务量提供给江苏有线的营销激励资源</w:t>
      </w:r>
      <w:r w:rsidRPr="00462BC9">
        <w:rPr>
          <w:iCs/>
          <w:sz w:val="24"/>
        </w:rPr>
        <w:t>。</w:t>
      </w:r>
      <w:r w:rsidRPr="00462BC9">
        <w:rPr>
          <w:rFonts w:hint="eastAsia"/>
          <w:iCs/>
          <w:sz w:val="24"/>
          <w:lang w:eastAsia="zh-Hans"/>
        </w:rPr>
        <w:t>营销激励的发放方案由采购人另行通知，款项由采购人指定的公司与服务商结算并支付给激励对象</w:t>
      </w:r>
      <w:r w:rsidRPr="00462BC9">
        <w:rPr>
          <w:rFonts w:hint="eastAsia"/>
          <w:iCs/>
          <w:sz w:val="24"/>
        </w:rPr>
        <w:t>。</w:t>
      </w:r>
    </w:p>
    <w:p w:rsidR="005608A5" w:rsidRPr="00462BC9" w:rsidRDefault="00452037">
      <w:pPr>
        <w:pStyle w:val="1f2"/>
        <w:widowControl/>
        <w:rPr>
          <w:iCs/>
          <w:sz w:val="24"/>
        </w:rPr>
      </w:pPr>
      <w:r w:rsidRPr="00462BC9">
        <w:rPr>
          <w:iCs/>
          <w:sz w:val="24"/>
          <w:lang w:eastAsia="zh-Hans"/>
        </w:rPr>
        <w:t>4</w:t>
      </w:r>
      <w:r w:rsidRPr="00462BC9">
        <w:rPr>
          <w:iCs/>
          <w:sz w:val="24"/>
          <w:lang w:eastAsia="zh-Hans"/>
        </w:rPr>
        <w:t>、</w:t>
      </w:r>
      <w:r w:rsidRPr="00462BC9">
        <w:rPr>
          <w:rFonts w:hint="eastAsia"/>
          <w:iCs/>
          <w:sz w:val="24"/>
          <w:lang w:eastAsia="zh-Hans"/>
        </w:rPr>
        <w:t>应答方还需要列明所支持的银行明细</w:t>
      </w:r>
      <w:r w:rsidRPr="00462BC9">
        <w:rPr>
          <w:iCs/>
          <w:sz w:val="24"/>
          <w:lang w:eastAsia="zh-Hans"/>
        </w:rPr>
        <w:t>（</w:t>
      </w:r>
      <w:r w:rsidRPr="00462BC9">
        <w:rPr>
          <w:rFonts w:hint="eastAsia"/>
          <w:iCs/>
          <w:sz w:val="24"/>
          <w:lang w:eastAsia="zh-Hans"/>
        </w:rPr>
        <w:t>银联信用卡发卡行</w:t>
      </w:r>
      <w:r w:rsidRPr="00462BC9">
        <w:rPr>
          <w:iCs/>
          <w:sz w:val="24"/>
          <w:lang w:eastAsia="zh-Hans"/>
        </w:rPr>
        <w:t>）。</w:t>
      </w:r>
    </w:p>
    <w:p w:rsidR="005608A5" w:rsidRPr="00462BC9" w:rsidRDefault="00452037">
      <w:pPr>
        <w:pStyle w:val="1f2"/>
        <w:widowControl/>
        <w:rPr>
          <w:sz w:val="24"/>
        </w:rPr>
      </w:pPr>
      <w:r w:rsidRPr="00462BC9">
        <w:rPr>
          <w:sz w:val="24"/>
        </w:rPr>
        <w:t>5</w:t>
      </w:r>
      <w:r w:rsidRPr="00462BC9">
        <w:rPr>
          <w:sz w:val="24"/>
        </w:rPr>
        <w:t>、</w:t>
      </w:r>
      <w:r w:rsidRPr="00462BC9">
        <w:rPr>
          <w:rFonts w:hint="eastAsia"/>
          <w:sz w:val="24"/>
          <w:lang w:eastAsia="zh-Hans"/>
        </w:rPr>
        <w:t>评</w:t>
      </w:r>
      <w:r w:rsidRPr="00462BC9">
        <w:rPr>
          <w:rFonts w:hint="eastAsia"/>
          <w:sz w:val="24"/>
        </w:rPr>
        <w:t>分规则：</w:t>
      </w:r>
      <w:r w:rsidRPr="00462BC9">
        <w:rPr>
          <w:rFonts w:hint="eastAsia"/>
          <w:sz w:val="24"/>
          <w:lang w:eastAsia="zh-Hans"/>
        </w:rPr>
        <w:t>该项评分满分为</w:t>
      </w:r>
      <w:r w:rsidRPr="00462BC9">
        <w:rPr>
          <w:sz w:val="24"/>
          <w:lang w:eastAsia="zh-Hans"/>
        </w:rPr>
        <w:t>100</w:t>
      </w:r>
      <w:r w:rsidRPr="00462BC9">
        <w:rPr>
          <w:rFonts w:hint="eastAsia"/>
          <w:sz w:val="24"/>
          <w:lang w:eastAsia="zh-Hans"/>
        </w:rPr>
        <w:t>分</w:t>
      </w:r>
      <w:r w:rsidRPr="00462BC9">
        <w:rPr>
          <w:sz w:val="24"/>
          <w:lang w:eastAsia="zh-Hans"/>
        </w:rPr>
        <w:t>。</w:t>
      </w:r>
      <w:r w:rsidRPr="00462BC9">
        <w:rPr>
          <w:rFonts w:hint="eastAsia"/>
          <w:sz w:val="24"/>
          <w:lang w:eastAsia="zh-Hans"/>
        </w:rPr>
        <w:t>对应期数均需报价</w:t>
      </w:r>
      <w:r w:rsidRPr="00462BC9">
        <w:rPr>
          <w:sz w:val="24"/>
          <w:lang w:eastAsia="zh-Hans"/>
        </w:rPr>
        <w:t>，</w:t>
      </w:r>
      <w:r w:rsidRPr="00462BC9">
        <w:rPr>
          <w:rFonts w:hint="eastAsia"/>
          <w:sz w:val="24"/>
          <w:lang w:eastAsia="zh-Hans"/>
        </w:rPr>
        <w:t>合并计算汇总底价</w:t>
      </w:r>
      <w:r w:rsidRPr="00462BC9">
        <w:rPr>
          <w:sz w:val="24"/>
          <w:lang w:eastAsia="zh-Hans"/>
        </w:rPr>
        <w:t>【</w:t>
      </w:r>
      <w:r w:rsidRPr="00462BC9">
        <w:rPr>
          <w:rFonts w:hint="eastAsia"/>
          <w:sz w:val="24"/>
          <w:lang w:eastAsia="zh-Hans"/>
        </w:rPr>
        <w:t>底价</w:t>
      </w:r>
      <w:r w:rsidRPr="00462BC9">
        <w:rPr>
          <w:sz w:val="24"/>
          <w:lang w:eastAsia="zh-Hans"/>
        </w:rPr>
        <w:t>=</w:t>
      </w:r>
      <w:r w:rsidRPr="00462BC9">
        <w:rPr>
          <w:rFonts w:hint="eastAsia"/>
          <w:sz w:val="24"/>
          <w:lang w:eastAsia="zh-Hans"/>
        </w:rPr>
        <w:t>结算费率</w:t>
      </w:r>
      <w:r w:rsidRPr="00462BC9">
        <w:rPr>
          <w:sz w:val="24"/>
          <w:lang w:eastAsia="zh-Hans"/>
        </w:rPr>
        <w:t>-</w:t>
      </w:r>
      <w:r w:rsidRPr="00462BC9">
        <w:rPr>
          <w:rFonts w:hint="eastAsia"/>
          <w:sz w:val="24"/>
          <w:lang w:eastAsia="zh-Hans"/>
        </w:rPr>
        <w:t>营销激励</w:t>
      </w:r>
      <w:r w:rsidRPr="00462BC9">
        <w:rPr>
          <w:sz w:val="24"/>
          <w:lang w:eastAsia="zh-Hans"/>
        </w:rPr>
        <w:t>，</w:t>
      </w:r>
      <w:r w:rsidRPr="00462BC9">
        <w:rPr>
          <w:rFonts w:hint="eastAsia"/>
          <w:sz w:val="24"/>
          <w:lang w:eastAsia="zh-Hans"/>
        </w:rPr>
        <w:t>每个服务商分期数的底价按照“</w:t>
      </w:r>
      <w:r w:rsidRPr="00462BC9">
        <w:rPr>
          <w:sz w:val="24"/>
          <w:lang w:eastAsia="zh-Hans"/>
        </w:rPr>
        <w:t>12</w:t>
      </w:r>
      <w:r w:rsidRPr="00462BC9">
        <w:rPr>
          <w:rFonts w:hint="eastAsia"/>
          <w:sz w:val="24"/>
          <w:lang w:eastAsia="zh-Hans"/>
        </w:rPr>
        <w:t>期权重</w:t>
      </w:r>
      <w:r w:rsidRPr="00462BC9">
        <w:rPr>
          <w:sz w:val="24"/>
          <w:lang w:eastAsia="zh-Hans"/>
        </w:rPr>
        <w:t>20%</w:t>
      </w:r>
      <w:r w:rsidRPr="00462BC9">
        <w:rPr>
          <w:rFonts w:hint="eastAsia"/>
          <w:sz w:val="24"/>
          <w:lang w:eastAsia="zh-Hans"/>
        </w:rPr>
        <w:t>、</w:t>
      </w:r>
      <w:r w:rsidRPr="00462BC9">
        <w:rPr>
          <w:sz w:val="24"/>
          <w:lang w:eastAsia="zh-Hans"/>
        </w:rPr>
        <w:t>24</w:t>
      </w:r>
      <w:r w:rsidRPr="00462BC9">
        <w:rPr>
          <w:rFonts w:hint="eastAsia"/>
          <w:sz w:val="24"/>
          <w:lang w:eastAsia="zh-Hans"/>
        </w:rPr>
        <w:t>期权重</w:t>
      </w:r>
      <w:r w:rsidRPr="00462BC9">
        <w:rPr>
          <w:sz w:val="24"/>
          <w:lang w:eastAsia="zh-Hans"/>
        </w:rPr>
        <w:t>40%</w:t>
      </w:r>
      <w:r w:rsidRPr="00462BC9">
        <w:rPr>
          <w:rFonts w:hint="eastAsia"/>
          <w:sz w:val="24"/>
          <w:lang w:eastAsia="zh-Hans"/>
        </w:rPr>
        <w:t>、</w:t>
      </w:r>
      <w:r w:rsidRPr="00462BC9">
        <w:rPr>
          <w:sz w:val="24"/>
          <w:lang w:eastAsia="zh-Hans"/>
        </w:rPr>
        <w:t>36</w:t>
      </w:r>
      <w:r w:rsidRPr="00462BC9">
        <w:rPr>
          <w:rFonts w:hint="eastAsia"/>
          <w:sz w:val="24"/>
          <w:lang w:eastAsia="zh-Hans"/>
        </w:rPr>
        <w:t>期权重</w:t>
      </w:r>
      <w:r w:rsidRPr="00462BC9">
        <w:rPr>
          <w:sz w:val="24"/>
          <w:lang w:eastAsia="zh-Hans"/>
        </w:rPr>
        <w:t>40%</w:t>
      </w:r>
      <w:r w:rsidRPr="00462BC9">
        <w:rPr>
          <w:rFonts w:hint="eastAsia"/>
          <w:sz w:val="24"/>
          <w:lang w:eastAsia="zh-Hans"/>
        </w:rPr>
        <w:t>”加权相加即为汇总底价</w:t>
      </w:r>
      <w:r w:rsidRPr="00462BC9">
        <w:rPr>
          <w:sz w:val="24"/>
          <w:lang w:eastAsia="zh-Hans"/>
        </w:rPr>
        <w:t>】</w:t>
      </w:r>
      <w:r w:rsidRPr="00462BC9">
        <w:rPr>
          <w:rFonts w:hint="eastAsia"/>
          <w:sz w:val="24"/>
          <w:lang w:eastAsia="zh-Hans"/>
        </w:rPr>
        <w:t>进行评分</w:t>
      </w:r>
      <w:r w:rsidRPr="00462BC9">
        <w:rPr>
          <w:sz w:val="24"/>
          <w:lang w:eastAsia="zh-Hans"/>
        </w:rPr>
        <w:t>。</w:t>
      </w:r>
      <w:r w:rsidRPr="00462BC9">
        <w:rPr>
          <w:rFonts w:hint="eastAsia"/>
          <w:sz w:val="24"/>
          <w:lang w:eastAsia="zh-Hans"/>
        </w:rPr>
        <w:t>汇总底价</w:t>
      </w:r>
      <w:r w:rsidRPr="00462BC9">
        <w:rPr>
          <w:rFonts w:hint="eastAsia"/>
          <w:sz w:val="24"/>
        </w:rPr>
        <w:t>最低</w:t>
      </w:r>
      <w:r w:rsidRPr="00462BC9">
        <w:rPr>
          <w:rFonts w:hint="eastAsia"/>
          <w:sz w:val="24"/>
          <w:lang w:eastAsia="zh-Hans"/>
        </w:rPr>
        <w:t>的服务商</w:t>
      </w:r>
      <w:r w:rsidRPr="00462BC9">
        <w:rPr>
          <w:rFonts w:hint="eastAsia"/>
          <w:sz w:val="24"/>
        </w:rPr>
        <w:t>得满分</w:t>
      </w:r>
      <w:r w:rsidRPr="00462BC9">
        <w:rPr>
          <w:sz w:val="24"/>
        </w:rPr>
        <w:t>（</w:t>
      </w:r>
      <w:r w:rsidRPr="00462BC9">
        <w:rPr>
          <w:sz w:val="24"/>
        </w:rPr>
        <w:t>100</w:t>
      </w:r>
      <w:r w:rsidRPr="00462BC9">
        <w:rPr>
          <w:rFonts w:hint="eastAsia"/>
          <w:sz w:val="24"/>
          <w:lang w:eastAsia="zh-Hans"/>
        </w:rPr>
        <w:t>分</w:t>
      </w:r>
      <w:r w:rsidRPr="00462BC9">
        <w:rPr>
          <w:sz w:val="24"/>
        </w:rPr>
        <w:t>）</w:t>
      </w:r>
      <w:r w:rsidRPr="00462BC9">
        <w:rPr>
          <w:rFonts w:hint="eastAsia"/>
          <w:sz w:val="24"/>
        </w:rPr>
        <w:t>，其余得分</w:t>
      </w:r>
      <w:r w:rsidRPr="00462BC9">
        <w:rPr>
          <w:rFonts w:hint="eastAsia"/>
          <w:sz w:val="24"/>
        </w:rPr>
        <w:t>=</w:t>
      </w:r>
      <w:r w:rsidRPr="00462BC9">
        <w:rPr>
          <w:rFonts w:hint="eastAsia"/>
          <w:sz w:val="24"/>
          <w:lang w:eastAsia="zh-Hans"/>
        </w:rPr>
        <w:t>服务商中最低的汇总底价</w:t>
      </w:r>
      <w:r w:rsidRPr="00462BC9">
        <w:rPr>
          <w:rFonts w:hint="eastAsia"/>
          <w:sz w:val="24"/>
        </w:rPr>
        <w:t>/</w:t>
      </w:r>
      <w:r w:rsidRPr="00462BC9">
        <w:rPr>
          <w:rFonts w:hint="eastAsia"/>
          <w:sz w:val="24"/>
          <w:lang w:eastAsia="zh-Hans"/>
        </w:rPr>
        <w:t>该服务商的汇总底价</w:t>
      </w:r>
      <w:r w:rsidRPr="00462BC9">
        <w:rPr>
          <w:rFonts w:hint="eastAsia"/>
          <w:sz w:val="24"/>
        </w:rPr>
        <w:t>*</w:t>
      </w:r>
      <w:r w:rsidRPr="00462BC9">
        <w:rPr>
          <w:sz w:val="24"/>
        </w:rPr>
        <w:t>100</w:t>
      </w:r>
      <w:r w:rsidRPr="00462BC9">
        <w:rPr>
          <w:rFonts w:hint="eastAsia"/>
          <w:sz w:val="24"/>
          <w:lang w:eastAsia="zh-Hans"/>
        </w:rPr>
        <w:t>分</w:t>
      </w:r>
      <w:r w:rsidRPr="00462BC9">
        <w:rPr>
          <w:sz w:val="24"/>
        </w:rPr>
        <w:t>。</w:t>
      </w:r>
    </w:p>
    <w:p w:rsidR="005608A5" w:rsidRPr="00462BC9" w:rsidRDefault="00452037">
      <w:r w:rsidRPr="00462BC9">
        <w:br w:type="page"/>
      </w:r>
    </w:p>
    <w:p w:rsidR="005608A5" w:rsidRPr="00462BC9" w:rsidRDefault="00452037">
      <w:pPr>
        <w:jc w:val="center"/>
        <w:rPr>
          <w:rFonts w:ascii="宋体" w:hAnsi="宋体" w:cs="宋体"/>
          <w:sz w:val="24"/>
          <w:lang w:eastAsia="zh-Hans"/>
        </w:rPr>
      </w:pPr>
      <w:r w:rsidRPr="00462BC9">
        <w:rPr>
          <w:rStyle w:val="2CharCharChar"/>
          <w:rFonts w:ascii="宋体" w:eastAsia="宋体" w:hAnsi="宋体" w:cs="宋体" w:hint="eastAsia"/>
          <w:sz w:val="24"/>
          <w:szCs w:val="24"/>
          <w:lang w:eastAsia="zh-Hans"/>
        </w:rPr>
        <w:lastRenderedPageBreak/>
        <w:t>标包三、银联信用卡</w:t>
      </w:r>
      <w:r w:rsidRPr="00462BC9">
        <w:rPr>
          <w:rFonts w:ascii="宋体" w:hAnsi="宋体" w:cs="宋体" w:hint="eastAsia"/>
          <w:b/>
          <w:bCs/>
          <w:sz w:val="24"/>
          <w:lang w:eastAsia="zh-Hans"/>
        </w:rPr>
        <w:t>分期模式</w:t>
      </w:r>
      <w:r w:rsidRPr="00462BC9">
        <w:rPr>
          <w:rStyle w:val="2CharCharChar"/>
          <w:rFonts w:ascii="宋体" w:eastAsia="宋体" w:hAnsi="宋体" w:cs="宋体" w:hint="eastAsia"/>
          <w:sz w:val="24"/>
          <w:szCs w:val="24"/>
          <w:lang w:eastAsia="zh-Hans"/>
        </w:rPr>
        <w:t>技术服务</w:t>
      </w:r>
      <w:r w:rsidRPr="00462BC9">
        <w:rPr>
          <w:rStyle w:val="2CharCharChar"/>
          <w:rFonts w:ascii="宋体" w:eastAsia="宋体" w:hAnsi="宋体" w:cs="宋体" w:hint="eastAsia"/>
          <w:sz w:val="24"/>
          <w:szCs w:val="24"/>
        </w:rPr>
        <w:t>评分</w:t>
      </w:r>
      <w:r w:rsidRPr="00462BC9">
        <w:rPr>
          <w:rStyle w:val="2CharCharChar"/>
          <w:rFonts w:ascii="宋体" w:eastAsia="宋体" w:hAnsi="宋体" w:cs="宋体" w:hint="eastAsia"/>
          <w:sz w:val="24"/>
          <w:szCs w:val="24"/>
          <w:lang w:eastAsia="zh-Hans"/>
        </w:rPr>
        <w:t>表</w:t>
      </w:r>
    </w:p>
    <w:tbl>
      <w:tblPr>
        <w:tblpPr w:leftFromText="180" w:rightFromText="180" w:vertAnchor="text" w:horzAnchor="page" w:tblpX="837" w:tblpY="285"/>
        <w:tblOverlap w:val="never"/>
        <w:tblW w:w="9918" w:type="dxa"/>
        <w:tblLook w:val="04A0" w:firstRow="1" w:lastRow="0" w:firstColumn="1" w:lastColumn="0" w:noHBand="0" w:noVBand="1"/>
      </w:tblPr>
      <w:tblGrid>
        <w:gridCol w:w="1096"/>
        <w:gridCol w:w="742"/>
        <w:gridCol w:w="7229"/>
        <w:gridCol w:w="851"/>
      </w:tblGrid>
      <w:tr w:rsidR="009F7418" w:rsidRPr="00462BC9">
        <w:trPr>
          <w:trHeight w:val="560"/>
        </w:trPr>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rsidR="005608A5" w:rsidRPr="00462BC9" w:rsidRDefault="00452037">
            <w:pPr>
              <w:widowControl/>
              <w:jc w:val="center"/>
              <w:rPr>
                <w:b/>
                <w:bCs/>
                <w:szCs w:val="21"/>
              </w:rPr>
            </w:pPr>
            <w:r w:rsidRPr="00462BC9">
              <w:rPr>
                <w:rFonts w:hint="eastAsia"/>
                <w:b/>
                <w:bCs/>
                <w:szCs w:val="21"/>
              </w:rPr>
              <w:t>评分类型</w:t>
            </w:r>
          </w:p>
        </w:tc>
        <w:tc>
          <w:tcPr>
            <w:tcW w:w="742" w:type="dxa"/>
            <w:tcBorders>
              <w:top w:val="single" w:sz="4" w:space="0" w:color="auto"/>
              <w:left w:val="nil"/>
              <w:bottom w:val="single" w:sz="4" w:space="0" w:color="auto"/>
              <w:right w:val="single" w:sz="4" w:space="0" w:color="auto"/>
            </w:tcBorders>
            <w:shd w:val="clear" w:color="auto" w:fill="auto"/>
            <w:vAlign w:val="center"/>
          </w:tcPr>
          <w:p w:rsidR="005608A5" w:rsidRPr="00462BC9" w:rsidRDefault="00452037">
            <w:pPr>
              <w:widowControl/>
              <w:jc w:val="center"/>
              <w:rPr>
                <w:b/>
                <w:bCs/>
                <w:szCs w:val="21"/>
              </w:rPr>
            </w:pPr>
            <w:r w:rsidRPr="00462BC9">
              <w:rPr>
                <w:rFonts w:hint="eastAsia"/>
                <w:b/>
                <w:bCs/>
                <w:szCs w:val="21"/>
              </w:rPr>
              <w:t>评分项目</w:t>
            </w:r>
          </w:p>
        </w:tc>
        <w:tc>
          <w:tcPr>
            <w:tcW w:w="7229" w:type="dxa"/>
            <w:tcBorders>
              <w:top w:val="single" w:sz="4" w:space="0" w:color="auto"/>
              <w:left w:val="nil"/>
              <w:bottom w:val="single" w:sz="4" w:space="0" w:color="auto"/>
              <w:right w:val="single" w:sz="4" w:space="0" w:color="auto"/>
            </w:tcBorders>
            <w:shd w:val="clear" w:color="auto" w:fill="auto"/>
            <w:vAlign w:val="center"/>
          </w:tcPr>
          <w:p w:rsidR="005608A5" w:rsidRPr="00462BC9" w:rsidRDefault="00452037">
            <w:pPr>
              <w:widowControl/>
              <w:jc w:val="center"/>
              <w:rPr>
                <w:b/>
                <w:bCs/>
                <w:szCs w:val="21"/>
              </w:rPr>
            </w:pPr>
            <w:r w:rsidRPr="00462BC9">
              <w:rPr>
                <w:rFonts w:hint="eastAsia"/>
                <w:b/>
                <w:bCs/>
                <w:szCs w:val="21"/>
              </w:rPr>
              <w:t>评分细则</w:t>
            </w:r>
          </w:p>
        </w:tc>
        <w:tc>
          <w:tcPr>
            <w:tcW w:w="851" w:type="dxa"/>
            <w:tcBorders>
              <w:top w:val="single" w:sz="4" w:space="0" w:color="auto"/>
              <w:left w:val="nil"/>
              <w:bottom w:val="single" w:sz="4" w:space="0" w:color="auto"/>
              <w:right w:val="single" w:sz="4" w:space="0" w:color="auto"/>
            </w:tcBorders>
            <w:shd w:val="clear" w:color="auto" w:fill="auto"/>
            <w:vAlign w:val="center"/>
          </w:tcPr>
          <w:p w:rsidR="005608A5" w:rsidRPr="00462BC9" w:rsidRDefault="00452037">
            <w:pPr>
              <w:widowControl/>
              <w:jc w:val="center"/>
              <w:rPr>
                <w:b/>
                <w:bCs/>
                <w:szCs w:val="21"/>
              </w:rPr>
            </w:pPr>
            <w:r w:rsidRPr="00462BC9">
              <w:rPr>
                <w:rFonts w:hint="eastAsia"/>
                <w:b/>
                <w:bCs/>
                <w:szCs w:val="21"/>
              </w:rPr>
              <w:t>分值</w:t>
            </w:r>
          </w:p>
        </w:tc>
      </w:tr>
      <w:tr w:rsidR="009F7418" w:rsidRPr="00462BC9">
        <w:trPr>
          <w:trHeight w:val="1860"/>
        </w:trPr>
        <w:tc>
          <w:tcPr>
            <w:tcW w:w="1096" w:type="dxa"/>
            <w:tcBorders>
              <w:top w:val="nil"/>
              <w:left w:val="single" w:sz="4" w:space="0" w:color="auto"/>
              <w:bottom w:val="single" w:sz="4" w:space="0" w:color="000000"/>
              <w:right w:val="single" w:sz="4" w:space="0" w:color="auto"/>
            </w:tcBorders>
            <w:shd w:val="clear" w:color="auto" w:fill="auto"/>
            <w:vAlign w:val="center"/>
          </w:tcPr>
          <w:p w:rsidR="005608A5" w:rsidRPr="00462BC9" w:rsidRDefault="00452037">
            <w:pPr>
              <w:widowControl/>
              <w:jc w:val="center"/>
              <w:rPr>
                <w:szCs w:val="21"/>
                <w:lang w:eastAsia="zh-Hans"/>
              </w:rPr>
            </w:pPr>
            <w:r w:rsidRPr="00462BC9">
              <w:rPr>
                <w:rFonts w:hint="eastAsia"/>
                <w:szCs w:val="21"/>
                <w:lang w:eastAsia="zh-Hans"/>
              </w:rPr>
              <w:t>项目经验</w:t>
            </w:r>
          </w:p>
        </w:tc>
        <w:tc>
          <w:tcPr>
            <w:tcW w:w="742" w:type="dxa"/>
            <w:tcBorders>
              <w:top w:val="nil"/>
              <w:left w:val="single" w:sz="4" w:space="0" w:color="auto"/>
              <w:bottom w:val="single" w:sz="4" w:space="0" w:color="000000"/>
              <w:right w:val="single" w:sz="4" w:space="0" w:color="auto"/>
            </w:tcBorders>
            <w:shd w:val="clear" w:color="auto" w:fill="auto"/>
            <w:vAlign w:val="center"/>
          </w:tcPr>
          <w:p w:rsidR="005608A5" w:rsidRPr="00462BC9" w:rsidRDefault="00452037">
            <w:pPr>
              <w:widowControl/>
              <w:jc w:val="center"/>
              <w:rPr>
                <w:szCs w:val="21"/>
                <w:lang w:eastAsia="zh-Hans"/>
              </w:rPr>
            </w:pPr>
            <w:r w:rsidRPr="00462BC9">
              <w:rPr>
                <w:rFonts w:hint="eastAsia"/>
                <w:szCs w:val="21"/>
                <w:lang w:eastAsia="zh-Hans"/>
              </w:rPr>
              <w:t>项目业绩</w:t>
            </w:r>
          </w:p>
        </w:tc>
        <w:tc>
          <w:tcPr>
            <w:tcW w:w="7229"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rPr>
                <w:szCs w:val="21"/>
              </w:rPr>
            </w:pPr>
            <w:r w:rsidRPr="00462BC9">
              <w:rPr>
                <w:rFonts w:hint="eastAsia"/>
                <w:szCs w:val="21"/>
              </w:rPr>
              <w:t>根据服务商自</w:t>
            </w:r>
            <w:r w:rsidRPr="00462BC9">
              <w:rPr>
                <w:rFonts w:hint="eastAsia"/>
                <w:szCs w:val="21"/>
              </w:rPr>
              <w:t>201</w:t>
            </w:r>
            <w:r w:rsidRPr="00462BC9">
              <w:rPr>
                <w:szCs w:val="21"/>
              </w:rPr>
              <w:t>9</w:t>
            </w:r>
            <w:r w:rsidRPr="00462BC9">
              <w:rPr>
                <w:rFonts w:hint="eastAsia"/>
                <w:szCs w:val="21"/>
              </w:rPr>
              <w:t>年</w:t>
            </w:r>
            <w:r w:rsidRPr="00462BC9">
              <w:rPr>
                <w:szCs w:val="21"/>
              </w:rPr>
              <w:t>1</w:t>
            </w:r>
            <w:r w:rsidRPr="00462BC9">
              <w:rPr>
                <w:rFonts w:hint="eastAsia"/>
                <w:szCs w:val="21"/>
              </w:rPr>
              <w:t>月</w:t>
            </w:r>
            <w:r w:rsidRPr="00462BC9">
              <w:rPr>
                <w:rFonts w:hint="eastAsia"/>
                <w:szCs w:val="21"/>
              </w:rPr>
              <w:t>1</w:t>
            </w:r>
            <w:r w:rsidRPr="00462BC9">
              <w:rPr>
                <w:rFonts w:hint="eastAsia"/>
                <w:szCs w:val="21"/>
              </w:rPr>
              <w:t>日至响应文件递交截止之日，</w:t>
            </w:r>
            <w:r w:rsidRPr="00462BC9">
              <w:rPr>
                <w:rFonts w:hint="eastAsia"/>
                <w:szCs w:val="21"/>
                <w:lang w:eastAsia="zh-Hans"/>
              </w:rPr>
              <w:t>相关项目合作</w:t>
            </w:r>
            <w:r w:rsidRPr="00462BC9">
              <w:rPr>
                <w:rFonts w:hint="eastAsia"/>
                <w:szCs w:val="21"/>
              </w:rPr>
              <w:t>业绩进行评审。</w:t>
            </w:r>
          </w:p>
          <w:p w:rsidR="005608A5" w:rsidRPr="00462BC9" w:rsidRDefault="00452037">
            <w:pPr>
              <w:widowControl/>
              <w:rPr>
                <w:szCs w:val="21"/>
                <w:lang w:eastAsia="zh-Hans"/>
              </w:rPr>
            </w:pPr>
            <w:r w:rsidRPr="00462BC9">
              <w:rPr>
                <w:rFonts w:hint="eastAsia"/>
                <w:szCs w:val="21"/>
              </w:rPr>
              <w:t>服务商</w:t>
            </w:r>
            <w:proofErr w:type="gramStart"/>
            <w:r w:rsidRPr="00462BC9">
              <w:rPr>
                <w:rFonts w:hint="eastAsia"/>
                <w:szCs w:val="21"/>
                <w:lang w:eastAsia="zh-Hans"/>
              </w:rPr>
              <w:t>按标包提供</w:t>
            </w:r>
            <w:proofErr w:type="gramEnd"/>
            <w:r w:rsidRPr="00462BC9">
              <w:rPr>
                <w:rFonts w:hint="eastAsia"/>
                <w:szCs w:val="21"/>
                <w:lang w:eastAsia="zh-Hans"/>
              </w:rPr>
              <w:t>相应</w:t>
            </w:r>
            <w:r w:rsidRPr="00462BC9">
              <w:rPr>
                <w:szCs w:val="21"/>
                <w:lang w:eastAsia="zh-Hans"/>
              </w:rPr>
              <w:t>业务模式</w:t>
            </w:r>
            <w:r w:rsidRPr="00462BC9">
              <w:rPr>
                <w:rFonts w:hint="eastAsia"/>
                <w:szCs w:val="21"/>
                <w:lang w:eastAsia="zh-Hans"/>
              </w:rPr>
              <w:t>的合作业绩证明</w:t>
            </w:r>
            <w:r w:rsidRPr="00462BC9">
              <w:rPr>
                <w:szCs w:val="21"/>
                <w:lang w:eastAsia="zh-Hans"/>
              </w:rPr>
              <w:t>，</w:t>
            </w:r>
            <w:r w:rsidRPr="00462BC9">
              <w:rPr>
                <w:rFonts w:hint="eastAsia"/>
                <w:szCs w:val="21"/>
                <w:lang w:eastAsia="zh-Hans"/>
              </w:rPr>
              <w:t>每个合作项目得</w:t>
            </w:r>
            <w:r w:rsidRPr="00462BC9">
              <w:rPr>
                <w:szCs w:val="21"/>
                <w:lang w:eastAsia="zh-Hans"/>
              </w:rPr>
              <w:t>4</w:t>
            </w:r>
            <w:r w:rsidRPr="00462BC9">
              <w:rPr>
                <w:rFonts w:hint="eastAsia"/>
                <w:szCs w:val="21"/>
                <w:lang w:eastAsia="zh-Hans"/>
              </w:rPr>
              <w:t>分</w:t>
            </w:r>
            <w:r w:rsidRPr="00462BC9">
              <w:rPr>
                <w:szCs w:val="21"/>
                <w:lang w:eastAsia="zh-Hans"/>
              </w:rPr>
              <w:t>，</w:t>
            </w:r>
            <w:r w:rsidRPr="00462BC9">
              <w:rPr>
                <w:rFonts w:hint="eastAsia"/>
                <w:szCs w:val="21"/>
                <w:lang w:eastAsia="zh-Hans"/>
              </w:rPr>
              <w:t>最高</w:t>
            </w:r>
            <w:r w:rsidRPr="00462BC9">
              <w:rPr>
                <w:szCs w:val="21"/>
                <w:lang w:eastAsia="zh-Hans"/>
              </w:rPr>
              <w:t>20</w:t>
            </w:r>
            <w:r w:rsidRPr="00462BC9">
              <w:rPr>
                <w:rFonts w:hint="eastAsia"/>
                <w:szCs w:val="21"/>
                <w:lang w:eastAsia="zh-Hans"/>
              </w:rPr>
              <w:t>分</w:t>
            </w:r>
            <w:r w:rsidRPr="00462BC9">
              <w:rPr>
                <w:szCs w:val="21"/>
                <w:lang w:eastAsia="zh-Hans"/>
              </w:rPr>
              <w:t>。</w:t>
            </w:r>
          </w:p>
          <w:p w:rsidR="005608A5" w:rsidRPr="00462BC9" w:rsidRDefault="00452037">
            <w:pPr>
              <w:widowControl/>
              <w:rPr>
                <w:szCs w:val="21"/>
              </w:rPr>
            </w:pPr>
            <w:r w:rsidRPr="00462BC9">
              <w:rPr>
                <w:rFonts w:hint="eastAsia"/>
                <w:szCs w:val="21"/>
                <w:lang w:eastAsia="zh-Hans"/>
              </w:rPr>
              <w:t>合作业绩证明</w:t>
            </w:r>
            <w:r w:rsidRPr="00462BC9">
              <w:rPr>
                <w:szCs w:val="21"/>
                <w:lang w:eastAsia="zh-Hans"/>
              </w:rPr>
              <w:t>：</w:t>
            </w:r>
            <w:r w:rsidRPr="00462BC9">
              <w:rPr>
                <w:rFonts w:hint="eastAsia"/>
                <w:szCs w:val="21"/>
                <w:lang w:eastAsia="zh-Hans"/>
              </w:rPr>
              <w:t>与合作单位的</w:t>
            </w:r>
            <w:r w:rsidRPr="00462BC9">
              <w:rPr>
                <w:rFonts w:hint="eastAsia"/>
                <w:szCs w:val="21"/>
              </w:rPr>
              <w:t>清晰的合同关键页的复印件，包含合同封面、体现</w:t>
            </w:r>
            <w:r w:rsidRPr="00462BC9">
              <w:rPr>
                <w:rFonts w:hint="eastAsia"/>
                <w:szCs w:val="21"/>
                <w:lang w:eastAsia="zh-Hans"/>
              </w:rPr>
              <w:t>合作项目</w:t>
            </w:r>
            <w:r w:rsidRPr="00462BC9">
              <w:rPr>
                <w:szCs w:val="21"/>
                <w:lang w:eastAsia="zh-Hans"/>
              </w:rPr>
              <w:t>（</w:t>
            </w:r>
            <w:r w:rsidRPr="00462BC9">
              <w:rPr>
                <w:rFonts w:hint="eastAsia"/>
                <w:szCs w:val="21"/>
                <w:lang w:eastAsia="zh-Hans"/>
              </w:rPr>
              <w:t>与申请的业务模式相同</w:t>
            </w:r>
            <w:r w:rsidRPr="00462BC9">
              <w:rPr>
                <w:szCs w:val="21"/>
                <w:lang w:eastAsia="zh-Hans"/>
              </w:rPr>
              <w:t>）</w:t>
            </w:r>
            <w:r w:rsidRPr="00462BC9">
              <w:rPr>
                <w:rFonts w:hint="eastAsia"/>
                <w:szCs w:val="21"/>
                <w:lang w:eastAsia="zh-Hans"/>
              </w:rPr>
              <w:t>的</w:t>
            </w:r>
            <w:r w:rsidRPr="00462BC9">
              <w:rPr>
                <w:rFonts w:hint="eastAsia"/>
                <w:szCs w:val="21"/>
              </w:rPr>
              <w:t>页面、合同</w:t>
            </w:r>
            <w:r w:rsidRPr="00462BC9">
              <w:rPr>
                <w:rFonts w:hint="eastAsia"/>
                <w:szCs w:val="21"/>
                <w:lang w:eastAsia="zh-Hans"/>
              </w:rPr>
              <w:t>签署</w:t>
            </w:r>
            <w:r w:rsidRPr="00462BC9">
              <w:rPr>
                <w:rFonts w:hint="eastAsia"/>
                <w:szCs w:val="21"/>
              </w:rPr>
              <w:t>页，盖</w:t>
            </w:r>
            <w:r w:rsidRPr="00462BC9">
              <w:rPr>
                <w:rFonts w:hint="eastAsia"/>
                <w:szCs w:val="21"/>
                <w:lang w:eastAsia="zh-Hans"/>
              </w:rPr>
              <w:t>有</w:t>
            </w:r>
            <w:r w:rsidRPr="00462BC9">
              <w:rPr>
                <w:rFonts w:hint="eastAsia"/>
                <w:szCs w:val="21"/>
              </w:rPr>
              <w:t>合同章</w:t>
            </w:r>
            <w:r w:rsidRPr="00462BC9">
              <w:rPr>
                <w:rFonts w:hint="eastAsia"/>
                <w:szCs w:val="21"/>
                <w:lang w:eastAsia="zh-Hans"/>
              </w:rPr>
              <w:t>或公</w:t>
            </w:r>
            <w:r w:rsidRPr="00462BC9">
              <w:rPr>
                <w:rFonts w:hint="eastAsia"/>
                <w:szCs w:val="21"/>
              </w:rPr>
              <w:t>章</w:t>
            </w:r>
            <w:r w:rsidRPr="00462BC9">
              <w:rPr>
                <w:szCs w:val="21"/>
              </w:rPr>
              <w:t>。</w:t>
            </w:r>
            <w:r w:rsidRPr="00462BC9">
              <w:rPr>
                <w:rFonts w:hint="eastAsia"/>
                <w:szCs w:val="21"/>
                <w:lang w:eastAsia="zh-Hans"/>
              </w:rPr>
              <w:t>若服务商提供的项目合同中有相同合作单位的，只认定为一个有效业绩</w:t>
            </w:r>
            <w:r w:rsidRPr="00462BC9">
              <w:rPr>
                <w:rFonts w:hint="eastAsia"/>
                <w:szCs w:val="21"/>
              </w:rPr>
              <w:t>。</w:t>
            </w:r>
          </w:p>
          <w:p w:rsidR="005608A5" w:rsidRPr="00462BC9" w:rsidRDefault="00452037">
            <w:pPr>
              <w:widowControl/>
              <w:rPr>
                <w:szCs w:val="21"/>
              </w:rPr>
            </w:pPr>
            <w:r w:rsidRPr="00462BC9">
              <w:rPr>
                <w:rFonts w:hint="eastAsia"/>
                <w:szCs w:val="21"/>
              </w:rPr>
              <w:t>合同原件备查，如评审时需要核查，接到正式通知后，在规定时间内送达评审现场，否则业绩不予认可。</w:t>
            </w:r>
          </w:p>
        </w:tc>
        <w:tc>
          <w:tcPr>
            <w:tcW w:w="851"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szCs w:val="21"/>
              </w:rPr>
            </w:pPr>
            <w:r w:rsidRPr="00462BC9">
              <w:rPr>
                <w:szCs w:val="21"/>
              </w:rPr>
              <w:t>20</w:t>
            </w:r>
          </w:p>
        </w:tc>
      </w:tr>
      <w:tr w:rsidR="009F7418" w:rsidRPr="00462BC9">
        <w:trPr>
          <w:trHeight w:val="1120"/>
        </w:trPr>
        <w:tc>
          <w:tcPr>
            <w:tcW w:w="1096" w:type="dxa"/>
            <w:vMerge w:val="restart"/>
            <w:tcBorders>
              <w:top w:val="nil"/>
              <w:left w:val="single" w:sz="4" w:space="0" w:color="auto"/>
              <w:right w:val="single" w:sz="4" w:space="0" w:color="auto"/>
            </w:tcBorders>
            <w:vAlign w:val="center"/>
          </w:tcPr>
          <w:p w:rsidR="005608A5" w:rsidRPr="00462BC9" w:rsidRDefault="00452037">
            <w:pPr>
              <w:widowControl/>
              <w:jc w:val="center"/>
              <w:rPr>
                <w:szCs w:val="21"/>
                <w:lang w:eastAsia="zh-Hans"/>
              </w:rPr>
            </w:pPr>
            <w:r w:rsidRPr="00462BC9">
              <w:rPr>
                <w:rFonts w:hint="eastAsia"/>
                <w:szCs w:val="21"/>
                <w:lang w:eastAsia="zh-Hans"/>
              </w:rPr>
              <w:t>服务能力</w:t>
            </w:r>
          </w:p>
        </w:tc>
        <w:tc>
          <w:tcPr>
            <w:tcW w:w="742"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center"/>
              <w:rPr>
                <w:szCs w:val="21"/>
                <w:lang w:eastAsia="zh-Hans"/>
              </w:rPr>
            </w:pPr>
            <w:r w:rsidRPr="00462BC9">
              <w:rPr>
                <w:rFonts w:hint="eastAsia"/>
                <w:szCs w:val="21"/>
                <w:lang w:eastAsia="zh-Hans"/>
              </w:rPr>
              <w:t>系统运维</w:t>
            </w:r>
          </w:p>
        </w:tc>
        <w:tc>
          <w:tcPr>
            <w:tcW w:w="7229"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rPr>
                <w:szCs w:val="21"/>
              </w:rPr>
            </w:pPr>
            <w:r w:rsidRPr="00462BC9">
              <w:rPr>
                <w:rFonts w:hint="eastAsia"/>
                <w:szCs w:val="21"/>
              </w:rPr>
              <w:t>服务商针对本项目提供的应用系统</w:t>
            </w:r>
            <w:r w:rsidRPr="00462BC9">
              <w:rPr>
                <w:rFonts w:hint="eastAsia"/>
                <w:szCs w:val="21"/>
                <w:lang w:eastAsia="zh-Hans"/>
              </w:rPr>
              <w:t>的对接</w:t>
            </w:r>
            <w:r w:rsidRPr="00462BC9">
              <w:rPr>
                <w:szCs w:val="21"/>
                <w:lang w:eastAsia="zh-Hans"/>
              </w:rPr>
              <w:t>、</w:t>
            </w:r>
            <w:r w:rsidRPr="00462BC9">
              <w:rPr>
                <w:rFonts w:hint="eastAsia"/>
                <w:szCs w:val="21"/>
              </w:rPr>
              <w:t>支撑方案及运营期间系统维护服务方案，包括但不限于服务内容、维护方式等内容的解决方案，例如系统异常情况处理步骤及处理时效、多用户（不少于</w:t>
            </w:r>
            <w:r w:rsidRPr="00462BC9">
              <w:rPr>
                <w:szCs w:val="21"/>
              </w:rPr>
              <w:t>100</w:t>
            </w:r>
            <w:r w:rsidRPr="00462BC9">
              <w:rPr>
                <w:szCs w:val="21"/>
              </w:rPr>
              <w:t>户</w:t>
            </w:r>
            <w:r w:rsidRPr="00462BC9">
              <w:rPr>
                <w:rFonts w:hint="eastAsia"/>
                <w:szCs w:val="21"/>
              </w:rPr>
              <w:t>）店员同时办理业务的并发数据支撑方案等。</w:t>
            </w:r>
          </w:p>
          <w:p w:rsidR="005608A5" w:rsidRPr="00462BC9" w:rsidRDefault="00452037">
            <w:pPr>
              <w:widowControl/>
              <w:rPr>
                <w:szCs w:val="21"/>
              </w:rPr>
            </w:pPr>
            <w:r w:rsidRPr="00462BC9">
              <w:rPr>
                <w:rFonts w:hint="eastAsia"/>
                <w:szCs w:val="21"/>
              </w:rPr>
              <w:t>根据方案及案例内容是否能保障业务办理的及时性、方便性、要求等方面进行综合</w:t>
            </w:r>
            <w:r w:rsidRPr="00462BC9">
              <w:rPr>
                <w:rFonts w:hint="eastAsia"/>
                <w:szCs w:val="21"/>
                <w:lang w:eastAsia="zh-Hans"/>
              </w:rPr>
              <w:t>评选</w:t>
            </w:r>
            <w:r w:rsidRPr="00462BC9">
              <w:rPr>
                <w:rFonts w:hint="eastAsia"/>
                <w:szCs w:val="21"/>
              </w:rPr>
              <w:t>：</w:t>
            </w:r>
            <w:r w:rsidRPr="00462BC9">
              <w:rPr>
                <w:kern w:val="0"/>
                <w:szCs w:val="21"/>
              </w:rPr>
              <w:t>优良</w:t>
            </w:r>
            <w:r w:rsidRPr="00462BC9">
              <w:rPr>
                <w:kern w:val="0"/>
                <w:szCs w:val="21"/>
              </w:rPr>
              <w:t>[7-10]</w:t>
            </w:r>
            <w:r w:rsidRPr="00462BC9">
              <w:rPr>
                <w:kern w:val="0"/>
                <w:szCs w:val="21"/>
              </w:rPr>
              <w:t>分；较好</w:t>
            </w:r>
            <w:r w:rsidRPr="00462BC9">
              <w:rPr>
                <w:kern w:val="0"/>
                <w:szCs w:val="21"/>
              </w:rPr>
              <w:t>[3-7]</w:t>
            </w:r>
            <w:r w:rsidRPr="00462BC9">
              <w:rPr>
                <w:kern w:val="0"/>
                <w:szCs w:val="21"/>
              </w:rPr>
              <w:t>分；一般</w:t>
            </w:r>
            <w:r w:rsidRPr="00462BC9">
              <w:rPr>
                <w:kern w:val="0"/>
                <w:szCs w:val="21"/>
              </w:rPr>
              <w:t>[0-3]</w:t>
            </w:r>
            <w:r w:rsidRPr="00462BC9">
              <w:rPr>
                <w:kern w:val="0"/>
                <w:szCs w:val="21"/>
              </w:rPr>
              <w:t>分。</w:t>
            </w:r>
          </w:p>
        </w:tc>
        <w:tc>
          <w:tcPr>
            <w:tcW w:w="851"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szCs w:val="21"/>
              </w:rPr>
            </w:pPr>
            <w:r w:rsidRPr="00462BC9">
              <w:rPr>
                <w:szCs w:val="21"/>
              </w:rPr>
              <w:t>10</w:t>
            </w:r>
          </w:p>
        </w:tc>
      </w:tr>
      <w:tr w:rsidR="009F7418" w:rsidRPr="00462BC9">
        <w:trPr>
          <w:trHeight w:val="1100"/>
        </w:trPr>
        <w:tc>
          <w:tcPr>
            <w:tcW w:w="1096" w:type="dxa"/>
            <w:vMerge/>
            <w:tcBorders>
              <w:left w:val="single" w:sz="4" w:space="0" w:color="auto"/>
              <w:right w:val="single" w:sz="4" w:space="0" w:color="auto"/>
            </w:tcBorders>
            <w:vAlign w:val="center"/>
          </w:tcPr>
          <w:p w:rsidR="005608A5" w:rsidRPr="00462BC9" w:rsidRDefault="005608A5">
            <w:pPr>
              <w:widowControl/>
              <w:jc w:val="center"/>
              <w:rPr>
                <w:szCs w:val="21"/>
              </w:rPr>
            </w:pPr>
          </w:p>
        </w:tc>
        <w:tc>
          <w:tcPr>
            <w:tcW w:w="742"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center"/>
              <w:rPr>
                <w:rFonts w:eastAsia="仿宋"/>
                <w:szCs w:val="21"/>
                <w:lang w:eastAsia="zh-Hans"/>
              </w:rPr>
            </w:pPr>
            <w:r w:rsidRPr="00462BC9">
              <w:rPr>
                <w:rFonts w:hint="eastAsia"/>
                <w:szCs w:val="21"/>
                <w:lang w:eastAsia="zh-Hans"/>
              </w:rPr>
              <w:t>安全管控</w:t>
            </w:r>
          </w:p>
        </w:tc>
        <w:tc>
          <w:tcPr>
            <w:tcW w:w="7229"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rPr>
                <w:szCs w:val="21"/>
              </w:rPr>
            </w:pPr>
            <w:r w:rsidRPr="00462BC9">
              <w:rPr>
                <w:rFonts w:hint="eastAsia"/>
                <w:szCs w:val="21"/>
              </w:rPr>
              <w:t>根据服务商提交的服务过程中的</w:t>
            </w:r>
            <w:proofErr w:type="gramStart"/>
            <w:r w:rsidRPr="00462BC9">
              <w:rPr>
                <w:rFonts w:hint="eastAsia"/>
                <w:szCs w:val="21"/>
              </w:rPr>
              <w:t>风控及</w:t>
            </w:r>
            <w:proofErr w:type="gramEnd"/>
            <w:r w:rsidRPr="00462BC9">
              <w:rPr>
                <w:rFonts w:hint="eastAsia"/>
                <w:szCs w:val="21"/>
              </w:rPr>
              <w:t>信息安全管理方案，包含信息安全意识及对可能产生的问题处理方案是否合理有效、保密措施和制度是否完善、网络信息安全方案是否可行，进行排名评分</w:t>
            </w:r>
            <w:r w:rsidRPr="00462BC9">
              <w:rPr>
                <w:szCs w:val="21"/>
              </w:rPr>
              <w:t>。</w:t>
            </w:r>
          </w:p>
          <w:p w:rsidR="005608A5" w:rsidRPr="00462BC9" w:rsidRDefault="00452037">
            <w:pPr>
              <w:widowControl/>
              <w:rPr>
                <w:szCs w:val="21"/>
              </w:rPr>
            </w:pPr>
            <w:r w:rsidRPr="00462BC9">
              <w:rPr>
                <w:kern w:val="0"/>
                <w:szCs w:val="21"/>
              </w:rPr>
              <w:t>优良</w:t>
            </w:r>
            <w:r w:rsidRPr="00462BC9">
              <w:rPr>
                <w:kern w:val="0"/>
                <w:szCs w:val="21"/>
              </w:rPr>
              <w:t>[7-10]</w:t>
            </w:r>
            <w:r w:rsidRPr="00462BC9">
              <w:rPr>
                <w:kern w:val="0"/>
                <w:szCs w:val="21"/>
              </w:rPr>
              <w:t>分；较好</w:t>
            </w:r>
            <w:r w:rsidRPr="00462BC9">
              <w:rPr>
                <w:kern w:val="0"/>
                <w:szCs w:val="21"/>
              </w:rPr>
              <w:t>[3-7]</w:t>
            </w:r>
            <w:r w:rsidRPr="00462BC9">
              <w:rPr>
                <w:kern w:val="0"/>
                <w:szCs w:val="21"/>
              </w:rPr>
              <w:t>分；一般</w:t>
            </w:r>
            <w:r w:rsidRPr="00462BC9">
              <w:rPr>
                <w:kern w:val="0"/>
                <w:szCs w:val="21"/>
              </w:rPr>
              <w:t>[0-3]</w:t>
            </w:r>
            <w:r w:rsidRPr="00462BC9">
              <w:rPr>
                <w:kern w:val="0"/>
                <w:szCs w:val="21"/>
              </w:rPr>
              <w:t>分。</w:t>
            </w:r>
          </w:p>
        </w:tc>
        <w:tc>
          <w:tcPr>
            <w:tcW w:w="851"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szCs w:val="21"/>
              </w:rPr>
            </w:pPr>
            <w:r w:rsidRPr="00462BC9">
              <w:rPr>
                <w:szCs w:val="21"/>
              </w:rPr>
              <w:t>10</w:t>
            </w:r>
          </w:p>
        </w:tc>
      </w:tr>
      <w:tr w:rsidR="009F7418" w:rsidRPr="00462BC9">
        <w:trPr>
          <w:trHeight w:val="1160"/>
        </w:trPr>
        <w:tc>
          <w:tcPr>
            <w:tcW w:w="1096" w:type="dxa"/>
            <w:vMerge/>
            <w:tcBorders>
              <w:left w:val="single" w:sz="4" w:space="0" w:color="auto"/>
              <w:right w:val="single" w:sz="4" w:space="0" w:color="auto"/>
            </w:tcBorders>
            <w:vAlign w:val="center"/>
          </w:tcPr>
          <w:p w:rsidR="005608A5" w:rsidRPr="00462BC9" w:rsidRDefault="005608A5">
            <w:pPr>
              <w:widowControl/>
              <w:jc w:val="center"/>
              <w:rPr>
                <w:szCs w:val="21"/>
              </w:rPr>
            </w:pPr>
          </w:p>
        </w:tc>
        <w:tc>
          <w:tcPr>
            <w:tcW w:w="742"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center"/>
              <w:rPr>
                <w:rFonts w:eastAsia="仿宋"/>
                <w:szCs w:val="21"/>
                <w:lang w:eastAsia="zh-Hans"/>
              </w:rPr>
            </w:pPr>
            <w:r w:rsidRPr="00462BC9">
              <w:rPr>
                <w:rFonts w:hint="eastAsia"/>
                <w:szCs w:val="21"/>
                <w:lang w:eastAsia="zh-Hans"/>
              </w:rPr>
              <w:t>渠道拓展</w:t>
            </w:r>
          </w:p>
        </w:tc>
        <w:tc>
          <w:tcPr>
            <w:tcW w:w="7229"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rPr>
                <w:szCs w:val="21"/>
              </w:rPr>
            </w:pPr>
            <w:r w:rsidRPr="00462BC9">
              <w:rPr>
                <w:rFonts w:hint="eastAsia"/>
                <w:szCs w:val="21"/>
              </w:rPr>
              <w:t>服务商根据本项目需求，提供包含但不限于</w:t>
            </w:r>
            <w:r w:rsidRPr="00462BC9">
              <w:rPr>
                <w:rFonts w:hint="eastAsia"/>
                <w:szCs w:val="21"/>
                <w:lang w:eastAsia="zh-Hans"/>
              </w:rPr>
              <w:t>终端产品接入</w:t>
            </w:r>
            <w:r w:rsidRPr="00462BC9">
              <w:rPr>
                <w:szCs w:val="21"/>
                <w:lang w:eastAsia="zh-Hans"/>
              </w:rPr>
              <w:t>、</w:t>
            </w:r>
            <w:r w:rsidRPr="00462BC9">
              <w:rPr>
                <w:rFonts w:hint="eastAsia"/>
                <w:szCs w:val="21"/>
                <w:lang w:eastAsia="zh-Hans"/>
              </w:rPr>
              <w:t>业务</w:t>
            </w:r>
            <w:r w:rsidRPr="00462BC9">
              <w:rPr>
                <w:rFonts w:hint="eastAsia"/>
                <w:szCs w:val="21"/>
              </w:rPr>
              <w:t>落地推广</w:t>
            </w:r>
            <w:r w:rsidRPr="00462BC9">
              <w:rPr>
                <w:szCs w:val="21"/>
              </w:rPr>
              <w:t>、</w:t>
            </w:r>
            <w:r w:rsidRPr="00462BC9">
              <w:rPr>
                <w:rFonts w:hint="eastAsia"/>
                <w:szCs w:val="21"/>
                <w:lang w:eastAsia="zh-Hans"/>
              </w:rPr>
              <w:t>社会渠道拓展</w:t>
            </w:r>
            <w:r w:rsidRPr="00462BC9">
              <w:rPr>
                <w:szCs w:val="21"/>
                <w:lang w:eastAsia="zh-Hans"/>
              </w:rPr>
              <w:t>、</w:t>
            </w:r>
            <w:r w:rsidRPr="00462BC9">
              <w:rPr>
                <w:rFonts w:hint="eastAsia"/>
                <w:szCs w:val="21"/>
                <w:lang w:eastAsia="zh-Hans"/>
              </w:rPr>
              <w:t>自营厅覆盖</w:t>
            </w:r>
            <w:r w:rsidRPr="00462BC9">
              <w:rPr>
                <w:szCs w:val="21"/>
                <w:lang w:eastAsia="zh-Hans"/>
              </w:rPr>
              <w:t>，</w:t>
            </w:r>
            <w:r w:rsidRPr="00462BC9">
              <w:rPr>
                <w:rFonts w:hint="eastAsia"/>
                <w:szCs w:val="21"/>
                <w:lang w:eastAsia="zh-Hans"/>
              </w:rPr>
              <w:t>以及其他服务能力展示等</w:t>
            </w:r>
            <w:r w:rsidRPr="00462BC9">
              <w:rPr>
                <w:rFonts w:hint="eastAsia"/>
                <w:szCs w:val="21"/>
              </w:rPr>
              <w:t>。</w:t>
            </w:r>
          </w:p>
          <w:p w:rsidR="005608A5" w:rsidRPr="00462BC9" w:rsidRDefault="00452037">
            <w:pPr>
              <w:widowControl/>
              <w:jc w:val="left"/>
              <w:rPr>
                <w:szCs w:val="21"/>
              </w:rPr>
            </w:pPr>
            <w:r w:rsidRPr="00462BC9">
              <w:rPr>
                <w:rFonts w:hint="eastAsia"/>
                <w:szCs w:val="21"/>
              </w:rPr>
              <w:t>根据方案内容</w:t>
            </w:r>
            <w:r w:rsidRPr="00462BC9">
              <w:rPr>
                <w:rFonts w:hint="eastAsia"/>
                <w:szCs w:val="21"/>
                <w:lang w:eastAsia="zh-Hans"/>
              </w:rPr>
              <w:t>的针对性</w:t>
            </w:r>
            <w:r w:rsidRPr="00462BC9">
              <w:rPr>
                <w:szCs w:val="21"/>
                <w:lang w:eastAsia="zh-Hans"/>
              </w:rPr>
              <w:t>、</w:t>
            </w:r>
            <w:r w:rsidRPr="00462BC9">
              <w:rPr>
                <w:rFonts w:hint="eastAsia"/>
                <w:szCs w:val="21"/>
                <w:lang w:eastAsia="zh-Hans"/>
              </w:rPr>
              <w:t>可行性</w:t>
            </w:r>
            <w:r w:rsidRPr="00462BC9">
              <w:rPr>
                <w:szCs w:val="21"/>
                <w:lang w:eastAsia="zh-Hans"/>
              </w:rPr>
              <w:t>、</w:t>
            </w:r>
            <w:r w:rsidRPr="00462BC9">
              <w:rPr>
                <w:rFonts w:hint="eastAsia"/>
                <w:szCs w:val="21"/>
              </w:rPr>
              <w:t>有效性等方面进行综合</w:t>
            </w:r>
            <w:r w:rsidRPr="00462BC9">
              <w:rPr>
                <w:rFonts w:hint="eastAsia"/>
                <w:szCs w:val="21"/>
                <w:lang w:eastAsia="zh-Hans"/>
              </w:rPr>
              <w:t>评选</w:t>
            </w:r>
            <w:r w:rsidRPr="00462BC9">
              <w:rPr>
                <w:rFonts w:hint="eastAsia"/>
                <w:szCs w:val="21"/>
              </w:rPr>
              <w:t>：</w:t>
            </w:r>
          </w:p>
          <w:p w:rsidR="005608A5" w:rsidRPr="00462BC9" w:rsidRDefault="00452037">
            <w:pPr>
              <w:widowControl/>
              <w:jc w:val="left"/>
              <w:rPr>
                <w:szCs w:val="21"/>
              </w:rPr>
            </w:pPr>
            <w:r w:rsidRPr="00462BC9">
              <w:rPr>
                <w:kern w:val="0"/>
                <w:szCs w:val="21"/>
              </w:rPr>
              <w:t>优良</w:t>
            </w:r>
            <w:r w:rsidRPr="00462BC9">
              <w:rPr>
                <w:kern w:val="0"/>
                <w:szCs w:val="21"/>
              </w:rPr>
              <w:t>[15-20]</w:t>
            </w:r>
            <w:r w:rsidRPr="00462BC9">
              <w:rPr>
                <w:kern w:val="0"/>
                <w:szCs w:val="21"/>
              </w:rPr>
              <w:t>分；较好</w:t>
            </w:r>
            <w:r w:rsidRPr="00462BC9">
              <w:rPr>
                <w:kern w:val="0"/>
                <w:szCs w:val="21"/>
              </w:rPr>
              <w:t>[10-15]</w:t>
            </w:r>
            <w:r w:rsidRPr="00462BC9">
              <w:rPr>
                <w:kern w:val="0"/>
                <w:szCs w:val="21"/>
              </w:rPr>
              <w:t>分；一般</w:t>
            </w:r>
            <w:r w:rsidRPr="00462BC9">
              <w:rPr>
                <w:kern w:val="0"/>
                <w:szCs w:val="21"/>
              </w:rPr>
              <w:t>[5-10]</w:t>
            </w:r>
            <w:r w:rsidRPr="00462BC9">
              <w:rPr>
                <w:kern w:val="0"/>
                <w:szCs w:val="21"/>
              </w:rPr>
              <w:t>分</w:t>
            </w:r>
            <w:r w:rsidRPr="00462BC9">
              <w:rPr>
                <w:rFonts w:hint="eastAsia"/>
                <w:kern w:val="0"/>
                <w:szCs w:val="21"/>
              </w:rPr>
              <w:t>；</w:t>
            </w:r>
            <w:r w:rsidRPr="00462BC9">
              <w:rPr>
                <w:kern w:val="0"/>
                <w:szCs w:val="21"/>
              </w:rPr>
              <w:t>较差</w:t>
            </w:r>
            <w:r w:rsidRPr="00462BC9">
              <w:rPr>
                <w:kern w:val="0"/>
                <w:szCs w:val="21"/>
              </w:rPr>
              <w:t>[0-5]</w:t>
            </w:r>
            <w:r w:rsidRPr="00462BC9">
              <w:rPr>
                <w:kern w:val="0"/>
                <w:szCs w:val="21"/>
              </w:rPr>
              <w:t>分。</w:t>
            </w:r>
          </w:p>
        </w:tc>
        <w:tc>
          <w:tcPr>
            <w:tcW w:w="851"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szCs w:val="21"/>
              </w:rPr>
            </w:pPr>
            <w:r w:rsidRPr="00462BC9">
              <w:rPr>
                <w:szCs w:val="21"/>
              </w:rPr>
              <w:t>20</w:t>
            </w:r>
          </w:p>
        </w:tc>
      </w:tr>
      <w:tr w:rsidR="009F7418" w:rsidRPr="00462BC9">
        <w:trPr>
          <w:trHeight w:val="500"/>
        </w:trPr>
        <w:tc>
          <w:tcPr>
            <w:tcW w:w="1096" w:type="dxa"/>
            <w:vMerge/>
            <w:tcBorders>
              <w:left w:val="single" w:sz="4" w:space="0" w:color="auto"/>
              <w:right w:val="single" w:sz="4" w:space="0" w:color="auto"/>
            </w:tcBorders>
            <w:vAlign w:val="center"/>
          </w:tcPr>
          <w:p w:rsidR="005608A5" w:rsidRPr="00462BC9" w:rsidRDefault="005608A5">
            <w:pPr>
              <w:widowControl/>
              <w:jc w:val="center"/>
              <w:rPr>
                <w:szCs w:val="21"/>
              </w:rPr>
            </w:pPr>
          </w:p>
        </w:tc>
        <w:tc>
          <w:tcPr>
            <w:tcW w:w="742" w:type="dxa"/>
            <w:tcBorders>
              <w:top w:val="nil"/>
              <w:left w:val="single" w:sz="4" w:space="0" w:color="auto"/>
              <w:bottom w:val="single" w:sz="4" w:space="0" w:color="auto"/>
              <w:right w:val="single" w:sz="4" w:space="0" w:color="auto"/>
            </w:tcBorders>
            <w:shd w:val="clear" w:color="auto" w:fill="auto"/>
            <w:vAlign w:val="center"/>
          </w:tcPr>
          <w:p w:rsidR="005608A5" w:rsidRPr="00462BC9" w:rsidRDefault="00452037">
            <w:pPr>
              <w:widowControl/>
              <w:jc w:val="center"/>
              <w:rPr>
                <w:rFonts w:eastAsia="仿宋"/>
                <w:szCs w:val="21"/>
                <w:lang w:eastAsia="zh-Hans"/>
              </w:rPr>
            </w:pPr>
            <w:r w:rsidRPr="00462BC9">
              <w:rPr>
                <w:rFonts w:hint="eastAsia"/>
                <w:szCs w:val="21"/>
                <w:lang w:eastAsia="zh-Hans"/>
              </w:rPr>
              <w:t>服务团队</w:t>
            </w:r>
          </w:p>
        </w:tc>
        <w:tc>
          <w:tcPr>
            <w:tcW w:w="7229"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rPr>
                <w:szCs w:val="21"/>
                <w:lang w:eastAsia="zh-Hans"/>
              </w:rPr>
            </w:pPr>
            <w:r w:rsidRPr="00462BC9">
              <w:rPr>
                <w:rFonts w:hint="eastAsia"/>
                <w:szCs w:val="21"/>
              </w:rPr>
              <w:t>服务商针对本项目</w:t>
            </w:r>
            <w:r w:rsidRPr="00462BC9">
              <w:rPr>
                <w:rFonts w:hint="eastAsia"/>
                <w:szCs w:val="21"/>
                <w:lang w:eastAsia="zh-Hans"/>
              </w:rPr>
              <w:t>在江苏省内的</w:t>
            </w:r>
            <w:r w:rsidRPr="00462BC9">
              <w:rPr>
                <w:rFonts w:hint="eastAsia"/>
                <w:szCs w:val="21"/>
              </w:rPr>
              <w:t>服务支撑团队人数要求不少于</w:t>
            </w:r>
            <w:r w:rsidRPr="00462BC9">
              <w:rPr>
                <w:szCs w:val="21"/>
              </w:rPr>
              <w:t>2</w:t>
            </w:r>
            <w:r w:rsidRPr="00462BC9">
              <w:rPr>
                <w:rFonts w:hint="eastAsia"/>
                <w:szCs w:val="21"/>
              </w:rPr>
              <w:t>0</w:t>
            </w:r>
            <w:r w:rsidRPr="00462BC9">
              <w:rPr>
                <w:rFonts w:hint="eastAsia"/>
                <w:szCs w:val="21"/>
              </w:rPr>
              <w:t>人，</w:t>
            </w:r>
            <w:r w:rsidRPr="00462BC9">
              <w:rPr>
                <w:rFonts w:hint="eastAsia"/>
                <w:szCs w:val="21"/>
                <w:lang w:eastAsia="zh-Hans"/>
              </w:rPr>
              <w:t>服务团队每增加</w:t>
            </w:r>
            <w:r w:rsidRPr="00462BC9">
              <w:rPr>
                <w:szCs w:val="21"/>
                <w:lang w:eastAsia="zh-Hans"/>
              </w:rPr>
              <w:t>1</w:t>
            </w:r>
            <w:r w:rsidRPr="00462BC9">
              <w:rPr>
                <w:rFonts w:hint="eastAsia"/>
                <w:szCs w:val="21"/>
                <w:lang w:eastAsia="zh-Hans"/>
              </w:rPr>
              <w:t>人</w:t>
            </w:r>
            <w:r w:rsidRPr="00462BC9">
              <w:rPr>
                <w:szCs w:val="21"/>
                <w:lang w:eastAsia="zh-Hans"/>
              </w:rPr>
              <w:t>（</w:t>
            </w:r>
            <w:r w:rsidRPr="00462BC9">
              <w:rPr>
                <w:rFonts w:hint="eastAsia"/>
                <w:szCs w:val="21"/>
                <w:lang w:eastAsia="zh-Hans"/>
              </w:rPr>
              <w:t>第</w:t>
            </w:r>
            <w:r w:rsidRPr="00462BC9">
              <w:rPr>
                <w:szCs w:val="21"/>
                <w:lang w:eastAsia="zh-Hans"/>
              </w:rPr>
              <w:t>21</w:t>
            </w:r>
            <w:r w:rsidRPr="00462BC9">
              <w:rPr>
                <w:rFonts w:hint="eastAsia"/>
                <w:szCs w:val="21"/>
                <w:lang w:eastAsia="zh-Hans"/>
              </w:rPr>
              <w:t>人起算</w:t>
            </w:r>
            <w:r w:rsidRPr="00462BC9">
              <w:rPr>
                <w:szCs w:val="21"/>
                <w:lang w:eastAsia="zh-Hans"/>
              </w:rPr>
              <w:t>）</w:t>
            </w:r>
            <w:r w:rsidRPr="00462BC9">
              <w:rPr>
                <w:rFonts w:hint="eastAsia"/>
                <w:szCs w:val="21"/>
                <w:lang w:eastAsia="zh-Hans"/>
              </w:rPr>
              <w:t>得</w:t>
            </w:r>
            <w:r w:rsidRPr="00462BC9">
              <w:rPr>
                <w:szCs w:val="21"/>
                <w:lang w:eastAsia="zh-Hans"/>
              </w:rPr>
              <w:t>2</w:t>
            </w:r>
            <w:r w:rsidRPr="00462BC9">
              <w:rPr>
                <w:rFonts w:hint="eastAsia"/>
                <w:szCs w:val="21"/>
                <w:lang w:eastAsia="zh-Hans"/>
              </w:rPr>
              <w:t>分</w:t>
            </w:r>
            <w:r w:rsidRPr="00462BC9">
              <w:rPr>
                <w:szCs w:val="21"/>
                <w:lang w:eastAsia="zh-Hans"/>
              </w:rPr>
              <w:t>，</w:t>
            </w:r>
            <w:r w:rsidRPr="00462BC9">
              <w:rPr>
                <w:rFonts w:hint="eastAsia"/>
                <w:szCs w:val="21"/>
                <w:lang w:eastAsia="zh-Hans"/>
              </w:rPr>
              <w:t>满分</w:t>
            </w:r>
            <w:r w:rsidRPr="00462BC9">
              <w:rPr>
                <w:szCs w:val="21"/>
                <w:lang w:eastAsia="zh-Hans"/>
              </w:rPr>
              <w:t>20</w:t>
            </w:r>
            <w:r w:rsidRPr="00462BC9">
              <w:rPr>
                <w:rFonts w:hint="eastAsia"/>
                <w:szCs w:val="21"/>
                <w:lang w:eastAsia="zh-Hans"/>
              </w:rPr>
              <w:t>分</w:t>
            </w:r>
            <w:r w:rsidRPr="00462BC9">
              <w:rPr>
                <w:szCs w:val="21"/>
                <w:lang w:eastAsia="zh-Hans"/>
              </w:rPr>
              <w:t>。</w:t>
            </w:r>
          </w:p>
          <w:p w:rsidR="005608A5" w:rsidRPr="00462BC9" w:rsidRDefault="00452037">
            <w:pPr>
              <w:widowControl/>
              <w:rPr>
                <w:szCs w:val="21"/>
              </w:rPr>
            </w:pPr>
            <w:r w:rsidRPr="00462BC9">
              <w:rPr>
                <w:rFonts w:hint="eastAsia"/>
                <w:szCs w:val="21"/>
              </w:rPr>
              <w:t>支撑服务团队包含不限于项目经理、</w:t>
            </w:r>
            <w:r w:rsidRPr="00462BC9">
              <w:rPr>
                <w:rFonts w:hint="eastAsia"/>
                <w:szCs w:val="21"/>
                <w:lang w:eastAsia="zh-Hans"/>
              </w:rPr>
              <w:t>业务拓展</w:t>
            </w:r>
            <w:r w:rsidRPr="00462BC9">
              <w:rPr>
                <w:rFonts w:hint="eastAsia"/>
                <w:szCs w:val="21"/>
              </w:rPr>
              <w:t>、</w:t>
            </w:r>
            <w:r w:rsidRPr="00462BC9">
              <w:rPr>
                <w:rFonts w:hint="eastAsia"/>
                <w:szCs w:val="21"/>
                <w:lang w:eastAsia="zh-Hans"/>
              </w:rPr>
              <w:t>驻地支撑</w:t>
            </w:r>
            <w:r w:rsidRPr="00462BC9">
              <w:rPr>
                <w:rFonts w:hint="eastAsia"/>
                <w:szCs w:val="21"/>
              </w:rPr>
              <w:t>等，须提供</w:t>
            </w:r>
            <w:r w:rsidRPr="00462BC9">
              <w:rPr>
                <w:rFonts w:hint="eastAsia"/>
                <w:szCs w:val="21"/>
                <w:lang w:eastAsia="zh-Hans"/>
              </w:rPr>
              <w:t>服务</w:t>
            </w:r>
            <w:r w:rsidRPr="00462BC9">
              <w:rPr>
                <w:rFonts w:hint="eastAsia"/>
                <w:szCs w:val="21"/>
              </w:rPr>
              <w:t>团队成员</w:t>
            </w:r>
            <w:r w:rsidRPr="00462BC9">
              <w:rPr>
                <w:rFonts w:hint="eastAsia"/>
                <w:szCs w:val="21"/>
                <w:lang w:eastAsia="zh-Hans"/>
              </w:rPr>
              <w:t>的组织分工</w:t>
            </w:r>
            <w:r w:rsidRPr="00462BC9">
              <w:rPr>
                <w:szCs w:val="21"/>
                <w:lang w:eastAsia="zh-Hans"/>
              </w:rPr>
              <w:t>、</w:t>
            </w:r>
            <w:r w:rsidRPr="00462BC9">
              <w:rPr>
                <w:rFonts w:hint="eastAsia"/>
                <w:szCs w:val="21"/>
                <w:lang w:eastAsia="zh-Hans"/>
              </w:rPr>
              <w:t>联系方式等</w:t>
            </w:r>
            <w:r w:rsidRPr="00462BC9">
              <w:rPr>
                <w:szCs w:val="21"/>
                <w:lang w:eastAsia="zh-Hans"/>
              </w:rPr>
              <w:t>，</w:t>
            </w:r>
            <w:r w:rsidRPr="00462BC9">
              <w:rPr>
                <w:rFonts w:hint="eastAsia"/>
                <w:szCs w:val="21"/>
                <w:lang w:eastAsia="zh-Hans"/>
              </w:rPr>
              <w:t>提供</w:t>
            </w:r>
            <w:proofErr w:type="gramStart"/>
            <w:r w:rsidRPr="00462BC9">
              <w:rPr>
                <w:rFonts w:hint="eastAsia"/>
                <w:szCs w:val="21"/>
              </w:rPr>
              <w:t>社保证明</w:t>
            </w:r>
            <w:proofErr w:type="gramEnd"/>
            <w:r w:rsidRPr="00462BC9">
              <w:rPr>
                <w:rFonts w:hint="eastAsia"/>
                <w:szCs w:val="21"/>
              </w:rPr>
              <w:t>复印件（由税务局等社保经办机构出具的</w:t>
            </w:r>
            <w:r w:rsidRPr="00462BC9">
              <w:rPr>
                <w:rFonts w:hint="eastAsia"/>
                <w:szCs w:val="21"/>
              </w:rPr>
              <w:t>202</w:t>
            </w:r>
            <w:r w:rsidRPr="00462BC9">
              <w:rPr>
                <w:szCs w:val="21"/>
              </w:rPr>
              <w:t>2</w:t>
            </w:r>
            <w:r w:rsidRPr="00462BC9">
              <w:rPr>
                <w:rFonts w:hint="eastAsia"/>
                <w:szCs w:val="21"/>
              </w:rPr>
              <w:t>年</w:t>
            </w:r>
            <w:r w:rsidRPr="00462BC9">
              <w:rPr>
                <w:rFonts w:hint="eastAsia"/>
                <w:szCs w:val="21"/>
              </w:rPr>
              <w:t>1</w:t>
            </w:r>
            <w:r w:rsidRPr="00462BC9">
              <w:rPr>
                <w:rFonts w:hint="eastAsia"/>
                <w:szCs w:val="21"/>
              </w:rPr>
              <w:t>月</w:t>
            </w:r>
            <w:r w:rsidRPr="00462BC9">
              <w:rPr>
                <w:rFonts w:hint="eastAsia"/>
                <w:szCs w:val="21"/>
              </w:rPr>
              <w:t>1</w:t>
            </w:r>
            <w:r w:rsidRPr="00462BC9">
              <w:rPr>
                <w:rFonts w:hint="eastAsia"/>
                <w:szCs w:val="21"/>
              </w:rPr>
              <w:t>日至响应文件截止递交之日前的任意一个月的</w:t>
            </w:r>
            <w:proofErr w:type="gramStart"/>
            <w:r w:rsidRPr="00462BC9">
              <w:rPr>
                <w:rFonts w:hint="eastAsia"/>
                <w:szCs w:val="21"/>
              </w:rPr>
              <w:t>社保证明，且参</w:t>
            </w:r>
            <w:proofErr w:type="gramEnd"/>
            <w:r w:rsidRPr="00462BC9">
              <w:rPr>
                <w:rFonts w:hint="eastAsia"/>
                <w:szCs w:val="21"/>
              </w:rPr>
              <w:t>保人所属单位为服务商</w:t>
            </w:r>
            <w:r w:rsidRPr="00462BC9">
              <w:rPr>
                <w:rFonts w:hint="eastAsia"/>
                <w:szCs w:val="21"/>
                <w:lang w:eastAsia="zh-Hans"/>
              </w:rPr>
              <w:t>或服务商签约的人事代理公司</w:t>
            </w:r>
            <w:r w:rsidRPr="00462BC9">
              <w:rPr>
                <w:rFonts w:hint="eastAsia"/>
                <w:szCs w:val="21"/>
              </w:rPr>
              <w:t>）</w:t>
            </w:r>
            <w:r w:rsidRPr="00462BC9">
              <w:rPr>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08A5" w:rsidRPr="00462BC9" w:rsidRDefault="00452037">
            <w:pPr>
              <w:widowControl/>
              <w:jc w:val="center"/>
              <w:rPr>
                <w:szCs w:val="21"/>
              </w:rPr>
            </w:pPr>
            <w:r w:rsidRPr="00462BC9">
              <w:rPr>
                <w:szCs w:val="21"/>
              </w:rPr>
              <w:t>20</w:t>
            </w:r>
          </w:p>
        </w:tc>
      </w:tr>
      <w:tr w:rsidR="009F7418" w:rsidRPr="00462BC9">
        <w:trPr>
          <w:trHeight w:val="1220"/>
        </w:trPr>
        <w:tc>
          <w:tcPr>
            <w:tcW w:w="1096" w:type="dxa"/>
            <w:vMerge/>
            <w:tcBorders>
              <w:left w:val="single" w:sz="4" w:space="0" w:color="auto"/>
              <w:bottom w:val="single" w:sz="4" w:space="0" w:color="000000"/>
              <w:right w:val="single" w:sz="4" w:space="0" w:color="auto"/>
            </w:tcBorders>
            <w:vAlign w:val="center"/>
          </w:tcPr>
          <w:p w:rsidR="005608A5" w:rsidRPr="00462BC9" w:rsidRDefault="005608A5">
            <w:pPr>
              <w:widowControl/>
              <w:jc w:val="center"/>
              <w:rPr>
                <w:szCs w:val="21"/>
                <w:lang w:eastAsia="zh-Hans"/>
              </w:rPr>
            </w:pPr>
          </w:p>
        </w:tc>
        <w:tc>
          <w:tcPr>
            <w:tcW w:w="742"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center"/>
              <w:rPr>
                <w:szCs w:val="21"/>
                <w:lang w:eastAsia="zh-Hans"/>
              </w:rPr>
            </w:pPr>
            <w:r w:rsidRPr="00462BC9">
              <w:rPr>
                <w:rFonts w:hint="eastAsia"/>
                <w:szCs w:val="21"/>
                <w:lang w:eastAsia="zh-Hans"/>
              </w:rPr>
              <w:t>客诉受理</w:t>
            </w:r>
          </w:p>
        </w:tc>
        <w:tc>
          <w:tcPr>
            <w:tcW w:w="7229"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pPr>
            <w:r w:rsidRPr="00462BC9">
              <w:rPr>
                <w:rFonts w:hint="eastAsia"/>
                <w:lang w:eastAsia="zh-Hans"/>
              </w:rPr>
              <w:t>提供</w:t>
            </w:r>
            <w:r w:rsidRPr="00462BC9">
              <w:rPr>
                <w:rFonts w:hint="eastAsia"/>
              </w:rPr>
              <w:t>客服支撑</w:t>
            </w:r>
            <w:r w:rsidRPr="00462BC9">
              <w:rPr>
                <w:rFonts w:hint="eastAsia"/>
                <w:lang w:eastAsia="zh-Hans"/>
              </w:rPr>
              <w:t>的</w:t>
            </w:r>
            <w:r w:rsidRPr="00462BC9">
              <w:rPr>
                <w:rFonts w:hint="eastAsia"/>
              </w:rPr>
              <w:t>路径、方式、时效、对象</w:t>
            </w:r>
            <w:r w:rsidRPr="00462BC9">
              <w:t>，</w:t>
            </w:r>
            <w:r w:rsidRPr="00462BC9">
              <w:rPr>
                <w:rFonts w:hint="eastAsia"/>
                <w:lang w:eastAsia="zh-Hans"/>
              </w:rPr>
              <w:t>以及客诉受理的方案</w:t>
            </w:r>
            <w:r w:rsidRPr="00462BC9">
              <w:rPr>
                <w:lang w:eastAsia="zh-Hans"/>
              </w:rPr>
              <w:t>、</w:t>
            </w:r>
            <w:r w:rsidRPr="00462BC9">
              <w:rPr>
                <w:rFonts w:hint="eastAsia"/>
                <w:lang w:eastAsia="zh-Hans"/>
              </w:rPr>
              <w:t>时限和满足率等</w:t>
            </w:r>
            <w:r w:rsidRPr="00462BC9">
              <w:rPr>
                <w:lang w:eastAsia="zh-Hans"/>
              </w:rPr>
              <w:t>。</w:t>
            </w:r>
          </w:p>
          <w:p w:rsidR="005608A5" w:rsidRPr="00462BC9" w:rsidRDefault="00452037">
            <w:pPr>
              <w:pStyle w:val="a6"/>
              <w:ind w:leftChars="0" w:left="0"/>
            </w:pPr>
            <w:r w:rsidRPr="00462BC9">
              <w:rPr>
                <w:kern w:val="0"/>
                <w:szCs w:val="21"/>
              </w:rPr>
              <w:t>优良</w:t>
            </w:r>
            <w:r w:rsidRPr="00462BC9">
              <w:rPr>
                <w:kern w:val="0"/>
                <w:szCs w:val="21"/>
              </w:rPr>
              <w:t>[7-10]</w:t>
            </w:r>
            <w:r w:rsidRPr="00462BC9">
              <w:rPr>
                <w:kern w:val="0"/>
                <w:szCs w:val="21"/>
              </w:rPr>
              <w:t>分；较好</w:t>
            </w:r>
            <w:r w:rsidRPr="00462BC9">
              <w:rPr>
                <w:kern w:val="0"/>
                <w:szCs w:val="21"/>
              </w:rPr>
              <w:t>[3-7]</w:t>
            </w:r>
            <w:r w:rsidRPr="00462BC9">
              <w:rPr>
                <w:kern w:val="0"/>
                <w:szCs w:val="21"/>
              </w:rPr>
              <w:t>分；一般</w:t>
            </w:r>
            <w:r w:rsidRPr="00462BC9">
              <w:rPr>
                <w:kern w:val="0"/>
                <w:szCs w:val="21"/>
              </w:rPr>
              <w:t>[0-3]</w:t>
            </w:r>
            <w:r w:rsidRPr="00462BC9">
              <w:rPr>
                <w:kern w:val="0"/>
                <w:szCs w:val="21"/>
              </w:rPr>
              <w:t>分。</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5608A5" w:rsidRPr="00462BC9" w:rsidRDefault="00452037">
            <w:pPr>
              <w:widowControl/>
              <w:jc w:val="center"/>
              <w:rPr>
                <w:szCs w:val="21"/>
              </w:rPr>
            </w:pPr>
            <w:r w:rsidRPr="00462BC9">
              <w:rPr>
                <w:szCs w:val="21"/>
              </w:rPr>
              <w:t>10</w:t>
            </w:r>
          </w:p>
        </w:tc>
      </w:tr>
      <w:tr w:rsidR="009F7418" w:rsidRPr="00462BC9">
        <w:trPr>
          <w:trHeight w:val="1220"/>
        </w:trPr>
        <w:tc>
          <w:tcPr>
            <w:tcW w:w="1096" w:type="dxa"/>
            <w:tcBorders>
              <w:top w:val="nil"/>
              <w:left w:val="single" w:sz="4" w:space="0" w:color="auto"/>
              <w:bottom w:val="single" w:sz="4" w:space="0" w:color="000000"/>
              <w:right w:val="single" w:sz="4" w:space="0" w:color="auto"/>
            </w:tcBorders>
            <w:vAlign w:val="center"/>
          </w:tcPr>
          <w:p w:rsidR="005608A5" w:rsidRPr="00462BC9" w:rsidRDefault="00452037">
            <w:pPr>
              <w:widowControl/>
              <w:jc w:val="center"/>
              <w:rPr>
                <w:szCs w:val="21"/>
                <w:lang w:eastAsia="zh-Hans"/>
              </w:rPr>
            </w:pPr>
            <w:r w:rsidRPr="00462BC9">
              <w:rPr>
                <w:rFonts w:hint="eastAsia"/>
                <w:szCs w:val="21"/>
                <w:lang w:eastAsia="zh-Hans"/>
              </w:rPr>
              <w:t>合作资源</w:t>
            </w:r>
          </w:p>
        </w:tc>
        <w:tc>
          <w:tcPr>
            <w:tcW w:w="742"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center"/>
              <w:rPr>
                <w:szCs w:val="21"/>
                <w:lang w:eastAsia="zh-Hans"/>
              </w:rPr>
            </w:pPr>
            <w:r w:rsidRPr="00462BC9">
              <w:rPr>
                <w:rFonts w:hint="eastAsia"/>
                <w:szCs w:val="21"/>
                <w:lang w:eastAsia="zh-Hans"/>
              </w:rPr>
              <w:t>合作资源</w:t>
            </w:r>
          </w:p>
        </w:tc>
        <w:tc>
          <w:tcPr>
            <w:tcW w:w="7229"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rPr>
                <w:szCs w:val="21"/>
                <w:lang w:eastAsia="zh-Hans"/>
              </w:rPr>
            </w:pPr>
            <w:r w:rsidRPr="00462BC9">
              <w:rPr>
                <w:rFonts w:hint="eastAsia"/>
                <w:szCs w:val="21"/>
                <w:lang w:eastAsia="zh-Hans"/>
              </w:rPr>
              <w:t>与中国广电体系</w:t>
            </w:r>
            <w:r w:rsidRPr="00462BC9">
              <w:rPr>
                <w:szCs w:val="21"/>
                <w:lang w:eastAsia="zh-Hans"/>
              </w:rPr>
              <w:t>（</w:t>
            </w:r>
            <w:r w:rsidRPr="00462BC9">
              <w:rPr>
                <w:rFonts w:hint="eastAsia"/>
                <w:szCs w:val="21"/>
                <w:lang w:eastAsia="zh-Hans"/>
              </w:rPr>
              <w:t>包括省级公司</w:t>
            </w:r>
            <w:r w:rsidRPr="00462BC9">
              <w:rPr>
                <w:szCs w:val="21"/>
                <w:lang w:eastAsia="zh-Hans"/>
              </w:rPr>
              <w:t>、</w:t>
            </w:r>
            <w:r w:rsidRPr="00462BC9">
              <w:rPr>
                <w:rFonts w:hint="eastAsia"/>
                <w:szCs w:val="21"/>
                <w:lang w:eastAsia="zh-Hans"/>
              </w:rPr>
              <w:t>分</w:t>
            </w:r>
            <w:r w:rsidRPr="00462BC9">
              <w:rPr>
                <w:szCs w:val="21"/>
                <w:lang w:eastAsia="zh-Hans"/>
              </w:rPr>
              <w:t>/</w:t>
            </w:r>
            <w:r w:rsidRPr="00462BC9">
              <w:rPr>
                <w:rFonts w:hint="eastAsia"/>
                <w:szCs w:val="21"/>
                <w:lang w:eastAsia="zh-Hans"/>
              </w:rPr>
              <w:t>子公司等</w:t>
            </w:r>
            <w:r w:rsidRPr="00462BC9">
              <w:rPr>
                <w:szCs w:val="21"/>
                <w:lang w:eastAsia="zh-Hans"/>
              </w:rPr>
              <w:t>）</w:t>
            </w:r>
            <w:r w:rsidRPr="00462BC9">
              <w:rPr>
                <w:rFonts w:hint="eastAsia"/>
                <w:szCs w:val="21"/>
                <w:lang w:eastAsia="zh-Hans"/>
              </w:rPr>
              <w:t>已有业务合作的</w:t>
            </w:r>
            <w:r w:rsidRPr="00462BC9">
              <w:rPr>
                <w:szCs w:val="21"/>
                <w:lang w:eastAsia="zh-Hans"/>
              </w:rPr>
              <w:t>（</w:t>
            </w:r>
            <w:r w:rsidRPr="00462BC9">
              <w:rPr>
                <w:rFonts w:hint="eastAsia"/>
                <w:szCs w:val="21"/>
                <w:lang w:eastAsia="zh-Hans"/>
              </w:rPr>
              <w:t>须提供相应合作证明材料</w:t>
            </w:r>
            <w:r w:rsidRPr="00462BC9">
              <w:rPr>
                <w:szCs w:val="21"/>
                <w:lang w:eastAsia="zh-Hans"/>
              </w:rPr>
              <w:t>），</w:t>
            </w:r>
            <w:r w:rsidRPr="00462BC9">
              <w:rPr>
                <w:rFonts w:hint="eastAsia"/>
                <w:szCs w:val="21"/>
                <w:lang w:eastAsia="zh-Hans"/>
              </w:rPr>
              <w:t>或者可针对江苏有线业务提供额外资源的</w:t>
            </w:r>
            <w:r w:rsidRPr="00462BC9">
              <w:rPr>
                <w:szCs w:val="21"/>
                <w:lang w:eastAsia="zh-Hans"/>
              </w:rPr>
              <w:t>（</w:t>
            </w:r>
            <w:r w:rsidRPr="00462BC9">
              <w:rPr>
                <w:rFonts w:hint="eastAsia"/>
                <w:szCs w:val="21"/>
                <w:lang w:eastAsia="zh-Hans"/>
              </w:rPr>
              <w:t>须提供证明材料</w:t>
            </w:r>
            <w:r w:rsidRPr="00462BC9">
              <w:rPr>
                <w:szCs w:val="21"/>
                <w:lang w:eastAsia="zh-Hans"/>
              </w:rPr>
              <w:t>），</w:t>
            </w:r>
            <w:r w:rsidRPr="00462BC9">
              <w:rPr>
                <w:rFonts w:hint="eastAsia"/>
                <w:szCs w:val="21"/>
                <w:lang w:eastAsia="zh-Hans"/>
              </w:rPr>
              <w:t>可视情况给予评分</w:t>
            </w:r>
            <w:r w:rsidRPr="00462BC9">
              <w:rPr>
                <w:szCs w:val="21"/>
                <w:lang w:eastAsia="zh-Hans"/>
              </w:rPr>
              <w:t>。</w:t>
            </w:r>
          </w:p>
          <w:p w:rsidR="005608A5" w:rsidRPr="00462BC9" w:rsidRDefault="00452037">
            <w:pPr>
              <w:pStyle w:val="a6"/>
              <w:ind w:leftChars="0" w:left="0"/>
              <w:rPr>
                <w:lang w:eastAsia="zh-Hans"/>
              </w:rPr>
            </w:pPr>
            <w:r w:rsidRPr="00462BC9">
              <w:rPr>
                <w:kern w:val="0"/>
                <w:szCs w:val="21"/>
              </w:rPr>
              <w:t>优良</w:t>
            </w:r>
            <w:r w:rsidRPr="00462BC9">
              <w:rPr>
                <w:kern w:val="0"/>
                <w:szCs w:val="21"/>
              </w:rPr>
              <w:t>[7-10]</w:t>
            </w:r>
            <w:r w:rsidRPr="00462BC9">
              <w:rPr>
                <w:kern w:val="0"/>
                <w:szCs w:val="21"/>
              </w:rPr>
              <w:t>分；较好</w:t>
            </w:r>
            <w:r w:rsidRPr="00462BC9">
              <w:rPr>
                <w:kern w:val="0"/>
                <w:szCs w:val="21"/>
              </w:rPr>
              <w:t>[3-7]</w:t>
            </w:r>
            <w:r w:rsidRPr="00462BC9">
              <w:rPr>
                <w:kern w:val="0"/>
                <w:szCs w:val="21"/>
              </w:rPr>
              <w:t>分；一般</w:t>
            </w:r>
            <w:r w:rsidRPr="00462BC9">
              <w:rPr>
                <w:kern w:val="0"/>
                <w:szCs w:val="21"/>
              </w:rPr>
              <w:t>[0-3]</w:t>
            </w:r>
            <w:r w:rsidRPr="00462BC9">
              <w:rPr>
                <w:kern w:val="0"/>
                <w:szCs w:val="21"/>
              </w:rPr>
              <w:t>分。</w:t>
            </w:r>
          </w:p>
        </w:tc>
        <w:tc>
          <w:tcPr>
            <w:tcW w:w="851"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szCs w:val="21"/>
              </w:rPr>
            </w:pPr>
            <w:r w:rsidRPr="00462BC9">
              <w:rPr>
                <w:szCs w:val="21"/>
              </w:rPr>
              <w:t>10</w:t>
            </w:r>
          </w:p>
        </w:tc>
      </w:tr>
    </w:tbl>
    <w:p w:rsidR="005608A5" w:rsidRPr="00462BC9" w:rsidRDefault="005608A5">
      <w:pPr>
        <w:pStyle w:val="2"/>
        <w:numPr>
          <w:ilvl w:val="255"/>
          <w:numId w:val="0"/>
        </w:numPr>
        <w:spacing w:before="267"/>
        <w:jc w:val="left"/>
        <w:rPr>
          <w:rFonts w:ascii="宋体" w:eastAsia="宋体" w:hAnsi="宋体" w:cs="宋体"/>
          <w:b/>
          <w:bCs w:val="0"/>
          <w:sz w:val="24"/>
          <w:szCs w:val="24"/>
          <w:lang w:eastAsia="zh-Hans"/>
        </w:rPr>
        <w:sectPr w:rsidR="005608A5" w:rsidRPr="00462BC9">
          <w:pgSz w:w="11910" w:h="16840"/>
          <w:pgMar w:top="1500" w:right="1480" w:bottom="1180" w:left="1580" w:header="0" w:footer="993" w:gutter="0"/>
          <w:cols w:space="720"/>
        </w:sectPr>
      </w:pPr>
    </w:p>
    <w:p w:rsidR="005608A5" w:rsidRPr="00462BC9" w:rsidRDefault="00452037">
      <w:pPr>
        <w:pStyle w:val="2"/>
        <w:numPr>
          <w:ilvl w:val="255"/>
          <w:numId w:val="0"/>
        </w:numPr>
        <w:spacing w:before="267"/>
        <w:jc w:val="left"/>
        <w:rPr>
          <w:rFonts w:ascii="宋体" w:eastAsia="宋体" w:hAnsi="宋体" w:cs="宋体"/>
          <w:b/>
          <w:bCs w:val="0"/>
          <w:sz w:val="24"/>
          <w:szCs w:val="24"/>
          <w:lang w:eastAsia="zh-Hans"/>
        </w:rPr>
      </w:pPr>
      <w:r w:rsidRPr="00462BC9">
        <w:rPr>
          <w:rFonts w:ascii="宋体" w:eastAsia="宋体" w:hAnsi="宋体" w:cs="宋体" w:hint="eastAsia"/>
          <w:b/>
          <w:bCs w:val="0"/>
          <w:sz w:val="24"/>
          <w:szCs w:val="24"/>
          <w:lang w:eastAsia="zh-Hans"/>
        </w:rPr>
        <w:lastRenderedPageBreak/>
        <w:t>附件</w:t>
      </w:r>
      <w:r w:rsidRPr="00462BC9">
        <w:rPr>
          <w:rFonts w:ascii="宋体" w:eastAsia="宋体" w:hAnsi="宋体" w:cs="宋体"/>
          <w:b/>
          <w:bCs w:val="0"/>
          <w:sz w:val="24"/>
          <w:szCs w:val="24"/>
          <w:lang w:eastAsia="zh-Hans"/>
        </w:rPr>
        <w:t>4、</w:t>
      </w:r>
      <w:r w:rsidRPr="00462BC9">
        <w:rPr>
          <w:rFonts w:ascii="宋体" w:eastAsia="宋体" w:hAnsi="宋体" w:cs="宋体" w:hint="eastAsia"/>
          <w:b/>
          <w:bCs w:val="0"/>
          <w:sz w:val="24"/>
          <w:szCs w:val="24"/>
          <w:lang w:eastAsia="zh-Hans"/>
        </w:rPr>
        <w:t>标包四综合评审表</w:t>
      </w:r>
    </w:p>
    <w:p w:rsidR="005608A5" w:rsidRPr="00462BC9" w:rsidRDefault="00452037">
      <w:pPr>
        <w:widowControl/>
        <w:rPr>
          <w:iCs/>
          <w:sz w:val="24"/>
        </w:rPr>
      </w:pPr>
      <w:r w:rsidRPr="00462BC9">
        <w:rPr>
          <w:rFonts w:ascii="宋体" w:hAnsi="宋体" w:cs="宋体" w:hint="eastAsia"/>
          <w:b/>
          <w:bCs/>
          <w:sz w:val="24"/>
          <w:lang w:eastAsia="zh-Hans"/>
        </w:rPr>
        <w:t>标包四、银行存款担保模式</w:t>
      </w:r>
      <w:r w:rsidRPr="00462BC9">
        <w:rPr>
          <w:rFonts w:ascii="宋体" w:hAnsi="宋体" w:cs="宋体" w:hint="eastAsia"/>
          <w:b/>
          <w:bCs/>
          <w:sz w:val="24"/>
        </w:rPr>
        <w:t>费率报价表</w:t>
      </w:r>
    </w:p>
    <w:tbl>
      <w:tblPr>
        <w:tblStyle w:val="TableNormal"/>
        <w:tblW w:w="984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6"/>
        <w:gridCol w:w="1229"/>
        <w:gridCol w:w="1047"/>
        <w:gridCol w:w="1036"/>
        <w:gridCol w:w="1070"/>
        <w:gridCol w:w="1024"/>
        <w:gridCol w:w="1094"/>
        <w:gridCol w:w="1176"/>
        <w:gridCol w:w="824"/>
      </w:tblGrid>
      <w:tr w:rsidR="009F7418" w:rsidRPr="00462BC9">
        <w:trPr>
          <w:trHeight w:val="626"/>
          <w:jc w:val="center"/>
        </w:trPr>
        <w:tc>
          <w:tcPr>
            <w:tcW w:w="1346" w:type="dxa"/>
            <w:vMerge w:val="restart"/>
            <w:vAlign w:val="center"/>
          </w:tcPr>
          <w:p w:rsidR="005608A5" w:rsidRPr="00462BC9" w:rsidRDefault="00452037">
            <w:pPr>
              <w:jc w:val="center"/>
              <w:rPr>
                <w:sz w:val="24"/>
                <w:lang w:eastAsia="zh-Hans"/>
              </w:rPr>
            </w:pPr>
            <w:r w:rsidRPr="00462BC9">
              <w:rPr>
                <w:rFonts w:hint="eastAsia"/>
                <w:sz w:val="24"/>
                <w:lang w:eastAsia="zh-Hans"/>
              </w:rPr>
              <w:t>标包</w:t>
            </w:r>
          </w:p>
        </w:tc>
        <w:tc>
          <w:tcPr>
            <w:tcW w:w="1229" w:type="dxa"/>
            <w:vMerge w:val="restart"/>
            <w:vAlign w:val="center"/>
          </w:tcPr>
          <w:p w:rsidR="005608A5" w:rsidRPr="00462BC9" w:rsidRDefault="00452037">
            <w:pPr>
              <w:jc w:val="center"/>
              <w:rPr>
                <w:sz w:val="24"/>
                <w:lang w:eastAsia="zh-Hans"/>
              </w:rPr>
            </w:pPr>
            <w:r w:rsidRPr="00462BC9">
              <w:rPr>
                <w:sz w:val="24"/>
                <w:lang w:eastAsia="zh-Hans"/>
              </w:rPr>
              <w:t>业务模式</w:t>
            </w:r>
          </w:p>
        </w:tc>
        <w:tc>
          <w:tcPr>
            <w:tcW w:w="2083" w:type="dxa"/>
            <w:gridSpan w:val="2"/>
            <w:vAlign w:val="center"/>
          </w:tcPr>
          <w:p w:rsidR="005608A5" w:rsidRPr="00462BC9" w:rsidRDefault="00452037">
            <w:pPr>
              <w:jc w:val="center"/>
              <w:rPr>
                <w:b/>
                <w:bCs/>
                <w:sz w:val="24"/>
              </w:rPr>
            </w:pPr>
            <w:r w:rsidRPr="00462BC9">
              <w:rPr>
                <w:b/>
                <w:bCs/>
                <w:sz w:val="24"/>
              </w:rPr>
              <w:t>12</w:t>
            </w:r>
            <w:r w:rsidRPr="00462BC9">
              <w:rPr>
                <w:rFonts w:hint="eastAsia"/>
                <w:b/>
                <w:bCs/>
                <w:sz w:val="24"/>
                <w:lang w:eastAsia="zh-Hans"/>
              </w:rPr>
              <w:t>期</w:t>
            </w:r>
          </w:p>
        </w:tc>
        <w:tc>
          <w:tcPr>
            <w:tcW w:w="2094" w:type="dxa"/>
            <w:gridSpan w:val="2"/>
            <w:vAlign w:val="center"/>
          </w:tcPr>
          <w:p w:rsidR="005608A5" w:rsidRPr="00462BC9" w:rsidRDefault="00452037">
            <w:pPr>
              <w:jc w:val="center"/>
              <w:rPr>
                <w:b/>
                <w:bCs/>
                <w:sz w:val="24"/>
              </w:rPr>
            </w:pPr>
            <w:r w:rsidRPr="00462BC9">
              <w:rPr>
                <w:b/>
                <w:bCs/>
                <w:sz w:val="24"/>
              </w:rPr>
              <w:t>24</w:t>
            </w:r>
            <w:r w:rsidRPr="00462BC9">
              <w:rPr>
                <w:rFonts w:hint="eastAsia"/>
                <w:b/>
                <w:bCs/>
                <w:sz w:val="24"/>
                <w:lang w:eastAsia="zh-Hans"/>
              </w:rPr>
              <w:t>期</w:t>
            </w:r>
          </w:p>
        </w:tc>
        <w:tc>
          <w:tcPr>
            <w:tcW w:w="2270" w:type="dxa"/>
            <w:gridSpan w:val="2"/>
            <w:vAlign w:val="center"/>
          </w:tcPr>
          <w:p w:rsidR="005608A5" w:rsidRPr="00462BC9" w:rsidRDefault="00452037">
            <w:pPr>
              <w:jc w:val="center"/>
              <w:rPr>
                <w:b/>
                <w:bCs/>
                <w:sz w:val="24"/>
                <w:lang w:eastAsia="zh-Hans"/>
              </w:rPr>
            </w:pPr>
            <w:r w:rsidRPr="00462BC9">
              <w:rPr>
                <w:b/>
                <w:bCs/>
                <w:sz w:val="24"/>
              </w:rPr>
              <w:t>36</w:t>
            </w:r>
            <w:r w:rsidRPr="00462BC9">
              <w:rPr>
                <w:rFonts w:hint="eastAsia"/>
                <w:b/>
                <w:bCs/>
                <w:sz w:val="24"/>
              </w:rPr>
              <w:t xml:space="preserve"> </w:t>
            </w:r>
            <w:r w:rsidRPr="00462BC9">
              <w:rPr>
                <w:rFonts w:hint="eastAsia"/>
                <w:b/>
                <w:bCs/>
                <w:sz w:val="24"/>
              </w:rPr>
              <w:t>期</w:t>
            </w:r>
          </w:p>
        </w:tc>
        <w:tc>
          <w:tcPr>
            <w:tcW w:w="824" w:type="dxa"/>
            <w:vMerge w:val="restart"/>
            <w:vAlign w:val="center"/>
          </w:tcPr>
          <w:p w:rsidR="005608A5" w:rsidRPr="00462BC9" w:rsidRDefault="00452037">
            <w:pPr>
              <w:jc w:val="center"/>
              <w:rPr>
                <w:sz w:val="24"/>
                <w:lang w:eastAsia="zh-Hans"/>
              </w:rPr>
            </w:pPr>
            <w:r w:rsidRPr="00462BC9">
              <w:rPr>
                <w:rFonts w:hint="eastAsia"/>
                <w:b/>
                <w:bCs/>
                <w:sz w:val="24"/>
                <w:lang w:eastAsia="zh-Hans"/>
              </w:rPr>
              <w:t>汇总底价</w:t>
            </w:r>
          </w:p>
        </w:tc>
      </w:tr>
      <w:tr w:rsidR="009F7418" w:rsidRPr="00462BC9">
        <w:trPr>
          <w:trHeight w:val="626"/>
          <w:jc w:val="center"/>
        </w:trPr>
        <w:tc>
          <w:tcPr>
            <w:tcW w:w="1346" w:type="dxa"/>
            <w:vMerge/>
            <w:vAlign w:val="center"/>
          </w:tcPr>
          <w:p w:rsidR="005608A5" w:rsidRPr="00462BC9" w:rsidRDefault="005608A5">
            <w:pPr>
              <w:jc w:val="center"/>
              <w:rPr>
                <w:sz w:val="24"/>
                <w:lang w:eastAsia="zh-Hans"/>
              </w:rPr>
            </w:pPr>
          </w:p>
        </w:tc>
        <w:tc>
          <w:tcPr>
            <w:tcW w:w="1229" w:type="dxa"/>
            <w:vMerge/>
            <w:vAlign w:val="center"/>
          </w:tcPr>
          <w:p w:rsidR="005608A5" w:rsidRPr="00462BC9" w:rsidRDefault="005608A5">
            <w:pPr>
              <w:jc w:val="center"/>
              <w:rPr>
                <w:sz w:val="24"/>
                <w:lang w:eastAsia="zh-Hans"/>
              </w:rPr>
            </w:pPr>
          </w:p>
        </w:tc>
        <w:tc>
          <w:tcPr>
            <w:tcW w:w="1047" w:type="dxa"/>
            <w:vAlign w:val="center"/>
          </w:tcPr>
          <w:p w:rsidR="005608A5" w:rsidRPr="00462BC9" w:rsidRDefault="00452037">
            <w:pPr>
              <w:jc w:val="center"/>
              <w:rPr>
                <w:sz w:val="24"/>
              </w:rPr>
            </w:pPr>
            <w:r w:rsidRPr="00462BC9">
              <w:rPr>
                <w:rFonts w:hint="eastAsia"/>
                <w:sz w:val="24"/>
                <w:lang w:eastAsia="zh-Hans"/>
              </w:rPr>
              <w:t>结算费率</w:t>
            </w:r>
          </w:p>
        </w:tc>
        <w:tc>
          <w:tcPr>
            <w:tcW w:w="1036" w:type="dxa"/>
            <w:vAlign w:val="center"/>
          </w:tcPr>
          <w:p w:rsidR="005608A5" w:rsidRPr="00462BC9" w:rsidRDefault="00452037">
            <w:pPr>
              <w:jc w:val="center"/>
              <w:rPr>
                <w:sz w:val="24"/>
              </w:rPr>
            </w:pPr>
            <w:r w:rsidRPr="00462BC9">
              <w:rPr>
                <w:rFonts w:hint="eastAsia"/>
                <w:sz w:val="24"/>
                <w:lang w:eastAsia="zh-Hans"/>
              </w:rPr>
              <w:t>营销激励</w:t>
            </w:r>
          </w:p>
        </w:tc>
        <w:tc>
          <w:tcPr>
            <w:tcW w:w="1070" w:type="dxa"/>
            <w:vAlign w:val="center"/>
          </w:tcPr>
          <w:p w:rsidR="005608A5" w:rsidRPr="00462BC9" w:rsidRDefault="00452037">
            <w:pPr>
              <w:jc w:val="center"/>
              <w:rPr>
                <w:sz w:val="24"/>
              </w:rPr>
            </w:pPr>
            <w:r w:rsidRPr="00462BC9">
              <w:rPr>
                <w:rFonts w:hint="eastAsia"/>
                <w:sz w:val="24"/>
                <w:lang w:eastAsia="zh-Hans"/>
              </w:rPr>
              <w:t>结算费率</w:t>
            </w:r>
          </w:p>
        </w:tc>
        <w:tc>
          <w:tcPr>
            <w:tcW w:w="1024" w:type="dxa"/>
            <w:vAlign w:val="center"/>
          </w:tcPr>
          <w:p w:rsidR="005608A5" w:rsidRPr="00462BC9" w:rsidRDefault="00452037">
            <w:pPr>
              <w:jc w:val="center"/>
              <w:rPr>
                <w:sz w:val="24"/>
              </w:rPr>
            </w:pPr>
            <w:r w:rsidRPr="00462BC9">
              <w:rPr>
                <w:rFonts w:hint="eastAsia"/>
                <w:sz w:val="24"/>
                <w:lang w:eastAsia="zh-Hans"/>
              </w:rPr>
              <w:t>营销激励</w:t>
            </w:r>
          </w:p>
        </w:tc>
        <w:tc>
          <w:tcPr>
            <w:tcW w:w="1094" w:type="dxa"/>
            <w:vAlign w:val="center"/>
          </w:tcPr>
          <w:p w:rsidR="005608A5" w:rsidRPr="00462BC9" w:rsidRDefault="00452037">
            <w:pPr>
              <w:jc w:val="center"/>
              <w:rPr>
                <w:sz w:val="24"/>
              </w:rPr>
            </w:pPr>
            <w:r w:rsidRPr="00462BC9">
              <w:rPr>
                <w:rFonts w:hint="eastAsia"/>
                <w:sz w:val="24"/>
                <w:lang w:eastAsia="zh-Hans"/>
              </w:rPr>
              <w:t>结算</w:t>
            </w:r>
            <w:r w:rsidRPr="00462BC9">
              <w:rPr>
                <w:rFonts w:hint="eastAsia"/>
                <w:sz w:val="24"/>
              </w:rPr>
              <w:t>费率</w:t>
            </w:r>
          </w:p>
        </w:tc>
        <w:tc>
          <w:tcPr>
            <w:tcW w:w="1176" w:type="dxa"/>
            <w:vAlign w:val="center"/>
          </w:tcPr>
          <w:p w:rsidR="005608A5" w:rsidRPr="00462BC9" w:rsidRDefault="00452037">
            <w:pPr>
              <w:jc w:val="center"/>
              <w:rPr>
                <w:sz w:val="24"/>
                <w:lang w:eastAsia="zh-Hans"/>
              </w:rPr>
            </w:pPr>
            <w:r w:rsidRPr="00462BC9">
              <w:rPr>
                <w:rFonts w:hint="eastAsia"/>
                <w:sz w:val="24"/>
                <w:lang w:eastAsia="zh-Hans"/>
              </w:rPr>
              <w:t>营销激励</w:t>
            </w:r>
          </w:p>
        </w:tc>
        <w:tc>
          <w:tcPr>
            <w:tcW w:w="824" w:type="dxa"/>
            <w:vMerge/>
            <w:vAlign w:val="center"/>
          </w:tcPr>
          <w:p w:rsidR="005608A5" w:rsidRPr="00462BC9" w:rsidRDefault="005608A5">
            <w:pPr>
              <w:jc w:val="center"/>
              <w:rPr>
                <w:sz w:val="24"/>
                <w:lang w:eastAsia="zh-Hans"/>
              </w:rPr>
            </w:pPr>
          </w:p>
        </w:tc>
      </w:tr>
      <w:tr w:rsidR="009F7418" w:rsidRPr="00462BC9">
        <w:trPr>
          <w:trHeight w:val="931"/>
          <w:jc w:val="center"/>
        </w:trPr>
        <w:tc>
          <w:tcPr>
            <w:tcW w:w="1346" w:type="dxa"/>
            <w:vAlign w:val="center"/>
          </w:tcPr>
          <w:p w:rsidR="005608A5" w:rsidRPr="00462BC9" w:rsidRDefault="00452037">
            <w:pPr>
              <w:pStyle w:val="ab"/>
              <w:jc w:val="center"/>
              <w:rPr>
                <w:sz w:val="24"/>
                <w:szCs w:val="24"/>
              </w:rPr>
            </w:pPr>
            <w:r w:rsidRPr="00462BC9">
              <w:rPr>
                <w:rFonts w:hint="eastAsia"/>
                <w:sz w:val="24"/>
                <w:szCs w:val="24"/>
                <w:lang w:eastAsia="zh-Hans"/>
              </w:rPr>
              <w:t>标包四</w:t>
            </w:r>
          </w:p>
        </w:tc>
        <w:tc>
          <w:tcPr>
            <w:tcW w:w="1229" w:type="dxa"/>
            <w:vAlign w:val="center"/>
          </w:tcPr>
          <w:p w:rsidR="005608A5" w:rsidRPr="00462BC9" w:rsidRDefault="00452037">
            <w:pPr>
              <w:pStyle w:val="ab"/>
              <w:jc w:val="center"/>
              <w:rPr>
                <w:sz w:val="24"/>
                <w:szCs w:val="24"/>
                <w:lang w:eastAsia="zh-Hans"/>
              </w:rPr>
            </w:pPr>
            <w:r w:rsidRPr="00462BC9">
              <w:rPr>
                <w:rFonts w:hint="eastAsia"/>
                <w:sz w:val="24"/>
                <w:szCs w:val="24"/>
                <w:lang w:eastAsia="zh-Hans"/>
              </w:rPr>
              <w:t>银行存款担保</w:t>
            </w:r>
          </w:p>
        </w:tc>
        <w:tc>
          <w:tcPr>
            <w:tcW w:w="1047" w:type="dxa"/>
            <w:vAlign w:val="center"/>
          </w:tcPr>
          <w:p w:rsidR="005608A5" w:rsidRPr="00462BC9" w:rsidRDefault="005608A5">
            <w:pPr>
              <w:pStyle w:val="TableParagraph"/>
              <w:jc w:val="center"/>
              <w:rPr>
                <w:sz w:val="24"/>
              </w:rPr>
            </w:pPr>
          </w:p>
        </w:tc>
        <w:tc>
          <w:tcPr>
            <w:tcW w:w="1036" w:type="dxa"/>
            <w:vAlign w:val="center"/>
          </w:tcPr>
          <w:p w:rsidR="005608A5" w:rsidRPr="00462BC9" w:rsidRDefault="005608A5">
            <w:pPr>
              <w:pStyle w:val="TableParagraph"/>
              <w:jc w:val="center"/>
              <w:rPr>
                <w:sz w:val="24"/>
              </w:rPr>
            </w:pPr>
          </w:p>
        </w:tc>
        <w:tc>
          <w:tcPr>
            <w:tcW w:w="1070" w:type="dxa"/>
            <w:vAlign w:val="center"/>
          </w:tcPr>
          <w:p w:rsidR="005608A5" w:rsidRPr="00462BC9" w:rsidRDefault="005608A5">
            <w:pPr>
              <w:pStyle w:val="TableParagraph"/>
              <w:jc w:val="center"/>
              <w:rPr>
                <w:sz w:val="24"/>
              </w:rPr>
            </w:pPr>
          </w:p>
        </w:tc>
        <w:tc>
          <w:tcPr>
            <w:tcW w:w="1024" w:type="dxa"/>
            <w:vAlign w:val="center"/>
          </w:tcPr>
          <w:p w:rsidR="005608A5" w:rsidRPr="00462BC9" w:rsidRDefault="005608A5">
            <w:pPr>
              <w:pStyle w:val="TableParagraph"/>
              <w:jc w:val="center"/>
              <w:rPr>
                <w:sz w:val="24"/>
              </w:rPr>
            </w:pPr>
          </w:p>
        </w:tc>
        <w:tc>
          <w:tcPr>
            <w:tcW w:w="1094" w:type="dxa"/>
            <w:vAlign w:val="center"/>
          </w:tcPr>
          <w:p w:rsidR="005608A5" w:rsidRPr="00462BC9" w:rsidRDefault="005608A5">
            <w:pPr>
              <w:pStyle w:val="TableParagraph"/>
              <w:jc w:val="center"/>
              <w:rPr>
                <w:sz w:val="24"/>
              </w:rPr>
            </w:pPr>
          </w:p>
        </w:tc>
        <w:tc>
          <w:tcPr>
            <w:tcW w:w="1176" w:type="dxa"/>
            <w:vAlign w:val="center"/>
          </w:tcPr>
          <w:p w:rsidR="005608A5" w:rsidRPr="00462BC9" w:rsidRDefault="005608A5">
            <w:pPr>
              <w:pStyle w:val="TableParagraph"/>
              <w:jc w:val="center"/>
              <w:rPr>
                <w:sz w:val="24"/>
              </w:rPr>
            </w:pPr>
          </w:p>
        </w:tc>
        <w:tc>
          <w:tcPr>
            <w:tcW w:w="824" w:type="dxa"/>
            <w:vAlign w:val="center"/>
          </w:tcPr>
          <w:p w:rsidR="005608A5" w:rsidRPr="00462BC9" w:rsidRDefault="005608A5">
            <w:pPr>
              <w:pStyle w:val="TableParagraph"/>
              <w:jc w:val="center"/>
              <w:rPr>
                <w:sz w:val="24"/>
              </w:rPr>
            </w:pPr>
          </w:p>
        </w:tc>
      </w:tr>
    </w:tbl>
    <w:p w:rsidR="005608A5" w:rsidRPr="00462BC9" w:rsidRDefault="00452037">
      <w:pPr>
        <w:widowControl/>
        <w:rPr>
          <w:iCs/>
          <w:sz w:val="24"/>
        </w:rPr>
      </w:pPr>
      <w:r w:rsidRPr="00462BC9">
        <w:rPr>
          <w:rFonts w:hint="eastAsia"/>
          <w:iCs/>
          <w:sz w:val="24"/>
        </w:rPr>
        <w:t>备注：</w:t>
      </w:r>
    </w:p>
    <w:p w:rsidR="005608A5" w:rsidRPr="00462BC9" w:rsidRDefault="00452037">
      <w:pPr>
        <w:pStyle w:val="1f2"/>
        <w:widowControl/>
        <w:rPr>
          <w:iCs/>
          <w:sz w:val="24"/>
        </w:rPr>
      </w:pPr>
      <w:r w:rsidRPr="00462BC9">
        <w:rPr>
          <w:iCs/>
          <w:sz w:val="24"/>
        </w:rPr>
        <w:t>1</w:t>
      </w:r>
      <w:r w:rsidRPr="00462BC9">
        <w:rPr>
          <w:iCs/>
          <w:sz w:val="24"/>
        </w:rPr>
        <w:t>、</w:t>
      </w:r>
      <w:r w:rsidRPr="00462BC9">
        <w:rPr>
          <w:rFonts w:hint="eastAsia"/>
          <w:iCs/>
          <w:sz w:val="24"/>
        </w:rPr>
        <w:t>结算费率包括了服务商向采购人提供的本次评审项目的产品（服务）所需的技术费、管理费、税费、营销激励等项目实施的一切费用。入围合作伙伴在项目实施过程中发生的其它费用，采购人概不承担。</w:t>
      </w:r>
    </w:p>
    <w:p w:rsidR="005608A5" w:rsidRPr="00462BC9" w:rsidRDefault="00452037">
      <w:pPr>
        <w:pStyle w:val="1f2"/>
        <w:widowControl/>
        <w:rPr>
          <w:iCs/>
          <w:sz w:val="24"/>
        </w:rPr>
      </w:pPr>
      <w:r w:rsidRPr="00462BC9">
        <w:rPr>
          <w:iCs/>
          <w:sz w:val="24"/>
        </w:rPr>
        <w:t>3</w:t>
      </w:r>
      <w:r w:rsidRPr="00462BC9">
        <w:rPr>
          <w:iCs/>
          <w:sz w:val="24"/>
        </w:rPr>
        <w:t>、</w:t>
      </w:r>
      <w:r w:rsidRPr="00462BC9">
        <w:rPr>
          <w:rFonts w:hint="eastAsia"/>
          <w:iCs/>
          <w:sz w:val="24"/>
        </w:rPr>
        <w:t>营销激励指服务商在</w:t>
      </w:r>
      <w:r w:rsidRPr="00462BC9">
        <w:rPr>
          <w:rFonts w:hint="eastAsia"/>
          <w:iCs/>
          <w:sz w:val="24"/>
          <w:lang w:eastAsia="zh-Hans"/>
        </w:rPr>
        <w:t>上述</w:t>
      </w:r>
      <w:r w:rsidRPr="00462BC9">
        <w:rPr>
          <w:rFonts w:hint="eastAsia"/>
          <w:iCs/>
          <w:sz w:val="24"/>
        </w:rPr>
        <w:t>结算费率报价基础上，可以按实际业务量提供给江苏有线的营销激励资源，</w:t>
      </w:r>
      <w:r w:rsidRPr="00462BC9">
        <w:rPr>
          <w:rFonts w:hint="eastAsia"/>
          <w:iCs/>
          <w:sz w:val="24"/>
          <w:lang w:eastAsia="zh-Hans"/>
        </w:rPr>
        <w:t>给用户或江苏有线的利息</w:t>
      </w:r>
      <w:r w:rsidRPr="00462BC9">
        <w:rPr>
          <w:iCs/>
          <w:sz w:val="24"/>
          <w:lang w:eastAsia="zh-Hans"/>
        </w:rPr>
        <w:t>、</w:t>
      </w:r>
      <w:r w:rsidRPr="00462BC9">
        <w:rPr>
          <w:rFonts w:hint="eastAsia"/>
          <w:iCs/>
          <w:sz w:val="24"/>
          <w:lang w:eastAsia="zh-Hans"/>
        </w:rPr>
        <w:t>奖励</w:t>
      </w:r>
      <w:r w:rsidRPr="00462BC9">
        <w:rPr>
          <w:iCs/>
          <w:sz w:val="24"/>
          <w:lang w:eastAsia="zh-Hans"/>
        </w:rPr>
        <w:t>、</w:t>
      </w:r>
      <w:r w:rsidRPr="00462BC9">
        <w:rPr>
          <w:rFonts w:hint="eastAsia"/>
          <w:iCs/>
          <w:sz w:val="24"/>
          <w:lang w:eastAsia="zh-Hans"/>
        </w:rPr>
        <w:t>补贴等合并计为营销激励</w:t>
      </w:r>
      <w:r w:rsidRPr="00462BC9">
        <w:rPr>
          <w:iCs/>
          <w:sz w:val="24"/>
          <w:lang w:eastAsia="zh-Hans"/>
        </w:rPr>
        <w:t>。</w:t>
      </w:r>
      <w:r w:rsidRPr="00462BC9">
        <w:rPr>
          <w:rFonts w:hint="eastAsia"/>
          <w:iCs/>
          <w:sz w:val="24"/>
          <w:lang w:eastAsia="zh-Hans"/>
        </w:rPr>
        <w:t>营销激励的发放方案由采购人另行通知，款项由采购人指定的公司与服务商结算并支付给激励对象</w:t>
      </w:r>
      <w:r w:rsidRPr="00462BC9">
        <w:rPr>
          <w:rFonts w:hint="eastAsia"/>
          <w:iCs/>
          <w:sz w:val="24"/>
        </w:rPr>
        <w:t>。</w:t>
      </w:r>
    </w:p>
    <w:p w:rsidR="005608A5" w:rsidRPr="00462BC9" w:rsidRDefault="00452037">
      <w:pPr>
        <w:pStyle w:val="1f2"/>
        <w:widowControl/>
        <w:rPr>
          <w:iCs/>
          <w:sz w:val="24"/>
        </w:rPr>
      </w:pPr>
      <w:r w:rsidRPr="00462BC9">
        <w:rPr>
          <w:iCs/>
          <w:sz w:val="24"/>
          <w:lang w:eastAsia="zh-Hans"/>
        </w:rPr>
        <w:t>4</w:t>
      </w:r>
      <w:r w:rsidRPr="00462BC9">
        <w:rPr>
          <w:rFonts w:hint="eastAsia"/>
          <w:iCs/>
          <w:sz w:val="24"/>
          <w:lang w:eastAsia="zh-Hans"/>
        </w:rPr>
        <w:t>、费率和激励的单位统一为</w:t>
      </w:r>
      <w:r w:rsidRPr="00462BC9">
        <w:rPr>
          <w:rFonts w:hint="eastAsia"/>
          <w:iCs/>
          <w:sz w:val="24"/>
          <w:lang w:eastAsia="zh-Hans"/>
        </w:rPr>
        <w:t>%</w:t>
      </w:r>
      <w:r w:rsidRPr="00462BC9">
        <w:rPr>
          <w:rFonts w:hint="eastAsia"/>
          <w:iCs/>
          <w:sz w:val="24"/>
          <w:lang w:eastAsia="zh-Hans"/>
        </w:rPr>
        <w:t>，该模式的结算</w:t>
      </w:r>
      <w:r w:rsidRPr="00462BC9">
        <w:rPr>
          <w:rFonts w:hint="eastAsia"/>
          <w:iCs/>
          <w:sz w:val="24"/>
        </w:rPr>
        <w:t>费率</w:t>
      </w:r>
      <w:r w:rsidRPr="00462BC9">
        <w:rPr>
          <w:rFonts w:hint="eastAsia"/>
          <w:iCs/>
          <w:sz w:val="24"/>
          <w:lang w:eastAsia="zh-Hans"/>
        </w:rPr>
        <w:t>须小于营销激励</w:t>
      </w:r>
      <w:r w:rsidRPr="00462BC9">
        <w:rPr>
          <w:rFonts w:hint="eastAsia"/>
          <w:iCs/>
          <w:sz w:val="24"/>
        </w:rPr>
        <w:t>，</w:t>
      </w:r>
      <w:r w:rsidRPr="00462BC9">
        <w:rPr>
          <w:rFonts w:hint="eastAsia"/>
          <w:iCs/>
          <w:sz w:val="24"/>
          <w:lang w:eastAsia="zh-Hans"/>
        </w:rPr>
        <w:t>否则视为无效报价。</w:t>
      </w:r>
    </w:p>
    <w:p w:rsidR="005608A5" w:rsidRPr="00462BC9" w:rsidRDefault="00452037">
      <w:pPr>
        <w:pStyle w:val="1f2"/>
        <w:widowControl/>
        <w:rPr>
          <w:sz w:val="24"/>
        </w:rPr>
      </w:pPr>
      <w:r w:rsidRPr="00462BC9">
        <w:rPr>
          <w:sz w:val="24"/>
        </w:rPr>
        <w:t>5</w:t>
      </w:r>
      <w:r w:rsidRPr="00462BC9">
        <w:rPr>
          <w:sz w:val="24"/>
        </w:rPr>
        <w:t>、</w:t>
      </w:r>
      <w:r w:rsidRPr="00462BC9">
        <w:rPr>
          <w:rFonts w:hint="eastAsia"/>
          <w:sz w:val="24"/>
          <w:lang w:eastAsia="zh-Hans"/>
        </w:rPr>
        <w:t>评</w:t>
      </w:r>
      <w:r w:rsidRPr="00462BC9">
        <w:rPr>
          <w:rFonts w:hint="eastAsia"/>
          <w:sz w:val="24"/>
        </w:rPr>
        <w:t>分规则：</w:t>
      </w:r>
      <w:r w:rsidRPr="00462BC9">
        <w:rPr>
          <w:rFonts w:hint="eastAsia"/>
          <w:sz w:val="24"/>
          <w:lang w:eastAsia="zh-Hans"/>
        </w:rPr>
        <w:t>该项评分满分为</w:t>
      </w:r>
      <w:r w:rsidRPr="00462BC9">
        <w:rPr>
          <w:sz w:val="24"/>
          <w:lang w:eastAsia="zh-Hans"/>
        </w:rPr>
        <w:t>100</w:t>
      </w:r>
      <w:r w:rsidRPr="00462BC9">
        <w:rPr>
          <w:rFonts w:hint="eastAsia"/>
          <w:sz w:val="24"/>
          <w:lang w:eastAsia="zh-Hans"/>
        </w:rPr>
        <w:t>分</w:t>
      </w:r>
      <w:r w:rsidRPr="00462BC9">
        <w:rPr>
          <w:sz w:val="24"/>
          <w:lang w:eastAsia="zh-Hans"/>
        </w:rPr>
        <w:t>。</w:t>
      </w:r>
      <w:r w:rsidRPr="00462BC9">
        <w:rPr>
          <w:rFonts w:hint="eastAsia"/>
          <w:sz w:val="24"/>
          <w:lang w:eastAsia="zh-Hans"/>
        </w:rPr>
        <w:t>对应期数均需报价</w:t>
      </w:r>
      <w:r w:rsidRPr="00462BC9">
        <w:rPr>
          <w:sz w:val="24"/>
          <w:lang w:eastAsia="zh-Hans"/>
        </w:rPr>
        <w:t>，</w:t>
      </w:r>
      <w:r w:rsidRPr="00462BC9">
        <w:rPr>
          <w:rFonts w:hint="eastAsia"/>
          <w:sz w:val="24"/>
          <w:lang w:eastAsia="zh-Hans"/>
        </w:rPr>
        <w:t>合并计算汇总底价</w:t>
      </w:r>
      <w:r w:rsidRPr="00462BC9">
        <w:rPr>
          <w:sz w:val="24"/>
          <w:lang w:eastAsia="zh-Hans"/>
        </w:rPr>
        <w:t>【</w:t>
      </w:r>
      <w:r w:rsidRPr="00462BC9">
        <w:rPr>
          <w:rFonts w:hint="eastAsia"/>
          <w:sz w:val="24"/>
          <w:lang w:eastAsia="zh-Hans"/>
        </w:rPr>
        <w:t>底价</w:t>
      </w:r>
      <w:r w:rsidRPr="00462BC9">
        <w:rPr>
          <w:sz w:val="24"/>
          <w:lang w:eastAsia="zh-Hans"/>
        </w:rPr>
        <w:t>=</w:t>
      </w:r>
      <w:r w:rsidRPr="00462BC9">
        <w:rPr>
          <w:rFonts w:hint="eastAsia"/>
          <w:sz w:val="24"/>
          <w:lang w:eastAsia="zh-Hans"/>
        </w:rPr>
        <w:t>结算费率</w:t>
      </w:r>
      <w:r w:rsidRPr="00462BC9">
        <w:rPr>
          <w:sz w:val="24"/>
          <w:lang w:eastAsia="zh-Hans"/>
        </w:rPr>
        <w:t>-</w:t>
      </w:r>
      <w:r w:rsidRPr="00462BC9">
        <w:rPr>
          <w:rFonts w:hint="eastAsia"/>
          <w:sz w:val="24"/>
          <w:lang w:eastAsia="zh-Hans"/>
        </w:rPr>
        <w:t>营销激励</w:t>
      </w:r>
      <w:r w:rsidRPr="00462BC9">
        <w:rPr>
          <w:sz w:val="24"/>
          <w:lang w:eastAsia="zh-Hans"/>
        </w:rPr>
        <w:t>，</w:t>
      </w:r>
      <w:r w:rsidRPr="00462BC9">
        <w:rPr>
          <w:rFonts w:hint="eastAsia"/>
          <w:sz w:val="24"/>
          <w:lang w:eastAsia="zh-Hans"/>
        </w:rPr>
        <w:t>每个服务商所有应报期数的底价平均值即为汇总底价</w:t>
      </w:r>
      <w:r w:rsidRPr="00462BC9">
        <w:rPr>
          <w:sz w:val="24"/>
          <w:lang w:eastAsia="zh-Hans"/>
        </w:rPr>
        <w:t>】</w:t>
      </w:r>
      <w:r w:rsidRPr="00462BC9">
        <w:rPr>
          <w:rFonts w:hint="eastAsia"/>
          <w:sz w:val="24"/>
          <w:lang w:eastAsia="zh-Hans"/>
        </w:rPr>
        <w:t>进行评分</w:t>
      </w:r>
      <w:r w:rsidRPr="00462BC9">
        <w:rPr>
          <w:sz w:val="24"/>
          <w:lang w:eastAsia="zh-Hans"/>
        </w:rPr>
        <w:t>。</w:t>
      </w:r>
      <w:r w:rsidRPr="00462BC9">
        <w:rPr>
          <w:rFonts w:hint="eastAsia"/>
          <w:sz w:val="24"/>
          <w:lang w:eastAsia="zh-Hans"/>
        </w:rPr>
        <w:t>汇总底价</w:t>
      </w:r>
      <w:r w:rsidRPr="00462BC9">
        <w:rPr>
          <w:rFonts w:hint="eastAsia"/>
          <w:sz w:val="24"/>
        </w:rPr>
        <w:t>最低</w:t>
      </w:r>
      <w:r w:rsidRPr="00462BC9">
        <w:rPr>
          <w:rFonts w:hint="eastAsia"/>
          <w:sz w:val="24"/>
          <w:lang w:eastAsia="zh-Hans"/>
        </w:rPr>
        <w:t>的服务商</w:t>
      </w:r>
      <w:r w:rsidRPr="00462BC9">
        <w:rPr>
          <w:rFonts w:hint="eastAsia"/>
          <w:sz w:val="24"/>
        </w:rPr>
        <w:t>得满分</w:t>
      </w:r>
      <w:r w:rsidRPr="00462BC9">
        <w:rPr>
          <w:sz w:val="24"/>
        </w:rPr>
        <w:t>（</w:t>
      </w:r>
      <w:r w:rsidRPr="00462BC9">
        <w:rPr>
          <w:sz w:val="24"/>
        </w:rPr>
        <w:t>100</w:t>
      </w:r>
      <w:r w:rsidRPr="00462BC9">
        <w:rPr>
          <w:rFonts w:hint="eastAsia"/>
          <w:sz w:val="24"/>
          <w:lang w:eastAsia="zh-Hans"/>
        </w:rPr>
        <w:t>分</w:t>
      </w:r>
      <w:r w:rsidRPr="00462BC9">
        <w:rPr>
          <w:sz w:val="24"/>
        </w:rPr>
        <w:t>）</w:t>
      </w:r>
      <w:r w:rsidRPr="00462BC9">
        <w:rPr>
          <w:rFonts w:hint="eastAsia"/>
          <w:sz w:val="24"/>
        </w:rPr>
        <w:t>，其余得分</w:t>
      </w:r>
      <w:r w:rsidRPr="00462BC9">
        <w:rPr>
          <w:rFonts w:hint="eastAsia"/>
          <w:sz w:val="24"/>
        </w:rPr>
        <w:t>=</w:t>
      </w:r>
      <w:r w:rsidRPr="00462BC9">
        <w:rPr>
          <w:rFonts w:hint="eastAsia"/>
          <w:sz w:val="24"/>
          <w:lang w:eastAsia="zh-Hans"/>
        </w:rPr>
        <w:t>该服务商的汇总底价</w:t>
      </w:r>
      <w:r w:rsidRPr="00462BC9">
        <w:rPr>
          <w:sz w:val="24"/>
          <w:lang w:eastAsia="zh-Hans"/>
        </w:rPr>
        <w:t>/</w:t>
      </w:r>
      <w:r w:rsidRPr="00462BC9">
        <w:rPr>
          <w:rFonts w:hint="eastAsia"/>
          <w:sz w:val="24"/>
          <w:lang w:eastAsia="zh-Hans"/>
        </w:rPr>
        <w:t>服务商中最低的汇总底价</w:t>
      </w:r>
      <w:r w:rsidRPr="00462BC9">
        <w:rPr>
          <w:rFonts w:hint="eastAsia"/>
          <w:sz w:val="24"/>
        </w:rPr>
        <w:t>*</w:t>
      </w:r>
      <w:r w:rsidRPr="00462BC9">
        <w:rPr>
          <w:sz w:val="24"/>
        </w:rPr>
        <w:t>100</w:t>
      </w:r>
      <w:r w:rsidRPr="00462BC9">
        <w:rPr>
          <w:rFonts w:hint="eastAsia"/>
          <w:sz w:val="24"/>
          <w:lang w:eastAsia="zh-Hans"/>
        </w:rPr>
        <w:t>分</w:t>
      </w:r>
      <w:r w:rsidRPr="00462BC9">
        <w:rPr>
          <w:sz w:val="24"/>
        </w:rPr>
        <w:t>。</w:t>
      </w:r>
    </w:p>
    <w:p w:rsidR="005608A5" w:rsidRPr="00462BC9" w:rsidRDefault="00452037">
      <w:pPr>
        <w:sectPr w:rsidR="005608A5" w:rsidRPr="00462BC9">
          <w:pgSz w:w="11910" w:h="16840"/>
          <w:pgMar w:top="1500" w:right="1480" w:bottom="1180" w:left="1580" w:header="0" w:footer="993" w:gutter="0"/>
          <w:cols w:space="720"/>
        </w:sectPr>
      </w:pPr>
      <w:r w:rsidRPr="00462BC9">
        <w:br w:type="page"/>
      </w:r>
    </w:p>
    <w:p w:rsidR="005608A5" w:rsidRPr="00462BC9" w:rsidRDefault="00452037">
      <w:pPr>
        <w:jc w:val="center"/>
        <w:rPr>
          <w:rFonts w:ascii="宋体" w:hAnsi="宋体" w:cs="宋体"/>
          <w:sz w:val="24"/>
          <w:lang w:eastAsia="zh-Hans"/>
        </w:rPr>
      </w:pPr>
      <w:r w:rsidRPr="00462BC9">
        <w:rPr>
          <w:rStyle w:val="2CharCharChar"/>
          <w:rFonts w:ascii="宋体" w:eastAsia="宋体" w:hAnsi="宋体" w:cs="宋体" w:hint="eastAsia"/>
          <w:sz w:val="24"/>
          <w:szCs w:val="24"/>
          <w:lang w:eastAsia="zh-Hans"/>
        </w:rPr>
        <w:lastRenderedPageBreak/>
        <w:t>标包四、银行存款担保</w:t>
      </w:r>
      <w:r w:rsidRPr="00462BC9">
        <w:rPr>
          <w:rFonts w:ascii="宋体" w:hAnsi="宋体" w:cs="宋体" w:hint="eastAsia"/>
          <w:b/>
          <w:bCs/>
          <w:sz w:val="24"/>
          <w:lang w:eastAsia="zh-Hans"/>
        </w:rPr>
        <w:t>模式</w:t>
      </w:r>
      <w:r w:rsidRPr="00462BC9">
        <w:rPr>
          <w:rStyle w:val="2CharCharChar"/>
          <w:rFonts w:ascii="宋体" w:eastAsia="宋体" w:hAnsi="宋体" w:cs="宋体" w:hint="eastAsia"/>
          <w:sz w:val="24"/>
          <w:szCs w:val="24"/>
          <w:lang w:eastAsia="zh-Hans"/>
        </w:rPr>
        <w:t>技术服务</w:t>
      </w:r>
      <w:r w:rsidRPr="00462BC9">
        <w:rPr>
          <w:rStyle w:val="2CharCharChar"/>
          <w:rFonts w:ascii="宋体" w:eastAsia="宋体" w:hAnsi="宋体" w:cs="宋体" w:hint="eastAsia"/>
          <w:sz w:val="24"/>
          <w:szCs w:val="24"/>
        </w:rPr>
        <w:t>评分</w:t>
      </w:r>
      <w:r w:rsidRPr="00462BC9">
        <w:rPr>
          <w:rStyle w:val="2CharCharChar"/>
          <w:rFonts w:ascii="宋体" w:eastAsia="宋体" w:hAnsi="宋体" w:cs="宋体" w:hint="eastAsia"/>
          <w:sz w:val="24"/>
          <w:szCs w:val="24"/>
          <w:lang w:eastAsia="zh-Hans"/>
        </w:rPr>
        <w:t>表</w:t>
      </w:r>
    </w:p>
    <w:tbl>
      <w:tblPr>
        <w:tblpPr w:leftFromText="180" w:rightFromText="180" w:vertAnchor="text" w:horzAnchor="page" w:tblpX="837" w:tblpY="285"/>
        <w:tblOverlap w:val="never"/>
        <w:tblW w:w="9918" w:type="dxa"/>
        <w:tblLook w:val="04A0" w:firstRow="1" w:lastRow="0" w:firstColumn="1" w:lastColumn="0" w:noHBand="0" w:noVBand="1"/>
      </w:tblPr>
      <w:tblGrid>
        <w:gridCol w:w="1096"/>
        <w:gridCol w:w="742"/>
        <w:gridCol w:w="7229"/>
        <w:gridCol w:w="851"/>
      </w:tblGrid>
      <w:tr w:rsidR="009F7418" w:rsidRPr="00462BC9">
        <w:trPr>
          <w:trHeight w:val="560"/>
        </w:trPr>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rsidR="005608A5" w:rsidRPr="00462BC9" w:rsidRDefault="00452037">
            <w:pPr>
              <w:widowControl/>
              <w:jc w:val="center"/>
              <w:rPr>
                <w:b/>
                <w:bCs/>
                <w:szCs w:val="21"/>
              </w:rPr>
            </w:pPr>
            <w:r w:rsidRPr="00462BC9">
              <w:rPr>
                <w:rFonts w:hint="eastAsia"/>
                <w:b/>
                <w:bCs/>
                <w:szCs w:val="21"/>
              </w:rPr>
              <w:t>评分类型</w:t>
            </w:r>
          </w:p>
        </w:tc>
        <w:tc>
          <w:tcPr>
            <w:tcW w:w="742" w:type="dxa"/>
            <w:tcBorders>
              <w:top w:val="single" w:sz="4" w:space="0" w:color="auto"/>
              <w:left w:val="nil"/>
              <w:bottom w:val="single" w:sz="4" w:space="0" w:color="auto"/>
              <w:right w:val="single" w:sz="4" w:space="0" w:color="auto"/>
            </w:tcBorders>
            <w:shd w:val="clear" w:color="auto" w:fill="auto"/>
            <w:vAlign w:val="center"/>
          </w:tcPr>
          <w:p w:rsidR="005608A5" w:rsidRPr="00462BC9" w:rsidRDefault="00452037">
            <w:pPr>
              <w:widowControl/>
              <w:jc w:val="center"/>
              <w:rPr>
                <w:b/>
                <w:bCs/>
                <w:szCs w:val="21"/>
              </w:rPr>
            </w:pPr>
            <w:r w:rsidRPr="00462BC9">
              <w:rPr>
                <w:rFonts w:hint="eastAsia"/>
                <w:b/>
                <w:bCs/>
                <w:szCs w:val="21"/>
              </w:rPr>
              <w:t>评分项目</w:t>
            </w:r>
          </w:p>
        </w:tc>
        <w:tc>
          <w:tcPr>
            <w:tcW w:w="7229" w:type="dxa"/>
            <w:tcBorders>
              <w:top w:val="single" w:sz="4" w:space="0" w:color="auto"/>
              <w:left w:val="nil"/>
              <w:bottom w:val="single" w:sz="4" w:space="0" w:color="auto"/>
              <w:right w:val="single" w:sz="4" w:space="0" w:color="auto"/>
            </w:tcBorders>
            <w:shd w:val="clear" w:color="auto" w:fill="auto"/>
            <w:vAlign w:val="center"/>
          </w:tcPr>
          <w:p w:rsidR="005608A5" w:rsidRPr="00462BC9" w:rsidRDefault="00452037">
            <w:pPr>
              <w:widowControl/>
              <w:jc w:val="center"/>
              <w:rPr>
                <w:b/>
                <w:bCs/>
                <w:szCs w:val="21"/>
              </w:rPr>
            </w:pPr>
            <w:r w:rsidRPr="00462BC9">
              <w:rPr>
                <w:rFonts w:hint="eastAsia"/>
                <w:b/>
                <w:bCs/>
                <w:szCs w:val="21"/>
              </w:rPr>
              <w:t>评分细则</w:t>
            </w:r>
          </w:p>
        </w:tc>
        <w:tc>
          <w:tcPr>
            <w:tcW w:w="851" w:type="dxa"/>
            <w:tcBorders>
              <w:top w:val="single" w:sz="4" w:space="0" w:color="auto"/>
              <w:left w:val="nil"/>
              <w:bottom w:val="single" w:sz="4" w:space="0" w:color="auto"/>
              <w:right w:val="single" w:sz="4" w:space="0" w:color="auto"/>
            </w:tcBorders>
            <w:shd w:val="clear" w:color="auto" w:fill="auto"/>
            <w:vAlign w:val="center"/>
          </w:tcPr>
          <w:p w:rsidR="005608A5" w:rsidRPr="00462BC9" w:rsidRDefault="00452037">
            <w:pPr>
              <w:widowControl/>
              <w:jc w:val="center"/>
              <w:rPr>
                <w:b/>
                <w:bCs/>
                <w:szCs w:val="21"/>
              </w:rPr>
            </w:pPr>
            <w:r w:rsidRPr="00462BC9">
              <w:rPr>
                <w:rFonts w:hint="eastAsia"/>
                <w:b/>
                <w:bCs/>
                <w:szCs w:val="21"/>
              </w:rPr>
              <w:t>分值</w:t>
            </w:r>
          </w:p>
        </w:tc>
      </w:tr>
      <w:tr w:rsidR="009F7418" w:rsidRPr="00462BC9">
        <w:trPr>
          <w:trHeight w:val="1860"/>
        </w:trPr>
        <w:tc>
          <w:tcPr>
            <w:tcW w:w="1096" w:type="dxa"/>
            <w:tcBorders>
              <w:top w:val="nil"/>
              <w:left w:val="single" w:sz="4" w:space="0" w:color="auto"/>
              <w:bottom w:val="single" w:sz="4" w:space="0" w:color="000000"/>
              <w:right w:val="single" w:sz="4" w:space="0" w:color="auto"/>
            </w:tcBorders>
            <w:shd w:val="clear" w:color="auto" w:fill="auto"/>
            <w:vAlign w:val="center"/>
          </w:tcPr>
          <w:p w:rsidR="005608A5" w:rsidRPr="00462BC9" w:rsidRDefault="00452037">
            <w:pPr>
              <w:widowControl/>
              <w:jc w:val="center"/>
              <w:rPr>
                <w:szCs w:val="21"/>
                <w:lang w:eastAsia="zh-Hans"/>
              </w:rPr>
            </w:pPr>
            <w:r w:rsidRPr="00462BC9">
              <w:rPr>
                <w:rFonts w:hint="eastAsia"/>
                <w:szCs w:val="21"/>
                <w:lang w:eastAsia="zh-Hans"/>
              </w:rPr>
              <w:t>项目经验</w:t>
            </w:r>
          </w:p>
        </w:tc>
        <w:tc>
          <w:tcPr>
            <w:tcW w:w="742" w:type="dxa"/>
            <w:tcBorders>
              <w:top w:val="nil"/>
              <w:left w:val="single" w:sz="4" w:space="0" w:color="auto"/>
              <w:bottom w:val="single" w:sz="4" w:space="0" w:color="000000"/>
              <w:right w:val="single" w:sz="4" w:space="0" w:color="auto"/>
            </w:tcBorders>
            <w:shd w:val="clear" w:color="auto" w:fill="auto"/>
            <w:vAlign w:val="center"/>
          </w:tcPr>
          <w:p w:rsidR="005608A5" w:rsidRPr="00462BC9" w:rsidRDefault="00452037">
            <w:pPr>
              <w:widowControl/>
              <w:jc w:val="center"/>
              <w:rPr>
                <w:szCs w:val="21"/>
                <w:lang w:eastAsia="zh-Hans"/>
              </w:rPr>
            </w:pPr>
            <w:r w:rsidRPr="00462BC9">
              <w:rPr>
                <w:rFonts w:hint="eastAsia"/>
                <w:szCs w:val="21"/>
                <w:lang w:eastAsia="zh-Hans"/>
              </w:rPr>
              <w:t>项目业绩</w:t>
            </w:r>
          </w:p>
        </w:tc>
        <w:tc>
          <w:tcPr>
            <w:tcW w:w="7229"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rPr>
                <w:szCs w:val="21"/>
              </w:rPr>
            </w:pPr>
            <w:r w:rsidRPr="00462BC9">
              <w:rPr>
                <w:rFonts w:hint="eastAsia"/>
                <w:szCs w:val="21"/>
              </w:rPr>
              <w:t>根据服务商自</w:t>
            </w:r>
            <w:r w:rsidRPr="00462BC9">
              <w:rPr>
                <w:rFonts w:hint="eastAsia"/>
                <w:szCs w:val="21"/>
              </w:rPr>
              <w:t>201</w:t>
            </w:r>
            <w:r w:rsidRPr="00462BC9">
              <w:rPr>
                <w:szCs w:val="21"/>
              </w:rPr>
              <w:t>9</w:t>
            </w:r>
            <w:r w:rsidRPr="00462BC9">
              <w:rPr>
                <w:rFonts w:hint="eastAsia"/>
                <w:szCs w:val="21"/>
              </w:rPr>
              <w:t>年</w:t>
            </w:r>
            <w:r w:rsidRPr="00462BC9">
              <w:rPr>
                <w:szCs w:val="21"/>
              </w:rPr>
              <w:t>1</w:t>
            </w:r>
            <w:r w:rsidRPr="00462BC9">
              <w:rPr>
                <w:rFonts w:hint="eastAsia"/>
                <w:szCs w:val="21"/>
              </w:rPr>
              <w:t>月</w:t>
            </w:r>
            <w:r w:rsidRPr="00462BC9">
              <w:rPr>
                <w:rFonts w:hint="eastAsia"/>
                <w:szCs w:val="21"/>
              </w:rPr>
              <w:t>1</w:t>
            </w:r>
            <w:r w:rsidRPr="00462BC9">
              <w:rPr>
                <w:rFonts w:hint="eastAsia"/>
                <w:szCs w:val="21"/>
              </w:rPr>
              <w:t>日至响应文件递交截止之日，</w:t>
            </w:r>
            <w:r w:rsidRPr="00462BC9">
              <w:rPr>
                <w:rFonts w:hint="eastAsia"/>
                <w:szCs w:val="21"/>
                <w:lang w:eastAsia="zh-Hans"/>
              </w:rPr>
              <w:t>相关项目合作</w:t>
            </w:r>
            <w:r w:rsidRPr="00462BC9">
              <w:rPr>
                <w:rFonts w:hint="eastAsia"/>
                <w:szCs w:val="21"/>
              </w:rPr>
              <w:t>业绩进行评审。</w:t>
            </w:r>
          </w:p>
          <w:p w:rsidR="005608A5" w:rsidRPr="00462BC9" w:rsidRDefault="00452037">
            <w:pPr>
              <w:widowControl/>
              <w:rPr>
                <w:szCs w:val="21"/>
                <w:lang w:eastAsia="zh-Hans"/>
              </w:rPr>
            </w:pPr>
            <w:r w:rsidRPr="00462BC9">
              <w:rPr>
                <w:rFonts w:hint="eastAsia"/>
                <w:szCs w:val="21"/>
              </w:rPr>
              <w:t>服务商</w:t>
            </w:r>
            <w:proofErr w:type="gramStart"/>
            <w:r w:rsidRPr="00462BC9">
              <w:rPr>
                <w:rFonts w:hint="eastAsia"/>
                <w:szCs w:val="21"/>
                <w:lang w:eastAsia="zh-Hans"/>
              </w:rPr>
              <w:t>按标包提供</w:t>
            </w:r>
            <w:proofErr w:type="gramEnd"/>
            <w:r w:rsidRPr="00462BC9">
              <w:rPr>
                <w:rFonts w:hint="eastAsia"/>
                <w:szCs w:val="21"/>
                <w:lang w:eastAsia="zh-Hans"/>
              </w:rPr>
              <w:t>相应</w:t>
            </w:r>
            <w:r w:rsidRPr="00462BC9">
              <w:rPr>
                <w:szCs w:val="21"/>
                <w:lang w:eastAsia="zh-Hans"/>
              </w:rPr>
              <w:t>业务模式</w:t>
            </w:r>
            <w:r w:rsidRPr="00462BC9">
              <w:rPr>
                <w:rFonts w:hint="eastAsia"/>
                <w:szCs w:val="21"/>
                <w:lang w:eastAsia="zh-Hans"/>
              </w:rPr>
              <w:t>的合作业绩证明</w:t>
            </w:r>
            <w:r w:rsidRPr="00462BC9">
              <w:rPr>
                <w:szCs w:val="21"/>
                <w:lang w:eastAsia="zh-Hans"/>
              </w:rPr>
              <w:t>，</w:t>
            </w:r>
            <w:r w:rsidRPr="00462BC9">
              <w:rPr>
                <w:rFonts w:hint="eastAsia"/>
                <w:szCs w:val="21"/>
                <w:lang w:eastAsia="zh-Hans"/>
              </w:rPr>
              <w:t>每个合作项目得</w:t>
            </w:r>
            <w:r w:rsidRPr="00462BC9">
              <w:rPr>
                <w:szCs w:val="21"/>
                <w:lang w:eastAsia="zh-Hans"/>
              </w:rPr>
              <w:t>4</w:t>
            </w:r>
            <w:r w:rsidRPr="00462BC9">
              <w:rPr>
                <w:rFonts w:hint="eastAsia"/>
                <w:szCs w:val="21"/>
                <w:lang w:eastAsia="zh-Hans"/>
              </w:rPr>
              <w:t>分</w:t>
            </w:r>
            <w:r w:rsidRPr="00462BC9">
              <w:rPr>
                <w:szCs w:val="21"/>
                <w:lang w:eastAsia="zh-Hans"/>
              </w:rPr>
              <w:t>，</w:t>
            </w:r>
            <w:r w:rsidRPr="00462BC9">
              <w:rPr>
                <w:rFonts w:hint="eastAsia"/>
                <w:szCs w:val="21"/>
                <w:lang w:eastAsia="zh-Hans"/>
              </w:rPr>
              <w:t>最高</w:t>
            </w:r>
            <w:r w:rsidRPr="00462BC9">
              <w:rPr>
                <w:szCs w:val="21"/>
                <w:lang w:eastAsia="zh-Hans"/>
              </w:rPr>
              <w:t>20</w:t>
            </w:r>
            <w:r w:rsidRPr="00462BC9">
              <w:rPr>
                <w:rFonts w:hint="eastAsia"/>
                <w:szCs w:val="21"/>
                <w:lang w:eastAsia="zh-Hans"/>
              </w:rPr>
              <w:t>分</w:t>
            </w:r>
            <w:r w:rsidRPr="00462BC9">
              <w:rPr>
                <w:szCs w:val="21"/>
                <w:lang w:eastAsia="zh-Hans"/>
              </w:rPr>
              <w:t>。</w:t>
            </w:r>
          </w:p>
          <w:p w:rsidR="005608A5" w:rsidRPr="00462BC9" w:rsidRDefault="00452037">
            <w:pPr>
              <w:widowControl/>
              <w:rPr>
                <w:szCs w:val="21"/>
              </w:rPr>
            </w:pPr>
            <w:r w:rsidRPr="00462BC9">
              <w:rPr>
                <w:rFonts w:hint="eastAsia"/>
                <w:szCs w:val="21"/>
                <w:lang w:eastAsia="zh-Hans"/>
              </w:rPr>
              <w:t>合作业绩证明</w:t>
            </w:r>
            <w:r w:rsidRPr="00462BC9">
              <w:rPr>
                <w:szCs w:val="21"/>
                <w:lang w:eastAsia="zh-Hans"/>
              </w:rPr>
              <w:t>：</w:t>
            </w:r>
            <w:r w:rsidRPr="00462BC9">
              <w:rPr>
                <w:rFonts w:hint="eastAsia"/>
                <w:szCs w:val="21"/>
                <w:lang w:eastAsia="zh-Hans"/>
              </w:rPr>
              <w:t>与合作单位的</w:t>
            </w:r>
            <w:r w:rsidRPr="00462BC9">
              <w:rPr>
                <w:rFonts w:hint="eastAsia"/>
                <w:szCs w:val="21"/>
              </w:rPr>
              <w:t>清晰的合同关键页的复印件，包含合同封面、体现</w:t>
            </w:r>
            <w:r w:rsidRPr="00462BC9">
              <w:rPr>
                <w:rFonts w:hint="eastAsia"/>
                <w:szCs w:val="21"/>
                <w:lang w:eastAsia="zh-Hans"/>
              </w:rPr>
              <w:t>合作项目</w:t>
            </w:r>
            <w:r w:rsidRPr="00462BC9">
              <w:rPr>
                <w:szCs w:val="21"/>
                <w:lang w:eastAsia="zh-Hans"/>
              </w:rPr>
              <w:t>（</w:t>
            </w:r>
            <w:r w:rsidRPr="00462BC9">
              <w:rPr>
                <w:rFonts w:hint="eastAsia"/>
                <w:szCs w:val="21"/>
                <w:lang w:eastAsia="zh-Hans"/>
              </w:rPr>
              <w:t>与申请的业务模式相同</w:t>
            </w:r>
            <w:r w:rsidRPr="00462BC9">
              <w:rPr>
                <w:szCs w:val="21"/>
                <w:lang w:eastAsia="zh-Hans"/>
              </w:rPr>
              <w:t>）</w:t>
            </w:r>
            <w:r w:rsidRPr="00462BC9">
              <w:rPr>
                <w:rFonts w:hint="eastAsia"/>
                <w:szCs w:val="21"/>
                <w:lang w:eastAsia="zh-Hans"/>
              </w:rPr>
              <w:t>的</w:t>
            </w:r>
            <w:r w:rsidRPr="00462BC9">
              <w:rPr>
                <w:rFonts w:hint="eastAsia"/>
                <w:szCs w:val="21"/>
              </w:rPr>
              <w:t>页面、合同</w:t>
            </w:r>
            <w:r w:rsidRPr="00462BC9">
              <w:rPr>
                <w:rFonts w:hint="eastAsia"/>
                <w:szCs w:val="21"/>
                <w:lang w:eastAsia="zh-Hans"/>
              </w:rPr>
              <w:t>签署</w:t>
            </w:r>
            <w:r w:rsidRPr="00462BC9">
              <w:rPr>
                <w:rFonts w:hint="eastAsia"/>
                <w:szCs w:val="21"/>
              </w:rPr>
              <w:t>页，盖</w:t>
            </w:r>
            <w:r w:rsidRPr="00462BC9">
              <w:rPr>
                <w:rFonts w:hint="eastAsia"/>
                <w:szCs w:val="21"/>
                <w:lang w:eastAsia="zh-Hans"/>
              </w:rPr>
              <w:t>有</w:t>
            </w:r>
            <w:r w:rsidRPr="00462BC9">
              <w:rPr>
                <w:rFonts w:hint="eastAsia"/>
                <w:szCs w:val="21"/>
              </w:rPr>
              <w:t>合同章</w:t>
            </w:r>
            <w:r w:rsidRPr="00462BC9">
              <w:rPr>
                <w:rFonts w:hint="eastAsia"/>
                <w:szCs w:val="21"/>
                <w:lang w:eastAsia="zh-Hans"/>
              </w:rPr>
              <w:t>或公</w:t>
            </w:r>
            <w:r w:rsidRPr="00462BC9">
              <w:rPr>
                <w:rFonts w:hint="eastAsia"/>
                <w:szCs w:val="21"/>
              </w:rPr>
              <w:t>章</w:t>
            </w:r>
            <w:r w:rsidRPr="00462BC9">
              <w:rPr>
                <w:szCs w:val="21"/>
              </w:rPr>
              <w:t>。</w:t>
            </w:r>
            <w:r w:rsidRPr="00462BC9">
              <w:rPr>
                <w:rFonts w:hint="eastAsia"/>
                <w:szCs w:val="21"/>
                <w:lang w:eastAsia="zh-Hans"/>
              </w:rPr>
              <w:t>若服务商提供的项目合同中有相同合作单位的，只认定为一个有效业绩</w:t>
            </w:r>
            <w:r w:rsidRPr="00462BC9">
              <w:rPr>
                <w:rFonts w:hint="eastAsia"/>
                <w:szCs w:val="21"/>
              </w:rPr>
              <w:t>。</w:t>
            </w:r>
          </w:p>
          <w:p w:rsidR="005608A5" w:rsidRPr="00462BC9" w:rsidRDefault="00452037">
            <w:pPr>
              <w:widowControl/>
              <w:rPr>
                <w:szCs w:val="21"/>
              </w:rPr>
            </w:pPr>
            <w:r w:rsidRPr="00462BC9">
              <w:rPr>
                <w:rFonts w:hint="eastAsia"/>
                <w:szCs w:val="21"/>
              </w:rPr>
              <w:t>合同原件备查，如评审时需要核查，接到正式通知后，在规定时间内送达评审现场，否则业绩不予认可。</w:t>
            </w:r>
          </w:p>
        </w:tc>
        <w:tc>
          <w:tcPr>
            <w:tcW w:w="851"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szCs w:val="21"/>
              </w:rPr>
            </w:pPr>
            <w:r w:rsidRPr="00462BC9">
              <w:rPr>
                <w:szCs w:val="21"/>
              </w:rPr>
              <w:t>20</w:t>
            </w:r>
          </w:p>
        </w:tc>
      </w:tr>
      <w:tr w:rsidR="009F7418" w:rsidRPr="00462BC9">
        <w:trPr>
          <w:trHeight w:val="1120"/>
        </w:trPr>
        <w:tc>
          <w:tcPr>
            <w:tcW w:w="1096" w:type="dxa"/>
            <w:vMerge w:val="restart"/>
            <w:tcBorders>
              <w:top w:val="nil"/>
              <w:left w:val="single" w:sz="4" w:space="0" w:color="auto"/>
              <w:right w:val="single" w:sz="4" w:space="0" w:color="auto"/>
            </w:tcBorders>
            <w:vAlign w:val="center"/>
          </w:tcPr>
          <w:p w:rsidR="005608A5" w:rsidRPr="00462BC9" w:rsidRDefault="00452037">
            <w:pPr>
              <w:widowControl/>
              <w:jc w:val="center"/>
              <w:rPr>
                <w:szCs w:val="21"/>
                <w:lang w:eastAsia="zh-Hans"/>
              </w:rPr>
            </w:pPr>
            <w:r w:rsidRPr="00462BC9">
              <w:rPr>
                <w:rFonts w:hint="eastAsia"/>
                <w:szCs w:val="21"/>
                <w:lang w:eastAsia="zh-Hans"/>
              </w:rPr>
              <w:t>服务能力</w:t>
            </w:r>
          </w:p>
        </w:tc>
        <w:tc>
          <w:tcPr>
            <w:tcW w:w="742"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center"/>
              <w:rPr>
                <w:szCs w:val="21"/>
                <w:lang w:eastAsia="zh-Hans"/>
              </w:rPr>
            </w:pPr>
            <w:r w:rsidRPr="00462BC9">
              <w:rPr>
                <w:rFonts w:hint="eastAsia"/>
                <w:szCs w:val="21"/>
                <w:lang w:eastAsia="zh-Hans"/>
              </w:rPr>
              <w:t>系统运维</w:t>
            </w:r>
          </w:p>
        </w:tc>
        <w:tc>
          <w:tcPr>
            <w:tcW w:w="7229"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rPr>
                <w:szCs w:val="21"/>
              </w:rPr>
            </w:pPr>
            <w:r w:rsidRPr="00462BC9">
              <w:rPr>
                <w:rFonts w:hint="eastAsia"/>
                <w:szCs w:val="21"/>
              </w:rPr>
              <w:t>服务商针对本项目提供的应用系统</w:t>
            </w:r>
            <w:r w:rsidRPr="00462BC9">
              <w:rPr>
                <w:rFonts w:hint="eastAsia"/>
                <w:szCs w:val="21"/>
                <w:lang w:eastAsia="zh-Hans"/>
              </w:rPr>
              <w:t>的对接</w:t>
            </w:r>
            <w:r w:rsidRPr="00462BC9">
              <w:rPr>
                <w:szCs w:val="21"/>
                <w:lang w:eastAsia="zh-Hans"/>
              </w:rPr>
              <w:t>、</w:t>
            </w:r>
            <w:r w:rsidRPr="00462BC9">
              <w:rPr>
                <w:rFonts w:hint="eastAsia"/>
                <w:szCs w:val="21"/>
              </w:rPr>
              <w:t>支撑方案及运营期间系统维护服务方案，包括但不限于服务内容、维护方式等内容的解决方案，例如系统异常情况处理步骤及处理时效、多用户（不少于</w:t>
            </w:r>
            <w:r w:rsidRPr="00462BC9">
              <w:rPr>
                <w:rFonts w:hint="eastAsia"/>
                <w:szCs w:val="21"/>
              </w:rPr>
              <w:t>100</w:t>
            </w:r>
            <w:r w:rsidRPr="00462BC9">
              <w:rPr>
                <w:rFonts w:hint="eastAsia"/>
                <w:szCs w:val="21"/>
              </w:rPr>
              <w:t>户）店员同时办理业务的并发数据支撑方案等。</w:t>
            </w:r>
          </w:p>
          <w:p w:rsidR="005608A5" w:rsidRPr="00462BC9" w:rsidRDefault="00452037">
            <w:pPr>
              <w:widowControl/>
              <w:rPr>
                <w:szCs w:val="21"/>
              </w:rPr>
            </w:pPr>
            <w:r w:rsidRPr="00462BC9">
              <w:rPr>
                <w:rFonts w:hint="eastAsia"/>
                <w:szCs w:val="21"/>
              </w:rPr>
              <w:t>根据方案及案例内容是否能保障业务办理的及时性、方便性、要求等方面进行综合</w:t>
            </w:r>
            <w:r w:rsidRPr="00462BC9">
              <w:rPr>
                <w:rFonts w:hint="eastAsia"/>
                <w:szCs w:val="21"/>
                <w:lang w:eastAsia="zh-Hans"/>
              </w:rPr>
              <w:t>评选</w:t>
            </w:r>
            <w:r w:rsidRPr="00462BC9">
              <w:rPr>
                <w:rFonts w:hint="eastAsia"/>
                <w:szCs w:val="21"/>
              </w:rPr>
              <w:t>：</w:t>
            </w:r>
            <w:r w:rsidRPr="00462BC9">
              <w:rPr>
                <w:kern w:val="0"/>
                <w:szCs w:val="21"/>
              </w:rPr>
              <w:t>优良</w:t>
            </w:r>
            <w:r w:rsidRPr="00462BC9">
              <w:rPr>
                <w:kern w:val="0"/>
                <w:szCs w:val="21"/>
              </w:rPr>
              <w:t>[7-10]</w:t>
            </w:r>
            <w:r w:rsidRPr="00462BC9">
              <w:rPr>
                <w:kern w:val="0"/>
                <w:szCs w:val="21"/>
              </w:rPr>
              <w:t>分；较好</w:t>
            </w:r>
            <w:r w:rsidRPr="00462BC9">
              <w:rPr>
                <w:kern w:val="0"/>
                <w:szCs w:val="21"/>
              </w:rPr>
              <w:t>[3-7]</w:t>
            </w:r>
            <w:r w:rsidRPr="00462BC9">
              <w:rPr>
                <w:kern w:val="0"/>
                <w:szCs w:val="21"/>
              </w:rPr>
              <w:t>分；一般</w:t>
            </w:r>
            <w:r w:rsidRPr="00462BC9">
              <w:rPr>
                <w:kern w:val="0"/>
                <w:szCs w:val="21"/>
              </w:rPr>
              <w:t>[0-3]</w:t>
            </w:r>
            <w:r w:rsidRPr="00462BC9">
              <w:rPr>
                <w:kern w:val="0"/>
                <w:szCs w:val="21"/>
              </w:rPr>
              <w:t>分。</w:t>
            </w:r>
          </w:p>
        </w:tc>
        <w:tc>
          <w:tcPr>
            <w:tcW w:w="851"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szCs w:val="21"/>
              </w:rPr>
            </w:pPr>
            <w:r w:rsidRPr="00462BC9">
              <w:rPr>
                <w:szCs w:val="21"/>
              </w:rPr>
              <w:t>10</w:t>
            </w:r>
          </w:p>
        </w:tc>
      </w:tr>
      <w:tr w:rsidR="009F7418" w:rsidRPr="00462BC9">
        <w:trPr>
          <w:trHeight w:val="1100"/>
        </w:trPr>
        <w:tc>
          <w:tcPr>
            <w:tcW w:w="1096" w:type="dxa"/>
            <w:vMerge/>
            <w:tcBorders>
              <w:left w:val="single" w:sz="4" w:space="0" w:color="auto"/>
              <w:right w:val="single" w:sz="4" w:space="0" w:color="auto"/>
            </w:tcBorders>
            <w:vAlign w:val="center"/>
          </w:tcPr>
          <w:p w:rsidR="005608A5" w:rsidRPr="00462BC9" w:rsidRDefault="005608A5">
            <w:pPr>
              <w:widowControl/>
              <w:jc w:val="center"/>
              <w:rPr>
                <w:szCs w:val="21"/>
              </w:rPr>
            </w:pPr>
          </w:p>
        </w:tc>
        <w:tc>
          <w:tcPr>
            <w:tcW w:w="742"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center"/>
              <w:rPr>
                <w:rFonts w:eastAsia="仿宋"/>
                <w:szCs w:val="21"/>
                <w:lang w:eastAsia="zh-Hans"/>
              </w:rPr>
            </w:pPr>
            <w:r w:rsidRPr="00462BC9">
              <w:rPr>
                <w:rFonts w:hint="eastAsia"/>
                <w:szCs w:val="21"/>
                <w:lang w:eastAsia="zh-Hans"/>
              </w:rPr>
              <w:t>安全管控</w:t>
            </w:r>
          </w:p>
        </w:tc>
        <w:tc>
          <w:tcPr>
            <w:tcW w:w="7229"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rPr>
                <w:szCs w:val="21"/>
              </w:rPr>
            </w:pPr>
            <w:r w:rsidRPr="00462BC9">
              <w:rPr>
                <w:rFonts w:hint="eastAsia"/>
                <w:szCs w:val="21"/>
              </w:rPr>
              <w:t>根据服务商提交的服务过程中的</w:t>
            </w:r>
            <w:proofErr w:type="gramStart"/>
            <w:r w:rsidRPr="00462BC9">
              <w:rPr>
                <w:rFonts w:hint="eastAsia"/>
                <w:szCs w:val="21"/>
              </w:rPr>
              <w:t>风控及</w:t>
            </w:r>
            <w:proofErr w:type="gramEnd"/>
            <w:r w:rsidRPr="00462BC9">
              <w:rPr>
                <w:rFonts w:hint="eastAsia"/>
                <w:szCs w:val="21"/>
              </w:rPr>
              <w:t>信息安全管理方案，包含信息安全意识及对可能产生的问题处理方案是否合理有效、保密措施和制度是否完善、网络信息安全方案是否可行，进行排名评分</w:t>
            </w:r>
            <w:r w:rsidRPr="00462BC9">
              <w:rPr>
                <w:szCs w:val="21"/>
              </w:rPr>
              <w:t>。</w:t>
            </w:r>
          </w:p>
          <w:p w:rsidR="005608A5" w:rsidRPr="00462BC9" w:rsidRDefault="00452037">
            <w:pPr>
              <w:widowControl/>
              <w:rPr>
                <w:szCs w:val="21"/>
              </w:rPr>
            </w:pPr>
            <w:r w:rsidRPr="00462BC9">
              <w:rPr>
                <w:kern w:val="0"/>
                <w:szCs w:val="21"/>
              </w:rPr>
              <w:t>优良</w:t>
            </w:r>
            <w:r w:rsidRPr="00462BC9">
              <w:rPr>
                <w:kern w:val="0"/>
                <w:szCs w:val="21"/>
              </w:rPr>
              <w:t>[7-10]</w:t>
            </w:r>
            <w:r w:rsidRPr="00462BC9">
              <w:rPr>
                <w:kern w:val="0"/>
                <w:szCs w:val="21"/>
              </w:rPr>
              <w:t>分；较好</w:t>
            </w:r>
            <w:r w:rsidRPr="00462BC9">
              <w:rPr>
                <w:kern w:val="0"/>
                <w:szCs w:val="21"/>
              </w:rPr>
              <w:t>[3-7]</w:t>
            </w:r>
            <w:r w:rsidRPr="00462BC9">
              <w:rPr>
                <w:kern w:val="0"/>
                <w:szCs w:val="21"/>
              </w:rPr>
              <w:t>分；一般</w:t>
            </w:r>
            <w:r w:rsidRPr="00462BC9">
              <w:rPr>
                <w:kern w:val="0"/>
                <w:szCs w:val="21"/>
              </w:rPr>
              <w:t>[0-3]</w:t>
            </w:r>
            <w:r w:rsidRPr="00462BC9">
              <w:rPr>
                <w:kern w:val="0"/>
                <w:szCs w:val="21"/>
              </w:rPr>
              <w:t>分。</w:t>
            </w:r>
          </w:p>
        </w:tc>
        <w:tc>
          <w:tcPr>
            <w:tcW w:w="851"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szCs w:val="21"/>
              </w:rPr>
            </w:pPr>
            <w:r w:rsidRPr="00462BC9">
              <w:rPr>
                <w:szCs w:val="21"/>
              </w:rPr>
              <w:t>10</w:t>
            </w:r>
          </w:p>
        </w:tc>
      </w:tr>
      <w:tr w:rsidR="009F7418" w:rsidRPr="00462BC9">
        <w:trPr>
          <w:trHeight w:val="1160"/>
        </w:trPr>
        <w:tc>
          <w:tcPr>
            <w:tcW w:w="1096" w:type="dxa"/>
            <w:vMerge/>
            <w:tcBorders>
              <w:left w:val="single" w:sz="4" w:space="0" w:color="auto"/>
              <w:right w:val="single" w:sz="4" w:space="0" w:color="auto"/>
            </w:tcBorders>
            <w:vAlign w:val="center"/>
          </w:tcPr>
          <w:p w:rsidR="005608A5" w:rsidRPr="00462BC9" w:rsidRDefault="005608A5">
            <w:pPr>
              <w:widowControl/>
              <w:jc w:val="center"/>
              <w:rPr>
                <w:szCs w:val="21"/>
              </w:rPr>
            </w:pPr>
          </w:p>
        </w:tc>
        <w:tc>
          <w:tcPr>
            <w:tcW w:w="742"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center"/>
              <w:rPr>
                <w:rFonts w:eastAsia="仿宋"/>
                <w:szCs w:val="21"/>
                <w:lang w:eastAsia="zh-Hans"/>
              </w:rPr>
            </w:pPr>
            <w:r w:rsidRPr="00462BC9">
              <w:rPr>
                <w:rFonts w:hint="eastAsia"/>
                <w:szCs w:val="21"/>
                <w:lang w:eastAsia="zh-Hans"/>
              </w:rPr>
              <w:t>渠道拓展</w:t>
            </w:r>
          </w:p>
        </w:tc>
        <w:tc>
          <w:tcPr>
            <w:tcW w:w="7229"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rPr>
                <w:szCs w:val="21"/>
              </w:rPr>
            </w:pPr>
            <w:r w:rsidRPr="00462BC9">
              <w:rPr>
                <w:rFonts w:hint="eastAsia"/>
                <w:szCs w:val="21"/>
              </w:rPr>
              <w:t>服务商根据本项目需求，提供包含但不限于</w:t>
            </w:r>
            <w:r w:rsidRPr="00462BC9">
              <w:rPr>
                <w:rFonts w:hint="eastAsia"/>
                <w:szCs w:val="21"/>
                <w:lang w:eastAsia="zh-Hans"/>
              </w:rPr>
              <w:t>终端产品接入</w:t>
            </w:r>
            <w:r w:rsidRPr="00462BC9">
              <w:rPr>
                <w:szCs w:val="21"/>
                <w:lang w:eastAsia="zh-Hans"/>
              </w:rPr>
              <w:t>、</w:t>
            </w:r>
            <w:r w:rsidRPr="00462BC9">
              <w:rPr>
                <w:rFonts w:hint="eastAsia"/>
                <w:szCs w:val="21"/>
                <w:lang w:eastAsia="zh-Hans"/>
              </w:rPr>
              <w:t>业务</w:t>
            </w:r>
            <w:r w:rsidRPr="00462BC9">
              <w:rPr>
                <w:rFonts w:hint="eastAsia"/>
                <w:szCs w:val="21"/>
              </w:rPr>
              <w:t>落地推广</w:t>
            </w:r>
            <w:r w:rsidRPr="00462BC9">
              <w:rPr>
                <w:szCs w:val="21"/>
              </w:rPr>
              <w:t>、</w:t>
            </w:r>
            <w:r w:rsidRPr="00462BC9">
              <w:rPr>
                <w:rFonts w:hint="eastAsia"/>
                <w:szCs w:val="21"/>
                <w:lang w:eastAsia="zh-Hans"/>
              </w:rPr>
              <w:t>社会渠道拓展</w:t>
            </w:r>
            <w:r w:rsidRPr="00462BC9">
              <w:rPr>
                <w:szCs w:val="21"/>
                <w:lang w:eastAsia="zh-Hans"/>
              </w:rPr>
              <w:t>、</w:t>
            </w:r>
            <w:r w:rsidRPr="00462BC9">
              <w:rPr>
                <w:rFonts w:hint="eastAsia"/>
                <w:szCs w:val="21"/>
                <w:lang w:eastAsia="zh-Hans"/>
              </w:rPr>
              <w:t>自营厅覆盖</w:t>
            </w:r>
            <w:r w:rsidRPr="00462BC9">
              <w:rPr>
                <w:szCs w:val="21"/>
                <w:lang w:eastAsia="zh-Hans"/>
              </w:rPr>
              <w:t>，</w:t>
            </w:r>
            <w:r w:rsidRPr="00462BC9">
              <w:rPr>
                <w:rFonts w:hint="eastAsia"/>
                <w:szCs w:val="21"/>
                <w:lang w:eastAsia="zh-Hans"/>
              </w:rPr>
              <w:t>以及其他服务能力展示等</w:t>
            </w:r>
            <w:r w:rsidRPr="00462BC9">
              <w:rPr>
                <w:rFonts w:hint="eastAsia"/>
                <w:szCs w:val="21"/>
              </w:rPr>
              <w:t>。</w:t>
            </w:r>
          </w:p>
          <w:p w:rsidR="005608A5" w:rsidRPr="00462BC9" w:rsidRDefault="00452037">
            <w:pPr>
              <w:widowControl/>
              <w:jc w:val="left"/>
              <w:rPr>
                <w:szCs w:val="21"/>
              </w:rPr>
            </w:pPr>
            <w:r w:rsidRPr="00462BC9">
              <w:rPr>
                <w:rFonts w:hint="eastAsia"/>
                <w:szCs w:val="21"/>
              </w:rPr>
              <w:t>根据方案内容</w:t>
            </w:r>
            <w:r w:rsidRPr="00462BC9">
              <w:rPr>
                <w:rFonts w:hint="eastAsia"/>
                <w:szCs w:val="21"/>
                <w:lang w:eastAsia="zh-Hans"/>
              </w:rPr>
              <w:t>的针对性</w:t>
            </w:r>
            <w:r w:rsidRPr="00462BC9">
              <w:rPr>
                <w:szCs w:val="21"/>
                <w:lang w:eastAsia="zh-Hans"/>
              </w:rPr>
              <w:t>、</w:t>
            </w:r>
            <w:r w:rsidRPr="00462BC9">
              <w:rPr>
                <w:rFonts w:hint="eastAsia"/>
                <w:szCs w:val="21"/>
                <w:lang w:eastAsia="zh-Hans"/>
              </w:rPr>
              <w:t>可行性</w:t>
            </w:r>
            <w:r w:rsidRPr="00462BC9">
              <w:rPr>
                <w:szCs w:val="21"/>
                <w:lang w:eastAsia="zh-Hans"/>
              </w:rPr>
              <w:t>、</w:t>
            </w:r>
            <w:r w:rsidRPr="00462BC9">
              <w:rPr>
                <w:rFonts w:hint="eastAsia"/>
                <w:szCs w:val="21"/>
              </w:rPr>
              <w:t>有效性等方面进行综合</w:t>
            </w:r>
            <w:r w:rsidRPr="00462BC9">
              <w:rPr>
                <w:rFonts w:hint="eastAsia"/>
                <w:szCs w:val="21"/>
                <w:lang w:eastAsia="zh-Hans"/>
              </w:rPr>
              <w:t>评选</w:t>
            </w:r>
            <w:r w:rsidRPr="00462BC9">
              <w:rPr>
                <w:rFonts w:hint="eastAsia"/>
                <w:szCs w:val="21"/>
              </w:rPr>
              <w:t>：</w:t>
            </w:r>
          </w:p>
          <w:p w:rsidR="005608A5" w:rsidRPr="00462BC9" w:rsidRDefault="00452037">
            <w:pPr>
              <w:widowControl/>
              <w:jc w:val="left"/>
              <w:rPr>
                <w:szCs w:val="21"/>
              </w:rPr>
            </w:pPr>
            <w:r w:rsidRPr="00462BC9">
              <w:rPr>
                <w:kern w:val="0"/>
                <w:szCs w:val="21"/>
              </w:rPr>
              <w:t>优良</w:t>
            </w:r>
            <w:r w:rsidRPr="00462BC9">
              <w:rPr>
                <w:kern w:val="0"/>
                <w:szCs w:val="21"/>
              </w:rPr>
              <w:t>[15-20]</w:t>
            </w:r>
            <w:r w:rsidRPr="00462BC9">
              <w:rPr>
                <w:kern w:val="0"/>
                <w:szCs w:val="21"/>
              </w:rPr>
              <w:t>分；较好</w:t>
            </w:r>
            <w:r w:rsidRPr="00462BC9">
              <w:rPr>
                <w:kern w:val="0"/>
                <w:szCs w:val="21"/>
              </w:rPr>
              <w:t>[10-15]</w:t>
            </w:r>
            <w:r w:rsidRPr="00462BC9">
              <w:rPr>
                <w:kern w:val="0"/>
                <w:szCs w:val="21"/>
              </w:rPr>
              <w:t>分；一般</w:t>
            </w:r>
            <w:r w:rsidRPr="00462BC9">
              <w:rPr>
                <w:kern w:val="0"/>
                <w:szCs w:val="21"/>
              </w:rPr>
              <w:t>[5-10]</w:t>
            </w:r>
            <w:r w:rsidRPr="00462BC9">
              <w:rPr>
                <w:kern w:val="0"/>
                <w:szCs w:val="21"/>
              </w:rPr>
              <w:t>分</w:t>
            </w:r>
            <w:r w:rsidRPr="00462BC9">
              <w:rPr>
                <w:rFonts w:hint="eastAsia"/>
                <w:kern w:val="0"/>
                <w:szCs w:val="21"/>
              </w:rPr>
              <w:t>；</w:t>
            </w:r>
            <w:r w:rsidRPr="00462BC9">
              <w:rPr>
                <w:kern w:val="0"/>
                <w:szCs w:val="21"/>
              </w:rPr>
              <w:t>较差</w:t>
            </w:r>
            <w:r w:rsidRPr="00462BC9">
              <w:rPr>
                <w:kern w:val="0"/>
                <w:szCs w:val="21"/>
              </w:rPr>
              <w:t>[0-5]</w:t>
            </w:r>
            <w:r w:rsidRPr="00462BC9">
              <w:rPr>
                <w:kern w:val="0"/>
                <w:szCs w:val="21"/>
              </w:rPr>
              <w:t>分。</w:t>
            </w:r>
          </w:p>
        </w:tc>
        <w:tc>
          <w:tcPr>
            <w:tcW w:w="851"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szCs w:val="21"/>
              </w:rPr>
            </w:pPr>
            <w:r w:rsidRPr="00462BC9">
              <w:rPr>
                <w:szCs w:val="21"/>
              </w:rPr>
              <w:t>20</w:t>
            </w:r>
          </w:p>
        </w:tc>
      </w:tr>
      <w:tr w:rsidR="009F7418" w:rsidRPr="00462BC9">
        <w:trPr>
          <w:trHeight w:val="500"/>
        </w:trPr>
        <w:tc>
          <w:tcPr>
            <w:tcW w:w="1096" w:type="dxa"/>
            <w:vMerge/>
            <w:tcBorders>
              <w:left w:val="single" w:sz="4" w:space="0" w:color="auto"/>
              <w:right w:val="single" w:sz="4" w:space="0" w:color="auto"/>
            </w:tcBorders>
            <w:vAlign w:val="center"/>
          </w:tcPr>
          <w:p w:rsidR="005608A5" w:rsidRPr="00462BC9" w:rsidRDefault="005608A5">
            <w:pPr>
              <w:widowControl/>
              <w:jc w:val="center"/>
              <w:rPr>
                <w:szCs w:val="21"/>
              </w:rPr>
            </w:pPr>
          </w:p>
        </w:tc>
        <w:tc>
          <w:tcPr>
            <w:tcW w:w="742" w:type="dxa"/>
            <w:tcBorders>
              <w:top w:val="nil"/>
              <w:left w:val="single" w:sz="4" w:space="0" w:color="auto"/>
              <w:bottom w:val="single" w:sz="4" w:space="0" w:color="auto"/>
              <w:right w:val="single" w:sz="4" w:space="0" w:color="auto"/>
            </w:tcBorders>
            <w:shd w:val="clear" w:color="auto" w:fill="auto"/>
            <w:vAlign w:val="center"/>
          </w:tcPr>
          <w:p w:rsidR="005608A5" w:rsidRPr="00462BC9" w:rsidRDefault="00452037">
            <w:pPr>
              <w:widowControl/>
              <w:jc w:val="center"/>
              <w:rPr>
                <w:rFonts w:eastAsia="仿宋"/>
                <w:szCs w:val="21"/>
                <w:lang w:eastAsia="zh-Hans"/>
              </w:rPr>
            </w:pPr>
            <w:r w:rsidRPr="00462BC9">
              <w:rPr>
                <w:rFonts w:hint="eastAsia"/>
                <w:szCs w:val="21"/>
                <w:lang w:eastAsia="zh-Hans"/>
              </w:rPr>
              <w:t>服务团队</w:t>
            </w:r>
          </w:p>
        </w:tc>
        <w:tc>
          <w:tcPr>
            <w:tcW w:w="7229"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rPr>
                <w:szCs w:val="21"/>
                <w:lang w:eastAsia="zh-Hans"/>
              </w:rPr>
            </w:pPr>
            <w:r w:rsidRPr="00462BC9">
              <w:rPr>
                <w:rFonts w:hint="eastAsia"/>
                <w:szCs w:val="21"/>
              </w:rPr>
              <w:t>服务商针对本项目</w:t>
            </w:r>
            <w:r w:rsidRPr="00462BC9">
              <w:rPr>
                <w:rFonts w:hint="eastAsia"/>
                <w:szCs w:val="21"/>
                <w:lang w:eastAsia="zh-Hans"/>
              </w:rPr>
              <w:t>在江苏省内的</w:t>
            </w:r>
            <w:r w:rsidRPr="00462BC9">
              <w:rPr>
                <w:rFonts w:hint="eastAsia"/>
                <w:szCs w:val="21"/>
              </w:rPr>
              <w:t>服务支撑团队人数要求不少于</w:t>
            </w:r>
            <w:r w:rsidRPr="00462BC9">
              <w:rPr>
                <w:szCs w:val="21"/>
              </w:rPr>
              <w:t>2</w:t>
            </w:r>
            <w:r w:rsidRPr="00462BC9">
              <w:rPr>
                <w:rFonts w:hint="eastAsia"/>
                <w:szCs w:val="21"/>
              </w:rPr>
              <w:t>0</w:t>
            </w:r>
            <w:r w:rsidRPr="00462BC9">
              <w:rPr>
                <w:rFonts w:hint="eastAsia"/>
                <w:szCs w:val="21"/>
              </w:rPr>
              <w:t>人，</w:t>
            </w:r>
            <w:r w:rsidRPr="00462BC9">
              <w:rPr>
                <w:rFonts w:hint="eastAsia"/>
                <w:szCs w:val="21"/>
                <w:lang w:eastAsia="zh-Hans"/>
              </w:rPr>
              <w:t>服务团队每增加</w:t>
            </w:r>
            <w:r w:rsidRPr="00462BC9">
              <w:rPr>
                <w:szCs w:val="21"/>
                <w:lang w:eastAsia="zh-Hans"/>
              </w:rPr>
              <w:t>1</w:t>
            </w:r>
            <w:r w:rsidRPr="00462BC9">
              <w:rPr>
                <w:rFonts w:hint="eastAsia"/>
                <w:szCs w:val="21"/>
                <w:lang w:eastAsia="zh-Hans"/>
              </w:rPr>
              <w:t>人</w:t>
            </w:r>
            <w:r w:rsidRPr="00462BC9">
              <w:rPr>
                <w:szCs w:val="21"/>
                <w:lang w:eastAsia="zh-Hans"/>
              </w:rPr>
              <w:t>（</w:t>
            </w:r>
            <w:r w:rsidRPr="00462BC9">
              <w:rPr>
                <w:rFonts w:hint="eastAsia"/>
                <w:szCs w:val="21"/>
                <w:lang w:eastAsia="zh-Hans"/>
              </w:rPr>
              <w:t>第</w:t>
            </w:r>
            <w:r w:rsidRPr="00462BC9">
              <w:rPr>
                <w:szCs w:val="21"/>
                <w:lang w:eastAsia="zh-Hans"/>
              </w:rPr>
              <w:t>21</w:t>
            </w:r>
            <w:r w:rsidRPr="00462BC9">
              <w:rPr>
                <w:rFonts w:hint="eastAsia"/>
                <w:szCs w:val="21"/>
                <w:lang w:eastAsia="zh-Hans"/>
              </w:rPr>
              <w:t>人起算</w:t>
            </w:r>
            <w:r w:rsidRPr="00462BC9">
              <w:rPr>
                <w:szCs w:val="21"/>
                <w:lang w:eastAsia="zh-Hans"/>
              </w:rPr>
              <w:t>）</w:t>
            </w:r>
            <w:r w:rsidRPr="00462BC9">
              <w:rPr>
                <w:rFonts w:hint="eastAsia"/>
                <w:szCs w:val="21"/>
                <w:lang w:eastAsia="zh-Hans"/>
              </w:rPr>
              <w:t>得</w:t>
            </w:r>
            <w:r w:rsidRPr="00462BC9">
              <w:rPr>
                <w:szCs w:val="21"/>
                <w:lang w:eastAsia="zh-Hans"/>
              </w:rPr>
              <w:t>2</w:t>
            </w:r>
            <w:r w:rsidRPr="00462BC9">
              <w:rPr>
                <w:rFonts w:hint="eastAsia"/>
                <w:szCs w:val="21"/>
                <w:lang w:eastAsia="zh-Hans"/>
              </w:rPr>
              <w:t>分</w:t>
            </w:r>
            <w:r w:rsidRPr="00462BC9">
              <w:rPr>
                <w:szCs w:val="21"/>
                <w:lang w:eastAsia="zh-Hans"/>
              </w:rPr>
              <w:t>，</w:t>
            </w:r>
            <w:r w:rsidRPr="00462BC9">
              <w:rPr>
                <w:rFonts w:hint="eastAsia"/>
                <w:szCs w:val="21"/>
                <w:lang w:eastAsia="zh-Hans"/>
              </w:rPr>
              <w:t>满分</w:t>
            </w:r>
            <w:r w:rsidRPr="00462BC9">
              <w:rPr>
                <w:szCs w:val="21"/>
                <w:lang w:eastAsia="zh-Hans"/>
              </w:rPr>
              <w:t>20</w:t>
            </w:r>
            <w:r w:rsidRPr="00462BC9">
              <w:rPr>
                <w:rFonts w:hint="eastAsia"/>
                <w:szCs w:val="21"/>
                <w:lang w:eastAsia="zh-Hans"/>
              </w:rPr>
              <w:t>分</w:t>
            </w:r>
            <w:r w:rsidRPr="00462BC9">
              <w:rPr>
                <w:szCs w:val="21"/>
                <w:lang w:eastAsia="zh-Hans"/>
              </w:rPr>
              <w:t>。</w:t>
            </w:r>
          </w:p>
          <w:p w:rsidR="005608A5" w:rsidRPr="00462BC9" w:rsidRDefault="00452037">
            <w:pPr>
              <w:widowControl/>
              <w:rPr>
                <w:szCs w:val="21"/>
              </w:rPr>
            </w:pPr>
            <w:r w:rsidRPr="00462BC9">
              <w:rPr>
                <w:rFonts w:hint="eastAsia"/>
                <w:szCs w:val="21"/>
              </w:rPr>
              <w:t>支撑服务团队包含不限于项目经理、</w:t>
            </w:r>
            <w:r w:rsidRPr="00462BC9">
              <w:rPr>
                <w:rFonts w:hint="eastAsia"/>
                <w:szCs w:val="21"/>
                <w:lang w:eastAsia="zh-Hans"/>
              </w:rPr>
              <w:t>业务拓展</w:t>
            </w:r>
            <w:r w:rsidRPr="00462BC9">
              <w:rPr>
                <w:rFonts w:hint="eastAsia"/>
                <w:szCs w:val="21"/>
              </w:rPr>
              <w:t>、</w:t>
            </w:r>
            <w:r w:rsidRPr="00462BC9">
              <w:rPr>
                <w:rFonts w:hint="eastAsia"/>
                <w:szCs w:val="21"/>
                <w:lang w:eastAsia="zh-Hans"/>
              </w:rPr>
              <w:t>驻地支撑</w:t>
            </w:r>
            <w:r w:rsidRPr="00462BC9">
              <w:rPr>
                <w:rFonts w:hint="eastAsia"/>
                <w:szCs w:val="21"/>
              </w:rPr>
              <w:t>等，须提供</w:t>
            </w:r>
            <w:r w:rsidRPr="00462BC9">
              <w:rPr>
                <w:rFonts w:hint="eastAsia"/>
                <w:szCs w:val="21"/>
                <w:lang w:eastAsia="zh-Hans"/>
              </w:rPr>
              <w:t>服务</w:t>
            </w:r>
            <w:r w:rsidRPr="00462BC9">
              <w:rPr>
                <w:rFonts w:hint="eastAsia"/>
                <w:szCs w:val="21"/>
              </w:rPr>
              <w:t>团队成员</w:t>
            </w:r>
            <w:r w:rsidRPr="00462BC9">
              <w:rPr>
                <w:rFonts w:hint="eastAsia"/>
                <w:szCs w:val="21"/>
                <w:lang w:eastAsia="zh-Hans"/>
              </w:rPr>
              <w:t>的组织分工</w:t>
            </w:r>
            <w:r w:rsidRPr="00462BC9">
              <w:rPr>
                <w:szCs w:val="21"/>
                <w:lang w:eastAsia="zh-Hans"/>
              </w:rPr>
              <w:t>、</w:t>
            </w:r>
            <w:r w:rsidRPr="00462BC9">
              <w:rPr>
                <w:rFonts w:hint="eastAsia"/>
                <w:szCs w:val="21"/>
                <w:lang w:eastAsia="zh-Hans"/>
              </w:rPr>
              <w:t>联系方式等</w:t>
            </w:r>
            <w:r w:rsidRPr="00462BC9">
              <w:rPr>
                <w:szCs w:val="21"/>
                <w:lang w:eastAsia="zh-Hans"/>
              </w:rPr>
              <w:t>，</w:t>
            </w:r>
            <w:r w:rsidRPr="00462BC9">
              <w:rPr>
                <w:rFonts w:hint="eastAsia"/>
                <w:szCs w:val="21"/>
                <w:lang w:eastAsia="zh-Hans"/>
              </w:rPr>
              <w:t>提供</w:t>
            </w:r>
            <w:proofErr w:type="gramStart"/>
            <w:r w:rsidRPr="00462BC9">
              <w:rPr>
                <w:rFonts w:hint="eastAsia"/>
                <w:szCs w:val="21"/>
              </w:rPr>
              <w:t>社保证明</w:t>
            </w:r>
            <w:proofErr w:type="gramEnd"/>
            <w:r w:rsidRPr="00462BC9">
              <w:rPr>
                <w:rFonts w:hint="eastAsia"/>
                <w:szCs w:val="21"/>
              </w:rPr>
              <w:t>复印件（由税务局等社保经办机构出具的</w:t>
            </w:r>
            <w:r w:rsidRPr="00462BC9">
              <w:rPr>
                <w:rFonts w:hint="eastAsia"/>
                <w:szCs w:val="21"/>
              </w:rPr>
              <w:t>202</w:t>
            </w:r>
            <w:r w:rsidRPr="00462BC9">
              <w:rPr>
                <w:szCs w:val="21"/>
              </w:rPr>
              <w:t>2</w:t>
            </w:r>
            <w:r w:rsidRPr="00462BC9">
              <w:rPr>
                <w:rFonts w:hint="eastAsia"/>
                <w:szCs w:val="21"/>
              </w:rPr>
              <w:t>年</w:t>
            </w:r>
            <w:r w:rsidRPr="00462BC9">
              <w:rPr>
                <w:rFonts w:hint="eastAsia"/>
                <w:szCs w:val="21"/>
              </w:rPr>
              <w:t>1</w:t>
            </w:r>
            <w:r w:rsidRPr="00462BC9">
              <w:rPr>
                <w:rFonts w:hint="eastAsia"/>
                <w:szCs w:val="21"/>
              </w:rPr>
              <w:t>月</w:t>
            </w:r>
            <w:r w:rsidRPr="00462BC9">
              <w:rPr>
                <w:rFonts w:hint="eastAsia"/>
                <w:szCs w:val="21"/>
              </w:rPr>
              <w:t>1</w:t>
            </w:r>
            <w:r w:rsidRPr="00462BC9">
              <w:rPr>
                <w:rFonts w:hint="eastAsia"/>
                <w:szCs w:val="21"/>
              </w:rPr>
              <w:t>日至响应文件截止递交之日前的任意一个月的</w:t>
            </w:r>
            <w:proofErr w:type="gramStart"/>
            <w:r w:rsidRPr="00462BC9">
              <w:rPr>
                <w:rFonts w:hint="eastAsia"/>
                <w:szCs w:val="21"/>
              </w:rPr>
              <w:t>社保证明，且参</w:t>
            </w:r>
            <w:proofErr w:type="gramEnd"/>
            <w:r w:rsidRPr="00462BC9">
              <w:rPr>
                <w:rFonts w:hint="eastAsia"/>
                <w:szCs w:val="21"/>
              </w:rPr>
              <w:t>保人所属单位为服务商</w:t>
            </w:r>
            <w:r w:rsidRPr="00462BC9">
              <w:rPr>
                <w:rFonts w:hint="eastAsia"/>
                <w:szCs w:val="21"/>
                <w:lang w:eastAsia="zh-Hans"/>
              </w:rPr>
              <w:t>或服务商签约的人事代理公司</w:t>
            </w:r>
            <w:r w:rsidRPr="00462BC9">
              <w:rPr>
                <w:rFonts w:hint="eastAsia"/>
                <w:szCs w:val="21"/>
              </w:rPr>
              <w:t>）</w:t>
            </w:r>
            <w:r w:rsidRPr="00462BC9">
              <w:rPr>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08A5" w:rsidRPr="00462BC9" w:rsidRDefault="00452037">
            <w:pPr>
              <w:widowControl/>
              <w:jc w:val="center"/>
              <w:rPr>
                <w:szCs w:val="21"/>
              </w:rPr>
            </w:pPr>
            <w:r w:rsidRPr="00462BC9">
              <w:rPr>
                <w:szCs w:val="21"/>
              </w:rPr>
              <w:t>20</w:t>
            </w:r>
          </w:p>
        </w:tc>
      </w:tr>
      <w:tr w:rsidR="009F7418" w:rsidRPr="00462BC9">
        <w:trPr>
          <w:trHeight w:val="1220"/>
        </w:trPr>
        <w:tc>
          <w:tcPr>
            <w:tcW w:w="1096" w:type="dxa"/>
            <w:vMerge/>
            <w:tcBorders>
              <w:left w:val="single" w:sz="4" w:space="0" w:color="auto"/>
              <w:bottom w:val="single" w:sz="4" w:space="0" w:color="000000"/>
              <w:right w:val="single" w:sz="4" w:space="0" w:color="auto"/>
            </w:tcBorders>
            <w:vAlign w:val="center"/>
          </w:tcPr>
          <w:p w:rsidR="005608A5" w:rsidRPr="00462BC9" w:rsidRDefault="005608A5">
            <w:pPr>
              <w:widowControl/>
              <w:jc w:val="center"/>
              <w:rPr>
                <w:szCs w:val="21"/>
                <w:lang w:eastAsia="zh-Hans"/>
              </w:rPr>
            </w:pPr>
          </w:p>
        </w:tc>
        <w:tc>
          <w:tcPr>
            <w:tcW w:w="742"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center"/>
              <w:rPr>
                <w:szCs w:val="21"/>
                <w:lang w:eastAsia="zh-Hans"/>
              </w:rPr>
            </w:pPr>
            <w:r w:rsidRPr="00462BC9">
              <w:rPr>
                <w:rFonts w:hint="eastAsia"/>
                <w:szCs w:val="21"/>
                <w:lang w:eastAsia="zh-Hans"/>
              </w:rPr>
              <w:t>客诉受理</w:t>
            </w:r>
          </w:p>
        </w:tc>
        <w:tc>
          <w:tcPr>
            <w:tcW w:w="7229"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pPr>
            <w:r w:rsidRPr="00462BC9">
              <w:rPr>
                <w:rFonts w:hint="eastAsia"/>
                <w:lang w:eastAsia="zh-Hans"/>
              </w:rPr>
              <w:t>提供</w:t>
            </w:r>
            <w:r w:rsidRPr="00462BC9">
              <w:rPr>
                <w:rFonts w:hint="eastAsia"/>
              </w:rPr>
              <w:t>客服支撑</w:t>
            </w:r>
            <w:r w:rsidRPr="00462BC9">
              <w:rPr>
                <w:rFonts w:hint="eastAsia"/>
                <w:lang w:eastAsia="zh-Hans"/>
              </w:rPr>
              <w:t>的</w:t>
            </w:r>
            <w:r w:rsidRPr="00462BC9">
              <w:rPr>
                <w:rFonts w:hint="eastAsia"/>
              </w:rPr>
              <w:t>路径、方式、时效、对象</w:t>
            </w:r>
            <w:r w:rsidRPr="00462BC9">
              <w:t>，</w:t>
            </w:r>
            <w:r w:rsidRPr="00462BC9">
              <w:rPr>
                <w:rFonts w:hint="eastAsia"/>
                <w:lang w:eastAsia="zh-Hans"/>
              </w:rPr>
              <w:t>以及客诉受理的方案</w:t>
            </w:r>
            <w:r w:rsidRPr="00462BC9">
              <w:rPr>
                <w:lang w:eastAsia="zh-Hans"/>
              </w:rPr>
              <w:t>、</w:t>
            </w:r>
            <w:r w:rsidRPr="00462BC9">
              <w:rPr>
                <w:rFonts w:hint="eastAsia"/>
                <w:lang w:eastAsia="zh-Hans"/>
              </w:rPr>
              <w:t>时限和满足率等</w:t>
            </w:r>
            <w:r w:rsidRPr="00462BC9">
              <w:rPr>
                <w:lang w:eastAsia="zh-Hans"/>
              </w:rPr>
              <w:t>。</w:t>
            </w:r>
          </w:p>
          <w:p w:rsidR="005608A5" w:rsidRPr="00462BC9" w:rsidRDefault="00452037">
            <w:pPr>
              <w:pStyle w:val="a6"/>
              <w:ind w:leftChars="0" w:left="0"/>
            </w:pPr>
            <w:r w:rsidRPr="00462BC9">
              <w:rPr>
                <w:kern w:val="0"/>
                <w:szCs w:val="21"/>
              </w:rPr>
              <w:t>优良</w:t>
            </w:r>
            <w:r w:rsidRPr="00462BC9">
              <w:rPr>
                <w:kern w:val="0"/>
                <w:szCs w:val="21"/>
              </w:rPr>
              <w:t>[7-10]</w:t>
            </w:r>
            <w:r w:rsidRPr="00462BC9">
              <w:rPr>
                <w:kern w:val="0"/>
                <w:szCs w:val="21"/>
              </w:rPr>
              <w:t>分；较好</w:t>
            </w:r>
            <w:r w:rsidRPr="00462BC9">
              <w:rPr>
                <w:kern w:val="0"/>
                <w:szCs w:val="21"/>
              </w:rPr>
              <w:t>[3-7]</w:t>
            </w:r>
            <w:r w:rsidRPr="00462BC9">
              <w:rPr>
                <w:kern w:val="0"/>
                <w:szCs w:val="21"/>
              </w:rPr>
              <w:t>分；一般</w:t>
            </w:r>
            <w:r w:rsidRPr="00462BC9">
              <w:rPr>
                <w:kern w:val="0"/>
                <w:szCs w:val="21"/>
              </w:rPr>
              <w:t>[0-3]</w:t>
            </w:r>
            <w:r w:rsidRPr="00462BC9">
              <w:rPr>
                <w:kern w:val="0"/>
                <w:szCs w:val="21"/>
              </w:rPr>
              <w:t>分。</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5608A5" w:rsidRPr="00462BC9" w:rsidRDefault="00452037">
            <w:pPr>
              <w:widowControl/>
              <w:jc w:val="center"/>
              <w:rPr>
                <w:szCs w:val="21"/>
              </w:rPr>
            </w:pPr>
            <w:r w:rsidRPr="00462BC9">
              <w:rPr>
                <w:szCs w:val="21"/>
              </w:rPr>
              <w:t>10</w:t>
            </w:r>
          </w:p>
        </w:tc>
      </w:tr>
      <w:tr w:rsidR="009F7418" w:rsidRPr="00462BC9">
        <w:trPr>
          <w:trHeight w:val="1220"/>
        </w:trPr>
        <w:tc>
          <w:tcPr>
            <w:tcW w:w="1096" w:type="dxa"/>
            <w:tcBorders>
              <w:top w:val="nil"/>
              <w:left w:val="single" w:sz="4" w:space="0" w:color="auto"/>
              <w:bottom w:val="single" w:sz="4" w:space="0" w:color="000000"/>
              <w:right w:val="single" w:sz="4" w:space="0" w:color="auto"/>
            </w:tcBorders>
            <w:vAlign w:val="center"/>
          </w:tcPr>
          <w:p w:rsidR="005608A5" w:rsidRPr="00462BC9" w:rsidRDefault="00452037">
            <w:pPr>
              <w:widowControl/>
              <w:jc w:val="center"/>
              <w:rPr>
                <w:szCs w:val="21"/>
                <w:lang w:eastAsia="zh-Hans"/>
              </w:rPr>
            </w:pPr>
            <w:r w:rsidRPr="00462BC9">
              <w:rPr>
                <w:rFonts w:hint="eastAsia"/>
                <w:szCs w:val="21"/>
                <w:lang w:eastAsia="zh-Hans"/>
              </w:rPr>
              <w:t>合作资源</w:t>
            </w:r>
          </w:p>
        </w:tc>
        <w:tc>
          <w:tcPr>
            <w:tcW w:w="742"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center"/>
              <w:rPr>
                <w:szCs w:val="21"/>
                <w:lang w:eastAsia="zh-Hans"/>
              </w:rPr>
            </w:pPr>
            <w:r w:rsidRPr="00462BC9">
              <w:rPr>
                <w:rFonts w:hint="eastAsia"/>
                <w:szCs w:val="21"/>
                <w:lang w:eastAsia="zh-Hans"/>
              </w:rPr>
              <w:t>合作资源</w:t>
            </w:r>
          </w:p>
        </w:tc>
        <w:tc>
          <w:tcPr>
            <w:tcW w:w="7229"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rPr>
                <w:szCs w:val="21"/>
                <w:lang w:eastAsia="zh-Hans"/>
              </w:rPr>
            </w:pPr>
            <w:r w:rsidRPr="00462BC9">
              <w:rPr>
                <w:rFonts w:hint="eastAsia"/>
                <w:szCs w:val="21"/>
                <w:lang w:eastAsia="zh-Hans"/>
              </w:rPr>
              <w:t>与中国广电体系</w:t>
            </w:r>
            <w:r w:rsidRPr="00462BC9">
              <w:rPr>
                <w:szCs w:val="21"/>
                <w:lang w:eastAsia="zh-Hans"/>
              </w:rPr>
              <w:t>（</w:t>
            </w:r>
            <w:r w:rsidRPr="00462BC9">
              <w:rPr>
                <w:rFonts w:hint="eastAsia"/>
                <w:szCs w:val="21"/>
                <w:lang w:eastAsia="zh-Hans"/>
              </w:rPr>
              <w:t>包括省级公司</w:t>
            </w:r>
            <w:r w:rsidRPr="00462BC9">
              <w:rPr>
                <w:szCs w:val="21"/>
                <w:lang w:eastAsia="zh-Hans"/>
              </w:rPr>
              <w:t>、</w:t>
            </w:r>
            <w:r w:rsidRPr="00462BC9">
              <w:rPr>
                <w:rFonts w:hint="eastAsia"/>
                <w:szCs w:val="21"/>
                <w:lang w:eastAsia="zh-Hans"/>
              </w:rPr>
              <w:t>分</w:t>
            </w:r>
            <w:r w:rsidRPr="00462BC9">
              <w:rPr>
                <w:szCs w:val="21"/>
                <w:lang w:eastAsia="zh-Hans"/>
              </w:rPr>
              <w:t>/</w:t>
            </w:r>
            <w:r w:rsidRPr="00462BC9">
              <w:rPr>
                <w:rFonts w:hint="eastAsia"/>
                <w:szCs w:val="21"/>
                <w:lang w:eastAsia="zh-Hans"/>
              </w:rPr>
              <w:t>子公司等</w:t>
            </w:r>
            <w:r w:rsidRPr="00462BC9">
              <w:rPr>
                <w:szCs w:val="21"/>
                <w:lang w:eastAsia="zh-Hans"/>
              </w:rPr>
              <w:t>）</w:t>
            </w:r>
            <w:r w:rsidRPr="00462BC9">
              <w:rPr>
                <w:rFonts w:hint="eastAsia"/>
                <w:szCs w:val="21"/>
                <w:lang w:eastAsia="zh-Hans"/>
              </w:rPr>
              <w:t>已有业务合作的</w:t>
            </w:r>
            <w:r w:rsidRPr="00462BC9">
              <w:rPr>
                <w:szCs w:val="21"/>
                <w:lang w:eastAsia="zh-Hans"/>
              </w:rPr>
              <w:t>（</w:t>
            </w:r>
            <w:r w:rsidRPr="00462BC9">
              <w:rPr>
                <w:rFonts w:hint="eastAsia"/>
                <w:szCs w:val="21"/>
                <w:lang w:eastAsia="zh-Hans"/>
              </w:rPr>
              <w:t>须提供相应合作证明材料</w:t>
            </w:r>
            <w:r w:rsidRPr="00462BC9">
              <w:rPr>
                <w:szCs w:val="21"/>
                <w:lang w:eastAsia="zh-Hans"/>
              </w:rPr>
              <w:t>），</w:t>
            </w:r>
            <w:r w:rsidRPr="00462BC9">
              <w:rPr>
                <w:rFonts w:hint="eastAsia"/>
                <w:szCs w:val="21"/>
                <w:lang w:eastAsia="zh-Hans"/>
              </w:rPr>
              <w:t>或者可针对江苏有线业务提供额外资源的</w:t>
            </w:r>
            <w:r w:rsidRPr="00462BC9">
              <w:rPr>
                <w:szCs w:val="21"/>
                <w:lang w:eastAsia="zh-Hans"/>
              </w:rPr>
              <w:t>（</w:t>
            </w:r>
            <w:r w:rsidRPr="00462BC9">
              <w:rPr>
                <w:rFonts w:hint="eastAsia"/>
                <w:szCs w:val="21"/>
                <w:lang w:eastAsia="zh-Hans"/>
              </w:rPr>
              <w:t>须提供证明材料</w:t>
            </w:r>
            <w:r w:rsidRPr="00462BC9">
              <w:rPr>
                <w:szCs w:val="21"/>
                <w:lang w:eastAsia="zh-Hans"/>
              </w:rPr>
              <w:t>），</w:t>
            </w:r>
            <w:r w:rsidRPr="00462BC9">
              <w:rPr>
                <w:rFonts w:hint="eastAsia"/>
                <w:szCs w:val="21"/>
                <w:lang w:eastAsia="zh-Hans"/>
              </w:rPr>
              <w:t>可视情况给予评分</w:t>
            </w:r>
            <w:r w:rsidRPr="00462BC9">
              <w:rPr>
                <w:szCs w:val="21"/>
                <w:lang w:eastAsia="zh-Hans"/>
              </w:rPr>
              <w:t>。</w:t>
            </w:r>
          </w:p>
          <w:p w:rsidR="005608A5" w:rsidRPr="00462BC9" w:rsidRDefault="00452037">
            <w:pPr>
              <w:pStyle w:val="a6"/>
              <w:ind w:leftChars="0" w:left="0"/>
              <w:rPr>
                <w:lang w:eastAsia="zh-Hans"/>
              </w:rPr>
            </w:pPr>
            <w:r w:rsidRPr="00462BC9">
              <w:rPr>
                <w:kern w:val="0"/>
                <w:szCs w:val="21"/>
              </w:rPr>
              <w:t>优良</w:t>
            </w:r>
            <w:r w:rsidRPr="00462BC9">
              <w:rPr>
                <w:kern w:val="0"/>
                <w:szCs w:val="21"/>
              </w:rPr>
              <w:t>[7-10]</w:t>
            </w:r>
            <w:r w:rsidRPr="00462BC9">
              <w:rPr>
                <w:kern w:val="0"/>
                <w:szCs w:val="21"/>
              </w:rPr>
              <w:t>分；较好</w:t>
            </w:r>
            <w:r w:rsidRPr="00462BC9">
              <w:rPr>
                <w:kern w:val="0"/>
                <w:szCs w:val="21"/>
              </w:rPr>
              <w:t>[3-7]</w:t>
            </w:r>
            <w:r w:rsidRPr="00462BC9">
              <w:rPr>
                <w:kern w:val="0"/>
                <w:szCs w:val="21"/>
              </w:rPr>
              <w:t>分；一般</w:t>
            </w:r>
            <w:r w:rsidRPr="00462BC9">
              <w:rPr>
                <w:kern w:val="0"/>
                <w:szCs w:val="21"/>
              </w:rPr>
              <w:t>[0-3]</w:t>
            </w:r>
            <w:r w:rsidRPr="00462BC9">
              <w:rPr>
                <w:kern w:val="0"/>
                <w:szCs w:val="21"/>
              </w:rPr>
              <w:t>分。</w:t>
            </w:r>
          </w:p>
        </w:tc>
        <w:tc>
          <w:tcPr>
            <w:tcW w:w="851"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szCs w:val="21"/>
              </w:rPr>
            </w:pPr>
            <w:r w:rsidRPr="00462BC9">
              <w:rPr>
                <w:szCs w:val="21"/>
              </w:rPr>
              <w:t>10</w:t>
            </w:r>
          </w:p>
        </w:tc>
      </w:tr>
    </w:tbl>
    <w:p w:rsidR="005608A5" w:rsidRPr="00462BC9" w:rsidRDefault="005608A5">
      <w:pPr>
        <w:pStyle w:val="2"/>
        <w:numPr>
          <w:ilvl w:val="255"/>
          <w:numId w:val="0"/>
        </w:numPr>
        <w:spacing w:before="267"/>
        <w:rPr>
          <w:rFonts w:ascii="宋体" w:eastAsia="宋体" w:hAnsi="宋体" w:cs="宋体"/>
          <w:b/>
          <w:bCs w:val="0"/>
          <w:sz w:val="24"/>
          <w:szCs w:val="24"/>
          <w:lang w:eastAsia="zh-Hans"/>
        </w:rPr>
        <w:sectPr w:rsidR="005608A5" w:rsidRPr="00462BC9">
          <w:pgSz w:w="11910" w:h="16840"/>
          <w:pgMar w:top="1500" w:right="1480" w:bottom="1180" w:left="1580" w:header="0" w:footer="993" w:gutter="0"/>
          <w:cols w:space="720"/>
        </w:sectPr>
      </w:pPr>
    </w:p>
    <w:p w:rsidR="005608A5" w:rsidRPr="00462BC9" w:rsidRDefault="00452037">
      <w:pPr>
        <w:pStyle w:val="2"/>
        <w:numPr>
          <w:ilvl w:val="255"/>
          <w:numId w:val="0"/>
        </w:numPr>
        <w:spacing w:before="267"/>
        <w:rPr>
          <w:rFonts w:ascii="宋体" w:eastAsia="宋体" w:hAnsi="宋体" w:cs="宋体"/>
          <w:b/>
          <w:bCs w:val="0"/>
          <w:sz w:val="24"/>
          <w:szCs w:val="24"/>
          <w:lang w:eastAsia="zh-Hans"/>
        </w:rPr>
      </w:pPr>
      <w:r w:rsidRPr="00462BC9">
        <w:rPr>
          <w:rFonts w:ascii="宋体" w:eastAsia="宋体" w:hAnsi="宋体" w:cs="宋体" w:hint="eastAsia"/>
          <w:b/>
          <w:bCs w:val="0"/>
          <w:sz w:val="24"/>
          <w:szCs w:val="24"/>
          <w:lang w:eastAsia="zh-Hans"/>
        </w:rPr>
        <w:lastRenderedPageBreak/>
        <w:t>附件</w:t>
      </w:r>
      <w:r w:rsidRPr="00462BC9">
        <w:rPr>
          <w:rFonts w:ascii="宋体" w:eastAsia="宋体" w:hAnsi="宋体" w:cs="宋体"/>
          <w:b/>
          <w:bCs w:val="0"/>
          <w:sz w:val="24"/>
          <w:szCs w:val="24"/>
          <w:lang w:eastAsia="zh-Hans"/>
        </w:rPr>
        <w:t>5、</w:t>
      </w:r>
      <w:r w:rsidRPr="00462BC9">
        <w:rPr>
          <w:rFonts w:ascii="宋体" w:eastAsia="宋体" w:hAnsi="宋体" w:cs="宋体" w:hint="eastAsia"/>
          <w:b/>
          <w:bCs w:val="0"/>
          <w:sz w:val="24"/>
          <w:szCs w:val="24"/>
          <w:lang w:eastAsia="zh-Hans"/>
        </w:rPr>
        <w:t>标包五综合评审表</w:t>
      </w:r>
    </w:p>
    <w:p w:rsidR="005608A5" w:rsidRPr="00462BC9" w:rsidRDefault="00452037">
      <w:pPr>
        <w:spacing w:before="267"/>
        <w:ind w:left="288"/>
        <w:jc w:val="center"/>
        <w:rPr>
          <w:rFonts w:eastAsia="仿宋"/>
          <w:b/>
          <w:bCs/>
          <w:sz w:val="24"/>
          <w:lang w:eastAsia="zh-Hans"/>
        </w:rPr>
      </w:pPr>
      <w:r w:rsidRPr="00462BC9">
        <w:rPr>
          <w:rFonts w:ascii="宋体" w:hAnsi="宋体" w:cs="宋体" w:hint="eastAsia"/>
          <w:b/>
          <w:sz w:val="24"/>
          <w:lang w:eastAsia="zh-Hans"/>
        </w:rPr>
        <w:t>标包五、政企分期模式</w:t>
      </w:r>
      <w:r w:rsidRPr="00462BC9">
        <w:rPr>
          <w:rFonts w:ascii="宋体" w:hAnsi="宋体" w:cs="宋体" w:hint="eastAsia"/>
          <w:b/>
          <w:sz w:val="24"/>
        </w:rPr>
        <w:t>费率报价表</w:t>
      </w:r>
    </w:p>
    <w:tbl>
      <w:tblPr>
        <w:tblStyle w:val="TableNormal"/>
        <w:tblW w:w="94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2"/>
        <w:gridCol w:w="1012"/>
        <w:gridCol w:w="1105"/>
        <w:gridCol w:w="1047"/>
        <w:gridCol w:w="1059"/>
        <w:gridCol w:w="1047"/>
        <w:gridCol w:w="1047"/>
        <w:gridCol w:w="977"/>
        <w:gridCol w:w="1051"/>
      </w:tblGrid>
      <w:tr w:rsidR="009F7418" w:rsidRPr="00462BC9">
        <w:trPr>
          <w:trHeight w:val="626"/>
          <w:jc w:val="center"/>
        </w:trPr>
        <w:tc>
          <w:tcPr>
            <w:tcW w:w="1152" w:type="dxa"/>
            <w:vMerge w:val="restart"/>
            <w:vAlign w:val="center"/>
          </w:tcPr>
          <w:p w:rsidR="005608A5" w:rsidRPr="00462BC9" w:rsidRDefault="00452037">
            <w:pPr>
              <w:jc w:val="center"/>
              <w:rPr>
                <w:sz w:val="24"/>
                <w:lang w:eastAsia="zh-Hans"/>
              </w:rPr>
            </w:pPr>
            <w:r w:rsidRPr="00462BC9">
              <w:rPr>
                <w:rFonts w:hint="eastAsia"/>
                <w:sz w:val="24"/>
                <w:lang w:eastAsia="zh-Hans"/>
              </w:rPr>
              <w:t>标包</w:t>
            </w:r>
          </w:p>
        </w:tc>
        <w:tc>
          <w:tcPr>
            <w:tcW w:w="1012" w:type="dxa"/>
            <w:vMerge w:val="restart"/>
            <w:vAlign w:val="center"/>
          </w:tcPr>
          <w:p w:rsidR="005608A5" w:rsidRPr="00462BC9" w:rsidRDefault="00452037">
            <w:pPr>
              <w:jc w:val="center"/>
              <w:rPr>
                <w:sz w:val="24"/>
                <w:lang w:eastAsia="zh-Hans"/>
              </w:rPr>
            </w:pPr>
            <w:r w:rsidRPr="00462BC9">
              <w:rPr>
                <w:sz w:val="24"/>
                <w:lang w:eastAsia="zh-Hans"/>
              </w:rPr>
              <w:t>业务模式</w:t>
            </w:r>
          </w:p>
        </w:tc>
        <w:tc>
          <w:tcPr>
            <w:tcW w:w="2152" w:type="dxa"/>
            <w:gridSpan w:val="2"/>
            <w:vAlign w:val="center"/>
          </w:tcPr>
          <w:p w:rsidR="005608A5" w:rsidRPr="00462BC9" w:rsidRDefault="00452037">
            <w:pPr>
              <w:jc w:val="center"/>
              <w:rPr>
                <w:b/>
                <w:bCs/>
                <w:sz w:val="24"/>
              </w:rPr>
            </w:pPr>
            <w:r w:rsidRPr="00462BC9">
              <w:rPr>
                <w:b/>
                <w:bCs/>
                <w:sz w:val="24"/>
              </w:rPr>
              <w:t>12</w:t>
            </w:r>
            <w:r w:rsidRPr="00462BC9">
              <w:rPr>
                <w:rFonts w:hint="eastAsia"/>
                <w:b/>
                <w:bCs/>
                <w:sz w:val="24"/>
                <w:lang w:eastAsia="zh-Hans"/>
              </w:rPr>
              <w:t>期</w:t>
            </w:r>
          </w:p>
        </w:tc>
        <w:tc>
          <w:tcPr>
            <w:tcW w:w="2106" w:type="dxa"/>
            <w:gridSpan w:val="2"/>
            <w:vAlign w:val="center"/>
          </w:tcPr>
          <w:p w:rsidR="005608A5" w:rsidRPr="00462BC9" w:rsidRDefault="00452037">
            <w:pPr>
              <w:jc w:val="center"/>
              <w:rPr>
                <w:b/>
                <w:bCs/>
                <w:sz w:val="24"/>
              </w:rPr>
            </w:pPr>
            <w:r w:rsidRPr="00462BC9">
              <w:rPr>
                <w:b/>
                <w:bCs/>
                <w:sz w:val="24"/>
              </w:rPr>
              <w:t>24</w:t>
            </w:r>
            <w:r w:rsidRPr="00462BC9">
              <w:rPr>
                <w:rFonts w:hint="eastAsia"/>
                <w:b/>
                <w:bCs/>
                <w:sz w:val="24"/>
                <w:lang w:eastAsia="zh-Hans"/>
              </w:rPr>
              <w:t>期</w:t>
            </w:r>
          </w:p>
        </w:tc>
        <w:tc>
          <w:tcPr>
            <w:tcW w:w="2024" w:type="dxa"/>
            <w:gridSpan w:val="2"/>
            <w:vAlign w:val="center"/>
          </w:tcPr>
          <w:p w:rsidR="005608A5" w:rsidRPr="00462BC9" w:rsidRDefault="00452037">
            <w:pPr>
              <w:jc w:val="center"/>
              <w:rPr>
                <w:b/>
                <w:bCs/>
                <w:sz w:val="24"/>
                <w:lang w:eastAsia="zh-Hans"/>
              </w:rPr>
            </w:pPr>
            <w:r w:rsidRPr="00462BC9">
              <w:rPr>
                <w:b/>
                <w:bCs/>
                <w:sz w:val="24"/>
              </w:rPr>
              <w:t>36</w:t>
            </w:r>
            <w:r w:rsidRPr="00462BC9">
              <w:rPr>
                <w:rFonts w:hint="eastAsia"/>
                <w:b/>
                <w:bCs/>
                <w:sz w:val="24"/>
              </w:rPr>
              <w:t xml:space="preserve"> </w:t>
            </w:r>
            <w:r w:rsidRPr="00462BC9">
              <w:rPr>
                <w:rFonts w:hint="eastAsia"/>
                <w:b/>
                <w:bCs/>
                <w:sz w:val="24"/>
              </w:rPr>
              <w:t>期</w:t>
            </w:r>
          </w:p>
        </w:tc>
        <w:tc>
          <w:tcPr>
            <w:tcW w:w="1051" w:type="dxa"/>
            <w:vMerge w:val="restart"/>
            <w:vAlign w:val="center"/>
          </w:tcPr>
          <w:p w:rsidR="005608A5" w:rsidRPr="00462BC9" w:rsidRDefault="00452037">
            <w:pPr>
              <w:jc w:val="center"/>
              <w:rPr>
                <w:sz w:val="24"/>
                <w:lang w:eastAsia="zh-Hans"/>
              </w:rPr>
            </w:pPr>
            <w:r w:rsidRPr="00462BC9">
              <w:rPr>
                <w:rFonts w:hint="eastAsia"/>
                <w:b/>
                <w:bCs/>
                <w:sz w:val="24"/>
                <w:lang w:eastAsia="zh-Hans"/>
              </w:rPr>
              <w:t>汇总底价</w:t>
            </w:r>
          </w:p>
        </w:tc>
      </w:tr>
      <w:tr w:rsidR="009F7418" w:rsidRPr="00462BC9">
        <w:trPr>
          <w:trHeight w:val="626"/>
          <w:jc w:val="center"/>
        </w:trPr>
        <w:tc>
          <w:tcPr>
            <w:tcW w:w="1152" w:type="dxa"/>
            <w:vMerge/>
            <w:vAlign w:val="center"/>
          </w:tcPr>
          <w:p w:rsidR="005608A5" w:rsidRPr="00462BC9" w:rsidRDefault="005608A5">
            <w:pPr>
              <w:jc w:val="center"/>
              <w:rPr>
                <w:sz w:val="24"/>
                <w:lang w:eastAsia="zh-Hans"/>
              </w:rPr>
            </w:pPr>
          </w:p>
        </w:tc>
        <w:tc>
          <w:tcPr>
            <w:tcW w:w="1012" w:type="dxa"/>
            <w:vMerge/>
            <w:vAlign w:val="center"/>
          </w:tcPr>
          <w:p w:rsidR="005608A5" w:rsidRPr="00462BC9" w:rsidRDefault="005608A5">
            <w:pPr>
              <w:jc w:val="center"/>
              <w:rPr>
                <w:sz w:val="24"/>
                <w:lang w:eastAsia="zh-Hans"/>
              </w:rPr>
            </w:pPr>
          </w:p>
        </w:tc>
        <w:tc>
          <w:tcPr>
            <w:tcW w:w="1105" w:type="dxa"/>
            <w:vAlign w:val="center"/>
          </w:tcPr>
          <w:p w:rsidR="005608A5" w:rsidRPr="00462BC9" w:rsidRDefault="00452037">
            <w:pPr>
              <w:jc w:val="center"/>
              <w:rPr>
                <w:sz w:val="24"/>
              </w:rPr>
            </w:pPr>
            <w:r w:rsidRPr="00462BC9">
              <w:rPr>
                <w:rFonts w:hint="eastAsia"/>
                <w:sz w:val="24"/>
                <w:lang w:eastAsia="zh-Hans"/>
              </w:rPr>
              <w:t>结算费率</w:t>
            </w:r>
          </w:p>
        </w:tc>
        <w:tc>
          <w:tcPr>
            <w:tcW w:w="1047" w:type="dxa"/>
            <w:vAlign w:val="center"/>
          </w:tcPr>
          <w:p w:rsidR="005608A5" w:rsidRPr="00462BC9" w:rsidRDefault="00452037">
            <w:pPr>
              <w:jc w:val="center"/>
              <w:rPr>
                <w:sz w:val="24"/>
              </w:rPr>
            </w:pPr>
            <w:r w:rsidRPr="00462BC9">
              <w:rPr>
                <w:rFonts w:hint="eastAsia"/>
                <w:sz w:val="24"/>
                <w:lang w:eastAsia="zh-Hans"/>
              </w:rPr>
              <w:t>营销激励</w:t>
            </w:r>
          </w:p>
        </w:tc>
        <w:tc>
          <w:tcPr>
            <w:tcW w:w="1059" w:type="dxa"/>
            <w:vAlign w:val="center"/>
          </w:tcPr>
          <w:p w:rsidR="005608A5" w:rsidRPr="00462BC9" w:rsidRDefault="00452037">
            <w:pPr>
              <w:jc w:val="center"/>
              <w:rPr>
                <w:sz w:val="24"/>
              </w:rPr>
            </w:pPr>
            <w:r w:rsidRPr="00462BC9">
              <w:rPr>
                <w:rFonts w:hint="eastAsia"/>
                <w:sz w:val="24"/>
                <w:lang w:eastAsia="zh-Hans"/>
              </w:rPr>
              <w:t>结算费率</w:t>
            </w:r>
          </w:p>
        </w:tc>
        <w:tc>
          <w:tcPr>
            <w:tcW w:w="1047" w:type="dxa"/>
            <w:vAlign w:val="center"/>
          </w:tcPr>
          <w:p w:rsidR="005608A5" w:rsidRPr="00462BC9" w:rsidRDefault="00452037">
            <w:pPr>
              <w:jc w:val="center"/>
              <w:rPr>
                <w:sz w:val="24"/>
              </w:rPr>
            </w:pPr>
            <w:r w:rsidRPr="00462BC9">
              <w:rPr>
                <w:rFonts w:hint="eastAsia"/>
                <w:sz w:val="24"/>
                <w:lang w:eastAsia="zh-Hans"/>
              </w:rPr>
              <w:t>营销激励</w:t>
            </w:r>
          </w:p>
        </w:tc>
        <w:tc>
          <w:tcPr>
            <w:tcW w:w="1047" w:type="dxa"/>
            <w:vAlign w:val="center"/>
          </w:tcPr>
          <w:p w:rsidR="005608A5" w:rsidRPr="00462BC9" w:rsidRDefault="00452037">
            <w:pPr>
              <w:jc w:val="center"/>
              <w:rPr>
                <w:sz w:val="24"/>
              </w:rPr>
            </w:pPr>
            <w:r w:rsidRPr="00462BC9">
              <w:rPr>
                <w:rFonts w:hint="eastAsia"/>
                <w:sz w:val="24"/>
                <w:lang w:eastAsia="zh-Hans"/>
              </w:rPr>
              <w:t>结算</w:t>
            </w:r>
            <w:r w:rsidRPr="00462BC9">
              <w:rPr>
                <w:rFonts w:hint="eastAsia"/>
                <w:sz w:val="24"/>
              </w:rPr>
              <w:t>费率</w:t>
            </w:r>
          </w:p>
        </w:tc>
        <w:tc>
          <w:tcPr>
            <w:tcW w:w="977" w:type="dxa"/>
            <w:vAlign w:val="center"/>
          </w:tcPr>
          <w:p w:rsidR="005608A5" w:rsidRPr="00462BC9" w:rsidRDefault="00452037">
            <w:pPr>
              <w:jc w:val="center"/>
              <w:rPr>
                <w:sz w:val="24"/>
                <w:lang w:eastAsia="zh-Hans"/>
              </w:rPr>
            </w:pPr>
            <w:r w:rsidRPr="00462BC9">
              <w:rPr>
                <w:rFonts w:hint="eastAsia"/>
                <w:sz w:val="24"/>
                <w:lang w:eastAsia="zh-Hans"/>
              </w:rPr>
              <w:t>营销激励</w:t>
            </w:r>
          </w:p>
        </w:tc>
        <w:tc>
          <w:tcPr>
            <w:tcW w:w="1051" w:type="dxa"/>
            <w:vMerge/>
            <w:vAlign w:val="center"/>
          </w:tcPr>
          <w:p w:rsidR="005608A5" w:rsidRPr="00462BC9" w:rsidRDefault="005608A5">
            <w:pPr>
              <w:jc w:val="center"/>
              <w:rPr>
                <w:sz w:val="24"/>
                <w:lang w:eastAsia="zh-Hans"/>
              </w:rPr>
            </w:pPr>
          </w:p>
        </w:tc>
      </w:tr>
      <w:tr w:rsidR="009F7418" w:rsidRPr="00462BC9">
        <w:trPr>
          <w:trHeight w:val="1003"/>
          <w:jc w:val="center"/>
        </w:trPr>
        <w:tc>
          <w:tcPr>
            <w:tcW w:w="1152" w:type="dxa"/>
            <w:vAlign w:val="center"/>
          </w:tcPr>
          <w:p w:rsidR="005608A5" w:rsidRPr="00462BC9" w:rsidRDefault="00452037">
            <w:pPr>
              <w:pStyle w:val="ab"/>
              <w:jc w:val="center"/>
              <w:rPr>
                <w:sz w:val="24"/>
                <w:szCs w:val="24"/>
              </w:rPr>
            </w:pPr>
            <w:r w:rsidRPr="00462BC9">
              <w:rPr>
                <w:rFonts w:hint="eastAsia"/>
                <w:sz w:val="24"/>
                <w:szCs w:val="24"/>
                <w:lang w:eastAsia="zh-Hans"/>
              </w:rPr>
              <w:t>标包五</w:t>
            </w:r>
          </w:p>
        </w:tc>
        <w:tc>
          <w:tcPr>
            <w:tcW w:w="1012" w:type="dxa"/>
            <w:vAlign w:val="center"/>
          </w:tcPr>
          <w:p w:rsidR="005608A5" w:rsidRPr="00462BC9" w:rsidRDefault="00452037">
            <w:pPr>
              <w:pStyle w:val="ab"/>
              <w:jc w:val="center"/>
              <w:rPr>
                <w:sz w:val="24"/>
                <w:szCs w:val="24"/>
                <w:lang w:eastAsia="zh-Hans"/>
              </w:rPr>
            </w:pPr>
            <w:r w:rsidRPr="00462BC9">
              <w:rPr>
                <w:rFonts w:hint="eastAsia"/>
                <w:sz w:val="24"/>
                <w:szCs w:val="24"/>
                <w:lang w:eastAsia="zh-Hans"/>
              </w:rPr>
              <w:t>政企分期</w:t>
            </w:r>
          </w:p>
        </w:tc>
        <w:tc>
          <w:tcPr>
            <w:tcW w:w="1105" w:type="dxa"/>
            <w:vAlign w:val="center"/>
          </w:tcPr>
          <w:p w:rsidR="005608A5" w:rsidRPr="00462BC9" w:rsidRDefault="005608A5">
            <w:pPr>
              <w:pStyle w:val="TableParagraph"/>
              <w:jc w:val="center"/>
              <w:rPr>
                <w:sz w:val="24"/>
              </w:rPr>
            </w:pPr>
          </w:p>
        </w:tc>
        <w:tc>
          <w:tcPr>
            <w:tcW w:w="1047" w:type="dxa"/>
            <w:vAlign w:val="center"/>
          </w:tcPr>
          <w:p w:rsidR="005608A5" w:rsidRPr="00462BC9" w:rsidRDefault="005608A5">
            <w:pPr>
              <w:pStyle w:val="TableParagraph"/>
              <w:jc w:val="center"/>
              <w:rPr>
                <w:sz w:val="24"/>
              </w:rPr>
            </w:pPr>
          </w:p>
        </w:tc>
        <w:tc>
          <w:tcPr>
            <w:tcW w:w="1059" w:type="dxa"/>
            <w:vAlign w:val="center"/>
          </w:tcPr>
          <w:p w:rsidR="005608A5" w:rsidRPr="00462BC9" w:rsidRDefault="005608A5">
            <w:pPr>
              <w:pStyle w:val="TableParagraph"/>
              <w:jc w:val="center"/>
              <w:rPr>
                <w:sz w:val="24"/>
              </w:rPr>
            </w:pPr>
          </w:p>
        </w:tc>
        <w:tc>
          <w:tcPr>
            <w:tcW w:w="1047" w:type="dxa"/>
            <w:vAlign w:val="center"/>
          </w:tcPr>
          <w:p w:rsidR="005608A5" w:rsidRPr="00462BC9" w:rsidRDefault="005608A5">
            <w:pPr>
              <w:pStyle w:val="TableParagraph"/>
              <w:jc w:val="center"/>
              <w:rPr>
                <w:sz w:val="24"/>
              </w:rPr>
            </w:pPr>
          </w:p>
        </w:tc>
        <w:tc>
          <w:tcPr>
            <w:tcW w:w="1047" w:type="dxa"/>
            <w:vAlign w:val="center"/>
          </w:tcPr>
          <w:p w:rsidR="005608A5" w:rsidRPr="00462BC9" w:rsidRDefault="005608A5">
            <w:pPr>
              <w:pStyle w:val="TableParagraph"/>
              <w:jc w:val="center"/>
              <w:rPr>
                <w:sz w:val="24"/>
              </w:rPr>
            </w:pPr>
          </w:p>
        </w:tc>
        <w:tc>
          <w:tcPr>
            <w:tcW w:w="977" w:type="dxa"/>
            <w:vAlign w:val="center"/>
          </w:tcPr>
          <w:p w:rsidR="005608A5" w:rsidRPr="00462BC9" w:rsidRDefault="005608A5">
            <w:pPr>
              <w:pStyle w:val="TableParagraph"/>
              <w:jc w:val="center"/>
              <w:rPr>
                <w:sz w:val="24"/>
              </w:rPr>
            </w:pPr>
          </w:p>
        </w:tc>
        <w:tc>
          <w:tcPr>
            <w:tcW w:w="1051" w:type="dxa"/>
            <w:vAlign w:val="center"/>
          </w:tcPr>
          <w:p w:rsidR="005608A5" w:rsidRPr="00462BC9" w:rsidRDefault="005608A5">
            <w:pPr>
              <w:pStyle w:val="TableParagraph"/>
              <w:jc w:val="center"/>
              <w:rPr>
                <w:sz w:val="24"/>
              </w:rPr>
            </w:pPr>
          </w:p>
        </w:tc>
      </w:tr>
    </w:tbl>
    <w:p w:rsidR="005608A5" w:rsidRPr="00462BC9" w:rsidRDefault="005608A5">
      <w:pPr>
        <w:pStyle w:val="ab"/>
        <w:spacing w:before="2"/>
        <w:rPr>
          <w:szCs w:val="28"/>
        </w:rPr>
      </w:pPr>
    </w:p>
    <w:p w:rsidR="005608A5" w:rsidRPr="00462BC9" w:rsidRDefault="005608A5">
      <w:pPr>
        <w:widowControl/>
        <w:rPr>
          <w:iCs/>
          <w:sz w:val="24"/>
        </w:rPr>
      </w:pPr>
    </w:p>
    <w:p w:rsidR="005608A5" w:rsidRPr="00462BC9" w:rsidRDefault="00452037">
      <w:pPr>
        <w:widowControl/>
        <w:rPr>
          <w:iCs/>
          <w:sz w:val="24"/>
        </w:rPr>
      </w:pPr>
      <w:r w:rsidRPr="00462BC9">
        <w:rPr>
          <w:rFonts w:hint="eastAsia"/>
          <w:iCs/>
          <w:sz w:val="24"/>
        </w:rPr>
        <w:t>备注：</w:t>
      </w:r>
    </w:p>
    <w:p w:rsidR="005608A5" w:rsidRPr="00462BC9" w:rsidRDefault="00452037">
      <w:pPr>
        <w:pStyle w:val="1f2"/>
        <w:widowControl/>
        <w:rPr>
          <w:iCs/>
          <w:sz w:val="24"/>
        </w:rPr>
      </w:pPr>
      <w:r w:rsidRPr="00462BC9">
        <w:rPr>
          <w:iCs/>
          <w:sz w:val="24"/>
          <w:lang w:eastAsia="zh-Hans"/>
        </w:rPr>
        <w:t>1</w:t>
      </w:r>
      <w:r w:rsidRPr="00462BC9">
        <w:rPr>
          <w:iCs/>
          <w:sz w:val="24"/>
          <w:lang w:eastAsia="zh-Hans"/>
        </w:rPr>
        <w:t>、</w:t>
      </w:r>
      <w:r w:rsidRPr="00462BC9">
        <w:rPr>
          <w:rFonts w:hint="eastAsia"/>
          <w:iCs/>
          <w:sz w:val="24"/>
          <w:lang w:eastAsia="zh-Hans"/>
        </w:rPr>
        <w:t>费率和激励的单位统一为</w:t>
      </w:r>
      <w:r w:rsidRPr="00462BC9">
        <w:rPr>
          <w:rFonts w:hint="eastAsia"/>
          <w:iCs/>
          <w:sz w:val="24"/>
          <w:lang w:eastAsia="zh-Hans"/>
        </w:rPr>
        <w:t>%</w:t>
      </w:r>
      <w:r w:rsidRPr="00462BC9">
        <w:rPr>
          <w:rFonts w:hint="eastAsia"/>
          <w:iCs/>
          <w:sz w:val="24"/>
          <w:lang w:eastAsia="zh-Hans"/>
        </w:rPr>
        <w:t>，服务商结算费率报价的上限为</w:t>
      </w:r>
      <w:r w:rsidRPr="00462BC9">
        <w:rPr>
          <w:rFonts w:hint="eastAsia"/>
          <w:iCs/>
          <w:sz w:val="24"/>
        </w:rPr>
        <w:t>：</w:t>
      </w:r>
      <w:r w:rsidRPr="00462BC9">
        <w:rPr>
          <w:rFonts w:hint="eastAsia"/>
          <w:iCs/>
          <w:sz w:val="24"/>
        </w:rPr>
        <w:t>1</w:t>
      </w:r>
      <w:r w:rsidRPr="00462BC9">
        <w:rPr>
          <w:iCs/>
          <w:sz w:val="24"/>
        </w:rPr>
        <w:t>2</w:t>
      </w:r>
      <w:r w:rsidRPr="00462BC9">
        <w:rPr>
          <w:rFonts w:hint="eastAsia"/>
          <w:iCs/>
          <w:sz w:val="24"/>
          <w:lang w:eastAsia="zh-Hans"/>
        </w:rPr>
        <w:t>期</w:t>
      </w:r>
      <w:r w:rsidRPr="00462BC9">
        <w:rPr>
          <w:iCs/>
          <w:sz w:val="24"/>
          <w:lang w:eastAsia="zh-Hans"/>
        </w:rPr>
        <w:t>12%</w:t>
      </w:r>
      <w:r w:rsidRPr="00462BC9">
        <w:rPr>
          <w:iCs/>
          <w:sz w:val="24"/>
          <w:lang w:eastAsia="zh-Hans"/>
        </w:rPr>
        <w:t>、</w:t>
      </w:r>
      <w:r w:rsidRPr="00462BC9">
        <w:rPr>
          <w:iCs/>
          <w:sz w:val="24"/>
          <w:lang w:eastAsia="zh-Hans"/>
        </w:rPr>
        <w:t>24</w:t>
      </w:r>
      <w:r w:rsidRPr="00462BC9">
        <w:rPr>
          <w:rFonts w:hint="eastAsia"/>
          <w:iCs/>
          <w:sz w:val="24"/>
          <w:lang w:eastAsia="zh-Hans"/>
        </w:rPr>
        <w:t>期</w:t>
      </w:r>
      <w:r w:rsidRPr="00462BC9">
        <w:rPr>
          <w:iCs/>
          <w:sz w:val="24"/>
          <w:lang w:eastAsia="zh-Hans"/>
        </w:rPr>
        <w:t>20%</w:t>
      </w:r>
      <w:r w:rsidRPr="00462BC9">
        <w:rPr>
          <w:iCs/>
          <w:sz w:val="24"/>
          <w:lang w:eastAsia="zh-Hans"/>
        </w:rPr>
        <w:t>、</w:t>
      </w:r>
      <w:r w:rsidRPr="00462BC9">
        <w:rPr>
          <w:iCs/>
          <w:sz w:val="24"/>
          <w:lang w:eastAsia="zh-Hans"/>
        </w:rPr>
        <w:t>36</w:t>
      </w:r>
      <w:r w:rsidRPr="00462BC9">
        <w:rPr>
          <w:rFonts w:hint="eastAsia"/>
          <w:iCs/>
          <w:sz w:val="24"/>
          <w:lang w:eastAsia="zh-Hans"/>
        </w:rPr>
        <w:t>期</w:t>
      </w:r>
      <w:r w:rsidRPr="00462BC9">
        <w:rPr>
          <w:iCs/>
          <w:sz w:val="24"/>
          <w:lang w:eastAsia="zh-Hans"/>
        </w:rPr>
        <w:t>28%</w:t>
      </w:r>
      <w:r w:rsidRPr="00462BC9">
        <w:rPr>
          <w:rFonts w:hint="eastAsia"/>
          <w:iCs/>
          <w:sz w:val="24"/>
        </w:rPr>
        <w:t>，</w:t>
      </w:r>
      <w:r w:rsidRPr="00462BC9">
        <w:rPr>
          <w:rFonts w:hint="eastAsia"/>
          <w:iCs/>
          <w:sz w:val="24"/>
          <w:lang w:eastAsia="zh-Hans"/>
        </w:rPr>
        <w:t>服务商</w:t>
      </w:r>
      <w:r w:rsidRPr="00462BC9">
        <w:rPr>
          <w:rFonts w:hint="eastAsia"/>
          <w:iCs/>
          <w:sz w:val="24"/>
        </w:rPr>
        <w:t>报价高于</w:t>
      </w:r>
      <w:r w:rsidRPr="00462BC9">
        <w:rPr>
          <w:rFonts w:hint="eastAsia"/>
          <w:iCs/>
          <w:sz w:val="24"/>
          <w:lang w:eastAsia="zh-Hans"/>
        </w:rPr>
        <w:t>该上限的</w:t>
      </w:r>
      <w:r w:rsidRPr="00462BC9">
        <w:rPr>
          <w:rFonts w:hint="eastAsia"/>
          <w:iCs/>
          <w:sz w:val="24"/>
        </w:rPr>
        <w:t>视为无效应答</w:t>
      </w:r>
      <w:r w:rsidRPr="00462BC9">
        <w:rPr>
          <w:iCs/>
          <w:sz w:val="24"/>
        </w:rPr>
        <w:t>，</w:t>
      </w:r>
      <w:r w:rsidRPr="00462BC9">
        <w:rPr>
          <w:rFonts w:hint="eastAsia"/>
          <w:iCs/>
          <w:sz w:val="24"/>
          <w:lang w:eastAsia="zh-Hans"/>
        </w:rPr>
        <w:t>但</w:t>
      </w:r>
      <w:r w:rsidRPr="00462BC9">
        <w:rPr>
          <w:iCs/>
          <w:sz w:val="24"/>
        </w:rPr>
        <w:t>最低费率</w:t>
      </w:r>
      <w:r w:rsidRPr="00462BC9">
        <w:rPr>
          <w:rFonts w:hint="eastAsia"/>
          <w:iCs/>
          <w:sz w:val="24"/>
          <w:lang w:eastAsia="zh-Hans"/>
        </w:rPr>
        <w:t>也</w:t>
      </w:r>
      <w:r w:rsidRPr="00462BC9">
        <w:rPr>
          <w:iCs/>
          <w:sz w:val="24"/>
        </w:rPr>
        <w:t>不作为</w:t>
      </w:r>
      <w:r w:rsidRPr="00462BC9">
        <w:rPr>
          <w:rFonts w:hint="eastAsia"/>
          <w:iCs/>
          <w:sz w:val="24"/>
          <w:lang w:eastAsia="zh-Hans"/>
        </w:rPr>
        <w:t>入围</w:t>
      </w:r>
      <w:r w:rsidRPr="00462BC9">
        <w:rPr>
          <w:iCs/>
          <w:sz w:val="24"/>
        </w:rPr>
        <w:t>的保证</w:t>
      </w:r>
      <w:r w:rsidRPr="00462BC9">
        <w:rPr>
          <w:rFonts w:hint="eastAsia"/>
          <w:iCs/>
          <w:sz w:val="24"/>
        </w:rPr>
        <w:t>。</w:t>
      </w:r>
    </w:p>
    <w:p w:rsidR="005608A5" w:rsidRPr="00462BC9" w:rsidRDefault="00452037">
      <w:pPr>
        <w:pStyle w:val="1f2"/>
        <w:widowControl/>
        <w:rPr>
          <w:iCs/>
          <w:sz w:val="24"/>
        </w:rPr>
      </w:pPr>
      <w:r w:rsidRPr="00462BC9">
        <w:rPr>
          <w:iCs/>
          <w:sz w:val="24"/>
        </w:rPr>
        <w:t>2</w:t>
      </w:r>
      <w:r w:rsidRPr="00462BC9">
        <w:rPr>
          <w:iCs/>
          <w:sz w:val="24"/>
        </w:rPr>
        <w:t>、</w:t>
      </w:r>
      <w:r w:rsidRPr="00462BC9">
        <w:rPr>
          <w:rFonts w:hint="eastAsia"/>
          <w:iCs/>
          <w:sz w:val="24"/>
        </w:rPr>
        <w:t>结算费率包括了服务商向采购人提供的本次评审项目的产品（服务）所需的技术费、管理费、税费、营销激励等项目实施的一切费用。入围合作伙伴在项目实施过程中发生的其它费用，采购人概不承担。</w:t>
      </w:r>
    </w:p>
    <w:p w:rsidR="005608A5" w:rsidRPr="00462BC9" w:rsidRDefault="00452037">
      <w:pPr>
        <w:pStyle w:val="1f2"/>
        <w:widowControl/>
        <w:rPr>
          <w:iCs/>
          <w:sz w:val="24"/>
        </w:rPr>
      </w:pPr>
      <w:r w:rsidRPr="00462BC9">
        <w:rPr>
          <w:iCs/>
          <w:sz w:val="24"/>
        </w:rPr>
        <w:t>3</w:t>
      </w:r>
      <w:r w:rsidRPr="00462BC9">
        <w:rPr>
          <w:iCs/>
          <w:sz w:val="24"/>
        </w:rPr>
        <w:t>、</w:t>
      </w:r>
      <w:r w:rsidRPr="00462BC9">
        <w:rPr>
          <w:rFonts w:hint="eastAsia"/>
          <w:iCs/>
          <w:sz w:val="24"/>
        </w:rPr>
        <w:t>营销激励指服务商在</w:t>
      </w:r>
      <w:r w:rsidRPr="00462BC9">
        <w:rPr>
          <w:rFonts w:hint="eastAsia"/>
          <w:iCs/>
          <w:sz w:val="24"/>
          <w:lang w:eastAsia="zh-Hans"/>
        </w:rPr>
        <w:t>上述</w:t>
      </w:r>
      <w:r w:rsidRPr="00462BC9">
        <w:rPr>
          <w:rFonts w:hint="eastAsia"/>
          <w:iCs/>
          <w:sz w:val="24"/>
        </w:rPr>
        <w:t>结算费率报价基础上，可以按实际业务量提供给江苏有线的营销激励资源</w:t>
      </w:r>
      <w:r w:rsidRPr="00462BC9">
        <w:rPr>
          <w:iCs/>
          <w:sz w:val="24"/>
        </w:rPr>
        <w:t>。</w:t>
      </w:r>
      <w:r w:rsidRPr="00462BC9">
        <w:rPr>
          <w:rFonts w:hint="eastAsia"/>
          <w:iCs/>
          <w:sz w:val="24"/>
          <w:lang w:eastAsia="zh-Hans"/>
        </w:rPr>
        <w:t>营销激励的发放方案由采购人另行通知，款项由采购人指定的公司与服务商结算并支付给激励对象</w:t>
      </w:r>
      <w:r w:rsidRPr="00462BC9">
        <w:rPr>
          <w:rFonts w:hint="eastAsia"/>
          <w:iCs/>
          <w:sz w:val="24"/>
        </w:rPr>
        <w:t>。</w:t>
      </w:r>
    </w:p>
    <w:p w:rsidR="005608A5" w:rsidRPr="00462BC9" w:rsidRDefault="00452037">
      <w:pPr>
        <w:pStyle w:val="1f2"/>
        <w:widowControl/>
        <w:rPr>
          <w:sz w:val="24"/>
        </w:rPr>
      </w:pPr>
      <w:r w:rsidRPr="00462BC9">
        <w:rPr>
          <w:sz w:val="24"/>
        </w:rPr>
        <w:t>4</w:t>
      </w:r>
      <w:r w:rsidRPr="00462BC9">
        <w:rPr>
          <w:sz w:val="24"/>
        </w:rPr>
        <w:t>、</w:t>
      </w:r>
      <w:r w:rsidRPr="00462BC9">
        <w:rPr>
          <w:rFonts w:hint="eastAsia"/>
          <w:sz w:val="24"/>
        </w:rPr>
        <w:t>得分规则：</w:t>
      </w:r>
      <w:r w:rsidRPr="00462BC9">
        <w:rPr>
          <w:rFonts w:hint="eastAsia"/>
          <w:sz w:val="24"/>
          <w:lang w:eastAsia="zh-Hans"/>
        </w:rPr>
        <w:t>该项评分满分为</w:t>
      </w:r>
      <w:r w:rsidRPr="00462BC9">
        <w:rPr>
          <w:sz w:val="24"/>
          <w:lang w:eastAsia="zh-Hans"/>
        </w:rPr>
        <w:t>100</w:t>
      </w:r>
      <w:r w:rsidRPr="00462BC9">
        <w:rPr>
          <w:rFonts w:hint="eastAsia"/>
          <w:sz w:val="24"/>
          <w:lang w:eastAsia="zh-Hans"/>
        </w:rPr>
        <w:t>分</w:t>
      </w:r>
      <w:r w:rsidRPr="00462BC9">
        <w:rPr>
          <w:sz w:val="24"/>
          <w:lang w:eastAsia="zh-Hans"/>
        </w:rPr>
        <w:t>。</w:t>
      </w:r>
      <w:r w:rsidRPr="00462BC9">
        <w:rPr>
          <w:rFonts w:hint="eastAsia"/>
          <w:sz w:val="24"/>
          <w:lang w:eastAsia="zh-Hans"/>
        </w:rPr>
        <w:t>对应期数均需报价</w:t>
      </w:r>
      <w:r w:rsidRPr="00462BC9">
        <w:rPr>
          <w:sz w:val="24"/>
          <w:lang w:eastAsia="zh-Hans"/>
        </w:rPr>
        <w:t>，</w:t>
      </w:r>
      <w:r w:rsidRPr="00462BC9">
        <w:rPr>
          <w:rFonts w:hint="eastAsia"/>
          <w:sz w:val="24"/>
          <w:lang w:eastAsia="zh-Hans"/>
        </w:rPr>
        <w:t>合并计算汇总底价</w:t>
      </w:r>
      <w:r w:rsidRPr="00462BC9">
        <w:rPr>
          <w:sz w:val="24"/>
          <w:lang w:eastAsia="zh-Hans"/>
        </w:rPr>
        <w:t>【</w:t>
      </w:r>
      <w:r w:rsidRPr="00462BC9">
        <w:rPr>
          <w:rFonts w:hint="eastAsia"/>
          <w:sz w:val="24"/>
          <w:lang w:eastAsia="zh-Hans"/>
        </w:rPr>
        <w:t>底价</w:t>
      </w:r>
      <w:r w:rsidRPr="00462BC9">
        <w:rPr>
          <w:sz w:val="24"/>
          <w:lang w:eastAsia="zh-Hans"/>
        </w:rPr>
        <w:t>=</w:t>
      </w:r>
      <w:r w:rsidRPr="00462BC9">
        <w:rPr>
          <w:rFonts w:hint="eastAsia"/>
          <w:sz w:val="24"/>
          <w:lang w:eastAsia="zh-Hans"/>
        </w:rPr>
        <w:t>结算费率</w:t>
      </w:r>
      <w:r w:rsidRPr="00462BC9">
        <w:rPr>
          <w:sz w:val="24"/>
          <w:lang w:eastAsia="zh-Hans"/>
        </w:rPr>
        <w:t>-</w:t>
      </w:r>
      <w:r w:rsidRPr="00462BC9">
        <w:rPr>
          <w:rFonts w:hint="eastAsia"/>
          <w:sz w:val="24"/>
          <w:lang w:eastAsia="zh-Hans"/>
        </w:rPr>
        <w:t>营销激励</w:t>
      </w:r>
      <w:r w:rsidRPr="00462BC9">
        <w:rPr>
          <w:sz w:val="24"/>
          <w:lang w:eastAsia="zh-Hans"/>
        </w:rPr>
        <w:t>，</w:t>
      </w:r>
      <w:r w:rsidRPr="00462BC9">
        <w:rPr>
          <w:rFonts w:hint="eastAsia"/>
          <w:sz w:val="24"/>
          <w:lang w:eastAsia="zh-Hans"/>
        </w:rPr>
        <w:t>每个服务商分期数的底价按照“</w:t>
      </w:r>
      <w:r w:rsidRPr="00462BC9">
        <w:rPr>
          <w:sz w:val="24"/>
          <w:lang w:eastAsia="zh-Hans"/>
        </w:rPr>
        <w:t>12</w:t>
      </w:r>
      <w:r w:rsidRPr="00462BC9">
        <w:rPr>
          <w:rFonts w:hint="eastAsia"/>
          <w:sz w:val="24"/>
          <w:lang w:eastAsia="zh-Hans"/>
        </w:rPr>
        <w:t>期权重</w:t>
      </w:r>
      <w:r w:rsidRPr="00462BC9">
        <w:rPr>
          <w:sz w:val="24"/>
          <w:lang w:eastAsia="zh-Hans"/>
        </w:rPr>
        <w:t>20%</w:t>
      </w:r>
      <w:r w:rsidRPr="00462BC9">
        <w:rPr>
          <w:rFonts w:hint="eastAsia"/>
          <w:sz w:val="24"/>
          <w:lang w:eastAsia="zh-Hans"/>
        </w:rPr>
        <w:t>、</w:t>
      </w:r>
      <w:r w:rsidRPr="00462BC9">
        <w:rPr>
          <w:sz w:val="24"/>
          <w:lang w:eastAsia="zh-Hans"/>
        </w:rPr>
        <w:t>24</w:t>
      </w:r>
      <w:r w:rsidRPr="00462BC9">
        <w:rPr>
          <w:rFonts w:hint="eastAsia"/>
          <w:sz w:val="24"/>
          <w:lang w:eastAsia="zh-Hans"/>
        </w:rPr>
        <w:t>期权重</w:t>
      </w:r>
      <w:r w:rsidRPr="00462BC9">
        <w:rPr>
          <w:sz w:val="24"/>
          <w:lang w:eastAsia="zh-Hans"/>
        </w:rPr>
        <w:t>40%</w:t>
      </w:r>
      <w:r w:rsidRPr="00462BC9">
        <w:rPr>
          <w:rFonts w:hint="eastAsia"/>
          <w:sz w:val="24"/>
          <w:lang w:eastAsia="zh-Hans"/>
        </w:rPr>
        <w:t>、</w:t>
      </w:r>
      <w:r w:rsidRPr="00462BC9">
        <w:rPr>
          <w:sz w:val="24"/>
          <w:lang w:eastAsia="zh-Hans"/>
        </w:rPr>
        <w:t>36</w:t>
      </w:r>
      <w:r w:rsidRPr="00462BC9">
        <w:rPr>
          <w:rFonts w:hint="eastAsia"/>
          <w:sz w:val="24"/>
          <w:lang w:eastAsia="zh-Hans"/>
        </w:rPr>
        <w:t>期权重</w:t>
      </w:r>
      <w:r w:rsidRPr="00462BC9">
        <w:rPr>
          <w:sz w:val="24"/>
          <w:lang w:eastAsia="zh-Hans"/>
        </w:rPr>
        <w:t>40%</w:t>
      </w:r>
      <w:r w:rsidRPr="00462BC9">
        <w:rPr>
          <w:rFonts w:hint="eastAsia"/>
          <w:sz w:val="24"/>
          <w:lang w:eastAsia="zh-Hans"/>
        </w:rPr>
        <w:t>”加权相加即为汇总底价</w:t>
      </w:r>
      <w:r w:rsidRPr="00462BC9">
        <w:rPr>
          <w:sz w:val="24"/>
          <w:lang w:eastAsia="zh-Hans"/>
        </w:rPr>
        <w:t>】</w:t>
      </w:r>
      <w:r w:rsidRPr="00462BC9">
        <w:rPr>
          <w:rFonts w:hint="eastAsia"/>
          <w:sz w:val="24"/>
          <w:lang w:eastAsia="zh-Hans"/>
        </w:rPr>
        <w:t>进行评分</w:t>
      </w:r>
      <w:r w:rsidRPr="00462BC9">
        <w:rPr>
          <w:sz w:val="24"/>
          <w:lang w:eastAsia="zh-Hans"/>
        </w:rPr>
        <w:t>。</w:t>
      </w:r>
      <w:r w:rsidRPr="00462BC9">
        <w:rPr>
          <w:rFonts w:hint="eastAsia"/>
          <w:sz w:val="24"/>
          <w:lang w:eastAsia="zh-Hans"/>
        </w:rPr>
        <w:t>汇总底价</w:t>
      </w:r>
      <w:r w:rsidRPr="00462BC9">
        <w:rPr>
          <w:rFonts w:hint="eastAsia"/>
          <w:sz w:val="24"/>
        </w:rPr>
        <w:t>最低</w:t>
      </w:r>
      <w:r w:rsidRPr="00462BC9">
        <w:rPr>
          <w:rFonts w:hint="eastAsia"/>
          <w:sz w:val="24"/>
          <w:lang w:eastAsia="zh-Hans"/>
        </w:rPr>
        <w:t>的服务商</w:t>
      </w:r>
      <w:r w:rsidRPr="00462BC9">
        <w:rPr>
          <w:rFonts w:hint="eastAsia"/>
          <w:sz w:val="24"/>
        </w:rPr>
        <w:t>得满分</w:t>
      </w:r>
      <w:r w:rsidRPr="00462BC9">
        <w:rPr>
          <w:sz w:val="24"/>
        </w:rPr>
        <w:t>（</w:t>
      </w:r>
      <w:r w:rsidRPr="00462BC9">
        <w:rPr>
          <w:sz w:val="24"/>
        </w:rPr>
        <w:t>100</w:t>
      </w:r>
      <w:r w:rsidRPr="00462BC9">
        <w:rPr>
          <w:rFonts w:hint="eastAsia"/>
          <w:sz w:val="24"/>
          <w:lang w:eastAsia="zh-Hans"/>
        </w:rPr>
        <w:t>分</w:t>
      </w:r>
      <w:r w:rsidRPr="00462BC9">
        <w:rPr>
          <w:sz w:val="24"/>
        </w:rPr>
        <w:t>）</w:t>
      </w:r>
      <w:r w:rsidRPr="00462BC9">
        <w:rPr>
          <w:rFonts w:hint="eastAsia"/>
          <w:sz w:val="24"/>
        </w:rPr>
        <w:t>，其余得分</w:t>
      </w:r>
      <w:r w:rsidRPr="00462BC9">
        <w:rPr>
          <w:rFonts w:hint="eastAsia"/>
          <w:sz w:val="24"/>
        </w:rPr>
        <w:t>=</w:t>
      </w:r>
      <w:r w:rsidRPr="00462BC9">
        <w:rPr>
          <w:rFonts w:hint="eastAsia"/>
          <w:sz w:val="24"/>
          <w:lang w:eastAsia="zh-Hans"/>
        </w:rPr>
        <w:t>服务商中最低的汇总底价</w:t>
      </w:r>
      <w:r w:rsidRPr="00462BC9">
        <w:rPr>
          <w:rFonts w:hint="eastAsia"/>
          <w:sz w:val="24"/>
        </w:rPr>
        <w:t>/</w:t>
      </w:r>
      <w:r w:rsidRPr="00462BC9">
        <w:rPr>
          <w:rFonts w:hint="eastAsia"/>
          <w:sz w:val="24"/>
          <w:lang w:eastAsia="zh-Hans"/>
        </w:rPr>
        <w:t>该服务商的汇总底价</w:t>
      </w:r>
      <w:r w:rsidRPr="00462BC9">
        <w:rPr>
          <w:rFonts w:hint="eastAsia"/>
          <w:sz w:val="24"/>
        </w:rPr>
        <w:t>*</w:t>
      </w:r>
      <w:r w:rsidRPr="00462BC9">
        <w:rPr>
          <w:sz w:val="24"/>
        </w:rPr>
        <w:t>100</w:t>
      </w:r>
      <w:r w:rsidRPr="00462BC9">
        <w:rPr>
          <w:rFonts w:hint="eastAsia"/>
          <w:sz w:val="24"/>
          <w:lang w:eastAsia="zh-Hans"/>
        </w:rPr>
        <w:t>分</w:t>
      </w:r>
      <w:r w:rsidRPr="00462BC9">
        <w:rPr>
          <w:sz w:val="24"/>
        </w:rPr>
        <w:t>。</w:t>
      </w:r>
    </w:p>
    <w:p w:rsidR="005608A5" w:rsidRPr="00462BC9" w:rsidRDefault="005608A5">
      <w:pPr>
        <w:pStyle w:val="a6"/>
      </w:pPr>
    </w:p>
    <w:p w:rsidR="005608A5" w:rsidRPr="00462BC9" w:rsidRDefault="005608A5">
      <w:pPr>
        <w:pStyle w:val="a6"/>
        <w:rPr>
          <w:rFonts w:ascii="宋体" w:hAnsi="宋体"/>
          <w:sz w:val="24"/>
        </w:rPr>
        <w:sectPr w:rsidR="005608A5" w:rsidRPr="00462BC9">
          <w:pgSz w:w="11910" w:h="16840"/>
          <w:pgMar w:top="1500" w:right="1480" w:bottom="1180" w:left="1580" w:header="0" w:footer="993" w:gutter="0"/>
          <w:cols w:space="720"/>
        </w:sectPr>
      </w:pPr>
    </w:p>
    <w:p w:rsidR="005608A5" w:rsidRPr="00462BC9" w:rsidRDefault="00452037">
      <w:pPr>
        <w:jc w:val="center"/>
        <w:rPr>
          <w:rFonts w:ascii="宋体" w:hAnsi="宋体" w:cs="宋体"/>
          <w:sz w:val="24"/>
          <w:lang w:eastAsia="zh-Hans"/>
        </w:rPr>
      </w:pPr>
      <w:r w:rsidRPr="00462BC9">
        <w:rPr>
          <w:rFonts w:ascii="宋体" w:hAnsi="宋体" w:cs="宋体" w:hint="eastAsia"/>
          <w:b/>
          <w:sz w:val="24"/>
          <w:lang w:eastAsia="zh-Hans"/>
        </w:rPr>
        <w:lastRenderedPageBreak/>
        <w:t>标包五、政企分期模式技术服务评分表</w:t>
      </w:r>
    </w:p>
    <w:tbl>
      <w:tblPr>
        <w:tblpPr w:leftFromText="180" w:rightFromText="180" w:vertAnchor="text" w:horzAnchor="page" w:tblpX="837" w:tblpY="285"/>
        <w:tblOverlap w:val="never"/>
        <w:tblW w:w="9918" w:type="dxa"/>
        <w:tblLook w:val="04A0" w:firstRow="1" w:lastRow="0" w:firstColumn="1" w:lastColumn="0" w:noHBand="0" w:noVBand="1"/>
      </w:tblPr>
      <w:tblGrid>
        <w:gridCol w:w="1096"/>
        <w:gridCol w:w="742"/>
        <w:gridCol w:w="7229"/>
        <w:gridCol w:w="851"/>
      </w:tblGrid>
      <w:tr w:rsidR="009F7418" w:rsidRPr="00462BC9">
        <w:trPr>
          <w:trHeight w:val="560"/>
        </w:trPr>
        <w:tc>
          <w:tcPr>
            <w:tcW w:w="1096" w:type="dxa"/>
            <w:tcBorders>
              <w:top w:val="single" w:sz="4" w:space="0" w:color="auto"/>
              <w:left w:val="single" w:sz="4" w:space="0" w:color="auto"/>
              <w:bottom w:val="single" w:sz="4" w:space="0" w:color="auto"/>
              <w:right w:val="single" w:sz="4" w:space="0" w:color="auto"/>
            </w:tcBorders>
            <w:shd w:val="clear" w:color="auto" w:fill="auto"/>
            <w:vAlign w:val="center"/>
          </w:tcPr>
          <w:p w:rsidR="005608A5" w:rsidRPr="00462BC9" w:rsidRDefault="00452037">
            <w:pPr>
              <w:widowControl/>
              <w:jc w:val="center"/>
              <w:rPr>
                <w:b/>
                <w:bCs/>
                <w:szCs w:val="21"/>
              </w:rPr>
            </w:pPr>
            <w:r w:rsidRPr="00462BC9">
              <w:rPr>
                <w:rFonts w:hint="eastAsia"/>
                <w:b/>
                <w:bCs/>
                <w:szCs w:val="21"/>
              </w:rPr>
              <w:t>评分类型</w:t>
            </w:r>
          </w:p>
        </w:tc>
        <w:tc>
          <w:tcPr>
            <w:tcW w:w="742" w:type="dxa"/>
            <w:tcBorders>
              <w:top w:val="single" w:sz="4" w:space="0" w:color="auto"/>
              <w:left w:val="nil"/>
              <w:bottom w:val="single" w:sz="4" w:space="0" w:color="auto"/>
              <w:right w:val="single" w:sz="4" w:space="0" w:color="auto"/>
            </w:tcBorders>
            <w:shd w:val="clear" w:color="auto" w:fill="auto"/>
            <w:vAlign w:val="center"/>
          </w:tcPr>
          <w:p w:rsidR="005608A5" w:rsidRPr="00462BC9" w:rsidRDefault="00452037">
            <w:pPr>
              <w:widowControl/>
              <w:jc w:val="center"/>
              <w:rPr>
                <w:b/>
                <w:bCs/>
                <w:szCs w:val="21"/>
              </w:rPr>
            </w:pPr>
            <w:r w:rsidRPr="00462BC9">
              <w:rPr>
                <w:rFonts w:hint="eastAsia"/>
                <w:b/>
                <w:bCs/>
                <w:szCs w:val="21"/>
              </w:rPr>
              <w:t>评分项目</w:t>
            </w:r>
          </w:p>
        </w:tc>
        <w:tc>
          <w:tcPr>
            <w:tcW w:w="7229" w:type="dxa"/>
            <w:tcBorders>
              <w:top w:val="single" w:sz="4" w:space="0" w:color="auto"/>
              <w:left w:val="nil"/>
              <w:bottom w:val="single" w:sz="4" w:space="0" w:color="auto"/>
              <w:right w:val="single" w:sz="4" w:space="0" w:color="auto"/>
            </w:tcBorders>
            <w:shd w:val="clear" w:color="auto" w:fill="auto"/>
            <w:vAlign w:val="center"/>
          </w:tcPr>
          <w:p w:rsidR="005608A5" w:rsidRPr="00462BC9" w:rsidRDefault="00452037">
            <w:pPr>
              <w:widowControl/>
              <w:jc w:val="center"/>
              <w:rPr>
                <w:b/>
                <w:bCs/>
                <w:szCs w:val="21"/>
              </w:rPr>
            </w:pPr>
            <w:r w:rsidRPr="00462BC9">
              <w:rPr>
                <w:rFonts w:hint="eastAsia"/>
                <w:b/>
                <w:bCs/>
                <w:szCs w:val="21"/>
              </w:rPr>
              <w:t>评分细则</w:t>
            </w:r>
          </w:p>
        </w:tc>
        <w:tc>
          <w:tcPr>
            <w:tcW w:w="851" w:type="dxa"/>
            <w:tcBorders>
              <w:top w:val="single" w:sz="4" w:space="0" w:color="auto"/>
              <w:left w:val="nil"/>
              <w:bottom w:val="single" w:sz="4" w:space="0" w:color="auto"/>
              <w:right w:val="single" w:sz="4" w:space="0" w:color="auto"/>
            </w:tcBorders>
            <w:shd w:val="clear" w:color="auto" w:fill="auto"/>
            <w:vAlign w:val="center"/>
          </w:tcPr>
          <w:p w:rsidR="005608A5" w:rsidRPr="00462BC9" w:rsidRDefault="00452037">
            <w:pPr>
              <w:widowControl/>
              <w:jc w:val="center"/>
              <w:rPr>
                <w:b/>
                <w:bCs/>
                <w:szCs w:val="21"/>
              </w:rPr>
            </w:pPr>
            <w:r w:rsidRPr="00462BC9">
              <w:rPr>
                <w:rFonts w:hint="eastAsia"/>
                <w:b/>
                <w:bCs/>
                <w:szCs w:val="21"/>
              </w:rPr>
              <w:t>分值</w:t>
            </w:r>
          </w:p>
        </w:tc>
      </w:tr>
      <w:tr w:rsidR="009F7418" w:rsidRPr="00462BC9">
        <w:trPr>
          <w:trHeight w:val="1860"/>
        </w:trPr>
        <w:tc>
          <w:tcPr>
            <w:tcW w:w="1096" w:type="dxa"/>
            <w:tcBorders>
              <w:top w:val="nil"/>
              <w:left w:val="single" w:sz="4" w:space="0" w:color="auto"/>
              <w:bottom w:val="single" w:sz="4" w:space="0" w:color="000000"/>
              <w:right w:val="single" w:sz="4" w:space="0" w:color="auto"/>
            </w:tcBorders>
            <w:shd w:val="clear" w:color="auto" w:fill="auto"/>
            <w:vAlign w:val="center"/>
          </w:tcPr>
          <w:p w:rsidR="005608A5" w:rsidRPr="00462BC9" w:rsidRDefault="00452037">
            <w:pPr>
              <w:widowControl/>
              <w:jc w:val="center"/>
              <w:rPr>
                <w:szCs w:val="21"/>
                <w:lang w:eastAsia="zh-Hans"/>
              </w:rPr>
            </w:pPr>
            <w:r w:rsidRPr="00462BC9">
              <w:rPr>
                <w:rFonts w:hint="eastAsia"/>
                <w:szCs w:val="21"/>
                <w:lang w:eastAsia="zh-Hans"/>
              </w:rPr>
              <w:t>项目经验</w:t>
            </w:r>
          </w:p>
        </w:tc>
        <w:tc>
          <w:tcPr>
            <w:tcW w:w="742" w:type="dxa"/>
            <w:tcBorders>
              <w:top w:val="nil"/>
              <w:left w:val="single" w:sz="4" w:space="0" w:color="auto"/>
              <w:bottom w:val="single" w:sz="4" w:space="0" w:color="000000"/>
              <w:right w:val="single" w:sz="4" w:space="0" w:color="auto"/>
            </w:tcBorders>
            <w:shd w:val="clear" w:color="auto" w:fill="auto"/>
            <w:vAlign w:val="center"/>
          </w:tcPr>
          <w:p w:rsidR="005608A5" w:rsidRPr="00462BC9" w:rsidRDefault="00452037">
            <w:pPr>
              <w:widowControl/>
              <w:jc w:val="center"/>
              <w:rPr>
                <w:szCs w:val="21"/>
                <w:lang w:eastAsia="zh-Hans"/>
              </w:rPr>
            </w:pPr>
            <w:r w:rsidRPr="00462BC9">
              <w:rPr>
                <w:rFonts w:hint="eastAsia"/>
                <w:szCs w:val="21"/>
                <w:lang w:eastAsia="zh-Hans"/>
              </w:rPr>
              <w:t>项目业绩</w:t>
            </w:r>
          </w:p>
        </w:tc>
        <w:tc>
          <w:tcPr>
            <w:tcW w:w="7229"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rPr>
                <w:szCs w:val="21"/>
              </w:rPr>
            </w:pPr>
            <w:r w:rsidRPr="00462BC9">
              <w:rPr>
                <w:rFonts w:hint="eastAsia"/>
                <w:szCs w:val="21"/>
              </w:rPr>
              <w:t>根据服务商自</w:t>
            </w:r>
            <w:r w:rsidRPr="00462BC9">
              <w:rPr>
                <w:rFonts w:hint="eastAsia"/>
                <w:szCs w:val="21"/>
              </w:rPr>
              <w:t>201</w:t>
            </w:r>
            <w:r w:rsidRPr="00462BC9">
              <w:rPr>
                <w:szCs w:val="21"/>
              </w:rPr>
              <w:t>9</w:t>
            </w:r>
            <w:r w:rsidRPr="00462BC9">
              <w:rPr>
                <w:rFonts w:hint="eastAsia"/>
                <w:szCs w:val="21"/>
              </w:rPr>
              <w:t>年</w:t>
            </w:r>
            <w:r w:rsidRPr="00462BC9">
              <w:rPr>
                <w:szCs w:val="21"/>
              </w:rPr>
              <w:t>1</w:t>
            </w:r>
            <w:r w:rsidRPr="00462BC9">
              <w:rPr>
                <w:rFonts w:hint="eastAsia"/>
                <w:szCs w:val="21"/>
              </w:rPr>
              <w:t>月</w:t>
            </w:r>
            <w:r w:rsidRPr="00462BC9">
              <w:rPr>
                <w:rFonts w:hint="eastAsia"/>
                <w:szCs w:val="21"/>
              </w:rPr>
              <w:t>1</w:t>
            </w:r>
            <w:r w:rsidRPr="00462BC9">
              <w:rPr>
                <w:rFonts w:hint="eastAsia"/>
                <w:szCs w:val="21"/>
              </w:rPr>
              <w:t>日至响应文件递交截止之日，</w:t>
            </w:r>
            <w:r w:rsidRPr="00462BC9">
              <w:rPr>
                <w:rFonts w:hint="eastAsia"/>
                <w:szCs w:val="21"/>
                <w:lang w:eastAsia="zh-Hans"/>
              </w:rPr>
              <w:t>相关项目合作</w:t>
            </w:r>
            <w:r w:rsidRPr="00462BC9">
              <w:rPr>
                <w:rFonts w:hint="eastAsia"/>
                <w:szCs w:val="21"/>
              </w:rPr>
              <w:t>业绩进行评审。</w:t>
            </w:r>
          </w:p>
          <w:p w:rsidR="005608A5" w:rsidRPr="00462BC9" w:rsidRDefault="00452037">
            <w:pPr>
              <w:widowControl/>
              <w:rPr>
                <w:szCs w:val="21"/>
                <w:lang w:eastAsia="zh-Hans"/>
              </w:rPr>
            </w:pPr>
            <w:r w:rsidRPr="00462BC9">
              <w:rPr>
                <w:rFonts w:hint="eastAsia"/>
                <w:szCs w:val="21"/>
              </w:rPr>
              <w:t>服务商</w:t>
            </w:r>
            <w:proofErr w:type="gramStart"/>
            <w:r w:rsidRPr="00462BC9">
              <w:rPr>
                <w:rFonts w:hint="eastAsia"/>
                <w:szCs w:val="21"/>
                <w:lang w:eastAsia="zh-Hans"/>
              </w:rPr>
              <w:t>按标包提供</w:t>
            </w:r>
            <w:proofErr w:type="gramEnd"/>
            <w:r w:rsidRPr="00462BC9">
              <w:rPr>
                <w:rFonts w:hint="eastAsia"/>
                <w:szCs w:val="21"/>
                <w:lang w:eastAsia="zh-Hans"/>
              </w:rPr>
              <w:t>相应</w:t>
            </w:r>
            <w:r w:rsidRPr="00462BC9">
              <w:rPr>
                <w:szCs w:val="21"/>
                <w:lang w:eastAsia="zh-Hans"/>
              </w:rPr>
              <w:t>业务模式</w:t>
            </w:r>
            <w:r w:rsidRPr="00462BC9">
              <w:rPr>
                <w:rFonts w:hint="eastAsia"/>
                <w:szCs w:val="21"/>
                <w:lang w:eastAsia="zh-Hans"/>
              </w:rPr>
              <w:t>的合作业绩证明</w:t>
            </w:r>
            <w:r w:rsidRPr="00462BC9">
              <w:rPr>
                <w:szCs w:val="21"/>
                <w:lang w:eastAsia="zh-Hans"/>
              </w:rPr>
              <w:t>，</w:t>
            </w:r>
            <w:r w:rsidRPr="00462BC9">
              <w:rPr>
                <w:rFonts w:hint="eastAsia"/>
                <w:szCs w:val="21"/>
                <w:lang w:eastAsia="zh-Hans"/>
              </w:rPr>
              <w:t>每个合作项目得</w:t>
            </w:r>
            <w:r w:rsidRPr="00462BC9">
              <w:rPr>
                <w:szCs w:val="21"/>
                <w:lang w:eastAsia="zh-Hans"/>
              </w:rPr>
              <w:t>2</w:t>
            </w:r>
            <w:r w:rsidRPr="00462BC9">
              <w:rPr>
                <w:rFonts w:hint="eastAsia"/>
                <w:szCs w:val="21"/>
                <w:lang w:eastAsia="zh-Hans"/>
              </w:rPr>
              <w:t>分</w:t>
            </w:r>
            <w:r w:rsidRPr="00462BC9">
              <w:rPr>
                <w:szCs w:val="21"/>
                <w:lang w:eastAsia="zh-Hans"/>
              </w:rPr>
              <w:t>，</w:t>
            </w:r>
            <w:r w:rsidRPr="00462BC9">
              <w:rPr>
                <w:rFonts w:hint="eastAsia"/>
                <w:szCs w:val="21"/>
                <w:lang w:eastAsia="zh-Hans"/>
              </w:rPr>
              <w:t>最高</w:t>
            </w:r>
            <w:r w:rsidRPr="00462BC9">
              <w:rPr>
                <w:szCs w:val="21"/>
                <w:lang w:eastAsia="zh-Hans"/>
              </w:rPr>
              <w:t>20</w:t>
            </w:r>
            <w:r w:rsidRPr="00462BC9">
              <w:rPr>
                <w:rFonts w:hint="eastAsia"/>
                <w:szCs w:val="21"/>
                <w:lang w:eastAsia="zh-Hans"/>
              </w:rPr>
              <w:t>分</w:t>
            </w:r>
            <w:r w:rsidRPr="00462BC9">
              <w:rPr>
                <w:szCs w:val="21"/>
                <w:lang w:eastAsia="zh-Hans"/>
              </w:rPr>
              <w:t>。</w:t>
            </w:r>
          </w:p>
          <w:p w:rsidR="005608A5" w:rsidRPr="00462BC9" w:rsidRDefault="00452037">
            <w:pPr>
              <w:widowControl/>
              <w:rPr>
                <w:szCs w:val="21"/>
              </w:rPr>
            </w:pPr>
            <w:r w:rsidRPr="00462BC9">
              <w:rPr>
                <w:rFonts w:hint="eastAsia"/>
                <w:szCs w:val="21"/>
                <w:lang w:eastAsia="zh-Hans"/>
              </w:rPr>
              <w:t>合作业绩证明</w:t>
            </w:r>
            <w:r w:rsidRPr="00462BC9">
              <w:rPr>
                <w:szCs w:val="21"/>
                <w:lang w:eastAsia="zh-Hans"/>
              </w:rPr>
              <w:t>：</w:t>
            </w:r>
            <w:r w:rsidRPr="00462BC9">
              <w:rPr>
                <w:rFonts w:hint="eastAsia"/>
                <w:szCs w:val="21"/>
                <w:lang w:eastAsia="zh-Hans"/>
              </w:rPr>
              <w:t>与合作单位的</w:t>
            </w:r>
            <w:r w:rsidRPr="00462BC9">
              <w:rPr>
                <w:rFonts w:hint="eastAsia"/>
                <w:szCs w:val="21"/>
              </w:rPr>
              <w:t>清晰的合同关键页的复印件，包含合同封面、体现</w:t>
            </w:r>
            <w:r w:rsidRPr="00462BC9">
              <w:rPr>
                <w:rFonts w:hint="eastAsia"/>
                <w:szCs w:val="21"/>
                <w:lang w:eastAsia="zh-Hans"/>
              </w:rPr>
              <w:t>合作项目</w:t>
            </w:r>
            <w:r w:rsidRPr="00462BC9">
              <w:rPr>
                <w:szCs w:val="21"/>
                <w:lang w:eastAsia="zh-Hans"/>
              </w:rPr>
              <w:t>（</w:t>
            </w:r>
            <w:r w:rsidRPr="00462BC9">
              <w:rPr>
                <w:rFonts w:hint="eastAsia"/>
                <w:szCs w:val="21"/>
                <w:lang w:eastAsia="zh-Hans"/>
              </w:rPr>
              <w:t>与申请的业务模式相同</w:t>
            </w:r>
            <w:r w:rsidRPr="00462BC9">
              <w:rPr>
                <w:szCs w:val="21"/>
                <w:lang w:eastAsia="zh-Hans"/>
              </w:rPr>
              <w:t>）</w:t>
            </w:r>
            <w:r w:rsidRPr="00462BC9">
              <w:rPr>
                <w:rFonts w:hint="eastAsia"/>
                <w:szCs w:val="21"/>
                <w:lang w:eastAsia="zh-Hans"/>
              </w:rPr>
              <w:t>的</w:t>
            </w:r>
            <w:r w:rsidRPr="00462BC9">
              <w:rPr>
                <w:rFonts w:hint="eastAsia"/>
                <w:szCs w:val="21"/>
              </w:rPr>
              <w:t>页面、合同</w:t>
            </w:r>
            <w:r w:rsidRPr="00462BC9">
              <w:rPr>
                <w:rFonts w:hint="eastAsia"/>
                <w:szCs w:val="21"/>
                <w:lang w:eastAsia="zh-Hans"/>
              </w:rPr>
              <w:t>签署</w:t>
            </w:r>
            <w:r w:rsidRPr="00462BC9">
              <w:rPr>
                <w:rFonts w:hint="eastAsia"/>
                <w:szCs w:val="21"/>
              </w:rPr>
              <w:t>页，盖</w:t>
            </w:r>
            <w:r w:rsidRPr="00462BC9">
              <w:rPr>
                <w:rFonts w:hint="eastAsia"/>
                <w:szCs w:val="21"/>
                <w:lang w:eastAsia="zh-Hans"/>
              </w:rPr>
              <w:t>有</w:t>
            </w:r>
            <w:r w:rsidRPr="00462BC9">
              <w:rPr>
                <w:rFonts w:hint="eastAsia"/>
                <w:szCs w:val="21"/>
              </w:rPr>
              <w:t>合同章</w:t>
            </w:r>
            <w:r w:rsidRPr="00462BC9">
              <w:rPr>
                <w:rFonts w:hint="eastAsia"/>
                <w:szCs w:val="21"/>
                <w:lang w:eastAsia="zh-Hans"/>
              </w:rPr>
              <w:t>或公</w:t>
            </w:r>
            <w:r w:rsidRPr="00462BC9">
              <w:rPr>
                <w:rFonts w:hint="eastAsia"/>
                <w:szCs w:val="21"/>
              </w:rPr>
              <w:t>章</w:t>
            </w:r>
            <w:r w:rsidRPr="00462BC9">
              <w:rPr>
                <w:szCs w:val="21"/>
              </w:rPr>
              <w:t>。</w:t>
            </w:r>
            <w:r w:rsidRPr="00462BC9">
              <w:rPr>
                <w:rFonts w:hint="eastAsia"/>
                <w:szCs w:val="21"/>
                <w:lang w:eastAsia="zh-Hans"/>
              </w:rPr>
              <w:t>若服务商提供的项目合同中有相同合作单位的，只认定为一个有效业绩</w:t>
            </w:r>
            <w:r w:rsidRPr="00462BC9">
              <w:rPr>
                <w:rFonts w:hint="eastAsia"/>
                <w:szCs w:val="21"/>
              </w:rPr>
              <w:t>。</w:t>
            </w:r>
          </w:p>
          <w:p w:rsidR="005608A5" w:rsidRPr="00462BC9" w:rsidRDefault="00452037">
            <w:pPr>
              <w:widowControl/>
              <w:rPr>
                <w:szCs w:val="21"/>
              </w:rPr>
            </w:pPr>
            <w:r w:rsidRPr="00462BC9">
              <w:rPr>
                <w:rFonts w:hint="eastAsia"/>
                <w:szCs w:val="21"/>
              </w:rPr>
              <w:t>合同原件备查，如评审时需要核查，接到正式通知后，在规定时间内送达评审现场，否则业绩不予认可。</w:t>
            </w:r>
          </w:p>
        </w:tc>
        <w:tc>
          <w:tcPr>
            <w:tcW w:w="851"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szCs w:val="21"/>
              </w:rPr>
            </w:pPr>
            <w:r w:rsidRPr="00462BC9">
              <w:rPr>
                <w:szCs w:val="21"/>
              </w:rPr>
              <w:t>20</w:t>
            </w:r>
          </w:p>
        </w:tc>
      </w:tr>
      <w:tr w:rsidR="009F7418" w:rsidRPr="00462BC9">
        <w:trPr>
          <w:trHeight w:val="1120"/>
        </w:trPr>
        <w:tc>
          <w:tcPr>
            <w:tcW w:w="1096" w:type="dxa"/>
            <w:vMerge w:val="restart"/>
            <w:tcBorders>
              <w:top w:val="nil"/>
              <w:left w:val="single" w:sz="4" w:space="0" w:color="auto"/>
              <w:right w:val="single" w:sz="4" w:space="0" w:color="auto"/>
            </w:tcBorders>
            <w:vAlign w:val="center"/>
          </w:tcPr>
          <w:p w:rsidR="005608A5" w:rsidRPr="00462BC9" w:rsidRDefault="00452037">
            <w:pPr>
              <w:widowControl/>
              <w:jc w:val="center"/>
              <w:rPr>
                <w:szCs w:val="21"/>
                <w:lang w:eastAsia="zh-Hans"/>
              </w:rPr>
            </w:pPr>
            <w:r w:rsidRPr="00462BC9">
              <w:rPr>
                <w:rFonts w:hint="eastAsia"/>
                <w:szCs w:val="21"/>
                <w:lang w:eastAsia="zh-Hans"/>
              </w:rPr>
              <w:t>服务能力</w:t>
            </w:r>
          </w:p>
        </w:tc>
        <w:tc>
          <w:tcPr>
            <w:tcW w:w="742"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center"/>
              <w:rPr>
                <w:szCs w:val="21"/>
                <w:lang w:eastAsia="zh-Hans"/>
              </w:rPr>
            </w:pPr>
            <w:r w:rsidRPr="00462BC9">
              <w:rPr>
                <w:rFonts w:hint="eastAsia"/>
                <w:szCs w:val="21"/>
                <w:lang w:eastAsia="zh-Hans"/>
              </w:rPr>
              <w:t>系统运维</w:t>
            </w:r>
          </w:p>
        </w:tc>
        <w:tc>
          <w:tcPr>
            <w:tcW w:w="7229"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rPr>
                <w:szCs w:val="21"/>
              </w:rPr>
            </w:pPr>
            <w:r w:rsidRPr="00462BC9">
              <w:rPr>
                <w:rFonts w:hint="eastAsia"/>
                <w:szCs w:val="21"/>
              </w:rPr>
              <w:t>服务商针对本项目提供的应用系统</w:t>
            </w:r>
            <w:r w:rsidRPr="00462BC9">
              <w:rPr>
                <w:rFonts w:hint="eastAsia"/>
                <w:szCs w:val="21"/>
                <w:lang w:eastAsia="zh-Hans"/>
              </w:rPr>
              <w:t>的对接</w:t>
            </w:r>
            <w:r w:rsidRPr="00462BC9">
              <w:rPr>
                <w:szCs w:val="21"/>
                <w:lang w:eastAsia="zh-Hans"/>
              </w:rPr>
              <w:t>、</w:t>
            </w:r>
            <w:r w:rsidRPr="00462BC9">
              <w:rPr>
                <w:rFonts w:hint="eastAsia"/>
                <w:szCs w:val="21"/>
              </w:rPr>
              <w:t>支撑方案及运营期间系统维护服务方案，包括但不限于服务内容、维护方式等内容的解决方案，例如系统异常情况处理步骤及处理时效、多用户（不少于</w:t>
            </w:r>
            <w:r w:rsidRPr="00462BC9">
              <w:rPr>
                <w:szCs w:val="21"/>
              </w:rPr>
              <w:t>100</w:t>
            </w:r>
            <w:r w:rsidRPr="00462BC9">
              <w:rPr>
                <w:szCs w:val="21"/>
              </w:rPr>
              <w:t>户</w:t>
            </w:r>
            <w:r w:rsidRPr="00462BC9">
              <w:rPr>
                <w:rFonts w:hint="eastAsia"/>
                <w:szCs w:val="21"/>
              </w:rPr>
              <w:t>）店员同时办理业务的并发数据支撑方案等。</w:t>
            </w:r>
          </w:p>
          <w:p w:rsidR="005608A5" w:rsidRPr="00462BC9" w:rsidRDefault="00452037">
            <w:pPr>
              <w:widowControl/>
              <w:rPr>
                <w:szCs w:val="21"/>
              </w:rPr>
            </w:pPr>
            <w:r w:rsidRPr="00462BC9">
              <w:rPr>
                <w:rFonts w:hint="eastAsia"/>
                <w:szCs w:val="21"/>
              </w:rPr>
              <w:t>根据方案及案例内容是否能保障业务办理的及时性、方便性、要求等方面进行综合</w:t>
            </w:r>
            <w:r w:rsidRPr="00462BC9">
              <w:rPr>
                <w:rFonts w:hint="eastAsia"/>
                <w:szCs w:val="21"/>
                <w:lang w:eastAsia="zh-Hans"/>
              </w:rPr>
              <w:t>评选</w:t>
            </w:r>
            <w:r w:rsidRPr="00462BC9">
              <w:rPr>
                <w:rFonts w:hint="eastAsia"/>
                <w:szCs w:val="21"/>
              </w:rPr>
              <w:t>：</w:t>
            </w:r>
            <w:r w:rsidRPr="00462BC9">
              <w:rPr>
                <w:kern w:val="0"/>
                <w:szCs w:val="21"/>
              </w:rPr>
              <w:t>优良</w:t>
            </w:r>
            <w:r w:rsidRPr="00462BC9">
              <w:rPr>
                <w:kern w:val="0"/>
                <w:szCs w:val="21"/>
              </w:rPr>
              <w:t>[7-10]</w:t>
            </w:r>
            <w:r w:rsidRPr="00462BC9">
              <w:rPr>
                <w:kern w:val="0"/>
                <w:szCs w:val="21"/>
              </w:rPr>
              <w:t>分；较好</w:t>
            </w:r>
            <w:r w:rsidRPr="00462BC9">
              <w:rPr>
                <w:kern w:val="0"/>
                <w:szCs w:val="21"/>
              </w:rPr>
              <w:t>[3-7]</w:t>
            </w:r>
            <w:r w:rsidRPr="00462BC9">
              <w:rPr>
                <w:kern w:val="0"/>
                <w:szCs w:val="21"/>
              </w:rPr>
              <w:t>分；一般</w:t>
            </w:r>
            <w:r w:rsidRPr="00462BC9">
              <w:rPr>
                <w:kern w:val="0"/>
                <w:szCs w:val="21"/>
              </w:rPr>
              <w:t>[0-3]</w:t>
            </w:r>
            <w:r w:rsidRPr="00462BC9">
              <w:rPr>
                <w:kern w:val="0"/>
                <w:szCs w:val="21"/>
              </w:rPr>
              <w:t>分。</w:t>
            </w:r>
          </w:p>
        </w:tc>
        <w:tc>
          <w:tcPr>
            <w:tcW w:w="851"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szCs w:val="21"/>
              </w:rPr>
            </w:pPr>
            <w:r w:rsidRPr="00462BC9">
              <w:rPr>
                <w:szCs w:val="21"/>
              </w:rPr>
              <w:t>10</w:t>
            </w:r>
          </w:p>
        </w:tc>
      </w:tr>
      <w:tr w:rsidR="009F7418" w:rsidRPr="00462BC9">
        <w:trPr>
          <w:trHeight w:val="1100"/>
        </w:trPr>
        <w:tc>
          <w:tcPr>
            <w:tcW w:w="1096" w:type="dxa"/>
            <w:vMerge/>
            <w:tcBorders>
              <w:left w:val="single" w:sz="4" w:space="0" w:color="auto"/>
              <w:right w:val="single" w:sz="4" w:space="0" w:color="auto"/>
            </w:tcBorders>
            <w:vAlign w:val="center"/>
          </w:tcPr>
          <w:p w:rsidR="005608A5" w:rsidRPr="00462BC9" w:rsidRDefault="005608A5">
            <w:pPr>
              <w:widowControl/>
              <w:jc w:val="center"/>
              <w:rPr>
                <w:szCs w:val="21"/>
              </w:rPr>
            </w:pPr>
          </w:p>
        </w:tc>
        <w:tc>
          <w:tcPr>
            <w:tcW w:w="742"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center"/>
              <w:rPr>
                <w:rFonts w:eastAsia="仿宋"/>
                <w:szCs w:val="21"/>
                <w:lang w:eastAsia="zh-Hans"/>
              </w:rPr>
            </w:pPr>
            <w:r w:rsidRPr="00462BC9">
              <w:rPr>
                <w:rFonts w:hint="eastAsia"/>
                <w:szCs w:val="21"/>
                <w:lang w:eastAsia="zh-Hans"/>
              </w:rPr>
              <w:t>安全管控</w:t>
            </w:r>
          </w:p>
        </w:tc>
        <w:tc>
          <w:tcPr>
            <w:tcW w:w="7229"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rPr>
                <w:szCs w:val="21"/>
              </w:rPr>
            </w:pPr>
            <w:r w:rsidRPr="00462BC9">
              <w:rPr>
                <w:rFonts w:hint="eastAsia"/>
                <w:szCs w:val="21"/>
              </w:rPr>
              <w:t>根据服务商提交的服务过程中的</w:t>
            </w:r>
            <w:proofErr w:type="gramStart"/>
            <w:r w:rsidRPr="00462BC9">
              <w:rPr>
                <w:rFonts w:hint="eastAsia"/>
                <w:szCs w:val="21"/>
              </w:rPr>
              <w:t>风控及</w:t>
            </w:r>
            <w:proofErr w:type="gramEnd"/>
            <w:r w:rsidRPr="00462BC9">
              <w:rPr>
                <w:rFonts w:hint="eastAsia"/>
                <w:szCs w:val="21"/>
              </w:rPr>
              <w:t>信息安全管理方案，包含信息安全意识及对可能产生的问题处理方案是否合理有效、保密措施和制度是否完善、网络信息安全方案是否可行，进行排名评分</w:t>
            </w:r>
            <w:r w:rsidRPr="00462BC9">
              <w:rPr>
                <w:szCs w:val="21"/>
              </w:rPr>
              <w:t>。</w:t>
            </w:r>
          </w:p>
          <w:p w:rsidR="005608A5" w:rsidRPr="00462BC9" w:rsidRDefault="00452037">
            <w:pPr>
              <w:widowControl/>
              <w:rPr>
                <w:szCs w:val="21"/>
              </w:rPr>
            </w:pPr>
            <w:r w:rsidRPr="00462BC9">
              <w:rPr>
                <w:kern w:val="0"/>
                <w:szCs w:val="21"/>
              </w:rPr>
              <w:t>优良</w:t>
            </w:r>
            <w:r w:rsidRPr="00462BC9">
              <w:rPr>
                <w:kern w:val="0"/>
                <w:szCs w:val="21"/>
              </w:rPr>
              <w:t>[7-10]</w:t>
            </w:r>
            <w:r w:rsidRPr="00462BC9">
              <w:rPr>
                <w:kern w:val="0"/>
                <w:szCs w:val="21"/>
              </w:rPr>
              <w:t>分；较好</w:t>
            </w:r>
            <w:r w:rsidRPr="00462BC9">
              <w:rPr>
                <w:kern w:val="0"/>
                <w:szCs w:val="21"/>
              </w:rPr>
              <w:t>[3-7]</w:t>
            </w:r>
            <w:r w:rsidRPr="00462BC9">
              <w:rPr>
                <w:kern w:val="0"/>
                <w:szCs w:val="21"/>
              </w:rPr>
              <w:t>分；一般</w:t>
            </w:r>
            <w:r w:rsidRPr="00462BC9">
              <w:rPr>
                <w:kern w:val="0"/>
                <w:szCs w:val="21"/>
              </w:rPr>
              <w:t>[0-3]</w:t>
            </w:r>
            <w:r w:rsidRPr="00462BC9">
              <w:rPr>
                <w:kern w:val="0"/>
                <w:szCs w:val="21"/>
              </w:rPr>
              <w:t>分。</w:t>
            </w:r>
          </w:p>
        </w:tc>
        <w:tc>
          <w:tcPr>
            <w:tcW w:w="851"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szCs w:val="21"/>
              </w:rPr>
            </w:pPr>
            <w:r w:rsidRPr="00462BC9">
              <w:rPr>
                <w:szCs w:val="21"/>
              </w:rPr>
              <w:t>10</w:t>
            </w:r>
          </w:p>
        </w:tc>
      </w:tr>
      <w:tr w:rsidR="009F7418" w:rsidRPr="00462BC9">
        <w:trPr>
          <w:trHeight w:val="1160"/>
        </w:trPr>
        <w:tc>
          <w:tcPr>
            <w:tcW w:w="1096" w:type="dxa"/>
            <w:vMerge/>
            <w:tcBorders>
              <w:left w:val="single" w:sz="4" w:space="0" w:color="auto"/>
              <w:right w:val="single" w:sz="4" w:space="0" w:color="auto"/>
            </w:tcBorders>
            <w:vAlign w:val="center"/>
          </w:tcPr>
          <w:p w:rsidR="005608A5" w:rsidRPr="00462BC9" w:rsidRDefault="005608A5">
            <w:pPr>
              <w:widowControl/>
              <w:jc w:val="center"/>
              <w:rPr>
                <w:szCs w:val="21"/>
              </w:rPr>
            </w:pPr>
          </w:p>
        </w:tc>
        <w:tc>
          <w:tcPr>
            <w:tcW w:w="742"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center"/>
              <w:rPr>
                <w:rFonts w:eastAsia="仿宋"/>
                <w:szCs w:val="21"/>
                <w:lang w:eastAsia="zh-Hans"/>
              </w:rPr>
            </w:pPr>
            <w:r w:rsidRPr="00462BC9">
              <w:rPr>
                <w:rFonts w:hint="eastAsia"/>
                <w:szCs w:val="21"/>
                <w:lang w:eastAsia="zh-Hans"/>
              </w:rPr>
              <w:t>渠道拓展</w:t>
            </w:r>
          </w:p>
        </w:tc>
        <w:tc>
          <w:tcPr>
            <w:tcW w:w="7229"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rPr>
                <w:szCs w:val="21"/>
              </w:rPr>
            </w:pPr>
            <w:r w:rsidRPr="00462BC9">
              <w:rPr>
                <w:rFonts w:hint="eastAsia"/>
                <w:szCs w:val="21"/>
              </w:rPr>
              <w:t>服务商根据本项目需求，提供包含但不限于</w:t>
            </w:r>
            <w:r w:rsidRPr="00462BC9">
              <w:rPr>
                <w:rFonts w:hint="eastAsia"/>
                <w:szCs w:val="21"/>
                <w:lang w:eastAsia="zh-Hans"/>
              </w:rPr>
              <w:t>终端产品接入</w:t>
            </w:r>
            <w:r w:rsidRPr="00462BC9">
              <w:rPr>
                <w:szCs w:val="21"/>
                <w:lang w:eastAsia="zh-Hans"/>
              </w:rPr>
              <w:t>、</w:t>
            </w:r>
            <w:r w:rsidRPr="00462BC9">
              <w:rPr>
                <w:rFonts w:hint="eastAsia"/>
                <w:szCs w:val="21"/>
                <w:lang w:eastAsia="zh-Hans"/>
              </w:rPr>
              <w:t>业务</w:t>
            </w:r>
            <w:r w:rsidRPr="00462BC9">
              <w:rPr>
                <w:rFonts w:hint="eastAsia"/>
                <w:szCs w:val="21"/>
              </w:rPr>
              <w:t>落地推广</w:t>
            </w:r>
            <w:r w:rsidRPr="00462BC9">
              <w:rPr>
                <w:szCs w:val="21"/>
              </w:rPr>
              <w:t>、</w:t>
            </w:r>
            <w:r w:rsidRPr="00462BC9">
              <w:rPr>
                <w:rFonts w:hint="eastAsia"/>
                <w:szCs w:val="21"/>
                <w:lang w:eastAsia="zh-Hans"/>
              </w:rPr>
              <w:t>社会渠道拓展</w:t>
            </w:r>
            <w:r w:rsidRPr="00462BC9">
              <w:rPr>
                <w:szCs w:val="21"/>
                <w:lang w:eastAsia="zh-Hans"/>
              </w:rPr>
              <w:t>、</w:t>
            </w:r>
            <w:r w:rsidRPr="00462BC9">
              <w:rPr>
                <w:rFonts w:hint="eastAsia"/>
                <w:szCs w:val="21"/>
                <w:lang w:eastAsia="zh-Hans"/>
              </w:rPr>
              <w:t>自营厅覆盖</w:t>
            </w:r>
            <w:r w:rsidRPr="00462BC9">
              <w:rPr>
                <w:szCs w:val="21"/>
                <w:lang w:eastAsia="zh-Hans"/>
              </w:rPr>
              <w:t>，</w:t>
            </w:r>
            <w:r w:rsidRPr="00462BC9">
              <w:rPr>
                <w:rFonts w:hint="eastAsia"/>
                <w:szCs w:val="21"/>
                <w:lang w:eastAsia="zh-Hans"/>
              </w:rPr>
              <w:t>以及其他服务能力展示等</w:t>
            </w:r>
            <w:r w:rsidRPr="00462BC9">
              <w:rPr>
                <w:rFonts w:hint="eastAsia"/>
                <w:szCs w:val="21"/>
              </w:rPr>
              <w:t>。</w:t>
            </w:r>
          </w:p>
          <w:p w:rsidR="005608A5" w:rsidRPr="00462BC9" w:rsidRDefault="00452037">
            <w:pPr>
              <w:widowControl/>
              <w:jc w:val="left"/>
              <w:rPr>
                <w:szCs w:val="21"/>
              </w:rPr>
            </w:pPr>
            <w:r w:rsidRPr="00462BC9">
              <w:rPr>
                <w:rFonts w:hint="eastAsia"/>
                <w:szCs w:val="21"/>
              </w:rPr>
              <w:t>根据方案内容</w:t>
            </w:r>
            <w:r w:rsidRPr="00462BC9">
              <w:rPr>
                <w:rFonts w:hint="eastAsia"/>
                <w:szCs w:val="21"/>
                <w:lang w:eastAsia="zh-Hans"/>
              </w:rPr>
              <w:t>的针对性</w:t>
            </w:r>
            <w:r w:rsidRPr="00462BC9">
              <w:rPr>
                <w:szCs w:val="21"/>
                <w:lang w:eastAsia="zh-Hans"/>
              </w:rPr>
              <w:t>、</w:t>
            </w:r>
            <w:r w:rsidRPr="00462BC9">
              <w:rPr>
                <w:rFonts w:hint="eastAsia"/>
                <w:szCs w:val="21"/>
                <w:lang w:eastAsia="zh-Hans"/>
              </w:rPr>
              <w:t>可行性</w:t>
            </w:r>
            <w:r w:rsidRPr="00462BC9">
              <w:rPr>
                <w:szCs w:val="21"/>
                <w:lang w:eastAsia="zh-Hans"/>
              </w:rPr>
              <w:t>、</w:t>
            </w:r>
            <w:r w:rsidRPr="00462BC9">
              <w:rPr>
                <w:rFonts w:hint="eastAsia"/>
                <w:szCs w:val="21"/>
              </w:rPr>
              <w:t>有效性等方面进行综合</w:t>
            </w:r>
            <w:r w:rsidRPr="00462BC9">
              <w:rPr>
                <w:rFonts w:hint="eastAsia"/>
                <w:szCs w:val="21"/>
                <w:lang w:eastAsia="zh-Hans"/>
              </w:rPr>
              <w:t>评选</w:t>
            </w:r>
            <w:r w:rsidRPr="00462BC9">
              <w:rPr>
                <w:rFonts w:hint="eastAsia"/>
                <w:szCs w:val="21"/>
              </w:rPr>
              <w:t>：</w:t>
            </w:r>
          </w:p>
          <w:p w:rsidR="005608A5" w:rsidRPr="00462BC9" w:rsidRDefault="00452037">
            <w:pPr>
              <w:widowControl/>
              <w:jc w:val="left"/>
              <w:rPr>
                <w:szCs w:val="21"/>
              </w:rPr>
            </w:pPr>
            <w:r w:rsidRPr="00462BC9">
              <w:rPr>
                <w:kern w:val="0"/>
                <w:szCs w:val="21"/>
              </w:rPr>
              <w:t>优良</w:t>
            </w:r>
            <w:r w:rsidRPr="00462BC9">
              <w:rPr>
                <w:kern w:val="0"/>
                <w:szCs w:val="21"/>
              </w:rPr>
              <w:t>[15-20]</w:t>
            </w:r>
            <w:r w:rsidRPr="00462BC9">
              <w:rPr>
                <w:kern w:val="0"/>
                <w:szCs w:val="21"/>
              </w:rPr>
              <w:t>分；较好</w:t>
            </w:r>
            <w:r w:rsidRPr="00462BC9">
              <w:rPr>
                <w:kern w:val="0"/>
                <w:szCs w:val="21"/>
              </w:rPr>
              <w:t>[10-15]</w:t>
            </w:r>
            <w:r w:rsidRPr="00462BC9">
              <w:rPr>
                <w:kern w:val="0"/>
                <w:szCs w:val="21"/>
              </w:rPr>
              <w:t>分；一般</w:t>
            </w:r>
            <w:r w:rsidRPr="00462BC9">
              <w:rPr>
                <w:kern w:val="0"/>
                <w:szCs w:val="21"/>
              </w:rPr>
              <w:t>[5-10]</w:t>
            </w:r>
            <w:r w:rsidRPr="00462BC9">
              <w:rPr>
                <w:kern w:val="0"/>
                <w:szCs w:val="21"/>
              </w:rPr>
              <w:t>分</w:t>
            </w:r>
            <w:r w:rsidRPr="00462BC9">
              <w:rPr>
                <w:rFonts w:hint="eastAsia"/>
                <w:kern w:val="0"/>
                <w:szCs w:val="21"/>
              </w:rPr>
              <w:t>；</w:t>
            </w:r>
            <w:r w:rsidRPr="00462BC9">
              <w:rPr>
                <w:kern w:val="0"/>
                <w:szCs w:val="21"/>
              </w:rPr>
              <w:t>较差</w:t>
            </w:r>
            <w:r w:rsidRPr="00462BC9">
              <w:rPr>
                <w:kern w:val="0"/>
                <w:szCs w:val="21"/>
              </w:rPr>
              <w:t>[0-5]</w:t>
            </w:r>
            <w:r w:rsidRPr="00462BC9">
              <w:rPr>
                <w:kern w:val="0"/>
                <w:szCs w:val="21"/>
              </w:rPr>
              <w:t>分。</w:t>
            </w:r>
          </w:p>
        </w:tc>
        <w:tc>
          <w:tcPr>
            <w:tcW w:w="851"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szCs w:val="21"/>
              </w:rPr>
            </w:pPr>
            <w:r w:rsidRPr="00462BC9">
              <w:rPr>
                <w:szCs w:val="21"/>
              </w:rPr>
              <w:t>20</w:t>
            </w:r>
          </w:p>
        </w:tc>
      </w:tr>
      <w:tr w:rsidR="009F7418" w:rsidRPr="00462BC9">
        <w:trPr>
          <w:trHeight w:val="500"/>
        </w:trPr>
        <w:tc>
          <w:tcPr>
            <w:tcW w:w="1096" w:type="dxa"/>
            <w:vMerge/>
            <w:tcBorders>
              <w:left w:val="single" w:sz="4" w:space="0" w:color="auto"/>
              <w:right w:val="single" w:sz="4" w:space="0" w:color="auto"/>
            </w:tcBorders>
            <w:vAlign w:val="center"/>
          </w:tcPr>
          <w:p w:rsidR="005608A5" w:rsidRPr="00462BC9" w:rsidRDefault="005608A5">
            <w:pPr>
              <w:widowControl/>
              <w:jc w:val="center"/>
              <w:rPr>
                <w:szCs w:val="21"/>
              </w:rPr>
            </w:pPr>
          </w:p>
        </w:tc>
        <w:tc>
          <w:tcPr>
            <w:tcW w:w="742" w:type="dxa"/>
            <w:tcBorders>
              <w:top w:val="nil"/>
              <w:left w:val="single" w:sz="4" w:space="0" w:color="auto"/>
              <w:bottom w:val="single" w:sz="4" w:space="0" w:color="auto"/>
              <w:right w:val="single" w:sz="4" w:space="0" w:color="auto"/>
            </w:tcBorders>
            <w:shd w:val="clear" w:color="auto" w:fill="auto"/>
            <w:vAlign w:val="center"/>
          </w:tcPr>
          <w:p w:rsidR="005608A5" w:rsidRPr="00462BC9" w:rsidRDefault="00452037">
            <w:pPr>
              <w:widowControl/>
              <w:jc w:val="center"/>
              <w:rPr>
                <w:rFonts w:eastAsia="仿宋"/>
                <w:szCs w:val="21"/>
                <w:lang w:eastAsia="zh-Hans"/>
              </w:rPr>
            </w:pPr>
            <w:r w:rsidRPr="00462BC9">
              <w:rPr>
                <w:rFonts w:hint="eastAsia"/>
                <w:szCs w:val="21"/>
                <w:lang w:eastAsia="zh-Hans"/>
              </w:rPr>
              <w:t>服务团队</w:t>
            </w:r>
          </w:p>
        </w:tc>
        <w:tc>
          <w:tcPr>
            <w:tcW w:w="7229"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rPr>
                <w:szCs w:val="21"/>
                <w:lang w:eastAsia="zh-Hans"/>
              </w:rPr>
            </w:pPr>
            <w:r w:rsidRPr="00462BC9">
              <w:rPr>
                <w:rFonts w:hint="eastAsia"/>
                <w:szCs w:val="21"/>
              </w:rPr>
              <w:t>服务商针对本项目</w:t>
            </w:r>
            <w:r w:rsidRPr="00462BC9">
              <w:rPr>
                <w:rFonts w:hint="eastAsia"/>
                <w:szCs w:val="21"/>
                <w:lang w:eastAsia="zh-Hans"/>
              </w:rPr>
              <w:t>在江苏省内的</w:t>
            </w:r>
            <w:r w:rsidRPr="00462BC9">
              <w:rPr>
                <w:rFonts w:hint="eastAsia"/>
                <w:szCs w:val="21"/>
              </w:rPr>
              <w:t>服务支撑团队人数要求不少于</w:t>
            </w:r>
            <w:r w:rsidRPr="00462BC9">
              <w:rPr>
                <w:szCs w:val="21"/>
              </w:rPr>
              <w:t>2</w:t>
            </w:r>
            <w:r w:rsidRPr="00462BC9">
              <w:rPr>
                <w:rFonts w:hint="eastAsia"/>
                <w:szCs w:val="21"/>
              </w:rPr>
              <w:t>0</w:t>
            </w:r>
            <w:r w:rsidRPr="00462BC9">
              <w:rPr>
                <w:rFonts w:hint="eastAsia"/>
                <w:szCs w:val="21"/>
              </w:rPr>
              <w:t>人，</w:t>
            </w:r>
            <w:r w:rsidRPr="00462BC9">
              <w:rPr>
                <w:rFonts w:hint="eastAsia"/>
                <w:szCs w:val="21"/>
                <w:lang w:eastAsia="zh-Hans"/>
              </w:rPr>
              <w:t>服务团队每增加</w:t>
            </w:r>
            <w:r w:rsidRPr="00462BC9">
              <w:rPr>
                <w:szCs w:val="21"/>
                <w:lang w:eastAsia="zh-Hans"/>
              </w:rPr>
              <w:t>1</w:t>
            </w:r>
            <w:r w:rsidRPr="00462BC9">
              <w:rPr>
                <w:rFonts w:hint="eastAsia"/>
                <w:szCs w:val="21"/>
                <w:lang w:eastAsia="zh-Hans"/>
              </w:rPr>
              <w:t>人</w:t>
            </w:r>
            <w:r w:rsidRPr="00462BC9">
              <w:rPr>
                <w:szCs w:val="21"/>
                <w:lang w:eastAsia="zh-Hans"/>
              </w:rPr>
              <w:t>（</w:t>
            </w:r>
            <w:r w:rsidRPr="00462BC9">
              <w:rPr>
                <w:rFonts w:hint="eastAsia"/>
                <w:szCs w:val="21"/>
                <w:lang w:eastAsia="zh-Hans"/>
              </w:rPr>
              <w:t>第</w:t>
            </w:r>
            <w:r w:rsidRPr="00462BC9">
              <w:rPr>
                <w:szCs w:val="21"/>
                <w:lang w:eastAsia="zh-Hans"/>
              </w:rPr>
              <w:t>21</w:t>
            </w:r>
            <w:r w:rsidRPr="00462BC9">
              <w:rPr>
                <w:rFonts w:hint="eastAsia"/>
                <w:szCs w:val="21"/>
                <w:lang w:eastAsia="zh-Hans"/>
              </w:rPr>
              <w:t>人起算</w:t>
            </w:r>
            <w:r w:rsidRPr="00462BC9">
              <w:rPr>
                <w:szCs w:val="21"/>
                <w:lang w:eastAsia="zh-Hans"/>
              </w:rPr>
              <w:t>）</w:t>
            </w:r>
            <w:r w:rsidRPr="00462BC9">
              <w:rPr>
                <w:rFonts w:hint="eastAsia"/>
                <w:szCs w:val="21"/>
                <w:lang w:eastAsia="zh-Hans"/>
              </w:rPr>
              <w:t>得</w:t>
            </w:r>
            <w:r w:rsidRPr="00462BC9">
              <w:rPr>
                <w:szCs w:val="21"/>
                <w:lang w:eastAsia="zh-Hans"/>
              </w:rPr>
              <w:t>2</w:t>
            </w:r>
            <w:r w:rsidRPr="00462BC9">
              <w:rPr>
                <w:rFonts w:hint="eastAsia"/>
                <w:szCs w:val="21"/>
                <w:lang w:eastAsia="zh-Hans"/>
              </w:rPr>
              <w:t>分</w:t>
            </w:r>
            <w:r w:rsidRPr="00462BC9">
              <w:rPr>
                <w:szCs w:val="21"/>
                <w:lang w:eastAsia="zh-Hans"/>
              </w:rPr>
              <w:t>，</w:t>
            </w:r>
            <w:r w:rsidRPr="00462BC9">
              <w:rPr>
                <w:rFonts w:hint="eastAsia"/>
                <w:szCs w:val="21"/>
                <w:lang w:eastAsia="zh-Hans"/>
              </w:rPr>
              <w:t>满分</w:t>
            </w:r>
            <w:r w:rsidRPr="00462BC9">
              <w:rPr>
                <w:szCs w:val="21"/>
                <w:lang w:eastAsia="zh-Hans"/>
              </w:rPr>
              <w:t>20</w:t>
            </w:r>
            <w:r w:rsidRPr="00462BC9">
              <w:rPr>
                <w:rFonts w:hint="eastAsia"/>
                <w:szCs w:val="21"/>
                <w:lang w:eastAsia="zh-Hans"/>
              </w:rPr>
              <w:t>分</w:t>
            </w:r>
            <w:r w:rsidRPr="00462BC9">
              <w:rPr>
                <w:szCs w:val="21"/>
                <w:lang w:eastAsia="zh-Hans"/>
              </w:rPr>
              <w:t>。</w:t>
            </w:r>
          </w:p>
          <w:p w:rsidR="005608A5" w:rsidRPr="00462BC9" w:rsidRDefault="00452037">
            <w:pPr>
              <w:widowControl/>
              <w:rPr>
                <w:szCs w:val="21"/>
              </w:rPr>
            </w:pPr>
            <w:r w:rsidRPr="00462BC9">
              <w:rPr>
                <w:rFonts w:hint="eastAsia"/>
                <w:szCs w:val="21"/>
              </w:rPr>
              <w:t>支撑服务团队包含不限于项目经理、</w:t>
            </w:r>
            <w:r w:rsidRPr="00462BC9">
              <w:rPr>
                <w:rFonts w:hint="eastAsia"/>
                <w:szCs w:val="21"/>
                <w:lang w:eastAsia="zh-Hans"/>
              </w:rPr>
              <w:t>业务拓展</w:t>
            </w:r>
            <w:r w:rsidRPr="00462BC9">
              <w:rPr>
                <w:rFonts w:hint="eastAsia"/>
                <w:szCs w:val="21"/>
              </w:rPr>
              <w:t>、</w:t>
            </w:r>
            <w:r w:rsidRPr="00462BC9">
              <w:rPr>
                <w:rFonts w:hint="eastAsia"/>
                <w:szCs w:val="21"/>
                <w:lang w:eastAsia="zh-Hans"/>
              </w:rPr>
              <w:t>驻地支撑</w:t>
            </w:r>
            <w:r w:rsidRPr="00462BC9">
              <w:rPr>
                <w:rFonts w:hint="eastAsia"/>
                <w:szCs w:val="21"/>
              </w:rPr>
              <w:t>等，须提供</w:t>
            </w:r>
            <w:r w:rsidRPr="00462BC9">
              <w:rPr>
                <w:rFonts w:hint="eastAsia"/>
                <w:szCs w:val="21"/>
                <w:lang w:eastAsia="zh-Hans"/>
              </w:rPr>
              <w:t>服务</w:t>
            </w:r>
            <w:r w:rsidRPr="00462BC9">
              <w:rPr>
                <w:rFonts w:hint="eastAsia"/>
                <w:szCs w:val="21"/>
              </w:rPr>
              <w:t>团队成员</w:t>
            </w:r>
            <w:r w:rsidRPr="00462BC9">
              <w:rPr>
                <w:rFonts w:hint="eastAsia"/>
                <w:szCs w:val="21"/>
                <w:lang w:eastAsia="zh-Hans"/>
              </w:rPr>
              <w:t>的组织分工</w:t>
            </w:r>
            <w:r w:rsidRPr="00462BC9">
              <w:rPr>
                <w:szCs w:val="21"/>
                <w:lang w:eastAsia="zh-Hans"/>
              </w:rPr>
              <w:t>、</w:t>
            </w:r>
            <w:r w:rsidRPr="00462BC9">
              <w:rPr>
                <w:rFonts w:hint="eastAsia"/>
                <w:szCs w:val="21"/>
                <w:lang w:eastAsia="zh-Hans"/>
              </w:rPr>
              <w:t>联系方式等</w:t>
            </w:r>
            <w:r w:rsidRPr="00462BC9">
              <w:rPr>
                <w:szCs w:val="21"/>
                <w:lang w:eastAsia="zh-Hans"/>
              </w:rPr>
              <w:t>，</w:t>
            </w:r>
            <w:r w:rsidRPr="00462BC9">
              <w:rPr>
                <w:rFonts w:hint="eastAsia"/>
                <w:szCs w:val="21"/>
                <w:lang w:eastAsia="zh-Hans"/>
              </w:rPr>
              <w:t>提供</w:t>
            </w:r>
            <w:proofErr w:type="gramStart"/>
            <w:r w:rsidRPr="00462BC9">
              <w:rPr>
                <w:rFonts w:hint="eastAsia"/>
                <w:szCs w:val="21"/>
              </w:rPr>
              <w:t>社保证明</w:t>
            </w:r>
            <w:proofErr w:type="gramEnd"/>
            <w:r w:rsidRPr="00462BC9">
              <w:rPr>
                <w:rFonts w:hint="eastAsia"/>
                <w:szCs w:val="21"/>
              </w:rPr>
              <w:t>复印件（由税务局等社保经办机构出具的</w:t>
            </w:r>
            <w:r w:rsidRPr="00462BC9">
              <w:rPr>
                <w:rFonts w:hint="eastAsia"/>
                <w:szCs w:val="21"/>
              </w:rPr>
              <w:t>202</w:t>
            </w:r>
            <w:r w:rsidRPr="00462BC9">
              <w:rPr>
                <w:szCs w:val="21"/>
              </w:rPr>
              <w:t>2</w:t>
            </w:r>
            <w:r w:rsidRPr="00462BC9">
              <w:rPr>
                <w:rFonts w:hint="eastAsia"/>
                <w:szCs w:val="21"/>
              </w:rPr>
              <w:t>年</w:t>
            </w:r>
            <w:r w:rsidRPr="00462BC9">
              <w:rPr>
                <w:rFonts w:hint="eastAsia"/>
                <w:szCs w:val="21"/>
              </w:rPr>
              <w:t>1</w:t>
            </w:r>
            <w:r w:rsidRPr="00462BC9">
              <w:rPr>
                <w:rFonts w:hint="eastAsia"/>
                <w:szCs w:val="21"/>
              </w:rPr>
              <w:t>月</w:t>
            </w:r>
            <w:r w:rsidRPr="00462BC9">
              <w:rPr>
                <w:rFonts w:hint="eastAsia"/>
                <w:szCs w:val="21"/>
              </w:rPr>
              <w:t>1</w:t>
            </w:r>
            <w:r w:rsidRPr="00462BC9">
              <w:rPr>
                <w:rFonts w:hint="eastAsia"/>
                <w:szCs w:val="21"/>
              </w:rPr>
              <w:t>日至响应文件截止递交之日前的任意一个月的</w:t>
            </w:r>
            <w:proofErr w:type="gramStart"/>
            <w:r w:rsidRPr="00462BC9">
              <w:rPr>
                <w:rFonts w:hint="eastAsia"/>
                <w:szCs w:val="21"/>
              </w:rPr>
              <w:t>社保证明，且参</w:t>
            </w:r>
            <w:proofErr w:type="gramEnd"/>
            <w:r w:rsidRPr="00462BC9">
              <w:rPr>
                <w:rFonts w:hint="eastAsia"/>
                <w:szCs w:val="21"/>
              </w:rPr>
              <w:t>保人所属单位为服务商</w:t>
            </w:r>
            <w:r w:rsidRPr="00462BC9">
              <w:rPr>
                <w:rFonts w:hint="eastAsia"/>
                <w:szCs w:val="21"/>
                <w:lang w:eastAsia="zh-Hans"/>
              </w:rPr>
              <w:t>或服务商签约的人事代理公司</w:t>
            </w:r>
            <w:r w:rsidRPr="00462BC9">
              <w:rPr>
                <w:rFonts w:hint="eastAsia"/>
                <w:szCs w:val="21"/>
              </w:rPr>
              <w:t>）</w:t>
            </w:r>
            <w:r w:rsidRPr="00462BC9">
              <w:rPr>
                <w:szCs w:val="21"/>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08A5" w:rsidRPr="00462BC9" w:rsidRDefault="00452037">
            <w:pPr>
              <w:widowControl/>
              <w:jc w:val="center"/>
              <w:rPr>
                <w:szCs w:val="21"/>
              </w:rPr>
            </w:pPr>
            <w:r w:rsidRPr="00462BC9">
              <w:rPr>
                <w:szCs w:val="21"/>
              </w:rPr>
              <w:t>20</w:t>
            </w:r>
          </w:p>
        </w:tc>
      </w:tr>
      <w:tr w:rsidR="009F7418" w:rsidRPr="00462BC9">
        <w:trPr>
          <w:trHeight w:val="1220"/>
        </w:trPr>
        <w:tc>
          <w:tcPr>
            <w:tcW w:w="1096" w:type="dxa"/>
            <w:vMerge/>
            <w:tcBorders>
              <w:left w:val="single" w:sz="4" w:space="0" w:color="auto"/>
              <w:bottom w:val="single" w:sz="4" w:space="0" w:color="000000"/>
              <w:right w:val="single" w:sz="4" w:space="0" w:color="auto"/>
            </w:tcBorders>
            <w:vAlign w:val="center"/>
          </w:tcPr>
          <w:p w:rsidR="005608A5" w:rsidRPr="00462BC9" w:rsidRDefault="005608A5">
            <w:pPr>
              <w:widowControl/>
              <w:jc w:val="center"/>
              <w:rPr>
                <w:szCs w:val="21"/>
                <w:lang w:eastAsia="zh-Hans"/>
              </w:rPr>
            </w:pPr>
          </w:p>
        </w:tc>
        <w:tc>
          <w:tcPr>
            <w:tcW w:w="742"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center"/>
              <w:rPr>
                <w:szCs w:val="21"/>
                <w:lang w:eastAsia="zh-Hans"/>
              </w:rPr>
            </w:pPr>
            <w:r w:rsidRPr="00462BC9">
              <w:rPr>
                <w:rFonts w:hint="eastAsia"/>
                <w:szCs w:val="21"/>
                <w:lang w:eastAsia="zh-Hans"/>
              </w:rPr>
              <w:t>客诉受理</w:t>
            </w:r>
          </w:p>
        </w:tc>
        <w:tc>
          <w:tcPr>
            <w:tcW w:w="7229"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pPr>
            <w:r w:rsidRPr="00462BC9">
              <w:rPr>
                <w:rFonts w:hint="eastAsia"/>
                <w:lang w:eastAsia="zh-Hans"/>
              </w:rPr>
              <w:t>提供</w:t>
            </w:r>
            <w:r w:rsidRPr="00462BC9">
              <w:rPr>
                <w:rFonts w:hint="eastAsia"/>
              </w:rPr>
              <w:t>客服支撑</w:t>
            </w:r>
            <w:r w:rsidRPr="00462BC9">
              <w:rPr>
                <w:rFonts w:hint="eastAsia"/>
                <w:lang w:eastAsia="zh-Hans"/>
              </w:rPr>
              <w:t>的</w:t>
            </w:r>
            <w:r w:rsidRPr="00462BC9">
              <w:rPr>
                <w:rFonts w:hint="eastAsia"/>
              </w:rPr>
              <w:t>路径、方式、时效、对象</w:t>
            </w:r>
            <w:r w:rsidRPr="00462BC9">
              <w:t>，</w:t>
            </w:r>
            <w:r w:rsidRPr="00462BC9">
              <w:rPr>
                <w:rFonts w:hint="eastAsia"/>
                <w:lang w:eastAsia="zh-Hans"/>
              </w:rPr>
              <w:t>以及客诉受理的方案</w:t>
            </w:r>
            <w:r w:rsidRPr="00462BC9">
              <w:rPr>
                <w:lang w:eastAsia="zh-Hans"/>
              </w:rPr>
              <w:t>、</w:t>
            </w:r>
            <w:r w:rsidRPr="00462BC9">
              <w:rPr>
                <w:rFonts w:hint="eastAsia"/>
                <w:lang w:eastAsia="zh-Hans"/>
              </w:rPr>
              <w:t>时限和满足率等</w:t>
            </w:r>
            <w:r w:rsidRPr="00462BC9">
              <w:rPr>
                <w:lang w:eastAsia="zh-Hans"/>
              </w:rPr>
              <w:t>。</w:t>
            </w:r>
          </w:p>
          <w:p w:rsidR="005608A5" w:rsidRPr="00462BC9" w:rsidRDefault="00452037">
            <w:pPr>
              <w:pStyle w:val="a6"/>
              <w:ind w:leftChars="0" w:left="0"/>
            </w:pPr>
            <w:r w:rsidRPr="00462BC9">
              <w:rPr>
                <w:kern w:val="0"/>
                <w:szCs w:val="21"/>
              </w:rPr>
              <w:t>优良</w:t>
            </w:r>
            <w:r w:rsidRPr="00462BC9">
              <w:rPr>
                <w:kern w:val="0"/>
                <w:szCs w:val="21"/>
              </w:rPr>
              <w:t>[7-10]</w:t>
            </w:r>
            <w:r w:rsidRPr="00462BC9">
              <w:rPr>
                <w:kern w:val="0"/>
                <w:szCs w:val="21"/>
              </w:rPr>
              <w:t>分；较好</w:t>
            </w:r>
            <w:r w:rsidRPr="00462BC9">
              <w:rPr>
                <w:kern w:val="0"/>
                <w:szCs w:val="21"/>
              </w:rPr>
              <w:t>[3-7]</w:t>
            </w:r>
            <w:r w:rsidRPr="00462BC9">
              <w:rPr>
                <w:kern w:val="0"/>
                <w:szCs w:val="21"/>
              </w:rPr>
              <w:t>分；一般</w:t>
            </w:r>
            <w:r w:rsidRPr="00462BC9">
              <w:rPr>
                <w:kern w:val="0"/>
                <w:szCs w:val="21"/>
              </w:rPr>
              <w:t>[0-3]</w:t>
            </w:r>
            <w:r w:rsidRPr="00462BC9">
              <w:rPr>
                <w:kern w:val="0"/>
                <w:szCs w:val="21"/>
              </w:rPr>
              <w:t>分。</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5608A5" w:rsidRPr="00462BC9" w:rsidRDefault="00452037">
            <w:pPr>
              <w:widowControl/>
              <w:jc w:val="center"/>
              <w:rPr>
                <w:szCs w:val="21"/>
              </w:rPr>
            </w:pPr>
            <w:r w:rsidRPr="00462BC9">
              <w:rPr>
                <w:szCs w:val="21"/>
              </w:rPr>
              <w:t>10</w:t>
            </w:r>
          </w:p>
        </w:tc>
      </w:tr>
      <w:tr w:rsidR="009F7418" w:rsidRPr="00462BC9">
        <w:trPr>
          <w:trHeight w:val="1220"/>
        </w:trPr>
        <w:tc>
          <w:tcPr>
            <w:tcW w:w="1096" w:type="dxa"/>
            <w:tcBorders>
              <w:top w:val="nil"/>
              <w:left w:val="single" w:sz="4" w:space="0" w:color="auto"/>
              <w:bottom w:val="single" w:sz="4" w:space="0" w:color="000000"/>
              <w:right w:val="single" w:sz="4" w:space="0" w:color="auto"/>
            </w:tcBorders>
            <w:vAlign w:val="center"/>
          </w:tcPr>
          <w:p w:rsidR="005608A5" w:rsidRPr="00462BC9" w:rsidRDefault="00452037">
            <w:pPr>
              <w:widowControl/>
              <w:jc w:val="center"/>
              <w:rPr>
                <w:szCs w:val="21"/>
                <w:lang w:eastAsia="zh-Hans"/>
              </w:rPr>
            </w:pPr>
            <w:r w:rsidRPr="00462BC9">
              <w:rPr>
                <w:rFonts w:hint="eastAsia"/>
                <w:szCs w:val="21"/>
                <w:lang w:eastAsia="zh-Hans"/>
              </w:rPr>
              <w:t>合作资源</w:t>
            </w:r>
          </w:p>
        </w:tc>
        <w:tc>
          <w:tcPr>
            <w:tcW w:w="742"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center"/>
              <w:rPr>
                <w:szCs w:val="21"/>
                <w:lang w:eastAsia="zh-Hans"/>
              </w:rPr>
            </w:pPr>
            <w:r w:rsidRPr="00462BC9">
              <w:rPr>
                <w:rFonts w:hint="eastAsia"/>
                <w:szCs w:val="21"/>
                <w:lang w:eastAsia="zh-Hans"/>
              </w:rPr>
              <w:t>合作资源</w:t>
            </w:r>
          </w:p>
        </w:tc>
        <w:tc>
          <w:tcPr>
            <w:tcW w:w="7229"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rPr>
                <w:szCs w:val="21"/>
                <w:lang w:eastAsia="zh-Hans"/>
              </w:rPr>
            </w:pPr>
            <w:r w:rsidRPr="00462BC9">
              <w:rPr>
                <w:rFonts w:hint="eastAsia"/>
                <w:szCs w:val="21"/>
                <w:lang w:eastAsia="zh-Hans"/>
              </w:rPr>
              <w:t>与中国广电体系</w:t>
            </w:r>
            <w:r w:rsidRPr="00462BC9">
              <w:rPr>
                <w:szCs w:val="21"/>
                <w:lang w:eastAsia="zh-Hans"/>
              </w:rPr>
              <w:t>（</w:t>
            </w:r>
            <w:r w:rsidRPr="00462BC9">
              <w:rPr>
                <w:rFonts w:hint="eastAsia"/>
                <w:szCs w:val="21"/>
                <w:lang w:eastAsia="zh-Hans"/>
              </w:rPr>
              <w:t>包括省级公司</w:t>
            </w:r>
            <w:r w:rsidRPr="00462BC9">
              <w:rPr>
                <w:szCs w:val="21"/>
                <w:lang w:eastAsia="zh-Hans"/>
              </w:rPr>
              <w:t>、</w:t>
            </w:r>
            <w:r w:rsidRPr="00462BC9">
              <w:rPr>
                <w:rFonts w:hint="eastAsia"/>
                <w:szCs w:val="21"/>
                <w:lang w:eastAsia="zh-Hans"/>
              </w:rPr>
              <w:t>分</w:t>
            </w:r>
            <w:r w:rsidRPr="00462BC9">
              <w:rPr>
                <w:szCs w:val="21"/>
                <w:lang w:eastAsia="zh-Hans"/>
              </w:rPr>
              <w:t>/</w:t>
            </w:r>
            <w:r w:rsidRPr="00462BC9">
              <w:rPr>
                <w:rFonts w:hint="eastAsia"/>
                <w:szCs w:val="21"/>
                <w:lang w:eastAsia="zh-Hans"/>
              </w:rPr>
              <w:t>子公司等</w:t>
            </w:r>
            <w:r w:rsidRPr="00462BC9">
              <w:rPr>
                <w:szCs w:val="21"/>
                <w:lang w:eastAsia="zh-Hans"/>
              </w:rPr>
              <w:t>）</w:t>
            </w:r>
            <w:r w:rsidRPr="00462BC9">
              <w:rPr>
                <w:rFonts w:hint="eastAsia"/>
                <w:szCs w:val="21"/>
                <w:lang w:eastAsia="zh-Hans"/>
              </w:rPr>
              <w:t>已有业务合作的</w:t>
            </w:r>
            <w:r w:rsidRPr="00462BC9">
              <w:rPr>
                <w:szCs w:val="21"/>
                <w:lang w:eastAsia="zh-Hans"/>
              </w:rPr>
              <w:t>（</w:t>
            </w:r>
            <w:r w:rsidRPr="00462BC9">
              <w:rPr>
                <w:rFonts w:hint="eastAsia"/>
                <w:szCs w:val="21"/>
                <w:lang w:eastAsia="zh-Hans"/>
              </w:rPr>
              <w:t>须提供相应合作证明材料</w:t>
            </w:r>
            <w:r w:rsidRPr="00462BC9">
              <w:rPr>
                <w:szCs w:val="21"/>
                <w:lang w:eastAsia="zh-Hans"/>
              </w:rPr>
              <w:t>），</w:t>
            </w:r>
            <w:r w:rsidRPr="00462BC9">
              <w:rPr>
                <w:rFonts w:hint="eastAsia"/>
                <w:szCs w:val="21"/>
                <w:lang w:eastAsia="zh-Hans"/>
              </w:rPr>
              <w:t>或者可针对江苏有线业务提供额外资源的</w:t>
            </w:r>
            <w:r w:rsidRPr="00462BC9">
              <w:rPr>
                <w:szCs w:val="21"/>
                <w:lang w:eastAsia="zh-Hans"/>
              </w:rPr>
              <w:t>（</w:t>
            </w:r>
            <w:r w:rsidRPr="00462BC9">
              <w:rPr>
                <w:rFonts w:hint="eastAsia"/>
                <w:szCs w:val="21"/>
                <w:lang w:eastAsia="zh-Hans"/>
              </w:rPr>
              <w:t>须提供证明材料</w:t>
            </w:r>
            <w:r w:rsidRPr="00462BC9">
              <w:rPr>
                <w:szCs w:val="21"/>
                <w:lang w:eastAsia="zh-Hans"/>
              </w:rPr>
              <w:t>），</w:t>
            </w:r>
            <w:r w:rsidRPr="00462BC9">
              <w:rPr>
                <w:rFonts w:hint="eastAsia"/>
                <w:szCs w:val="21"/>
                <w:lang w:eastAsia="zh-Hans"/>
              </w:rPr>
              <w:t>可视情况给予评分</w:t>
            </w:r>
            <w:r w:rsidRPr="00462BC9">
              <w:rPr>
                <w:szCs w:val="21"/>
                <w:lang w:eastAsia="zh-Hans"/>
              </w:rPr>
              <w:t>。</w:t>
            </w:r>
          </w:p>
          <w:p w:rsidR="005608A5" w:rsidRPr="00462BC9" w:rsidRDefault="00452037">
            <w:pPr>
              <w:pStyle w:val="a6"/>
              <w:ind w:leftChars="0" w:left="0"/>
              <w:rPr>
                <w:lang w:eastAsia="zh-Hans"/>
              </w:rPr>
            </w:pPr>
            <w:r w:rsidRPr="00462BC9">
              <w:rPr>
                <w:kern w:val="0"/>
                <w:szCs w:val="21"/>
              </w:rPr>
              <w:t>优良</w:t>
            </w:r>
            <w:r w:rsidRPr="00462BC9">
              <w:rPr>
                <w:kern w:val="0"/>
                <w:szCs w:val="21"/>
              </w:rPr>
              <w:t>[7-10]</w:t>
            </w:r>
            <w:r w:rsidRPr="00462BC9">
              <w:rPr>
                <w:kern w:val="0"/>
                <w:szCs w:val="21"/>
              </w:rPr>
              <w:t>分；较好</w:t>
            </w:r>
            <w:r w:rsidRPr="00462BC9">
              <w:rPr>
                <w:kern w:val="0"/>
                <w:szCs w:val="21"/>
              </w:rPr>
              <w:t>[3-7]</w:t>
            </w:r>
            <w:r w:rsidRPr="00462BC9">
              <w:rPr>
                <w:kern w:val="0"/>
                <w:szCs w:val="21"/>
              </w:rPr>
              <w:t>分；一般</w:t>
            </w:r>
            <w:r w:rsidRPr="00462BC9">
              <w:rPr>
                <w:kern w:val="0"/>
                <w:szCs w:val="21"/>
              </w:rPr>
              <w:t>[0-3]</w:t>
            </w:r>
            <w:r w:rsidRPr="00462BC9">
              <w:rPr>
                <w:kern w:val="0"/>
                <w:szCs w:val="21"/>
              </w:rPr>
              <w:t>分。</w:t>
            </w:r>
          </w:p>
        </w:tc>
        <w:tc>
          <w:tcPr>
            <w:tcW w:w="851"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szCs w:val="21"/>
              </w:rPr>
            </w:pPr>
            <w:r w:rsidRPr="00462BC9">
              <w:rPr>
                <w:szCs w:val="21"/>
              </w:rPr>
              <w:t>10</w:t>
            </w:r>
          </w:p>
        </w:tc>
      </w:tr>
    </w:tbl>
    <w:p w:rsidR="005608A5" w:rsidRPr="00462BC9" w:rsidRDefault="00452037">
      <w:pPr>
        <w:pStyle w:val="1"/>
        <w:numPr>
          <w:ilvl w:val="0"/>
          <w:numId w:val="0"/>
        </w:numPr>
        <w:spacing w:before="0" w:after="0" w:line="360" w:lineRule="auto"/>
        <w:jc w:val="both"/>
        <w:rPr>
          <w:b/>
          <w:sz w:val="36"/>
          <w:szCs w:val="36"/>
        </w:rPr>
      </w:pPr>
      <w:r w:rsidRPr="00462BC9">
        <w:br w:type="page"/>
      </w:r>
      <w:bookmarkStart w:id="17" w:name="_Toc69378618"/>
      <w:r w:rsidRPr="00462BC9">
        <w:rPr>
          <w:rFonts w:hint="eastAsia"/>
          <w:b/>
          <w:sz w:val="36"/>
          <w:szCs w:val="36"/>
        </w:rPr>
        <w:lastRenderedPageBreak/>
        <w:t>第四章</w:t>
      </w:r>
      <w:r w:rsidRPr="00462BC9">
        <w:rPr>
          <w:b/>
          <w:sz w:val="36"/>
          <w:szCs w:val="36"/>
        </w:rPr>
        <w:t>合同格式</w:t>
      </w:r>
      <w:bookmarkEnd w:id="17"/>
    </w:p>
    <w:p w:rsidR="005608A5" w:rsidRPr="00462BC9" w:rsidRDefault="00452037">
      <w:pPr>
        <w:widowControl/>
        <w:spacing w:line="300" w:lineRule="auto"/>
        <w:ind w:firstLineChars="200" w:firstLine="480"/>
        <w:jc w:val="left"/>
        <w:rPr>
          <w:sz w:val="24"/>
        </w:rPr>
      </w:pPr>
      <w:r w:rsidRPr="00462BC9">
        <w:rPr>
          <w:sz w:val="24"/>
          <w:lang w:eastAsia="zh-Hans"/>
        </w:rPr>
        <w:t>服务商</w:t>
      </w:r>
      <w:r w:rsidRPr="00462BC9">
        <w:rPr>
          <w:rFonts w:hint="eastAsia"/>
          <w:sz w:val="24"/>
        </w:rPr>
        <w:t>根据第四章《合同格式》进行逐项应答或总对总应答</w:t>
      </w:r>
      <w:r w:rsidRPr="00462BC9">
        <w:rPr>
          <w:sz w:val="24"/>
        </w:rPr>
        <w:t>。</w:t>
      </w:r>
      <w:r w:rsidRPr="00462BC9">
        <w:rPr>
          <w:rFonts w:hint="eastAsia"/>
          <w:sz w:val="24"/>
        </w:rPr>
        <w:t>如有偏离条款必须在《商务条款偏离表》中填报，并就偏离条款进行专项说明。</w:t>
      </w:r>
    </w:p>
    <w:p w:rsidR="005608A5" w:rsidRPr="00462BC9" w:rsidRDefault="00452037">
      <w:pPr>
        <w:widowControl/>
        <w:spacing w:line="300" w:lineRule="auto"/>
        <w:ind w:firstLineChars="150" w:firstLine="360"/>
        <w:jc w:val="left"/>
        <w:rPr>
          <w:sz w:val="28"/>
          <w:szCs w:val="28"/>
        </w:rPr>
      </w:pPr>
      <w:r w:rsidRPr="00462BC9">
        <w:rPr>
          <w:rFonts w:hint="eastAsia"/>
          <w:sz w:val="24"/>
          <w:lang w:eastAsia="zh-Hans"/>
        </w:rPr>
        <w:t>下文所列是</w:t>
      </w:r>
      <w:r w:rsidRPr="00462BC9">
        <w:rPr>
          <w:rFonts w:hint="eastAsia"/>
          <w:sz w:val="24"/>
        </w:rPr>
        <w:t>合同</w:t>
      </w:r>
      <w:r w:rsidRPr="00462BC9">
        <w:rPr>
          <w:rFonts w:hint="eastAsia"/>
          <w:sz w:val="24"/>
          <w:lang w:eastAsia="zh-Hans"/>
        </w:rPr>
        <w:t>的主要条款</w:t>
      </w:r>
      <w:r w:rsidRPr="00462BC9">
        <w:rPr>
          <w:sz w:val="24"/>
          <w:lang w:eastAsia="zh-Hans"/>
        </w:rPr>
        <w:t>，</w:t>
      </w:r>
      <w:r w:rsidRPr="00462BC9">
        <w:rPr>
          <w:rFonts w:hint="eastAsia"/>
          <w:sz w:val="24"/>
        </w:rPr>
        <w:t>仅供</w:t>
      </w:r>
      <w:r w:rsidRPr="00462BC9">
        <w:rPr>
          <w:rFonts w:hint="eastAsia"/>
          <w:sz w:val="24"/>
          <w:lang w:eastAsia="zh-Hans"/>
        </w:rPr>
        <w:t>服务商</w:t>
      </w:r>
      <w:r w:rsidRPr="00462BC9">
        <w:rPr>
          <w:rFonts w:hint="eastAsia"/>
          <w:sz w:val="24"/>
        </w:rPr>
        <w:t>参考</w:t>
      </w:r>
      <w:r w:rsidRPr="00462BC9">
        <w:rPr>
          <w:sz w:val="24"/>
        </w:rPr>
        <w:t>，</w:t>
      </w:r>
      <w:r w:rsidRPr="00462BC9">
        <w:rPr>
          <w:rFonts w:hint="eastAsia"/>
          <w:sz w:val="24"/>
        </w:rPr>
        <w:t>具体以</w:t>
      </w:r>
      <w:r w:rsidRPr="00462BC9">
        <w:rPr>
          <w:rFonts w:hint="eastAsia"/>
          <w:sz w:val="24"/>
          <w:lang w:eastAsia="zh-Hans"/>
        </w:rPr>
        <w:t>采购人</w:t>
      </w:r>
      <w:r w:rsidRPr="00462BC9">
        <w:rPr>
          <w:rFonts w:hint="eastAsia"/>
          <w:sz w:val="24"/>
        </w:rPr>
        <w:t>最终出示的合同为准</w:t>
      </w:r>
      <w:r w:rsidRPr="00462BC9">
        <w:rPr>
          <w:sz w:val="24"/>
        </w:rPr>
        <w:t>。</w:t>
      </w:r>
    </w:p>
    <w:p w:rsidR="005608A5" w:rsidRPr="00462BC9" w:rsidRDefault="00452037">
      <w:pPr>
        <w:widowControl/>
        <w:spacing w:line="300" w:lineRule="auto"/>
        <w:jc w:val="left"/>
        <w:rPr>
          <w:b/>
        </w:rPr>
      </w:pPr>
      <w:r w:rsidRPr="00462BC9">
        <w:rPr>
          <w:rFonts w:eastAsia="黑体"/>
          <w:bCs/>
          <w:sz w:val="52"/>
          <w:szCs w:val="52"/>
        </w:rPr>
        <w:br w:type="page"/>
      </w:r>
    </w:p>
    <w:p w:rsidR="005608A5" w:rsidRPr="00462BC9" w:rsidRDefault="00452037">
      <w:pPr>
        <w:spacing w:line="300" w:lineRule="auto"/>
        <w:jc w:val="center"/>
        <w:rPr>
          <w:rFonts w:ascii="黑体" w:eastAsia="黑体" w:hAnsi="宋体"/>
          <w:kern w:val="0"/>
        </w:rPr>
      </w:pPr>
      <w:r w:rsidRPr="00462BC9">
        <w:rPr>
          <w:rFonts w:eastAsia="黑体" w:hint="eastAsia"/>
          <w:sz w:val="37"/>
        </w:rPr>
        <w:lastRenderedPageBreak/>
        <w:t>合同格式</w:t>
      </w:r>
      <w:r w:rsidRPr="00462BC9">
        <w:rPr>
          <w:rFonts w:eastAsia="黑体" w:hint="eastAsia"/>
          <w:sz w:val="37"/>
          <w:lang w:eastAsia="zh-Hans"/>
        </w:rPr>
        <w:t>范本</w:t>
      </w:r>
      <w:r w:rsidRPr="00462BC9">
        <w:rPr>
          <w:rFonts w:eastAsia="黑体"/>
          <w:sz w:val="37"/>
          <w:lang w:eastAsia="zh-Hans"/>
        </w:rPr>
        <w:t>1</w:t>
      </w:r>
      <w:r w:rsidRPr="00462BC9">
        <w:rPr>
          <w:rFonts w:eastAsia="黑体"/>
          <w:sz w:val="37"/>
        </w:rPr>
        <w:t>（</w:t>
      </w:r>
      <w:proofErr w:type="gramStart"/>
      <w:r w:rsidRPr="00462BC9">
        <w:rPr>
          <w:rFonts w:eastAsia="黑体" w:hint="eastAsia"/>
          <w:sz w:val="37"/>
          <w:lang w:eastAsia="zh-Hans"/>
        </w:rPr>
        <w:t>标包一到标包四</w:t>
      </w:r>
      <w:proofErr w:type="gramEnd"/>
      <w:r w:rsidRPr="00462BC9">
        <w:rPr>
          <w:rFonts w:eastAsia="黑体" w:hint="eastAsia"/>
          <w:sz w:val="37"/>
          <w:lang w:eastAsia="zh-Hans"/>
        </w:rPr>
        <w:t>适用</w:t>
      </w:r>
      <w:r w:rsidRPr="00462BC9">
        <w:rPr>
          <w:rFonts w:eastAsia="黑体"/>
          <w:sz w:val="37"/>
        </w:rPr>
        <w:t>）</w:t>
      </w:r>
    </w:p>
    <w:p w:rsidR="005608A5" w:rsidRPr="00462BC9" w:rsidRDefault="00452037">
      <w:pPr>
        <w:tabs>
          <w:tab w:val="left" w:pos="0"/>
        </w:tabs>
        <w:adjustRightInd w:val="0"/>
        <w:snapToGrid w:val="0"/>
        <w:spacing w:line="360" w:lineRule="auto"/>
        <w:jc w:val="center"/>
        <w:rPr>
          <w:rFonts w:ascii="宋体" w:hAnsi="宋体"/>
          <w:szCs w:val="21"/>
        </w:rPr>
      </w:pPr>
      <w:bookmarkStart w:id="18" w:name="_Toc69378633"/>
      <w:r w:rsidRPr="00462BC9">
        <w:rPr>
          <w:rFonts w:ascii="宋体" w:hAnsi="宋体" w:hint="eastAsia"/>
          <w:b/>
          <w:bCs/>
          <w:szCs w:val="21"/>
        </w:rPr>
        <w:t>信用购业务主要合同条款</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 xml:space="preserve">甲方：（采购方）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 xml:space="preserve">法定代表人：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 xml:space="preserve">地址：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联系电话：</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 xml:space="preserve">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乙方：（服务商）</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 xml:space="preserve">法定代表人：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 xml:space="preserve">地址：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 xml:space="preserve">联系电话： </w:t>
      </w:r>
    </w:p>
    <w:p w:rsidR="005608A5" w:rsidRPr="00462BC9" w:rsidRDefault="005608A5">
      <w:pPr>
        <w:tabs>
          <w:tab w:val="left" w:pos="0"/>
        </w:tabs>
        <w:adjustRightInd w:val="0"/>
        <w:snapToGrid w:val="0"/>
        <w:spacing w:line="360" w:lineRule="auto"/>
        <w:rPr>
          <w:rFonts w:ascii="宋体" w:hAnsi="宋体"/>
          <w:szCs w:val="21"/>
        </w:rPr>
      </w:pP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 xml:space="preserve">根据中国人民共和国相关法律、法规，经甲乙双方友好协商，本着长期平等合作、 互利互惠的原则，就双方长期深入合作达成如下协议（本协议）。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b/>
          <w:bCs/>
          <w:szCs w:val="21"/>
        </w:rPr>
        <w:t>第一条 定义</w:t>
      </w:r>
      <w:r w:rsidRPr="00462BC9">
        <w:rPr>
          <w:rFonts w:ascii="宋体" w:hAnsi="宋体" w:hint="eastAsia"/>
          <w:szCs w:val="21"/>
        </w:rPr>
        <w:t xml:space="preserve">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 xml:space="preserve">1、信用购业务：指用户办理甲方指定的有最低消费金额和固定期限的服务套餐（包括并不限于有线网络、5G、内容、权益、硬件设备等，以下统称为“合约套餐”）时享有优惠补贴的活动。用户办理该业务时，承诺在网时长和保底消费金额，冻结相关费用（信用额度）作为给甲方的付款承诺或履约承诺，并授权乙方对用户相关费用（信用额度）进行冻结及扣划。用户授权冻结的费用，即形成甲方向用户应收取的应收账款，甲方将应收账款转让给乙方或乙方引入合作的第三方金融机构（以下简称为“金融机构”）。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2、用户：是指通过甲方业务系统办理信用购业务的自然人</w:t>
      </w:r>
      <w:r w:rsidRPr="00462BC9">
        <w:rPr>
          <w:rFonts w:ascii="宋体" w:hAnsi="宋体" w:hint="eastAsia"/>
          <w:szCs w:val="21"/>
          <w:lang w:eastAsia="zh-Hans"/>
        </w:rPr>
        <w:t>或法人和社会组织</w:t>
      </w:r>
      <w:r w:rsidRPr="00462BC9">
        <w:rPr>
          <w:rFonts w:ascii="宋体" w:hAnsi="宋体" w:hint="eastAsia"/>
          <w:szCs w:val="21"/>
        </w:rPr>
        <w:t xml:space="preserve">。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b/>
          <w:bCs/>
          <w:szCs w:val="21"/>
        </w:rPr>
        <w:t>第二条 服务内容</w:t>
      </w:r>
      <w:r w:rsidRPr="00462BC9">
        <w:rPr>
          <w:rFonts w:ascii="宋体" w:hAnsi="宋体" w:hint="eastAsia"/>
          <w:szCs w:val="21"/>
        </w:rPr>
        <w:t xml:space="preserve">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1、乙方或金融机构向用户提供应收</w:t>
      </w:r>
      <w:proofErr w:type="gramStart"/>
      <w:r w:rsidRPr="00462BC9">
        <w:rPr>
          <w:rFonts w:ascii="宋体" w:hAnsi="宋体" w:hint="eastAsia"/>
          <w:szCs w:val="21"/>
        </w:rPr>
        <w:t>帐款保理或</w:t>
      </w:r>
      <w:proofErr w:type="gramEnd"/>
      <w:r w:rsidRPr="00462BC9">
        <w:rPr>
          <w:rFonts w:ascii="宋体" w:hAnsi="宋体" w:hint="eastAsia"/>
          <w:szCs w:val="21"/>
        </w:rPr>
        <w:t xml:space="preserve">消费分期，用于购买甲方的商品和服务，用户向乙方或金融机构按期还款。具体内容如下: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（1）本合作模式为甲方引入乙方开展信用购业务，约定甲方向用户销售甲方商品和服务时，接受乙方引入的金融机构向用户提供的应收</w:t>
      </w:r>
      <w:proofErr w:type="gramStart"/>
      <w:r w:rsidRPr="00462BC9">
        <w:rPr>
          <w:rFonts w:ascii="宋体" w:hAnsi="宋体" w:hint="eastAsia"/>
          <w:szCs w:val="21"/>
        </w:rPr>
        <w:t>帐款保理或</w:t>
      </w:r>
      <w:proofErr w:type="gramEnd"/>
      <w:r w:rsidRPr="00462BC9">
        <w:rPr>
          <w:rFonts w:ascii="宋体" w:hAnsi="宋体" w:hint="eastAsia"/>
          <w:szCs w:val="21"/>
        </w:rPr>
        <w:t>消费分期，作为用户购买商品和服务支付款。</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（2）用户通过乙方系统申请应收</w:t>
      </w:r>
      <w:proofErr w:type="gramStart"/>
      <w:r w:rsidRPr="00462BC9">
        <w:rPr>
          <w:rFonts w:ascii="宋体" w:hAnsi="宋体" w:hint="eastAsia"/>
          <w:szCs w:val="21"/>
        </w:rPr>
        <w:t>帐款保理或</w:t>
      </w:r>
      <w:proofErr w:type="gramEnd"/>
      <w:r w:rsidRPr="00462BC9">
        <w:rPr>
          <w:rFonts w:ascii="宋体" w:hAnsi="宋体" w:hint="eastAsia"/>
          <w:szCs w:val="21"/>
        </w:rPr>
        <w:t>消费分期，乙方负责审核上传的用户资料，审核用户的信用情况。审核通过后，用户将与乙方或金融机构签订相关协议，乙方通知金融机构将款项发放至甲方，用于商品和</w:t>
      </w:r>
      <w:proofErr w:type="gramStart"/>
      <w:r w:rsidRPr="00462BC9">
        <w:rPr>
          <w:rFonts w:ascii="宋体" w:hAnsi="宋体" w:hint="eastAsia"/>
          <w:szCs w:val="21"/>
        </w:rPr>
        <w:t>服务款</w:t>
      </w:r>
      <w:proofErr w:type="gramEnd"/>
      <w:r w:rsidRPr="00462BC9">
        <w:rPr>
          <w:rFonts w:ascii="宋体" w:hAnsi="宋体" w:hint="eastAsia"/>
          <w:szCs w:val="21"/>
        </w:rPr>
        <w:t>的结算。</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 xml:space="preserve">（3）乙方为用户提供分期还款提醒服务，用户每月按协议约定还款至指定账户。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b/>
          <w:bCs/>
          <w:szCs w:val="21"/>
        </w:rPr>
        <w:t>第三条 甲方权利和义务</w:t>
      </w:r>
      <w:r w:rsidRPr="00462BC9">
        <w:rPr>
          <w:rFonts w:ascii="宋体" w:hAnsi="宋体" w:hint="eastAsia"/>
          <w:szCs w:val="21"/>
        </w:rPr>
        <w:t xml:space="preserve">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lastRenderedPageBreak/>
        <w:t xml:space="preserve">1、甲方在业务发展过程中，将应收账款转让给金融机构，用户分期还款的相关法律责任由乙方或金融机构负责。因甲方存在欺诈、虚假陈述或保证的行为引起的除外。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 xml:space="preserve">2、甲方由业务部门指定人员负责本项目实施，有权对协议范围内的服务活动进行监督检查。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 xml:space="preserve">3、甲方应按本协议约定的结算金额按时给乙方结算。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4、甲方及甲方的员工应避免参与金融欺诈、金融套现等相关法律法规不允许的行为，且不做类似的宣导和宣贯。甲方应配合乙方开展反洗钱相关管理工作，包括但不限于发现涉嫌洗钱、非法集资等犯罪行为时，及时向乙方反馈；采取必要管理手段，防止内部操作风险及员工道德风险。</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 xml:space="preserve">5、甲方需积极配合乙方进行必要的交易数据查证、系统核查等。 </w:t>
      </w:r>
    </w:p>
    <w:p w:rsidR="005608A5" w:rsidRPr="00462BC9" w:rsidRDefault="00452037">
      <w:pPr>
        <w:tabs>
          <w:tab w:val="left" w:pos="0"/>
        </w:tabs>
        <w:adjustRightInd w:val="0"/>
        <w:snapToGrid w:val="0"/>
        <w:spacing w:line="360" w:lineRule="auto"/>
        <w:rPr>
          <w:rFonts w:ascii="宋体" w:hAnsi="宋体"/>
          <w:szCs w:val="21"/>
          <w:lang w:eastAsia="zh-Hans"/>
        </w:rPr>
      </w:pPr>
      <w:r w:rsidRPr="00462BC9">
        <w:rPr>
          <w:rFonts w:ascii="宋体" w:hAnsi="宋体" w:hint="eastAsia"/>
          <w:szCs w:val="21"/>
        </w:rPr>
        <w:t>6、甲方</w:t>
      </w:r>
      <w:r w:rsidRPr="00462BC9">
        <w:rPr>
          <w:rFonts w:ascii="宋体" w:hAnsi="宋体" w:hint="eastAsia"/>
          <w:szCs w:val="21"/>
          <w:lang w:eastAsia="zh-Hans"/>
        </w:rPr>
        <w:t>负责</w:t>
      </w:r>
      <w:r w:rsidRPr="00462BC9">
        <w:rPr>
          <w:rFonts w:ascii="宋体" w:hAnsi="宋体" w:hint="eastAsia"/>
          <w:szCs w:val="21"/>
        </w:rPr>
        <w:t>向用户交付质量合格的商品和服务，并按用户要求开具相应的合</w:t>
      </w:r>
      <w:proofErr w:type="gramStart"/>
      <w:r w:rsidRPr="00462BC9">
        <w:rPr>
          <w:rFonts w:ascii="宋体" w:hAnsi="宋体" w:hint="eastAsia"/>
          <w:szCs w:val="21"/>
        </w:rPr>
        <w:t>规</w:t>
      </w:r>
      <w:proofErr w:type="gramEnd"/>
      <w:r w:rsidRPr="00462BC9">
        <w:rPr>
          <w:rFonts w:ascii="宋体" w:hAnsi="宋体" w:hint="eastAsia"/>
          <w:szCs w:val="21"/>
        </w:rPr>
        <w:t>的发票。</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7、如果用户在合约套餐办理后的7日内申请退货，且甲方及</w:t>
      </w:r>
      <w:proofErr w:type="gramStart"/>
      <w:r w:rsidRPr="00462BC9">
        <w:rPr>
          <w:rFonts w:ascii="宋体" w:hAnsi="宋体" w:hint="eastAsia"/>
          <w:szCs w:val="21"/>
        </w:rPr>
        <w:t>乙方均</w:t>
      </w:r>
      <w:proofErr w:type="gramEnd"/>
      <w:r w:rsidRPr="00462BC9">
        <w:rPr>
          <w:rFonts w:ascii="宋体" w:hAnsi="宋体" w:hint="eastAsia"/>
          <w:szCs w:val="21"/>
        </w:rPr>
        <w:t>予以同意的，甲方应将已收到的款项退还给乙方或金融机构，乙方负责协调金融机构及时解除用户冻结总额。因用户退货而产生的服务费和手续费，乙方不再退还给甲方。</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8、本协议项下的甲方包含甲方下辖的子公司、分公司及相关的营业场所。若实际业务需要，甲方统筹下辖的独立子公司或分公司按照本协议项的各项约定与</w:t>
      </w:r>
      <w:proofErr w:type="gramStart"/>
      <w:r w:rsidRPr="00462BC9">
        <w:rPr>
          <w:rFonts w:ascii="宋体" w:hAnsi="宋体" w:hint="eastAsia"/>
          <w:szCs w:val="21"/>
        </w:rPr>
        <w:t>乙方签署</w:t>
      </w:r>
      <w:proofErr w:type="gramEnd"/>
      <w:r w:rsidRPr="00462BC9">
        <w:rPr>
          <w:rFonts w:ascii="宋体" w:hAnsi="宋体" w:hint="eastAsia"/>
          <w:szCs w:val="21"/>
        </w:rPr>
        <w:t>合作补充协议。</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b/>
          <w:bCs/>
          <w:szCs w:val="21"/>
        </w:rPr>
        <w:t>第四条 乙方权利和义务</w:t>
      </w:r>
      <w:r w:rsidRPr="00462BC9">
        <w:rPr>
          <w:rFonts w:ascii="宋体" w:hAnsi="宋体" w:hint="eastAsia"/>
          <w:szCs w:val="21"/>
        </w:rPr>
        <w:t xml:space="preserve">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 xml:space="preserve">1、按照甲方要求，负责与金融机构系统的开发和对接，实现信用购业务受理能力。乙方需配合甲方在BOSS、企业用户服务等相关平台完成产品配置，并协助甲方完成生产验证，确保具备商用条件。在合作期间，若甲方 BOSS、企业用户服务等相关平台进行新建、扩容、割接等，乙方需配合甲方完成相关系统开发和对接工作。除甲方自有系统需改动所涉及的改造费用外，其他费用均由乙方承担。乙方保证提供 7*24 小时的系统支付服务，保障交易的稳定性。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 xml:space="preserve">2、乙方应根据本协议的约定提交相关文件、资料，对于甲方或有关监管部门提出的监督、检查和稽核的要求，乙方应予以配合。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 xml:space="preserve">3、乙方承诺在履行本协议前及履行本协议中，不存在任何违反我国相关法律、法规之情形，如因乙方违反法律法规侵害了第三方合法权益引发纠纷或造成经济损失，由乙方独立解决承担，与甲方无关。乙方同时应保证提供的服务内容亦不侵犯任何第三方的知识产权、技术秘密和商业秘密。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 xml:space="preserve">4、乙方开展宣传和推广等工作，应符合甲方规定。如有违反，甲方有权要求乙方停止业务，造成的损失，由乙方承担全部损害赔偿责任。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 xml:space="preserve">5、未经甲方书面（含电子文件）允许，乙方不可对服务对象和用户做出关于商品折扣、利率折扣等方面的承诺。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 xml:space="preserve">6、乙方与甲方的合作，须在甲方的要求和指导下开展，不得涉及售卖与甲方无关的商品/服务，不得涉及售卖与本协议约定无关的产品/服务。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lastRenderedPageBreak/>
        <w:t xml:space="preserve">7、乙方有责任按照甲方要求定期通报提供服务过程中涉及的相关风险事项，并及时通报服务期间内发生的突发性事件，并及时良好处理。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 xml:space="preserve">8、乙方应保证及时支撑所有工作，如遇甲方系统升级、重保、重大营销活动及其他突发事件，需根据甲方要求配合开展相关支撑工作。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9、乙方承诺遵守甲方（后期）制定及不时修改并提供给乙方的信用购业务服务</w:t>
      </w:r>
      <w:proofErr w:type="gramStart"/>
      <w:r w:rsidRPr="00462BC9">
        <w:rPr>
          <w:rFonts w:ascii="宋体" w:hAnsi="宋体" w:hint="eastAsia"/>
          <w:szCs w:val="21"/>
        </w:rPr>
        <w:t>商相关</w:t>
      </w:r>
      <w:proofErr w:type="gramEnd"/>
      <w:r w:rsidRPr="00462BC9">
        <w:rPr>
          <w:rFonts w:ascii="宋体" w:hAnsi="宋体" w:hint="eastAsia"/>
          <w:szCs w:val="21"/>
        </w:rPr>
        <w:t>管理办法，接受甲方的监督和考核。甲方按照信用购业务服务</w:t>
      </w:r>
      <w:proofErr w:type="gramStart"/>
      <w:r w:rsidRPr="00462BC9">
        <w:rPr>
          <w:rFonts w:ascii="宋体" w:hAnsi="宋体" w:hint="eastAsia"/>
          <w:szCs w:val="21"/>
        </w:rPr>
        <w:t>商相关</w:t>
      </w:r>
      <w:proofErr w:type="gramEnd"/>
      <w:r w:rsidRPr="00462BC9">
        <w:rPr>
          <w:rFonts w:ascii="宋体" w:hAnsi="宋体" w:hint="eastAsia"/>
          <w:szCs w:val="21"/>
        </w:rPr>
        <w:t>管理办法对乙方进行考核、退出管理及其服务区域调整（包括增、减甲方下属子/分公司）等。甲方可根据实际情况，对信用购业务服务</w:t>
      </w:r>
      <w:proofErr w:type="gramStart"/>
      <w:r w:rsidRPr="00462BC9">
        <w:rPr>
          <w:rFonts w:ascii="宋体" w:hAnsi="宋体" w:hint="eastAsia"/>
          <w:szCs w:val="21"/>
        </w:rPr>
        <w:t>商相关</w:t>
      </w:r>
      <w:proofErr w:type="gramEnd"/>
      <w:r w:rsidRPr="00462BC9">
        <w:rPr>
          <w:rFonts w:ascii="宋体" w:hAnsi="宋体" w:hint="eastAsia"/>
          <w:szCs w:val="21"/>
        </w:rPr>
        <w:t>管理办法进行修改并通知乙方，乙方继续与甲方合作、提供服务，表明乙方接受修改后的分期业务服务</w:t>
      </w:r>
      <w:proofErr w:type="gramStart"/>
      <w:r w:rsidRPr="00462BC9">
        <w:rPr>
          <w:rFonts w:ascii="宋体" w:hAnsi="宋体" w:hint="eastAsia"/>
          <w:szCs w:val="21"/>
        </w:rPr>
        <w:t>商相关</w:t>
      </w:r>
      <w:proofErr w:type="gramEnd"/>
      <w:r w:rsidRPr="00462BC9">
        <w:rPr>
          <w:rFonts w:ascii="宋体" w:hAnsi="宋体" w:hint="eastAsia"/>
          <w:szCs w:val="21"/>
        </w:rPr>
        <w:t xml:space="preserve">管理办法。相关管理办法以甲方的书面（含电子文件）通知为准。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 xml:space="preserve">10、乙方负责培训文档编写及优化，针对甲方人员，定期组织开展政策、业务等培训工作，培训内容包括但不限于业务操作流程、交易退货操作流程、各类交易异常可能的原因及解决办法、服务品质要求、各类风险事件的处理等。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szCs w:val="21"/>
        </w:rPr>
        <w:t>11</w:t>
      </w:r>
      <w:r w:rsidRPr="00462BC9">
        <w:rPr>
          <w:rFonts w:ascii="宋体" w:hAnsi="宋体" w:hint="eastAsia"/>
          <w:szCs w:val="21"/>
          <w:lang w:eastAsia="zh-Hans"/>
        </w:rPr>
        <w:t>、乙方应保证业务合作相关信息安全，</w:t>
      </w:r>
      <w:r w:rsidRPr="00462BC9">
        <w:rPr>
          <w:rFonts w:ascii="宋体" w:hAnsi="宋体" w:hint="eastAsia"/>
          <w:szCs w:val="21"/>
        </w:rPr>
        <w:t>因乙方系统平台缺陷导致用户信息、业务信息等相关数据信息泄露的，由乙方承担相应的法律责任及经济赔偿责任，与甲方无关。</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b/>
          <w:bCs/>
          <w:szCs w:val="21"/>
        </w:rPr>
        <w:t>第五条 服务费的结算条款</w:t>
      </w:r>
      <w:r w:rsidRPr="00462BC9">
        <w:rPr>
          <w:rFonts w:ascii="宋体" w:hAnsi="宋体" w:hint="eastAsia"/>
          <w:szCs w:val="21"/>
        </w:rPr>
        <w:t xml:space="preserve">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1、甲方根据商谈结果，双方约定         模式服务费费率：12 期费率为    % ；24 期费率为    %；36 期费率为    %，手续费率为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2、甲方受理用户信用购业务后，乙方冻结用户资金，甲方为用户提供商品和服务竣工后通知乙方，乙方通知金融机构放款甲方，放款金额为消费分期本金（扣除服务费和手续费后的金额）。</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3、正常情况下乙方通知金融机构放款，甲方次日到账，如遇到甲方账号日限额或累计限额或账号</w:t>
      </w:r>
      <w:proofErr w:type="gramStart"/>
      <w:r w:rsidRPr="00462BC9">
        <w:rPr>
          <w:rFonts w:ascii="宋体" w:hAnsi="宋体" w:hint="eastAsia"/>
          <w:szCs w:val="21"/>
        </w:rPr>
        <w:t>风控原因</w:t>
      </w:r>
      <w:proofErr w:type="gramEnd"/>
      <w:r w:rsidRPr="00462BC9">
        <w:rPr>
          <w:rFonts w:ascii="宋体" w:hAnsi="宋体" w:hint="eastAsia"/>
          <w:szCs w:val="21"/>
        </w:rPr>
        <w:t xml:space="preserve">不能到账的，乙方协调金融机构处理放款事宜，延迟不超过 30 天。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b/>
          <w:bCs/>
          <w:szCs w:val="21"/>
        </w:rPr>
        <w:t>第六条 保密义务及知识产权</w:t>
      </w:r>
      <w:r w:rsidRPr="00462BC9">
        <w:rPr>
          <w:rFonts w:ascii="宋体" w:hAnsi="宋体" w:hint="eastAsia"/>
          <w:szCs w:val="21"/>
        </w:rPr>
        <w:t xml:space="preserve">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 xml:space="preserve">1、甲乙双方对在本协议约定的保密期限内所了解或知悉对方提供的保密信息（包括但不限于合作过程中涉及到的软件、技术秘密、数据或其他商业秘密信息、项目开发的应用软件（包括源程序和各种文档）、产品专利、交易数据、用户信息、商户信息、甲方资料和信息、双方协议等）负有保密义务。接受方应对披露方的保密信息予以保密，并保证该保密信息仅用于本协议项下合作目的并合理使用。在任何时候，除法律、法规规定以及双方书面同意可进行的披露之外，不得为任何目的通过（包括并不限于）电话、邮件、传真、复印或其他方式使第三方知悉、复制或使用保密信息。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2、如果一方需要向第三方披露对方的任何保密信息，在经对方书面同意后，方可进行相应披露。经过对方同意后，披露方仅能披露法律、法规规定中要求的部分保密信息，而且必须要求第三方对因此所知悉的相应保密信息进行保密，并尽可能获得第三方对保密信息予</w:t>
      </w:r>
      <w:r w:rsidRPr="00462BC9">
        <w:rPr>
          <w:rFonts w:ascii="宋体" w:hAnsi="宋体" w:hint="eastAsia"/>
          <w:szCs w:val="21"/>
        </w:rPr>
        <w:lastRenderedPageBreak/>
        <w:t xml:space="preserve">以保密的书面保证。法律、法规规定及有权监管部门要求强制披露的除外。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3、甲乙双方中任何</w:t>
      </w:r>
      <w:proofErr w:type="gramStart"/>
      <w:r w:rsidRPr="00462BC9">
        <w:rPr>
          <w:rFonts w:ascii="宋体" w:hAnsi="宋体" w:hint="eastAsia"/>
          <w:szCs w:val="21"/>
        </w:rPr>
        <w:t>一方非</w:t>
      </w:r>
      <w:proofErr w:type="gramEnd"/>
      <w:r w:rsidRPr="00462BC9">
        <w:rPr>
          <w:rFonts w:ascii="宋体" w:hAnsi="宋体" w:hint="eastAsia"/>
          <w:szCs w:val="21"/>
        </w:rPr>
        <w:t xml:space="preserve">依照本协议约定披露、使用和复制保密信息，给对方或第三方造成损害的，由违约方承担全部责任，赔偿受损方的损失。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 xml:space="preserve">4、甲乙双方各自的保密义务在本项目进行期间和终止后始终有效。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 xml:space="preserve">5、乙方须保证其提供服务、履行的义务没有侵犯任何他人的权益（包括但不限于知识产权），不违反法律法规及甲方的规定，否则由此引起的纠纷和损失均由乙方负责。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 xml:space="preserve">6、甲方及其关联方拥有其商号、商标、标识、产品或服务名称、LOGO、平台等的一切权利，包括但不限于文字、软件、声音、图片、录像、图表、广告中的全部内容，甲方及其关联方为乙方或用户、服务对象提供的其他信息等，所有这些内容均受版权、商标、其他财产所有权法律的保护；乙方只有在获得甲方及其关联方同意或授权后才能为本协议的目的使用这些内容，乙方不得擅自复制、再造或制造与这些内容有关的派生产品；若乙方未经甲方及其关联方授权使用上述权利，或在使用中违反甲方及其关联方的要求，甲方有权即时终止双方签署的所有协议并视该终止为乙方的违约行为造成，同时甲方有权追究乙方其他责任。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b/>
          <w:bCs/>
          <w:szCs w:val="21"/>
        </w:rPr>
        <w:t xml:space="preserve">第七条 违约责任及免责条款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1、合作期限内，双方均严格</w:t>
      </w:r>
      <w:proofErr w:type="gramStart"/>
      <w:r w:rsidRPr="00462BC9">
        <w:rPr>
          <w:rFonts w:ascii="宋体" w:hAnsi="宋体" w:hint="eastAsia"/>
          <w:szCs w:val="21"/>
        </w:rPr>
        <w:t>遵照协议</w:t>
      </w:r>
      <w:proofErr w:type="gramEnd"/>
      <w:r w:rsidRPr="00462BC9">
        <w:rPr>
          <w:rFonts w:ascii="宋体" w:hAnsi="宋体" w:hint="eastAsia"/>
          <w:szCs w:val="21"/>
        </w:rPr>
        <w:t>约定履行义务，否则由违约方承担违约责任，赔偿守约方的损失，给</w:t>
      </w:r>
      <w:proofErr w:type="gramStart"/>
      <w:r w:rsidRPr="00462BC9">
        <w:rPr>
          <w:rFonts w:ascii="宋体" w:hAnsi="宋体" w:hint="eastAsia"/>
          <w:szCs w:val="21"/>
        </w:rPr>
        <w:t>其他第三</w:t>
      </w:r>
      <w:proofErr w:type="gramEnd"/>
      <w:r w:rsidRPr="00462BC9">
        <w:rPr>
          <w:rFonts w:ascii="宋体" w:hAnsi="宋体" w:hint="eastAsia"/>
          <w:szCs w:val="21"/>
        </w:rPr>
        <w:t>方造成损失的，还应赔偿</w:t>
      </w:r>
      <w:proofErr w:type="gramStart"/>
      <w:r w:rsidRPr="00462BC9">
        <w:rPr>
          <w:rFonts w:ascii="宋体" w:hAnsi="宋体" w:hint="eastAsia"/>
          <w:szCs w:val="21"/>
        </w:rPr>
        <w:t>其他第三</w:t>
      </w:r>
      <w:proofErr w:type="gramEnd"/>
      <w:r w:rsidRPr="00462BC9">
        <w:rPr>
          <w:rFonts w:ascii="宋体" w:hAnsi="宋体" w:hint="eastAsia"/>
          <w:szCs w:val="21"/>
        </w:rPr>
        <w:t xml:space="preserve">方的损失。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 xml:space="preserve">2、甲乙双方中任何一方有严重损害对方合法权益的行为，守约方有权单方面解除协议，并追究违约方责任，由此给守约方造成的所有损失由违约方承担。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 xml:space="preserve">3、甲乙双方的工作人员不得做出任何严重影响双方利益的事情，否则守约方有权随时单方解除本协议，由此给守约方造成的所有损失由违约方承担。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4、在本协议履行过程中，发生不可抗力影响有关条款之执行的，受影响一方应当及时书面通知对方，并采取措施以减轻可能给对方造成的损失，并应当在合理期限内提供证明。因不可抗力而影响有关条款的履行的，</w:t>
      </w:r>
      <w:proofErr w:type="gramStart"/>
      <w:r w:rsidRPr="00462BC9">
        <w:rPr>
          <w:rFonts w:ascii="宋体" w:hAnsi="宋体" w:hint="eastAsia"/>
          <w:szCs w:val="21"/>
        </w:rPr>
        <w:t>不</w:t>
      </w:r>
      <w:proofErr w:type="gramEnd"/>
      <w:r w:rsidRPr="00462BC9">
        <w:rPr>
          <w:rFonts w:ascii="宋体" w:hAnsi="宋体" w:hint="eastAsia"/>
          <w:szCs w:val="21"/>
        </w:rPr>
        <w:t xml:space="preserve">视为违约，不需要向对方承担违约责任。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5、在协议的履行过程中，如果由于一方未能按协议约定履行其职责或实现协议约定之功能，给对方或第三</w:t>
      </w:r>
      <w:proofErr w:type="gramStart"/>
      <w:r w:rsidRPr="00462BC9">
        <w:rPr>
          <w:rFonts w:ascii="宋体" w:hAnsi="宋体" w:hint="eastAsia"/>
          <w:szCs w:val="21"/>
        </w:rPr>
        <w:t>方带来</w:t>
      </w:r>
      <w:proofErr w:type="gramEnd"/>
      <w:r w:rsidRPr="00462BC9">
        <w:rPr>
          <w:rFonts w:ascii="宋体" w:hAnsi="宋体" w:hint="eastAsia"/>
          <w:szCs w:val="21"/>
        </w:rPr>
        <w:t xml:space="preserve">的损失（包括但不限于系统开发费用、投入的设备费用等），应由该违约方承担。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 xml:space="preserve">6、若依本协议约定，乙方应支付违约金和/或承担赔偿责任的，则甲方有权从应付款项中直接扣除相关金额。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 xml:space="preserve">7、乙方应赔偿因其违约而给甲方造成的所有损失，如果上述违约金不足以弥补甲方所遭受的损失，乙方还应就不足部分对甲方做出赔偿。 </w:t>
      </w:r>
    </w:p>
    <w:p w:rsidR="005608A5" w:rsidRPr="00462BC9" w:rsidRDefault="00452037">
      <w:pPr>
        <w:numPr>
          <w:ilvl w:val="255"/>
          <w:numId w:val="0"/>
        </w:numPr>
        <w:adjustRightInd w:val="0"/>
        <w:snapToGrid w:val="0"/>
        <w:spacing w:line="360" w:lineRule="auto"/>
        <w:ind w:left="4"/>
        <w:rPr>
          <w:rFonts w:ascii="宋体" w:hAnsi="宋体"/>
          <w:b/>
          <w:szCs w:val="21"/>
        </w:rPr>
      </w:pPr>
      <w:r w:rsidRPr="00462BC9">
        <w:rPr>
          <w:rFonts w:ascii="宋体" w:hAnsi="宋体" w:hint="eastAsia"/>
          <w:b/>
          <w:szCs w:val="21"/>
          <w:lang w:eastAsia="zh-Hans"/>
        </w:rPr>
        <w:t>第八条</w:t>
      </w:r>
      <w:r w:rsidRPr="00462BC9">
        <w:rPr>
          <w:rFonts w:ascii="宋体" w:hAnsi="宋体"/>
          <w:b/>
          <w:szCs w:val="21"/>
          <w:lang w:eastAsia="zh-Hans"/>
        </w:rPr>
        <w:t xml:space="preserve"> </w:t>
      </w:r>
      <w:r w:rsidRPr="00462BC9">
        <w:rPr>
          <w:rFonts w:ascii="宋体" w:hAnsi="宋体" w:hint="eastAsia"/>
          <w:b/>
          <w:szCs w:val="21"/>
        </w:rPr>
        <w:t>廉洁条款</w:t>
      </w:r>
    </w:p>
    <w:p w:rsidR="005608A5" w:rsidRPr="00462BC9" w:rsidRDefault="00452037">
      <w:pPr>
        <w:tabs>
          <w:tab w:val="left" w:pos="0"/>
        </w:tabs>
        <w:adjustRightInd w:val="0"/>
        <w:snapToGrid w:val="0"/>
        <w:spacing w:line="360" w:lineRule="auto"/>
        <w:rPr>
          <w:rFonts w:ascii="宋体"/>
          <w:szCs w:val="21"/>
        </w:rPr>
      </w:pPr>
      <w:r w:rsidRPr="00462BC9">
        <w:rPr>
          <w:rFonts w:ascii="宋体" w:hAnsi="宋体"/>
          <w:szCs w:val="21"/>
        </w:rPr>
        <w:t>1、</w:t>
      </w:r>
      <w:r w:rsidRPr="00462BC9">
        <w:rPr>
          <w:rFonts w:ascii="宋体" w:hAnsi="宋体" w:hint="eastAsia"/>
          <w:szCs w:val="21"/>
        </w:rPr>
        <w:t>双方应当共同遵守国家关于企业人员廉洁从业的规定，应通过正常合法的途径开展业务工作。甲方人员不得接受乙方的礼金、有价证券、物品，不得在乙方报销任何费用，不得</w:t>
      </w:r>
      <w:r w:rsidRPr="00462BC9">
        <w:rPr>
          <w:rFonts w:ascii="宋体" w:hAnsi="宋体" w:hint="eastAsia"/>
          <w:szCs w:val="21"/>
        </w:rPr>
        <w:lastRenderedPageBreak/>
        <w:t>参加其任何的宴请和娱乐活动。如有工作人员违纪违法接受好处，双方均应及时向对方领导或对方上级部门举报，被举报的一方不得以任何借口打击报复。</w:t>
      </w:r>
    </w:p>
    <w:p w:rsidR="005608A5" w:rsidRPr="00462BC9" w:rsidRDefault="00452037">
      <w:pPr>
        <w:tabs>
          <w:tab w:val="left" w:pos="0"/>
        </w:tabs>
        <w:adjustRightInd w:val="0"/>
        <w:snapToGrid w:val="0"/>
        <w:spacing w:line="360" w:lineRule="auto"/>
        <w:rPr>
          <w:rFonts w:ascii="宋体"/>
          <w:szCs w:val="21"/>
        </w:rPr>
      </w:pPr>
      <w:r w:rsidRPr="00462BC9">
        <w:rPr>
          <w:rFonts w:ascii="宋体" w:hAnsi="宋体"/>
          <w:szCs w:val="21"/>
        </w:rPr>
        <w:t>2、</w:t>
      </w:r>
      <w:r w:rsidRPr="00462BC9">
        <w:rPr>
          <w:rFonts w:ascii="宋体" w:hAnsi="宋体" w:hint="eastAsia"/>
          <w:szCs w:val="21"/>
        </w:rPr>
        <w:t>乙方不得以任何借口向甲方人员送以礼金、有价证券、物品，不得为甲方人员报销任何费用，不得邀请甲方人员参加其任何的宴请和娱乐活动。一经发现有上述行为，甲方有权终止本合同，并在3年内不再邀请乙方参加任何招标活动。</w:t>
      </w:r>
    </w:p>
    <w:p w:rsidR="005608A5" w:rsidRPr="00462BC9" w:rsidRDefault="00452037">
      <w:pPr>
        <w:numPr>
          <w:ilvl w:val="255"/>
          <w:numId w:val="0"/>
        </w:numPr>
        <w:adjustRightInd w:val="0"/>
        <w:snapToGrid w:val="0"/>
        <w:spacing w:line="360" w:lineRule="auto"/>
        <w:ind w:left="4"/>
        <w:rPr>
          <w:rFonts w:ascii="宋体" w:hAnsi="宋体"/>
          <w:b/>
          <w:szCs w:val="21"/>
        </w:rPr>
      </w:pPr>
      <w:r w:rsidRPr="00462BC9">
        <w:rPr>
          <w:rFonts w:ascii="宋体" w:hAnsi="宋体" w:hint="eastAsia"/>
          <w:b/>
          <w:szCs w:val="21"/>
          <w:lang w:eastAsia="zh-Hans"/>
        </w:rPr>
        <w:t>第九条</w:t>
      </w:r>
      <w:r w:rsidRPr="00462BC9">
        <w:rPr>
          <w:rFonts w:ascii="宋体" w:hAnsi="宋体"/>
          <w:b/>
          <w:szCs w:val="21"/>
          <w:lang w:eastAsia="zh-Hans"/>
        </w:rPr>
        <w:t xml:space="preserve"> </w:t>
      </w:r>
      <w:r w:rsidRPr="00462BC9">
        <w:rPr>
          <w:rFonts w:ascii="宋体" w:hAnsi="宋体" w:hint="eastAsia"/>
          <w:b/>
          <w:szCs w:val="21"/>
        </w:rPr>
        <w:t>不可抗力</w:t>
      </w:r>
    </w:p>
    <w:p w:rsidR="005608A5" w:rsidRPr="00462BC9" w:rsidRDefault="00452037">
      <w:pPr>
        <w:tabs>
          <w:tab w:val="left" w:pos="0"/>
        </w:tabs>
        <w:adjustRightInd w:val="0"/>
        <w:snapToGrid w:val="0"/>
        <w:spacing w:line="360" w:lineRule="auto"/>
        <w:rPr>
          <w:rFonts w:ascii="宋体"/>
          <w:szCs w:val="21"/>
        </w:rPr>
      </w:pPr>
      <w:r w:rsidRPr="00462BC9">
        <w:rPr>
          <w:rFonts w:ascii="宋体" w:hAnsi="宋体"/>
          <w:szCs w:val="21"/>
        </w:rPr>
        <w:t>1、</w:t>
      </w:r>
      <w:r w:rsidRPr="00462BC9">
        <w:rPr>
          <w:rFonts w:ascii="宋体" w:hAnsi="宋体" w:hint="eastAsia"/>
          <w:szCs w:val="21"/>
        </w:rPr>
        <w:t>当发生不可抗拒事故时，受影响一方应于</w:t>
      </w:r>
      <w:r w:rsidRPr="00462BC9">
        <w:rPr>
          <w:rFonts w:ascii="宋体" w:hAnsi="宋体"/>
          <w:szCs w:val="21"/>
        </w:rPr>
        <w:t>10</w:t>
      </w:r>
      <w:r w:rsidRPr="00462BC9">
        <w:rPr>
          <w:rFonts w:ascii="宋体" w:hAnsi="宋体" w:hint="eastAsia"/>
          <w:szCs w:val="21"/>
        </w:rPr>
        <w:t>日内以书面形式通知对方，以减轻可能给对方造成的损失，并应当在合理期限内提供公证机构出具的有效证明文件证明。</w:t>
      </w:r>
    </w:p>
    <w:p w:rsidR="005608A5" w:rsidRPr="00462BC9" w:rsidRDefault="00452037">
      <w:pPr>
        <w:tabs>
          <w:tab w:val="left" w:pos="0"/>
        </w:tabs>
        <w:adjustRightInd w:val="0"/>
        <w:snapToGrid w:val="0"/>
        <w:spacing w:line="360" w:lineRule="auto"/>
        <w:rPr>
          <w:rFonts w:ascii="宋体"/>
          <w:szCs w:val="21"/>
        </w:rPr>
      </w:pPr>
      <w:r w:rsidRPr="00462BC9">
        <w:rPr>
          <w:rFonts w:ascii="宋体" w:hAnsi="宋体"/>
          <w:szCs w:val="21"/>
        </w:rPr>
        <w:t>2、</w:t>
      </w:r>
      <w:r w:rsidRPr="00462BC9">
        <w:rPr>
          <w:rFonts w:ascii="宋体" w:hAnsi="宋体" w:hint="eastAsia"/>
          <w:szCs w:val="21"/>
        </w:rPr>
        <w:t>当不可抗力事故终止后，受影响一方应以书面的形式通知对方，双方商定合同是否继续履行。</w:t>
      </w:r>
    </w:p>
    <w:p w:rsidR="005608A5" w:rsidRPr="00462BC9" w:rsidRDefault="00452037">
      <w:pPr>
        <w:tabs>
          <w:tab w:val="left" w:pos="0"/>
        </w:tabs>
        <w:adjustRightInd w:val="0"/>
        <w:snapToGrid w:val="0"/>
        <w:spacing w:line="360" w:lineRule="auto"/>
      </w:pPr>
      <w:r w:rsidRPr="00462BC9">
        <w:rPr>
          <w:rFonts w:ascii="宋体" w:hAnsi="宋体"/>
          <w:szCs w:val="21"/>
        </w:rPr>
        <w:t>3、</w:t>
      </w:r>
      <w:r w:rsidRPr="00462BC9">
        <w:rPr>
          <w:rFonts w:ascii="宋体" w:hAnsi="宋体" w:hint="eastAsia"/>
          <w:szCs w:val="21"/>
        </w:rPr>
        <w:t>不可抗力，互不追究或承担违约责任。但有违约因素的除外。</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b/>
          <w:bCs/>
          <w:szCs w:val="21"/>
        </w:rPr>
        <w:t>第</w:t>
      </w:r>
      <w:r w:rsidRPr="00462BC9">
        <w:rPr>
          <w:rFonts w:ascii="宋体" w:hAnsi="宋体" w:hint="eastAsia"/>
          <w:b/>
          <w:bCs/>
          <w:szCs w:val="21"/>
          <w:lang w:eastAsia="zh-Hans"/>
        </w:rPr>
        <w:t>十</w:t>
      </w:r>
      <w:r w:rsidRPr="00462BC9">
        <w:rPr>
          <w:rFonts w:ascii="宋体" w:hAnsi="宋体" w:hint="eastAsia"/>
          <w:b/>
          <w:bCs/>
          <w:szCs w:val="21"/>
        </w:rPr>
        <w:t>条 协议生效与有效期</w:t>
      </w:r>
      <w:r w:rsidRPr="00462BC9">
        <w:rPr>
          <w:rFonts w:ascii="宋体" w:hAnsi="宋体" w:hint="eastAsia"/>
          <w:szCs w:val="21"/>
        </w:rPr>
        <w:t xml:space="preserve">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 xml:space="preserve">本协议自双方加盖公章或协议专用章之日起生效，有效期至 20    年    月    日。如双方签字盖章之日不在同一日的，以签字盖章较后一方的日期为准。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b/>
          <w:bCs/>
          <w:szCs w:val="21"/>
        </w:rPr>
        <w:t>第</w:t>
      </w:r>
      <w:r w:rsidRPr="00462BC9">
        <w:rPr>
          <w:rFonts w:ascii="宋体" w:hAnsi="宋体" w:hint="eastAsia"/>
          <w:b/>
          <w:bCs/>
          <w:szCs w:val="21"/>
          <w:lang w:eastAsia="zh-Hans"/>
        </w:rPr>
        <w:t>十一</w:t>
      </w:r>
      <w:r w:rsidRPr="00462BC9">
        <w:rPr>
          <w:rFonts w:ascii="宋体" w:hAnsi="宋体" w:hint="eastAsia"/>
          <w:b/>
          <w:bCs/>
          <w:szCs w:val="21"/>
        </w:rPr>
        <w:t>条 本协议的变更、解除与终止</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 xml:space="preserve">1、本协议生效后，任何一方不得擅自变更本协议的条款和内容。但因业务发展需要，经双方协商一致，可采用补充协议形式进行变更，与本协议具有同等效力。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 xml:space="preserve">2、任何一方因对方违反本协议的约定事项，导致订立协议的目的不能实现的，可以书面形式通知对方解除本协议，并可向对方追偿由于其违约给本方造成的损失。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 xml:space="preserve">3、如果发生下列情况之一时，本协议将即行终止：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 xml:space="preserve">（1）在本协议有效期内，甲方应提前 30 天以书面形式通知乙方要求终止本协议；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 xml:space="preserve">（2）甲乙双方根据本协议约定行使解除协议的权利的；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（3）由于法律、法规和规章的调整导致本协议无法继续履行，则本协议终止履行，双方均不负任何协议终止的责任；</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 xml:space="preserve">（4）协议中任何一方的营业执照失效或经营资格被主管部门取消；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 xml:space="preserve">（5）乙方未经甲方书面同意，不得将其在协议项下的权利和义务全部或部分转让给第三方，否则甲方有权立即终止合作。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 xml:space="preserve">4、乙方服务行为涉及以下列情况之一时，本协议即将终止：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 xml:space="preserve">（1）严重违反国家法律、法规；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 xml:space="preserve">（2）提供虚假申请材料，骗取相关资格；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（3）违反信用购业务服务</w:t>
      </w:r>
      <w:proofErr w:type="gramStart"/>
      <w:r w:rsidRPr="00462BC9">
        <w:rPr>
          <w:rFonts w:ascii="宋体" w:hAnsi="宋体" w:hint="eastAsia"/>
          <w:szCs w:val="21"/>
        </w:rPr>
        <w:t>商相关</w:t>
      </w:r>
      <w:proofErr w:type="gramEnd"/>
      <w:r w:rsidRPr="00462BC9">
        <w:rPr>
          <w:rFonts w:ascii="宋体" w:hAnsi="宋体" w:hint="eastAsia"/>
          <w:szCs w:val="21"/>
        </w:rPr>
        <w:t xml:space="preserve">管理办法或甲方业务规章、市场规则且在甲方要求的期限内未予整改；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（4）甲方定期巡检，对乙方系统、技术、运营、地</w:t>
      </w:r>
      <w:proofErr w:type="gramStart"/>
      <w:r w:rsidRPr="00462BC9">
        <w:rPr>
          <w:rFonts w:ascii="宋体" w:hAnsi="宋体" w:hint="eastAsia"/>
          <w:szCs w:val="21"/>
        </w:rPr>
        <w:t>推服务</w:t>
      </w:r>
      <w:proofErr w:type="gramEnd"/>
      <w:r w:rsidRPr="00462BC9">
        <w:rPr>
          <w:rFonts w:ascii="宋体" w:hAnsi="宋体" w:hint="eastAsia"/>
          <w:szCs w:val="21"/>
        </w:rPr>
        <w:t>等方面进行考核，考核标准由甲方制定（详见信用购业务服务</w:t>
      </w:r>
      <w:proofErr w:type="gramStart"/>
      <w:r w:rsidRPr="00462BC9">
        <w:rPr>
          <w:rFonts w:ascii="宋体" w:hAnsi="宋体" w:hint="eastAsia"/>
          <w:szCs w:val="21"/>
        </w:rPr>
        <w:t>商相关</w:t>
      </w:r>
      <w:proofErr w:type="gramEnd"/>
      <w:r w:rsidRPr="00462BC9">
        <w:rPr>
          <w:rFonts w:ascii="宋体" w:hAnsi="宋体" w:hint="eastAsia"/>
          <w:szCs w:val="21"/>
        </w:rPr>
        <w:t xml:space="preserve">管理办法），经过考核，乙方未达标的；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lastRenderedPageBreak/>
        <w:t xml:space="preserve">（5）因乙方自身行为给甲方造成重大经济损失或不良影响的；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 xml:space="preserve">（6）与不良商户勾结进行如虚伪冒申请、套现、洗单、虚假交易、违规移机等欺诈活动；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 xml:space="preserve">（7）泄露保密信息包括但不限于用户信息、商户信息、交易账号及交易信息等；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 xml:space="preserve">（8）未经甲方书面同意，乙方将协议分包或转包给第三方的。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 xml:space="preserve">5、双方应当在本协议终止后十日内，妥善处理合作关系终止的相关事宜，避免给甲方带来影响。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 xml:space="preserve">6、无论本协议因任何原因或于任何时间终止，除另有约定外，本协议项下所有义务不再持续；但已产生的权利、义务或责任在本协议终止之后继续有效。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b/>
          <w:bCs/>
          <w:szCs w:val="21"/>
        </w:rPr>
        <w:t>第十</w:t>
      </w:r>
      <w:r w:rsidRPr="00462BC9">
        <w:rPr>
          <w:rFonts w:ascii="宋体" w:hAnsi="宋体" w:hint="eastAsia"/>
          <w:b/>
          <w:bCs/>
          <w:szCs w:val="21"/>
          <w:lang w:eastAsia="zh-Hans"/>
        </w:rPr>
        <w:t>二</w:t>
      </w:r>
      <w:r w:rsidRPr="00462BC9">
        <w:rPr>
          <w:rFonts w:ascii="宋体" w:hAnsi="宋体" w:hint="eastAsia"/>
          <w:b/>
          <w:bCs/>
          <w:szCs w:val="21"/>
        </w:rPr>
        <w:t>条 其它</w:t>
      </w:r>
      <w:r w:rsidRPr="00462BC9">
        <w:rPr>
          <w:rFonts w:ascii="宋体" w:hAnsi="宋体" w:hint="eastAsia"/>
          <w:szCs w:val="21"/>
        </w:rPr>
        <w:t xml:space="preserve">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1、本协议附件是本协议不可分割的部分，与本协议正文具有同等法律效力。</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 xml:space="preserve">2、本协议未尽事宜，双方协商解决。若对协议执行中产生的争议双方协商不成，可向甲方住所地有管辖权的人民法院提起诉讼。 </w:t>
      </w:r>
    </w:p>
    <w:p w:rsidR="005608A5" w:rsidRPr="00462BC9" w:rsidRDefault="00452037">
      <w:pPr>
        <w:tabs>
          <w:tab w:val="left" w:pos="0"/>
        </w:tabs>
        <w:adjustRightInd w:val="0"/>
        <w:snapToGrid w:val="0"/>
        <w:spacing w:line="360" w:lineRule="auto"/>
        <w:rPr>
          <w:rFonts w:ascii="宋体" w:hAnsi="宋体"/>
          <w:szCs w:val="21"/>
        </w:rPr>
      </w:pPr>
      <w:r w:rsidRPr="00462BC9">
        <w:rPr>
          <w:rFonts w:ascii="宋体" w:hAnsi="宋体" w:hint="eastAsia"/>
          <w:szCs w:val="21"/>
        </w:rPr>
        <w:t xml:space="preserve">3、本协议一式肆份，甲乙双方各执贰份，具同等法律效力。 </w:t>
      </w:r>
    </w:p>
    <w:p w:rsidR="005608A5" w:rsidRPr="00462BC9" w:rsidRDefault="00452037">
      <w:pPr>
        <w:tabs>
          <w:tab w:val="left" w:pos="0"/>
        </w:tabs>
        <w:adjustRightInd w:val="0"/>
        <w:snapToGrid w:val="0"/>
        <w:spacing w:line="360" w:lineRule="auto"/>
        <w:rPr>
          <w:szCs w:val="21"/>
        </w:rPr>
      </w:pPr>
      <w:r w:rsidRPr="00462BC9">
        <w:rPr>
          <w:rFonts w:ascii="宋体" w:hAnsi="宋体" w:hint="eastAsia"/>
          <w:szCs w:val="21"/>
        </w:rPr>
        <w:t xml:space="preserve">（以下无正文，为签字盖章处） </w:t>
      </w:r>
    </w:p>
    <w:p w:rsidR="005608A5" w:rsidRPr="00462BC9" w:rsidRDefault="005608A5">
      <w:pPr>
        <w:adjustRightInd w:val="0"/>
        <w:snapToGrid w:val="0"/>
        <w:spacing w:line="360" w:lineRule="auto"/>
        <w:ind w:left="210" w:hangingChars="100" w:hanging="210"/>
        <w:jc w:val="left"/>
        <w:rPr>
          <w:szCs w:val="21"/>
        </w:rPr>
      </w:pPr>
    </w:p>
    <w:p w:rsidR="005608A5" w:rsidRPr="00462BC9" w:rsidRDefault="00452037">
      <w:pPr>
        <w:adjustRightInd w:val="0"/>
        <w:snapToGrid w:val="0"/>
        <w:spacing w:line="360" w:lineRule="auto"/>
        <w:ind w:left="210" w:hangingChars="100" w:hanging="210"/>
        <w:jc w:val="left"/>
        <w:rPr>
          <w:szCs w:val="21"/>
        </w:rPr>
      </w:pPr>
      <w:r w:rsidRPr="00462BC9">
        <w:rPr>
          <w:rFonts w:hint="eastAsia"/>
          <w:szCs w:val="21"/>
        </w:rPr>
        <w:t>甲方</w:t>
      </w:r>
      <w:r w:rsidRPr="00462BC9">
        <w:rPr>
          <w:szCs w:val="21"/>
        </w:rPr>
        <w:t>：</w:t>
      </w:r>
      <w:r w:rsidRPr="00462BC9">
        <w:rPr>
          <w:szCs w:val="21"/>
          <w:u w:val="single"/>
        </w:rPr>
        <w:t>江苏省广电有线信息网络股份有限公司</w:t>
      </w:r>
      <w:r w:rsidRPr="00462BC9">
        <w:rPr>
          <w:rFonts w:hint="eastAsia"/>
          <w:szCs w:val="21"/>
        </w:rPr>
        <w:t>乙方</w:t>
      </w:r>
      <w:r w:rsidRPr="00462BC9">
        <w:rPr>
          <w:szCs w:val="21"/>
        </w:rPr>
        <w:t>：</w:t>
      </w:r>
      <w:r w:rsidRPr="00462BC9">
        <w:rPr>
          <w:szCs w:val="21"/>
          <w:u w:val="single"/>
        </w:rPr>
        <w:t xml:space="preserve">                       </w:t>
      </w:r>
      <w:r w:rsidRPr="00462BC9">
        <w:rPr>
          <w:szCs w:val="21"/>
          <w:u w:val="single"/>
        </w:rPr>
        <w:t>公司</w:t>
      </w:r>
    </w:p>
    <w:p w:rsidR="005608A5" w:rsidRPr="00462BC9" w:rsidRDefault="00452037">
      <w:pPr>
        <w:adjustRightInd w:val="0"/>
        <w:snapToGrid w:val="0"/>
        <w:spacing w:line="360" w:lineRule="auto"/>
        <w:rPr>
          <w:szCs w:val="21"/>
        </w:rPr>
      </w:pPr>
      <w:r w:rsidRPr="00462BC9">
        <w:rPr>
          <w:szCs w:val="21"/>
        </w:rPr>
        <w:t>（盖章）</w:t>
      </w:r>
      <w:r w:rsidRPr="00462BC9">
        <w:rPr>
          <w:szCs w:val="21"/>
        </w:rPr>
        <w:t xml:space="preserve">_________________________          </w:t>
      </w:r>
      <w:r w:rsidRPr="00462BC9">
        <w:rPr>
          <w:szCs w:val="21"/>
        </w:rPr>
        <w:t>（盖章）</w:t>
      </w:r>
      <w:r w:rsidRPr="00462BC9">
        <w:rPr>
          <w:szCs w:val="21"/>
        </w:rPr>
        <w:t>_______________________</w:t>
      </w:r>
    </w:p>
    <w:p w:rsidR="005608A5" w:rsidRPr="00462BC9" w:rsidRDefault="00452037" w:rsidP="009F7418">
      <w:pPr>
        <w:adjustRightInd w:val="0"/>
        <w:snapToGrid w:val="0"/>
        <w:spacing w:line="360" w:lineRule="auto"/>
        <w:ind w:firstLineChars="17" w:firstLine="36"/>
        <w:rPr>
          <w:szCs w:val="21"/>
        </w:rPr>
      </w:pPr>
      <w:r w:rsidRPr="00462BC9">
        <w:rPr>
          <w:szCs w:val="21"/>
        </w:rPr>
        <w:t>法人代表或授权代表：</w:t>
      </w:r>
      <w:r w:rsidRPr="00462BC9">
        <w:rPr>
          <w:szCs w:val="21"/>
        </w:rPr>
        <w:t xml:space="preserve">____________           </w:t>
      </w:r>
      <w:r w:rsidRPr="00462BC9">
        <w:rPr>
          <w:szCs w:val="21"/>
        </w:rPr>
        <w:t>法人代表或授权代表：</w:t>
      </w:r>
      <w:r w:rsidRPr="00462BC9">
        <w:rPr>
          <w:szCs w:val="21"/>
        </w:rPr>
        <w:t>_________________</w:t>
      </w:r>
    </w:p>
    <w:p w:rsidR="005608A5" w:rsidRPr="00462BC9" w:rsidRDefault="00452037">
      <w:pPr>
        <w:adjustRightInd w:val="0"/>
        <w:snapToGrid w:val="0"/>
        <w:spacing w:line="360" w:lineRule="auto"/>
        <w:ind w:firstLineChars="50" w:firstLine="105"/>
        <w:rPr>
          <w:szCs w:val="21"/>
        </w:rPr>
      </w:pPr>
      <w:r w:rsidRPr="00462BC9">
        <w:rPr>
          <w:szCs w:val="21"/>
        </w:rPr>
        <w:t>地址：</w:t>
      </w:r>
      <w:r w:rsidRPr="00462BC9">
        <w:rPr>
          <w:szCs w:val="21"/>
        </w:rPr>
        <w:t xml:space="preserve">___________________                  </w:t>
      </w:r>
      <w:r w:rsidRPr="00462BC9">
        <w:rPr>
          <w:szCs w:val="21"/>
        </w:rPr>
        <w:t>地址：</w:t>
      </w:r>
      <w:r w:rsidRPr="00462BC9">
        <w:rPr>
          <w:szCs w:val="21"/>
        </w:rPr>
        <w:t>____________________</w:t>
      </w:r>
    </w:p>
    <w:p w:rsidR="005608A5" w:rsidRPr="00462BC9" w:rsidRDefault="00452037">
      <w:pPr>
        <w:adjustRightInd w:val="0"/>
        <w:snapToGrid w:val="0"/>
        <w:spacing w:line="360" w:lineRule="auto"/>
        <w:ind w:firstLineChars="50" w:firstLine="105"/>
        <w:rPr>
          <w:szCs w:val="21"/>
        </w:rPr>
      </w:pPr>
      <w:r w:rsidRPr="00462BC9">
        <w:rPr>
          <w:szCs w:val="21"/>
        </w:rPr>
        <w:t>电话：</w:t>
      </w:r>
      <w:r w:rsidRPr="00462BC9">
        <w:rPr>
          <w:szCs w:val="21"/>
          <w:u w:val="single"/>
        </w:rPr>
        <w:t xml:space="preserve">                    </w:t>
      </w:r>
      <w:r w:rsidRPr="00462BC9">
        <w:rPr>
          <w:szCs w:val="21"/>
        </w:rPr>
        <w:t xml:space="preserve">                 </w:t>
      </w:r>
      <w:r w:rsidRPr="00462BC9">
        <w:rPr>
          <w:szCs w:val="21"/>
        </w:rPr>
        <w:t>电话：</w:t>
      </w:r>
      <w:r w:rsidRPr="00462BC9">
        <w:rPr>
          <w:szCs w:val="21"/>
        </w:rPr>
        <w:t>___________________</w:t>
      </w:r>
    </w:p>
    <w:p w:rsidR="005608A5" w:rsidRPr="00462BC9" w:rsidRDefault="00452037">
      <w:pPr>
        <w:adjustRightInd w:val="0"/>
        <w:snapToGrid w:val="0"/>
        <w:spacing w:line="360" w:lineRule="auto"/>
        <w:ind w:firstLineChars="50" w:firstLine="105"/>
        <w:rPr>
          <w:szCs w:val="21"/>
        </w:rPr>
      </w:pPr>
      <w:r w:rsidRPr="00462BC9">
        <w:rPr>
          <w:szCs w:val="21"/>
        </w:rPr>
        <w:t>传真：</w:t>
      </w:r>
      <w:r w:rsidRPr="00462BC9">
        <w:rPr>
          <w:rFonts w:hint="eastAsia"/>
          <w:szCs w:val="21"/>
        </w:rPr>
        <w:t xml:space="preserve"> </w:t>
      </w:r>
      <w:r w:rsidRPr="00462BC9">
        <w:rPr>
          <w:szCs w:val="21"/>
          <w:u w:val="single"/>
        </w:rPr>
        <w:t xml:space="preserve">                </w:t>
      </w:r>
      <w:r w:rsidRPr="00462BC9">
        <w:rPr>
          <w:szCs w:val="21"/>
        </w:rPr>
        <w:t xml:space="preserve">                    </w:t>
      </w:r>
      <w:r w:rsidRPr="00462BC9">
        <w:rPr>
          <w:szCs w:val="21"/>
        </w:rPr>
        <w:t>传真：</w:t>
      </w:r>
      <w:r w:rsidRPr="00462BC9">
        <w:rPr>
          <w:szCs w:val="21"/>
        </w:rPr>
        <w:t>___________________</w:t>
      </w:r>
    </w:p>
    <w:p w:rsidR="005608A5" w:rsidRPr="00462BC9" w:rsidRDefault="00452037">
      <w:pPr>
        <w:adjustRightInd w:val="0"/>
        <w:snapToGrid w:val="0"/>
        <w:spacing w:line="360" w:lineRule="auto"/>
        <w:ind w:firstLineChars="50" w:firstLine="105"/>
        <w:rPr>
          <w:szCs w:val="21"/>
        </w:rPr>
      </w:pPr>
      <w:r w:rsidRPr="00462BC9">
        <w:rPr>
          <w:szCs w:val="21"/>
        </w:rPr>
        <w:t>邮编：</w:t>
      </w:r>
      <w:r w:rsidRPr="00462BC9">
        <w:rPr>
          <w:rFonts w:hint="eastAsia"/>
          <w:szCs w:val="21"/>
        </w:rPr>
        <w:t xml:space="preserve"> </w:t>
      </w:r>
      <w:r w:rsidRPr="00462BC9">
        <w:rPr>
          <w:szCs w:val="21"/>
          <w:u w:val="single"/>
        </w:rPr>
        <w:t xml:space="preserve">                  </w:t>
      </w:r>
      <w:r w:rsidRPr="00462BC9">
        <w:rPr>
          <w:szCs w:val="21"/>
        </w:rPr>
        <w:t xml:space="preserve">                 </w:t>
      </w:r>
      <w:r w:rsidRPr="00462BC9">
        <w:rPr>
          <w:szCs w:val="21"/>
        </w:rPr>
        <w:t>邮编：</w:t>
      </w:r>
      <w:r w:rsidRPr="00462BC9">
        <w:rPr>
          <w:szCs w:val="21"/>
        </w:rPr>
        <w:t>___________________</w:t>
      </w:r>
    </w:p>
    <w:p w:rsidR="005608A5" w:rsidRPr="00462BC9" w:rsidRDefault="00452037">
      <w:pPr>
        <w:adjustRightInd w:val="0"/>
        <w:snapToGrid w:val="0"/>
        <w:spacing w:line="360" w:lineRule="auto"/>
        <w:ind w:firstLineChars="50" w:firstLine="105"/>
        <w:rPr>
          <w:szCs w:val="21"/>
          <w:u w:val="single"/>
        </w:rPr>
      </w:pPr>
      <w:r w:rsidRPr="00462BC9">
        <w:rPr>
          <w:szCs w:val="21"/>
        </w:rPr>
        <w:t>开户银行：</w:t>
      </w:r>
      <w:r w:rsidRPr="00462BC9">
        <w:rPr>
          <w:rFonts w:hint="eastAsia"/>
          <w:szCs w:val="21"/>
        </w:rPr>
        <w:t xml:space="preserve"> </w:t>
      </w:r>
      <w:r w:rsidRPr="00462BC9">
        <w:rPr>
          <w:szCs w:val="21"/>
          <w:u w:val="single"/>
        </w:rPr>
        <w:t xml:space="preserve">                 </w:t>
      </w:r>
      <w:r w:rsidRPr="00462BC9">
        <w:rPr>
          <w:szCs w:val="21"/>
        </w:rPr>
        <w:t xml:space="preserve">              </w:t>
      </w:r>
      <w:r w:rsidRPr="00462BC9">
        <w:rPr>
          <w:szCs w:val="21"/>
        </w:rPr>
        <w:t>开户银行：</w:t>
      </w:r>
      <w:r w:rsidRPr="00462BC9">
        <w:rPr>
          <w:szCs w:val="21"/>
        </w:rPr>
        <w:t>___________________</w:t>
      </w:r>
    </w:p>
    <w:p w:rsidR="005608A5" w:rsidRPr="00462BC9" w:rsidRDefault="00452037">
      <w:pPr>
        <w:adjustRightInd w:val="0"/>
        <w:snapToGrid w:val="0"/>
        <w:spacing w:line="360" w:lineRule="auto"/>
        <w:ind w:firstLineChars="50" w:firstLine="105"/>
        <w:rPr>
          <w:szCs w:val="21"/>
        </w:rPr>
      </w:pPr>
      <w:r w:rsidRPr="00462BC9">
        <w:rPr>
          <w:szCs w:val="21"/>
        </w:rPr>
        <w:t>银行账号：</w:t>
      </w:r>
      <w:r w:rsidRPr="00462BC9">
        <w:rPr>
          <w:szCs w:val="21"/>
          <w:u w:val="single"/>
        </w:rPr>
        <w:t xml:space="preserve">                      </w:t>
      </w:r>
      <w:r w:rsidRPr="00462BC9">
        <w:rPr>
          <w:szCs w:val="21"/>
        </w:rPr>
        <w:t xml:space="preserve">           </w:t>
      </w:r>
      <w:r w:rsidRPr="00462BC9">
        <w:rPr>
          <w:szCs w:val="21"/>
        </w:rPr>
        <w:t>银行账号：</w:t>
      </w:r>
      <w:r w:rsidRPr="00462BC9">
        <w:rPr>
          <w:szCs w:val="21"/>
        </w:rPr>
        <w:t>___________________</w:t>
      </w:r>
    </w:p>
    <w:p w:rsidR="005608A5" w:rsidRPr="00462BC9" w:rsidRDefault="005608A5">
      <w:pPr>
        <w:spacing w:line="300" w:lineRule="auto"/>
        <w:ind w:firstLineChars="2400" w:firstLine="5040"/>
        <w:rPr>
          <w:szCs w:val="21"/>
        </w:rPr>
      </w:pPr>
    </w:p>
    <w:p w:rsidR="005608A5" w:rsidRPr="00462BC9" w:rsidRDefault="00452037">
      <w:pPr>
        <w:spacing w:line="300" w:lineRule="auto"/>
        <w:ind w:firstLineChars="2400" w:firstLine="5040"/>
        <w:rPr>
          <w:szCs w:val="21"/>
        </w:rPr>
      </w:pPr>
      <w:r w:rsidRPr="00462BC9">
        <w:rPr>
          <w:rFonts w:hint="eastAsia"/>
          <w:szCs w:val="21"/>
        </w:rPr>
        <w:t>签订日期：</w:t>
      </w:r>
      <w:r w:rsidRPr="00462BC9">
        <w:rPr>
          <w:szCs w:val="21"/>
          <w:u w:val="single"/>
        </w:rPr>
        <w:t xml:space="preserve">     </w:t>
      </w:r>
      <w:r w:rsidRPr="00462BC9">
        <w:rPr>
          <w:rFonts w:hint="eastAsia"/>
          <w:szCs w:val="21"/>
        </w:rPr>
        <w:t>年</w:t>
      </w:r>
      <w:r w:rsidRPr="00462BC9">
        <w:rPr>
          <w:szCs w:val="21"/>
          <w:u w:val="single"/>
        </w:rPr>
        <w:t xml:space="preserve">   </w:t>
      </w:r>
      <w:r w:rsidRPr="00462BC9">
        <w:rPr>
          <w:rFonts w:hint="eastAsia"/>
          <w:szCs w:val="21"/>
        </w:rPr>
        <w:t>月</w:t>
      </w:r>
      <w:r w:rsidRPr="00462BC9">
        <w:rPr>
          <w:szCs w:val="21"/>
          <w:u w:val="single"/>
        </w:rPr>
        <w:t xml:space="preserve">    </w:t>
      </w:r>
      <w:r w:rsidRPr="00462BC9">
        <w:rPr>
          <w:rFonts w:hint="eastAsia"/>
          <w:szCs w:val="21"/>
        </w:rPr>
        <w:t>日</w:t>
      </w:r>
      <w:bookmarkEnd w:id="18"/>
    </w:p>
    <w:p w:rsidR="005608A5" w:rsidRPr="00462BC9" w:rsidRDefault="00452037">
      <w:pPr>
        <w:widowControl/>
        <w:jc w:val="left"/>
        <w:rPr>
          <w:rFonts w:ascii="宋体" w:hAnsi="宋体" w:cs="宋体"/>
          <w:kern w:val="0"/>
          <w:sz w:val="24"/>
        </w:rPr>
      </w:pPr>
      <w:r w:rsidRPr="00462BC9">
        <w:rPr>
          <w:rFonts w:ascii="宋体" w:hAnsi="宋体" w:cs="宋体" w:hint="eastAsia"/>
          <w:kern w:val="0"/>
          <w:sz w:val="24"/>
        </w:rPr>
        <w:t>（</w:t>
      </w:r>
      <w:r w:rsidRPr="00462BC9">
        <w:rPr>
          <w:rFonts w:ascii="宋体" w:hAnsi="宋体" w:cs="宋体" w:hint="eastAsia"/>
          <w:kern w:val="0"/>
          <w:sz w:val="24"/>
          <w:lang w:eastAsia="zh-Hans"/>
        </w:rPr>
        <w:t>该格式为主要合同条款</w:t>
      </w:r>
      <w:r w:rsidRPr="00462BC9">
        <w:rPr>
          <w:rFonts w:ascii="宋体" w:hAnsi="宋体" w:cs="宋体"/>
          <w:kern w:val="0"/>
          <w:sz w:val="24"/>
          <w:lang w:eastAsia="zh-Hans"/>
        </w:rPr>
        <w:t>，</w:t>
      </w:r>
      <w:r w:rsidRPr="00462BC9">
        <w:rPr>
          <w:rFonts w:ascii="宋体" w:hAnsi="宋体" w:cs="宋体" w:hint="eastAsia"/>
          <w:kern w:val="0"/>
          <w:sz w:val="24"/>
          <w:lang w:eastAsia="zh-Hans"/>
        </w:rPr>
        <w:t>具体</w:t>
      </w:r>
      <w:r w:rsidRPr="00462BC9">
        <w:rPr>
          <w:rFonts w:ascii="宋体" w:hAnsi="宋体" w:cs="宋体" w:hint="eastAsia"/>
          <w:kern w:val="0"/>
          <w:sz w:val="24"/>
        </w:rPr>
        <w:t>以正式签订</w:t>
      </w:r>
      <w:r w:rsidRPr="00462BC9">
        <w:rPr>
          <w:rFonts w:ascii="宋体" w:hAnsi="宋体" w:cs="宋体" w:hint="eastAsia"/>
          <w:kern w:val="0"/>
          <w:sz w:val="24"/>
          <w:lang w:eastAsia="zh-Hans"/>
        </w:rPr>
        <w:t>合同</w:t>
      </w:r>
      <w:r w:rsidRPr="00462BC9">
        <w:rPr>
          <w:rFonts w:ascii="宋体" w:hAnsi="宋体" w:cs="宋体" w:hint="eastAsia"/>
          <w:kern w:val="0"/>
          <w:sz w:val="24"/>
        </w:rPr>
        <w:t>文本为准）</w:t>
      </w:r>
    </w:p>
    <w:p w:rsidR="005608A5" w:rsidRPr="00462BC9" w:rsidRDefault="005608A5">
      <w:pPr>
        <w:pStyle w:val="a6"/>
        <w:rPr>
          <w:rFonts w:ascii="宋体" w:hAnsi="宋体" w:cs="宋体"/>
          <w:kern w:val="0"/>
          <w:sz w:val="24"/>
        </w:rPr>
      </w:pPr>
    </w:p>
    <w:p w:rsidR="005608A5" w:rsidRPr="00462BC9" w:rsidRDefault="005608A5">
      <w:pPr>
        <w:rPr>
          <w:rFonts w:ascii="宋体" w:hAnsi="宋体" w:cs="宋体"/>
          <w:kern w:val="0"/>
          <w:sz w:val="24"/>
        </w:rPr>
      </w:pPr>
    </w:p>
    <w:p w:rsidR="005608A5" w:rsidRPr="00462BC9" w:rsidRDefault="005608A5" w:rsidP="009F7418">
      <w:pPr>
        <w:pStyle w:val="20"/>
        <w:ind w:firstLine="480"/>
        <w:rPr>
          <w:rFonts w:ascii="宋体" w:hAnsi="宋体" w:cs="宋体"/>
          <w:sz w:val="24"/>
        </w:rPr>
      </w:pPr>
    </w:p>
    <w:p w:rsidR="005608A5" w:rsidRPr="00462BC9" w:rsidRDefault="005608A5" w:rsidP="009F7418">
      <w:pPr>
        <w:pStyle w:val="20"/>
        <w:ind w:firstLine="480"/>
        <w:rPr>
          <w:rFonts w:ascii="宋体" w:hAnsi="宋体" w:cs="宋体"/>
          <w:sz w:val="24"/>
        </w:rPr>
      </w:pPr>
    </w:p>
    <w:p w:rsidR="005608A5" w:rsidRPr="00462BC9" w:rsidRDefault="005608A5" w:rsidP="009F7418">
      <w:pPr>
        <w:pStyle w:val="20"/>
        <w:ind w:firstLine="480"/>
        <w:rPr>
          <w:rFonts w:ascii="宋体" w:hAnsi="宋体" w:cs="宋体"/>
          <w:sz w:val="24"/>
        </w:rPr>
      </w:pPr>
    </w:p>
    <w:p w:rsidR="005608A5" w:rsidRPr="00462BC9" w:rsidRDefault="005608A5">
      <w:pPr>
        <w:pStyle w:val="a6"/>
        <w:rPr>
          <w:rFonts w:ascii="宋体" w:hAnsi="宋体" w:cs="宋体"/>
          <w:kern w:val="0"/>
          <w:sz w:val="24"/>
        </w:rPr>
      </w:pPr>
    </w:p>
    <w:p w:rsidR="005608A5" w:rsidRPr="00462BC9" w:rsidRDefault="005608A5">
      <w:pPr>
        <w:rPr>
          <w:rFonts w:ascii="宋体" w:hAnsi="宋体" w:cs="宋体"/>
          <w:kern w:val="0"/>
          <w:sz w:val="24"/>
        </w:rPr>
      </w:pPr>
    </w:p>
    <w:p w:rsidR="005608A5" w:rsidRPr="00462BC9" w:rsidRDefault="005608A5">
      <w:pPr>
        <w:jc w:val="center"/>
        <w:rPr>
          <w:rFonts w:ascii="宋体" w:hAnsi="宋体" w:cs="宋体"/>
          <w:b/>
          <w:sz w:val="24"/>
          <w:lang w:eastAsia="zh-Hans"/>
        </w:rPr>
      </w:pPr>
    </w:p>
    <w:p w:rsidR="005608A5" w:rsidRPr="00462BC9" w:rsidRDefault="005608A5">
      <w:pPr>
        <w:jc w:val="center"/>
        <w:rPr>
          <w:rFonts w:ascii="宋体" w:hAnsi="宋体" w:cs="宋体"/>
          <w:b/>
          <w:sz w:val="24"/>
          <w:lang w:eastAsia="zh-Hans"/>
        </w:rPr>
      </w:pPr>
    </w:p>
    <w:p w:rsidR="005608A5" w:rsidRPr="00462BC9" w:rsidRDefault="005608A5">
      <w:pPr>
        <w:jc w:val="center"/>
        <w:rPr>
          <w:rFonts w:ascii="宋体" w:hAnsi="宋体" w:cs="宋体"/>
          <w:b/>
          <w:sz w:val="24"/>
          <w:lang w:eastAsia="zh-Hans"/>
        </w:rPr>
      </w:pPr>
    </w:p>
    <w:p w:rsidR="005608A5" w:rsidRPr="00462BC9" w:rsidRDefault="00452037">
      <w:pPr>
        <w:jc w:val="center"/>
        <w:rPr>
          <w:rFonts w:ascii="宋体" w:hAnsi="宋体" w:cs="宋体"/>
          <w:b/>
          <w:sz w:val="24"/>
        </w:rPr>
      </w:pPr>
      <w:r w:rsidRPr="00462BC9">
        <w:rPr>
          <w:rFonts w:ascii="宋体" w:hAnsi="宋体" w:cs="宋体" w:hint="eastAsia"/>
          <w:b/>
          <w:sz w:val="24"/>
          <w:lang w:eastAsia="zh-Hans"/>
        </w:rPr>
        <w:t>政企客户</w:t>
      </w:r>
      <w:r w:rsidRPr="00462BC9">
        <w:rPr>
          <w:rFonts w:ascii="宋体" w:hAnsi="宋体" w:cs="宋体" w:hint="eastAsia"/>
          <w:b/>
          <w:sz w:val="24"/>
        </w:rPr>
        <w:t>服务合作框架协议</w:t>
      </w:r>
    </w:p>
    <w:p w:rsidR="005608A5" w:rsidRPr="00462BC9" w:rsidRDefault="00452037">
      <w:pPr>
        <w:rPr>
          <w:rFonts w:ascii="宋体" w:hAnsi="宋体" w:cs="宋体"/>
          <w:b/>
          <w:sz w:val="24"/>
        </w:rPr>
      </w:pPr>
      <w:r w:rsidRPr="00462BC9">
        <w:rPr>
          <w:rFonts w:ascii="宋体" w:hAnsi="宋体" w:cs="宋体"/>
          <w:b/>
          <w:sz w:val="24"/>
        </w:rPr>
        <w:t xml:space="preserve">                  </w:t>
      </w:r>
    </w:p>
    <w:p w:rsidR="005608A5" w:rsidRPr="00462BC9" w:rsidRDefault="00452037">
      <w:pPr>
        <w:rPr>
          <w:rFonts w:ascii="宋体" w:hAnsi="宋体" w:cs="宋体"/>
          <w:b/>
          <w:sz w:val="24"/>
        </w:rPr>
      </w:pPr>
      <w:r w:rsidRPr="00462BC9">
        <w:rPr>
          <w:rFonts w:ascii="宋体" w:hAnsi="宋体" w:cs="宋体" w:hint="eastAsia"/>
          <w:b/>
          <w:sz w:val="24"/>
        </w:rPr>
        <w:t>（适</w:t>
      </w:r>
      <w:r w:rsidRPr="00462BC9">
        <w:rPr>
          <w:rFonts w:ascii="宋体" w:hAnsi="宋体" w:cs="宋体" w:hint="eastAsia"/>
          <w:b/>
          <w:sz w:val="24"/>
          <w:lang w:eastAsia="zh-Hans"/>
        </w:rPr>
        <w:t>用于</w:t>
      </w:r>
      <w:proofErr w:type="gramStart"/>
      <w:r w:rsidRPr="00462BC9">
        <w:rPr>
          <w:rFonts w:ascii="宋体" w:hAnsi="宋体" w:cs="宋体" w:hint="eastAsia"/>
          <w:b/>
          <w:sz w:val="24"/>
          <w:lang w:eastAsia="zh-Hans"/>
        </w:rPr>
        <w:t>标包五</w:t>
      </w:r>
      <w:proofErr w:type="gramEnd"/>
      <w:r w:rsidRPr="00462BC9">
        <w:rPr>
          <w:rFonts w:ascii="宋体" w:hAnsi="宋体" w:cs="宋体" w:hint="eastAsia"/>
          <w:b/>
          <w:sz w:val="24"/>
        </w:rPr>
        <w:t>：仅适用于与符合本协议所述条件的合作商签订协议，合作商为</w:t>
      </w:r>
      <w:r w:rsidRPr="00462BC9">
        <w:rPr>
          <w:rFonts w:ascii="宋体" w:hAnsi="宋体" w:cs="宋体" w:hint="eastAsia"/>
          <w:b/>
          <w:sz w:val="24"/>
          <w:lang w:eastAsia="zh-Hans"/>
        </w:rPr>
        <w:t>政企客户</w:t>
      </w:r>
      <w:r w:rsidRPr="00462BC9">
        <w:rPr>
          <w:rFonts w:ascii="宋体" w:hAnsi="宋体" w:cs="宋体" w:hint="eastAsia"/>
          <w:b/>
          <w:sz w:val="24"/>
        </w:rPr>
        <w:t>业务设备系统</w:t>
      </w:r>
      <w:r w:rsidRPr="00462BC9">
        <w:rPr>
          <w:rFonts w:ascii="宋体" w:hAnsi="宋体" w:cs="宋体" w:hint="eastAsia"/>
          <w:b/>
          <w:sz w:val="24"/>
          <w:lang w:eastAsia="zh-Hans"/>
        </w:rPr>
        <w:t>或资金服务</w:t>
      </w:r>
      <w:r w:rsidRPr="00462BC9">
        <w:rPr>
          <w:rFonts w:ascii="宋体" w:hAnsi="宋体" w:cs="宋体" w:hint="eastAsia"/>
          <w:b/>
          <w:sz w:val="24"/>
        </w:rPr>
        <w:t>的供应商，合作商接受分期付款模式。）</w:t>
      </w:r>
    </w:p>
    <w:p w:rsidR="005608A5" w:rsidRPr="00462BC9" w:rsidRDefault="005608A5">
      <w:pPr>
        <w:rPr>
          <w:rFonts w:ascii="宋体" w:hAnsi="宋体" w:cs="宋体"/>
          <w:sz w:val="24"/>
        </w:rPr>
      </w:pPr>
    </w:p>
    <w:p w:rsidR="005608A5" w:rsidRPr="00462BC9" w:rsidRDefault="00452037">
      <w:pPr>
        <w:rPr>
          <w:rFonts w:ascii="宋体" w:hAnsi="宋体" w:cs="宋体"/>
          <w:szCs w:val="21"/>
        </w:rPr>
      </w:pPr>
      <w:r w:rsidRPr="00462BC9">
        <w:rPr>
          <w:rFonts w:ascii="宋体" w:hAnsi="宋体" w:cs="宋体" w:hint="eastAsia"/>
          <w:szCs w:val="21"/>
        </w:rPr>
        <w:t>甲方：</w:t>
      </w:r>
      <w:r w:rsidRPr="00462BC9">
        <w:rPr>
          <w:rFonts w:ascii="宋体" w:hAnsi="宋体" w:cs="宋体" w:hint="eastAsia"/>
          <w:szCs w:val="21"/>
          <w:u w:val="single"/>
        </w:rPr>
        <w:t>江苏省广电有线信息网络股份有限公司</w:t>
      </w:r>
    </w:p>
    <w:p w:rsidR="005608A5" w:rsidRPr="00462BC9" w:rsidRDefault="00452037">
      <w:pPr>
        <w:rPr>
          <w:rFonts w:ascii="宋体" w:hAnsi="宋体" w:cs="宋体"/>
          <w:szCs w:val="21"/>
        </w:rPr>
      </w:pPr>
      <w:r w:rsidRPr="00462BC9">
        <w:rPr>
          <w:rFonts w:ascii="宋体" w:hAnsi="宋体" w:cs="宋体" w:hint="eastAsia"/>
          <w:szCs w:val="21"/>
        </w:rPr>
        <w:t>乙方：</w:t>
      </w:r>
      <w:r w:rsidRPr="00462BC9">
        <w:rPr>
          <w:rFonts w:ascii="宋体" w:hAnsi="宋体" w:cs="宋体"/>
          <w:szCs w:val="21"/>
        </w:rPr>
        <w:t>（</w:t>
      </w:r>
      <w:r w:rsidRPr="00462BC9">
        <w:rPr>
          <w:rFonts w:ascii="宋体" w:hAnsi="宋体" w:cs="宋体" w:hint="eastAsia"/>
          <w:szCs w:val="21"/>
          <w:lang w:eastAsia="zh-Hans"/>
        </w:rPr>
        <w:t>服务商</w:t>
      </w:r>
      <w:r w:rsidRPr="00462BC9">
        <w:rPr>
          <w:rFonts w:ascii="宋体" w:hAnsi="宋体" w:cs="宋体"/>
          <w:szCs w:val="21"/>
        </w:rPr>
        <w:t>）</w:t>
      </w:r>
    </w:p>
    <w:p w:rsidR="005608A5" w:rsidRPr="00462BC9" w:rsidRDefault="00452037">
      <w:pPr>
        <w:ind w:firstLine="645"/>
        <w:rPr>
          <w:rFonts w:ascii="宋体" w:hAnsi="宋体" w:cs="宋体"/>
          <w:szCs w:val="21"/>
        </w:rPr>
      </w:pPr>
      <w:r w:rsidRPr="00462BC9">
        <w:rPr>
          <w:rFonts w:ascii="宋体" w:hAnsi="宋体" w:hint="eastAsia"/>
          <w:szCs w:val="21"/>
        </w:rPr>
        <w:t>根据中国人民共和国相关法律、法规，经甲乙双方友好协商，本着长期平等合作、 互利互惠的原则，就双方长期深入合作达成如下协议（本协议）。</w:t>
      </w:r>
    </w:p>
    <w:p w:rsidR="005608A5" w:rsidRPr="00462BC9" w:rsidRDefault="00452037">
      <w:pPr>
        <w:rPr>
          <w:rFonts w:ascii="宋体" w:hAnsi="宋体" w:cs="宋体"/>
          <w:b/>
          <w:szCs w:val="21"/>
        </w:rPr>
      </w:pPr>
      <w:r w:rsidRPr="00462BC9">
        <w:rPr>
          <w:rFonts w:ascii="宋体" w:hAnsi="宋体" w:cs="宋体" w:hint="eastAsia"/>
          <w:b/>
          <w:szCs w:val="21"/>
        </w:rPr>
        <w:t>第一条</w:t>
      </w:r>
      <w:r w:rsidRPr="00462BC9">
        <w:rPr>
          <w:rFonts w:ascii="宋体" w:hAnsi="宋体" w:cs="宋体"/>
          <w:b/>
          <w:szCs w:val="21"/>
        </w:rPr>
        <w:t xml:space="preserve">  </w:t>
      </w:r>
      <w:r w:rsidRPr="00462BC9">
        <w:rPr>
          <w:rFonts w:ascii="宋体" w:hAnsi="宋体" w:cs="宋体" w:hint="eastAsia"/>
          <w:b/>
          <w:szCs w:val="21"/>
        </w:rPr>
        <w:t>合作基本内容。</w:t>
      </w:r>
    </w:p>
    <w:p w:rsidR="005608A5" w:rsidRPr="00462BC9" w:rsidRDefault="00452037">
      <w:pPr>
        <w:ind w:firstLineChars="200" w:firstLine="420"/>
        <w:rPr>
          <w:rFonts w:ascii="宋体" w:hAnsi="宋体" w:cs="宋体"/>
          <w:szCs w:val="21"/>
        </w:rPr>
      </w:pPr>
      <w:r w:rsidRPr="00462BC9">
        <w:rPr>
          <w:rFonts w:ascii="宋体" w:hAnsi="宋体" w:cs="宋体" w:hint="eastAsia"/>
          <w:szCs w:val="21"/>
        </w:rPr>
        <w:t>甲方将乙方经营的若干信息化产品纳入到自己的产品提供体系之中，乙方向甲方免费铺货，以促成甲方开展面向客户的信息化业务。待取得客户协议或明确采购意向之后，甲方通过订单方式自乙方采购特定设备系统或相关服务（含硬件、软件及集成服务、安装维护服务、售后服务等，以下统称为设备系统），客户以一次性或者分期形式支付货款或服务款，客户向甲方缴纳相关费用后，甲方再向乙方支付约定费用。</w:t>
      </w:r>
    </w:p>
    <w:p w:rsidR="005608A5" w:rsidRPr="00462BC9" w:rsidRDefault="00452037">
      <w:pPr>
        <w:rPr>
          <w:rFonts w:ascii="宋体" w:hAnsi="宋体" w:cs="宋体"/>
          <w:b/>
          <w:szCs w:val="21"/>
        </w:rPr>
      </w:pPr>
      <w:r w:rsidRPr="00462BC9">
        <w:rPr>
          <w:rFonts w:ascii="宋体" w:hAnsi="宋体" w:cs="宋体" w:hint="eastAsia"/>
          <w:b/>
          <w:szCs w:val="21"/>
        </w:rPr>
        <w:t>第二条</w:t>
      </w:r>
      <w:r w:rsidRPr="00462BC9">
        <w:rPr>
          <w:rFonts w:ascii="宋体" w:hAnsi="宋体" w:cs="宋体"/>
          <w:b/>
          <w:szCs w:val="21"/>
        </w:rPr>
        <w:t xml:space="preserve">  </w:t>
      </w:r>
      <w:r w:rsidRPr="00462BC9">
        <w:rPr>
          <w:rFonts w:ascii="宋体" w:hAnsi="宋体" w:cs="宋体" w:hint="eastAsia"/>
          <w:b/>
          <w:szCs w:val="21"/>
        </w:rPr>
        <w:t>业务流程约定。</w:t>
      </w:r>
    </w:p>
    <w:p w:rsidR="005608A5" w:rsidRPr="00462BC9" w:rsidRDefault="00452037">
      <w:pPr>
        <w:ind w:firstLineChars="200" w:firstLine="420"/>
        <w:rPr>
          <w:rFonts w:ascii="宋体" w:hAnsi="宋体" w:cs="宋体"/>
          <w:szCs w:val="21"/>
        </w:rPr>
      </w:pPr>
      <w:r w:rsidRPr="00462BC9">
        <w:rPr>
          <w:rFonts w:ascii="宋体" w:hAnsi="宋体" w:cs="宋体"/>
          <w:szCs w:val="21"/>
        </w:rPr>
        <w:t>1、客户营销。客户营销一般由甲方完成，或者由</w:t>
      </w:r>
      <w:r w:rsidRPr="00462BC9">
        <w:rPr>
          <w:rFonts w:ascii="宋体" w:hAnsi="宋体" w:cs="宋体" w:hint="eastAsia"/>
          <w:szCs w:val="21"/>
          <w:lang w:eastAsia="zh-Hans"/>
        </w:rPr>
        <w:t>甲方的下属分</w:t>
      </w:r>
      <w:r w:rsidRPr="00462BC9">
        <w:rPr>
          <w:rFonts w:ascii="宋体" w:hAnsi="宋体" w:cs="宋体"/>
          <w:szCs w:val="21"/>
          <w:lang w:eastAsia="zh-Hans"/>
        </w:rPr>
        <w:t>/</w:t>
      </w:r>
      <w:r w:rsidRPr="00462BC9">
        <w:rPr>
          <w:rFonts w:ascii="宋体" w:hAnsi="宋体" w:cs="宋体" w:hint="eastAsia"/>
          <w:szCs w:val="21"/>
          <w:lang w:eastAsia="zh-Hans"/>
        </w:rPr>
        <w:t>子公司</w:t>
      </w:r>
      <w:r w:rsidRPr="00462BC9">
        <w:rPr>
          <w:rFonts w:ascii="宋体" w:hAnsi="宋体" w:cs="宋体" w:hint="eastAsia"/>
          <w:szCs w:val="21"/>
        </w:rPr>
        <w:t>完成。乙方也可以自主从事客户营销，但应根据甲方委托以甲方的名义与客户签订协议。</w:t>
      </w:r>
    </w:p>
    <w:p w:rsidR="005608A5" w:rsidRPr="00462BC9" w:rsidRDefault="00452037">
      <w:pPr>
        <w:ind w:firstLineChars="200" w:firstLine="420"/>
        <w:rPr>
          <w:rFonts w:ascii="宋体" w:hAnsi="宋体" w:cs="宋体"/>
          <w:szCs w:val="21"/>
        </w:rPr>
      </w:pPr>
      <w:r w:rsidRPr="00462BC9">
        <w:rPr>
          <w:rFonts w:ascii="宋体" w:hAnsi="宋体" w:cs="宋体"/>
          <w:szCs w:val="21"/>
        </w:rPr>
        <w:t>2、订单的触发。根据甲方与客户达成的协议（或明确意向），确定面向客户提供的业务内容。遇甲方不能独自提供所有设备系统、服务的，甲方可以征集乙方或其他同类中选人的意愿，商请合作事项，若乙方成为最终中选人，甲乙双方协商签订“</w:t>
      </w:r>
      <w:r w:rsidRPr="00462BC9">
        <w:rPr>
          <w:rFonts w:ascii="宋体" w:hAnsi="宋体" w:cs="宋体" w:hint="eastAsia"/>
          <w:b/>
          <w:szCs w:val="21"/>
        </w:rPr>
        <w:t>订单</w:t>
      </w:r>
      <w:r w:rsidRPr="00462BC9">
        <w:rPr>
          <w:rFonts w:ascii="宋体" w:hAnsi="宋体" w:cs="宋体" w:hint="eastAsia"/>
          <w:szCs w:val="21"/>
        </w:rPr>
        <w:t>”，并在订单中根据客户付款进度书面约定甲方向乙方付款的进度；未约定的，视作：在甲方每次获取客户付款后一个月内，甲方须履行对乙方付款的义务，遇到客户未付款的，甲方不需履行对乙方付款的义务。</w:t>
      </w:r>
    </w:p>
    <w:p w:rsidR="005608A5" w:rsidRPr="00462BC9" w:rsidRDefault="00452037">
      <w:pPr>
        <w:pStyle w:val="20"/>
        <w:ind w:left="0"/>
        <w:jc w:val="left"/>
        <w:rPr>
          <w:rFonts w:ascii="宋体" w:eastAsia="宋体" w:hAnsi="宋体" w:cs="宋体"/>
          <w:sz w:val="21"/>
          <w:szCs w:val="21"/>
        </w:rPr>
      </w:pPr>
      <w:r w:rsidRPr="00462BC9">
        <w:rPr>
          <w:rFonts w:ascii="宋体" w:eastAsia="宋体" w:hAnsi="宋体" w:cs="宋体"/>
          <w:sz w:val="21"/>
          <w:szCs w:val="21"/>
        </w:rPr>
        <w:t>3、资金垫付。根据甲乙双方协商约定，可由乙方先行垫付货款</w:t>
      </w:r>
      <w:r w:rsidRPr="00462BC9">
        <w:rPr>
          <w:rFonts w:ascii="宋体" w:eastAsia="宋体" w:hAnsi="宋体" w:cs="宋体"/>
          <w:sz w:val="21"/>
          <w:szCs w:val="21"/>
          <w:u w:val="single"/>
        </w:rPr>
        <w:t xml:space="preserve">   </w:t>
      </w:r>
      <w:r w:rsidRPr="00462BC9">
        <w:rPr>
          <w:rFonts w:ascii="宋体" w:eastAsia="宋体" w:hAnsi="宋体" w:cs="宋体" w:hint="eastAsia"/>
          <w:sz w:val="21"/>
          <w:szCs w:val="21"/>
        </w:rPr>
        <w:t>万元，大写</w:t>
      </w:r>
      <w:r w:rsidRPr="00462BC9">
        <w:rPr>
          <w:rFonts w:ascii="宋体" w:eastAsia="宋体" w:hAnsi="宋体" w:cs="宋体"/>
          <w:sz w:val="21"/>
          <w:szCs w:val="21"/>
          <w:u w:val="single"/>
        </w:rPr>
        <w:t xml:space="preserve">      </w:t>
      </w:r>
      <w:r w:rsidRPr="00462BC9">
        <w:rPr>
          <w:rFonts w:ascii="宋体" w:eastAsia="宋体" w:hAnsi="宋体" w:cs="宋体" w:hint="eastAsia"/>
          <w:sz w:val="21"/>
          <w:szCs w:val="21"/>
        </w:rPr>
        <w:t>万圆整，垫资周期</w:t>
      </w:r>
      <w:r w:rsidRPr="00462BC9">
        <w:rPr>
          <w:rFonts w:ascii="宋体" w:eastAsia="宋体" w:hAnsi="宋体" w:cs="宋体"/>
          <w:sz w:val="21"/>
          <w:szCs w:val="21"/>
          <w:u w:val="single"/>
        </w:rPr>
        <w:t xml:space="preserve">   </w:t>
      </w:r>
      <w:proofErr w:type="gramStart"/>
      <w:r w:rsidRPr="00462BC9">
        <w:rPr>
          <w:rFonts w:ascii="宋体" w:eastAsia="宋体" w:hAnsi="宋体" w:cs="宋体" w:hint="eastAsia"/>
          <w:sz w:val="21"/>
          <w:szCs w:val="21"/>
        </w:rPr>
        <w:t>个</w:t>
      </w:r>
      <w:proofErr w:type="gramEnd"/>
      <w:r w:rsidRPr="00462BC9">
        <w:rPr>
          <w:rFonts w:ascii="宋体" w:eastAsia="宋体" w:hAnsi="宋体" w:cs="宋体" w:hint="eastAsia"/>
          <w:sz w:val="21"/>
          <w:szCs w:val="21"/>
        </w:rPr>
        <w:t>月</w:t>
      </w:r>
      <w:r w:rsidRPr="00462BC9">
        <w:rPr>
          <w:rFonts w:ascii="宋体" w:eastAsia="宋体" w:hAnsi="宋体" w:cs="宋体"/>
          <w:sz w:val="21"/>
          <w:szCs w:val="21"/>
        </w:rPr>
        <w:t xml:space="preserve"> </w:t>
      </w:r>
      <w:r w:rsidRPr="00462BC9">
        <w:rPr>
          <w:rFonts w:ascii="宋体" w:eastAsia="宋体" w:hAnsi="宋体" w:cs="宋体" w:hint="eastAsia"/>
          <w:sz w:val="21"/>
          <w:szCs w:val="21"/>
        </w:rPr>
        <w:t>，甲方</w:t>
      </w:r>
      <w:proofErr w:type="gramStart"/>
      <w:r w:rsidRPr="00462BC9">
        <w:rPr>
          <w:rFonts w:ascii="宋体" w:eastAsia="宋体" w:hAnsi="宋体" w:cs="宋体" w:hint="eastAsia"/>
          <w:sz w:val="21"/>
          <w:szCs w:val="21"/>
        </w:rPr>
        <w:t>按照年化利率</w:t>
      </w:r>
      <w:proofErr w:type="gramEnd"/>
      <w:r w:rsidRPr="00462BC9">
        <w:rPr>
          <w:rFonts w:ascii="宋体" w:eastAsia="宋体" w:hAnsi="宋体" w:cs="宋体" w:hint="eastAsia"/>
          <w:sz w:val="21"/>
          <w:szCs w:val="21"/>
        </w:rPr>
        <w:t>（</w:t>
      </w:r>
      <w:r w:rsidRPr="00462BC9">
        <w:rPr>
          <w:rFonts w:ascii="宋体" w:eastAsia="宋体" w:hAnsi="宋体" w:cs="宋体"/>
          <w:sz w:val="21"/>
          <w:szCs w:val="21"/>
          <w:u w:val="single"/>
        </w:rPr>
        <w:t xml:space="preserve">   </w:t>
      </w:r>
      <w:r w:rsidRPr="00462BC9">
        <w:rPr>
          <w:rFonts w:ascii="宋体" w:eastAsia="宋体" w:hAnsi="宋体" w:cs="宋体"/>
          <w:sz w:val="21"/>
          <w:szCs w:val="21"/>
        </w:rPr>
        <w:t>%）向乙方支付资金占用费用，如不足一个月，按照实际垫资天数计算，计算方式（垫资总金额*</w:t>
      </w:r>
      <w:proofErr w:type="gramStart"/>
      <w:r w:rsidRPr="00462BC9">
        <w:rPr>
          <w:rFonts w:ascii="宋体" w:eastAsia="宋体" w:hAnsi="宋体" w:cs="宋体"/>
          <w:sz w:val="21"/>
          <w:szCs w:val="21"/>
        </w:rPr>
        <w:t>年化利率</w:t>
      </w:r>
      <w:proofErr w:type="gramEnd"/>
      <w:r w:rsidRPr="00462BC9">
        <w:rPr>
          <w:rFonts w:ascii="宋体" w:eastAsia="宋体" w:hAnsi="宋体" w:cs="宋体"/>
          <w:sz w:val="21"/>
          <w:szCs w:val="21"/>
          <w:u w:val="single"/>
        </w:rPr>
        <w:t xml:space="preserve">   </w:t>
      </w:r>
      <w:r w:rsidRPr="00462BC9">
        <w:rPr>
          <w:rFonts w:ascii="宋体" w:eastAsia="宋体" w:hAnsi="宋体" w:cs="宋体"/>
          <w:sz w:val="21"/>
          <w:szCs w:val="21"/>
        </w:rPr>
        <w:t>%÷365*垫资天数</w:t>
      </w:r>
      <w:r w:rsidRPr="00462BC9">
        <w:rPr>
          <w:rFonts w:ascii="宋体" w:eastAsia="宋体" w:hAnsi="宋体" w:cs="宋体"/>
          <w:sz w:val="21"/>
          <w:szCs w:val="21"/>
          <w:u w:val="single"/>
        </w:rPr>
        <w:t xml:space="preserve">   </w:t>
      </w:r>
      <w:r w:rsidRPr="00462BC9">
        <w:rPr>
          <w:rFonts w:ascii="宋体" w:eastAsia="宋体" w:hAnsi="宋体" w:cs="宋体" w:hint="eastAsia"/>
          <w:sz w:val="21"/>
          <w:szCs w:val="21"/>
        </w:rPr>
        <w:t>天）。</w:t>
      </w:r>
    </w:p>
    <w:p w:rsidR="005608A5" w:rsidRPr="00462BC9" w:rsidRDefault="00452037">
      <w:pPr>
        <w:ind w:firstLineChars="200" w:firstLine="420"/>
        <w:rPr>
          <w:rFonts w:ascii="宋体" w:hAnsi="宋体" w:cs="宋体"/>
          <w:szCs w:val="21"/>
        </w:rPr>
      </w:pPr>
      <w:r w:rsidRPr="00462BC9">
        <w:rPr>
          <w:rFonts w:ascii="宋体" w:hAnsi="宋体" w:cs="宋体"/>
          <w:szCs w:val="21"/>
        </w:rPr>
        <w:t>4、客户一年内付款的情形。根据甲方与客户达成的协议，客户采取一年内付款（包括但不限于一次性付款、预付款+开通验收后付款、开通验收后付款+质保金尾款等）的方式购买设备系统或服务的，相关设备系统或服务可以由甲方自乙方采购，其产权待客户付款完成后自动转移至客户，根据客户付款进度，甲方向乙方支付约定款项。客户承诺在一年内付款的情形，视作一次性付款情形。</w:t>
      </w:r>
    </w:p>
    <w:p w:rsidR="005608A5" w:rsidRPr="00462BC9" w:rsidRDefault="00452037">
      <w:pPr>
        <w:ind w:firstLineChars="200" w:firstLine="420"/>
        <w:rPr>
          <w:rFonts w:ascii="宋体" w:hAnsi="宋体" w:cs="宋体"/>
          <w:szCs w:val="21"/>
        </w:rPr>
      </w:pPr>
      <w:r w:rsidRPr="00462BC9">
        <w:rPr>
          <w:rFonts w:ascii="宋体" w:hAnsi="宋体" w:cs="宋体"/>
          <w:szCs w:val="21"/>
        </w:rPr>
        <w:t>5、客户分期付款的情形。根据甲方与客户达成的协议，客户采取在若干年内（一般2-3</w:t>
      </w:r>
      <w:r w:rsidRPr="00462BC9">
        <w:rPr>
          <w:rFonts w:ascii="宋体" w:hAnsi="宋体" w:cs="宋体" w:hint="eastAsia"/>
          <w:szCs w:val="21"/>
        </w:rPr>
        <w:t>年）分期付款的方式购买设备系统的或者客户采用缴纳服务费、租赁费方式取得相关设备系统的使用权时，相关设备系统由乙方部分提供的，其产权待客户全部各期付款完成后自动转移至客户，根据客户付款进度，甲方向乙方支付约定款项。但客户存有产权转移需求的，设备系统的产权待客户全部各期付款完成后自动向甲方转移。由于众所周知的信息化技术更新较快的特征，本协议所涉及的设备系统在使用若干年限后，其价值将全部或部分灭失，导致并无回收价值，使得客户或者甲方可能获得剩余控制权。乙方对此表示认可和理解。</w:t>
      </w:r>
    </w:p>
    <w:p w:rsidR="005608A5" w:rsidRPr="00462BC9" w:rsidRDefault="00452037">
      <w:pPr>
        <w:ind w:firstLineChars="200" w:firstLine="420"/>
        <w:rPr>
          <w:rFonts w:ascii="宋体" w:hAnsi="宋体" w:cs="宋体"/>
          <w:szCs w:val="21"/>
        </w:rPr>
      </w:pPr>
      <w:r w:rsidRPr="00462BC9">
        <w:rPr>
          <w:rFonts w:ascii="宋体" w:hAnsi="宋体" w:cs="宋体"/>
          <w:szCs w:val="21"/>
        </w:rPr>
        <w:lastRenderedPageBreak/>
        <w:t>6</w:t>
      </w:r>
      <w:r w:rsidRPr="00462BC9">
        <w:rPr>
          <w:rFonts w:ascii="宋体" w:hAnsi="宋体" w:cs="宋体" w:hint="eastAsia"/>
          <w:szCs w:val="21"/>
        </w:rPr>
        <w:t>、乙方的收益协商。乙方根据自己的投入金额、回款周期等要素测算，结合市场行情，提出收益预期值，或根据甲方的建议进行收益及回款风险评估，在此基础上，经甲乙双方协商一致，形成甲方向乙方支付的约定款项明细（总价、每批次金额），以载入订单中的书面约定为准。</w:t>
      </w:r>
    </w:p>
    <w:p w:rsidR="005608A5" w:rsidRPr="00462BC9" w:rsidRDefault="00452037">
      <w:pPr>
        <w:ind w:firstLineChars="200" w:firstLine="420"/>
        <w:rPr>
          <w:rFonts w:ascii="宋体" w:hAnsi="宋体" w:cs="宋体"/>
          <w:szCs w:val="21"/>
        </w:rPr>
      </w:pPr>
      <w:r w:rsidRPr="00462BC9">
        <w:rPr>
          <w:rFonts w:ascii="宋体" w:hAnsi="宋体" w:cs="宋体"/>
          <w:szCs w:val="21"/>
        </w:rPr>
        <w:t>7</w:t>
      </w:r>
      <w:r w:rsidRPr="00462BC9">
        <w:rPr>
          <w:rFonts w:ascii="宋体" w:hAnsi="宋体" w:cs="宋体" w:hint="eastAsia"/>
          <w:szCs w:val="21"/>
        </w:rPr>
        <w:t>、乙方与其上游供应商的关系。乙方所提供设备系统可以是乙方自有的，包括但不限于乙方自己研发、生产的或者乙方自己经营的产品，可能存有上游供应商；也可以是乙方基于本协议订单专门从第三方（上游供应商）采购的商品及服务。无论何种情况，乙方与相关上游供应商的合同关系及债权债务与由乙方自行完全负责处置，上游供应商与甲方、与本协议涉及的客户之间均无任何买卖关系，甲方、客户均不承担面向上游供应商的任何债权债务等经济责任或其他责任。对于设备系统预测采购投入金额较大的，甲方有权要求乙方提供向其上游供应商的已经足额付款的证明。发现乙方未向上游供应商足额付款或不具备付款能力的，甲方有权解除本协议及与乙方签订的订单，并追究乙方违约责任；若因乙方不能按时足额付款，导致上游供应商私自搬走设备系统或导致设备系统不能正常使用的，均视作乙方严重违约，甲方有权解除本协议及订单，并追究乙方违约责任，违约金不低于甲方已经向乙方付款金额的两倍。</w:t>
      </w:r>
    </w:p>
    <w:p w:rsidR="005608A5" w:rsidRPr="00462BC9" w:rsidRDefault="00452037">
      <w:pPr>
        <w:ind w:firstLineChars="200" w:firstLine="420"/>
        <w:rPr>
          <w:rFonts w:ascii="宋体" w:hAnsi="宋体" w:cs="宋体"/>
          <w:szCs w:val="21"/>
        </w:rPr>
      </w:pPr>
      <w:r w:rsidRPr="00462BC9">
        <w:rPr>
          <w:rFonts w:ascii="宋体" w:hAnsi="宋体" w:cs="宋体"/>
          <w:szCs w:val="21"/>
        </w:rPr>
        <w:t>8</w:t>
      </w:r>
      <w:r w:rsidRPr="00462BC9">
        <w:rPr>
          <w:rFonts w:ascii="宋体" w:hAnsi="宋体" w:cs="宋体" w:hint="eastAsia"/>
          <w:szCs w:val="21"/>
        </w:rPr>
        <w:t>、客户的归属。客户营销由甲方完成的，或者乙方根据甲方委托完成客户营销行为的，客户均归属甲方，乙方在合作活动中知晓客户信息的，乙方必须严格保密，严禁乙方避开甲方直接与客户签订类似业务合作协议，也严禁乙方将客户信息转让他人，由他人与客户签订类似业务合作协议，从而导致甲方预期利益受到损失，视作乙方严重违约，甲方有权追究乙方违约责任，违约金按照甲方预期利益损失的两倍，同时甲方立即解除本协议。但是在没有甲方参与的情况下，乙方有权自主开展客户营销，乙方自主完成的营销行为，客户归属乙方。甲乙双方在营销中不应发生直接竞争。</w:t>
      </w:r>
    </w:p>
    <w:p w:rsidR="005608A5" w:rsidRPr="00462BC9" w:rsidRDefault="00452037">
      <w:pPr>
        <w:ind w:firstLineChars="200" w:firstLine="420"/>
        <w:rPr>
          <w:rFonts w:ascii="宋体" w:hAnsi="宋体" w:cs="宋体"/>
          <w:szCs w:val="21"/>
        </w:rPr>
      </w:pPr>
      <w:r w:rsidRPr="00462BC9">
        <w:rPr>
          <w:rFonts w:ascii="宋体" w:hAnsi="宋体" w:cs="宋体"/>
          <w:szCs w:val="21"/>
        </w:rPr>
        <w:t>9</w:t>
      </w:r>
      <w:r w:rsidRPr="00462BC9">
        <w:rPr>
          <w:rFonts w:ascii="宋体" w:hAnsi="宋体" w:cs="宋体" w:hint="eastAsia"/>
          <w:szCs w:val="21"/>
        </w:rPr>
        <w:t>、投入使用后的控制权。根据甲方与客户达成的协议，设备系统交付客户使用之后，其控制权交由甲方主导，乙方不得以客户未按时足额缴纳费用等为由私自中断使用，或者使其部分失能，或者搬离，若不得已采取相关措施时，应征得甲方的书面同意，且须在反复告知客户之后确认客户存有恶意欠费的证据之后方可进行。</w:t>
      </w:r>
    </w:p>
    <w:p w:rsidR="005608A5" w:rsidRPr="00462BC9" w:rsidRDefault="00452037">
      <w:pPr>
        <w:ind w:firstLineChars="200" w:firstLine="420"/>
        <w:rPr>
          <w:rFonts w:ascii="宋体" w:hAnsi="宋体" w:cs="宋体"/>
          <w:szCs w:val="21"/>
        </w:rPr>
      </w:pPr>
      <w:r w:rsidRPr="00462BC9">
        <w:rPr>
          <w:rFonts w:ascii="宋体" w:hAnsi="宋体" w:cs="宋体"/>
          <w:szCs w:val="21"/>
        </w:rPr>
        <w:t>10</w:t>
      </w:r>
      <w:r w:rsidRPr="00462BC9">
        <w:rPr>
          <w:rFonts w:ascii="宋体" w:hAnsi="宋体" w:cs="宋体" w:hint="eastAsia"/>
          <w:szCs w:val="21"/>
        </w:rPr>
        <w:t>、欠费风险。客户恶意欠费的，甚至首付款义务也未履行的，甲乙双方各自承担后果。乙方应在订单签订之前，认真核实验证客户的信用信息，评估其欠费的可能性，审慎决策。乙方不得以客户欠费为由起诉甲方或者向甲方索要经济补偿。</w:t>
      </w:r>
    </w:p>
    <w:p w:rsidR="005608A5" w:rsidRPr="00462BC9" w:rsidRDefault="00452037">
      <w:pPr>
        <w:ind w:firstLineChars="200" w:firstLine="420"/>
        <w:rPr>
          <w:rFonts w:ascii="宋体" w:hAnsi="宋体" w:cs="宋体"/>
          <w:szCs w:val="21"/>
        </w:rPr>
      </w:pPr>
      <w:r w:rsidRPr="00462BC9">
        <w:rPr>
          <w:rFonts w:ascii="宋体" w:hAnsi="宋体" w:cs="宋体"/>
          <w:szCs w:val="21"/>
        </w:rPr>
        <w:t>11</w:t>
      </w:r>
      <w:r w:rsidRPr="00462BC9">
        <w:rPr>
          <w:rFonts w:ascii="宋体" w:hAnsi="宋体" w:cs="宋体" w:hint="eastAsia"/>
          <w:szCs w:val="21"/>
        </w:rPr>
        <w:t>、剩余权益。甲乙双方签订的订单正常履行完毕、乙方已经收到全部应收款项后，设备系统等归甲方承继，与乙方再无任何关系，甲方可以由此继续与客户合作并获得经济利益。甲乙双方订单在履行中被解除的，设备系统应根据本协议的约定进行处置，乙方在甲方同意的前提下可以带走部分设备系统等，若仍有剩余的，自动归甲方承继，与乙方再无任何关系，甲方可以由此继续与客户合作并获得经济利益。</w:t>
      </w:r>
    </w:p>
    <w:p w:rsidR="005608A5" w:rsidRPr="00462BC9" w:rsidRDefault="00452037">
      <w:pPr>
        <w:ind w:firstLineChars="200" w:firstLine="420"/>
        <w:rPr>
          <w:rFonts w:ascii="宋体" w:hAnsi="宋体" w:cs="宋体"/>
          <w:szCs w:val="21"/>
        </w:rPr>
      </w:pPr>
      <w:r w:rsidRPr="00462BC9">
        <w:rPr>
          <w:rFonts w:ascii="宋体" w:hAnsi="宋体" w:cs="宋体"/>
          <w:szCs w:val="21"/>
        </w:rPr>
        <w:t>12</w:t>
      </w:r>
      <w:r w:rsidRPr="00462BC9">
        <w:rPr>
          <w:rFonts w:ascii="宋体" w:hAnsi="宋体" w:cs="宋体" w:hint="eastAsia"/>
          <w:szCs w:val="21"/>
        </w:rPr>
        <w:t>、不可解除事项。分期付款情形下，客户正常按时足额缴费的，应保证客户的正常使用，无论乙方对预期回报是否满意，均不得以此为由解除订单。</w:t>
      </w:r>
    </w:p>
    <w:p w:rsidR="005608A5" w:rsidRPr="00462BC9" w:rsidRDefault="00452037">
      <w:pPr>
        <w:ind w:firstLineChars="200" w:firstLine="420"/>
        <w:rPr>
          <w:rFonts w:eastAsia="楷体_GB2312"/>
          <w:lang w:eastAsia="zh-Hans"/>
        </w:rPr>
      </w:pPr>
      <w:r w:rsidRPr="00462BC9">
        <w:rPr>
          <w:rFonts w:ascii="宋体" w:hAnsi="宋体" w:cs="宋体"/>
          <w:szCs w:val="21"/>
        </w:rPr>
        <w:t>13</w:t>
      </w:r>
      <w:r w:rsidRPr="00462BC9">
        <w:rPr>
          <w:rFonts w:ascii="宋体" w:hAnsi="宋体" w:cs="宋体" w:hint="eastAsia"/>
          <w:szCs w:val="21"/>
          <w:lang w:eastAsia="zh-Hans"/>
        </w:rPr>
        <w:t>、乙方应保证业务合作相关信息安全，</w:t>
      </w:r>
      <w:r w:rsidRPr="00462BC9">
        <w:rPr>
          <w:rFonts w:ascii="宋体" w:hAnsi="宋体" w:cs="宋体" w:hint="eastAsia"/>
          <w:szCs w:val="21"/>
        </w:rPr>
        <w:t>因乙方系统平台缺陷导致用户信息、业务信息等相关数据信息泄露的，由乙方承担相应的法律责任及经济赔偿责任，与甲方无关。</w:t>
      </w:r>
    </w:p>
    <w:p w:rsidR="005608A5" w:rsidRPr="00462BC9" w:rsidRDefault="00452037">
      <w:pPr>
        <w:rPr>
          <w:rFonts w:ascii="宋体" w:hAnsi="宋体" w:cs="宋体"/>
          <w:b/>
          <w:szCs w:val="21"/>
        </w:rPr>
      </w:pPr>
      <w:r w:rsidRPr="00462BC9">
        <w:rPr>
          <w:rFonts w:ascii="宋体" w:hAnsi="宋体" w:cs="宋体" w:hint="eastAsia"/>
          <w:b/>
          <w:szCs w:val="21"/>
        </w:rPr>
        <w:t>第三条</w:t>
      </w:r>
      <w:r w:rsidRPr="00462BC9">
        <w:rPr>
          <w:rFonts w:ascii="宋体" w:hAnsi="宋体" w:cs="宋体"/>
          <w:b/>
          <w:szCs w:val="21"/>
        </w:rPr>
        <w:t xml:space="preserve">  </w:t>
      </w:r>
      <w:r w:rsidRPr="00462BC9">
        <w:rPr>
          <w:rFonts w:ascii="宋体" w:hAnsi="宋体" w:cs="宋体" w:hint="eastAsia"/>
          <w:b/>
          <w:szCs w:val="21"/>
        </w:rPr>
        <w:t>其他约定。</w:t>
      </w:r>
    </w:p>
    <w:p w:rsidR="005608A5" w:rsidRPr="00462BC9" w:rsidRDefault="00452037">
      <w:pPr>
        <w:ind w:firstLineChars="200" w:firstLine="420"/>
        <w:rPr>
          <w:rFonts w:ascii="宋体" w:hAnsi="宋体" w:cs="宋体"/>
          <w:szCs w:val="21"/>
        </w:rPr>
      </w:pPr>
      <w:r w:rsidRPr="00462BC9">
        <w:rPr>
          <w:rFonts w:ascii="宋体" w:hAnsi="宋体" w:cs="宋体"/>
          <w:szCs w:val="21"/>
        </w:rPr>
        <w:t>1、同业合作者。鉴于甲方与其他第三方也开展本协议所指的合作，甲方可以继续采取在同业合作者之间比选方式确定订单的签署人。该比选过程可能是秘密的。乙方不得以未能最终被选定为订单签署人而起诉甲方。乙方以此为由而采取报复措施的，或者对客户、对最终选定人采取竞争对策的，甲方有权解除本协议。如果甲乙双方之间并未签订过任何订单，乙方不得以本协议中所描述的任何事由或约定起诉甲方。</w:t>
      </w:r>
    </w:p>
    <w:p w:rsidR="005608A5" w:rsidRPr="00462BC9" w:rsidRDefault="00452037">
      <w:pPr>
        <w:ind w:firstLineChars="200" w:firstLine="420"/>
        <w:rPr>
          <w:rFonts w:ascii="宋体" w:hAnsi="宋体" w:cs="宋体"/>
          <w:szCs w:val="21"/>
        </w:rPr>
      </w:pPr>
      <w:r w:rsidRPr="00462BC9">
        <w:rPr>
          <w:rFonts w:ascii="宋体" w:hAnsi="宋体" w:cs="宋体"/>
          <w:szCs w:val="21"/>
        </w:rPr>
        <w:lastRenderedPageBreak/>
        <w:t>2、协议解除。本协议的解除，并不代表对正在履行过程中订单的解除；正在履行的订单的解除，也不代表对本协议的解除。但根据本协议或订单的约定，可以同时解除本协议和订单。本协议解除之日起，不得再签订新的订单。</w:t>
      </w:r>
    </w:p>
    <w:p w:rsidR="005608A5" w:rsidRPr="00462BC9" w:rsidRDefault="00452037">
      <w:pPr>
        <w:ind w:firstLineChars="200" w:firstLine="420"/>
        <w:rPr>
          <w:rFonts w:ascii="宋体" w:hAnsi="宋体" w:cs="宋体"/>
          <w:szCs w:val="21"/>
        </w:rPr>
      </w:pPr>
      <w:r w:rsidRPr="00462BC9">
        <w:rPr>
          <w:rFonts w:ascii="宋体" w:hAnsi="宋体" w:cs="宋体"/>
          <w:szCs w:val="21"/>
        </w:rPr>
        <w:t>3、协议终止。协议期满终止后，依然有订单尚未期满且正在履行未被解除的，应继续履行订单的约定。本协议终止之日起，不得再签订新的订单。本协议终止后未经续签的，不再自动延续。</w:t>
      </w:r>
    </w:p>
    <w:p w:rsidR="005608A5" w:rsidRPr="00462BC9" w:rsidRDefault="00452037">
      <w:pPr>
        <w:ind w:firstLineChars="200" w:firstLine="420"/>
        <w:rPr>
          <w:rFonts w:ascii="宋体" w:hAnsi="宋体" w:cs="宋体"/>
          <w:szCs w:val="21"/>
        </w:rPr>
      </w:pPr>
      <w:r w:rsidRPr="00462BC9">
        <w:rPr>
          <w:rFonts w:ascii="宋体" w:hAnsi="宋体" w:cs="宋体"/>
          <w:szCs w:val="21"/>
        </w:rPr>
        <w:t>4、协议效力。本协议为框架协议，不具有独立的法律效力，甲乙双方中的任何一方不得以本协议为由起诉另一方；待甲乙双方签订订单之后，本协议与订单共同具有法律效力，当两者发生冲突的内容，以订单中的书面约定为准；订单未涉及的内容，以本协议为准。每个订单均视作一个可以独立执行的协议。合作协议并不作为采购人向应答方</w:t>
      </w:r>
      <w:proofErr w:type="gramStart"/>
      <w:r w:rsidRPr="00462BC9">
        <w:rPr>
          <w:rFonts w:ascii="宋体" w:hAnsi="宋体" w:cs="宋体"/>
          <w:szCs w:val="21"/>
        </w:rPr>
        <w:t>作出</w:t>
      </w:r>
      <w:proofErr w:type="gramEnd"/>
      <w:r w:rsidRPr="00462BC9">
        <w:rPr>
          <w:rFonts w:ascii="宋体" w:hAnsi="宋体" w:cs="宋体"/>
          <w:szCs w:val="21"/>
        </w:rPr>
        <w:t>的具体项目的承诺。合作期内无具体项目实施，采购人不构成违约，应答方不得追究采购人违约责任。</w:t>
      </w:r>
    </w:p>
    <w:p w:rsidR="005608A5" w:rsidRPr="00462BC9" w:rsidRDefault="00452037">
      <w:pPr>
        <w:ind w:firstLineChars="200" w:firstLine="420"/>
        <w:rPr>
          <w:rFonts w:ascii="宋体" w:hAnsi="宋体" w:cs="宋体"/>
          <w:szCs w:val="21"/>
        </w:rPr>
      </w:pPr>
      <w:r w:rsidRPr="00462BC9">
        <w:rPr>
          <w:rFonts w:ascii="宋体" w:hAnsi="宋体" w:cs="宋体"/>
          <w:szCs w:val="21"/>
        </w:rPr>
        <w:t>5、补充协议。未尽事宜，甲乙双方经协商一致可以签订补充协议，补充协议中的约定与本协议不一致的，以补充协议为准，日期在后的补充协议具有更高效力。本协议当事各方工作人员之间达成的任何口头承诺或未加盖甲乙双方公章的任何书面约定，均不具有法律效力。</w:t>
      </w:r>
    </w:p>
    <w:p w:rsidR="005608A5" w:rsidRPr="00462BC9" w:rsidRDefault="00452037">
      <w:pPr>
        <w:ind w:firstLineChars="200" w:firstLine="420"/>
        <w:rPr>
          <w:rFonts w:ascii="宋体" w:hAnsi="宋体" w:cs="宋体"/>
          <w:szCs w:val="21"/>
        </w:rPr>
      </w:pPr>
      <w:r w:rsidRPr="00462BC9">
        <w:rPr>
          <w:rFonts w:ascii="宋体" w:hAnsi="宋体" w:cs="宋体"/>
          <w:szCs w:val="21"/>
        </w:rPr>
        <w:t>6、非唯一性和非排他性。本协议或者订单所涉及的业务合作内容，不具有唯一性，也不具有排他性，甲方有权与第三方开展同样合作。但对于同</w:t>
      </w:r>
      <w:proofErr w:type="gramStart"/>
      <w:r w:rsidRPr="00462BC9">
        <w:rPr>
          <w:rFonts w:ascii="宋体" w:hAnsi="宋体" w:cs="宋体"/>
          <w:szCs w:val="21"/>
        </w:rPr>
        <w:t>一最终</w:t>
      </w:r>
      <w:proofErr w:type="gramEnd"/>
      <w:r w:rsidRPr="00462BC9">
        <w:rPr>
          <w:rFonts w:ascii="宋体" w:hAnsi="宋体" w:cs="宋体"/>
          <w:szCs w:val="21"/>
        </w:rPr>
        <w:t>客户且同一业务，在甲乙双方已经签订了订单且该订单已经生效、乙方正常履行协议的前提下，甲方不得再与其他第三方签订导致乙方利益受到损失的竞争性协议，乙方未能正常履行协议导致甲方（移动公司）与客户的协议无法履行的，在甲方向乙方发出书面通知后乙方依然不能正常履行协议的，甲方有权解除本协议和订单。订单终止之后或者被解除之后，甲方有权与第三方签订同类业务合作协议。</w:t>
      </w:r>
    </w:p>
    <w:p w:rsidR="005608A5" w:rsidRPr="00462BC9" w:rsidRDefault="00452037">
      <w:pPr>
        <w:ind w:firstLineChars="200" w:firstLine="420"/>
        <w:rPr>
          <w:rFonts w:ascii="宋体" w:hAnsi="宋体" w:cs="宋体"/>
          <w:szCs w:val="21"/>
        </w:rPr>
      </w:pPr>
      <w:r w:rsidRPr="00462BC9">
        <w:rPr>
          <w:rFonts w:ascii="宋体" w:hAnsi="宋体" w:cs="宋体"/>
          <w:szCs w:val="21"/>
        </w:rPr>
        <w:t>7、协议争议的解决。遇有争议，甲乙双方应友好协商，相互谅解，或达成补充协议，加以解决；如不能谅解或达成补充协议的，甲乙双方的一方可以将另一方向甲方所在地人民法院提起诉讼。本协议不适用仲裁。</w:t>
      </w:r>
    </w:p>
    <w:p w:rsidR="005608A5" w:rsidRPr="00462BC9" w:rsidRDefault="00452037">
      <w:pPr>
        <w:ind w:firstLineChars="200" w:firstLine="420"/>
        <w:rPr>
          <w:rFonts w:ascii="宋体" w:hAnsi="宋体" w:cs="宋体"/>
          <w:szCs w:val="21"/>
        </w:rPr>
      </w:pPr>
      <w:r w:rsidRPr="00462BC9">
        <w:rPr>
          <w:rFonts w:ascii="宋体" w:hAnsi="宋体" w:cs="宋体"/>
          <w:szCs w:val="21"/>
        </w:rPr>
        <w:t>8、违约责任。</w:t>
      </w:r>
    </w:p>
    <w:p w:rsidR="005608A5" w:rsidRPr="00462BC9" w:rsidRDefault="00452037">
      <w:pPr>
        <w:ind w:firstLineChars="200" w:firstLine="420"/>
        <w:rPr>
          <w:rFonts w:ascii="宋体" w:hAnsi="宋体" w:cs="宋体"/>
          <w:szCs w:val="21"/>
        </w:rPr>
      </w:pPr>
      <w:r w:rsidRPr="00462BC9">
        <w:rPr>
          <w:rFonts w:ascii="宋体" w:hAnsi="宋体" w:cs="宋体" w:hint="eastAsia"/>
          <w:szCs w:val="21"/>
        </w:rPr>
        <w:t>协议当事方未按照约定履行本协议的，均视作违约，违约方应向守约方支付违约金。甲方对乙方的部分轻微违约行为，可以通过考核扣罚、经济处罚的方式处理。对于乙方严重违约行为，甲方有权解除合同，因违约行为给甲方造成损失的，应按实际损失或应得利益的至少两倍赔偿。</w:t>
      </w:r>
    </w:p>
    <w:p w:rsidR="005608A5" w:rsidRPr="00462BC9" w:rsidRDefault="00452037">
      <w:pPr>
        <w:ind w:firstLineChars="200" w:firstLine="420"/>
        <w:rPr>
          <w:rFonts w:ascii="宋体" w:hAnsi="宋体" w:cs="宋体"/>
          <w:szCs w:val="21"/>
        </w:rPr>
      </w:pPr>
      <w:r w:rsidRPr="00462BC9">
        <w:rPr>
          <w:rFonts w:ascii="宋体" w:hAnsi="宋体" w:cs="宋体" w:hint="eastAsia"/>
          <w:szCs w:val="21"/>
        </w:rPr>
        <w:t>本协议生效期间，遇有以下情形之一的，视作不可抗力，由此导致协议无法继续履行或者导致某一当事方受损的，均不作为相关方的违约，不追究违约责任：</w:t>
      </w:r>
    </w:p>
    <w:p w:rsidR="005608A5" w:rsidRPr="00462BC9" w:rsidRDefault="00452037">
      <w:pPr>
        <w:ind w:firstLineChars="200" w:firstLine="420"/>
        <w:rPr>
          <w:rFonts w:ascii="宋体" w:hAnsi="宋体" w:cs="宋体"/>
          <w:szCs w:val="21"/>
        </w:rPr>
      </w:pPr>
      <w:r w:rsidRPr="00462BC9">
        <w:rPr>
          <w:rFonts w:ascii="宋体" w:hAnsi="宋体" w:cs="宋体"/>
          <w:szCs w:val="21"/>
        </w:rPr>
        <w:t>1）</w:t>
      </w:r>
      <w:r w:rsidRPr="00462BC9">
        <w:rPr>
          <w:rFonts w:ascii="宋体" w:hAnsi="宋体" w:cs="宋体"/>
          <w:szCs w:val="21"/>
        </w:rPr>
        <w:tab/>
      </w:r>
      <w:r w:rsidRPr="00462BC9">
        <w:rPr>
          <w:rFonts w:ascii="宋体" w:hAnsi="宋体" w:cs="宋体" w:hint="eastAsia"/>
          <w:szCs w:val="21"/>
        </w:rPr>
        <w:t>地震、洪水、暴雨、暴雪、冰雹等自然灾害；</w:t>
      </w:r>
    </w:p>
    <w:p w:rsidR="005608A5" w:rsidRPr="00462BC9" w:rsidRDefault="00452037">
      <w:pPr>
        <w:ind w:firstLineChars="200" w:firstLine="420"/>
        <w:rPr>
          <w:rFonts w:ascii="宋体" w:hAnsi="宋体" w:cs="宋体"/>
          <w:szCs w:val="21"/>
        </w:rPr>
      </w:pPr>
      <w:r w:rsidRPr="00462BC9">
        <w:rPr>
          <w:rFonts w:ascii="宋体" w:hAnsi="宋体" w:cs="宋体"/>
          <w:szCs w:val="21"/>
        </w:rPr>
        <w:t>2）</w:t>
      </w:r>
      <w:r w:rsidRPr="00462BC9">
        <w:rPr>
          <w:rFonts w:ascii="宋体" w:hAnsi="宋体" w:cs="宋体"/>
          <w:szCs w:val="21"/>
        </w:rPr>
        <w:tab/>
      </w:r>
      <w:r w:rsidRPr="00462BC9">
        <w:rPr>
          <w:rFonts w:ascii="宋体" w:hAnsi="宋体" w:cs="宋体" w:hint="eastAsia"/>
          <w:szCs w:val="21"/>
        </w:rPr>
        <w:t>爆炸、火灾等重大事故；</w:t>
      </w:r>
    </w:p>
    <w:p w:rsidR="005608A5" w:rsidRPr="00462BC9" w:rsidRDefault="00452037">
      <w:pPr>
        <w:ind w:firstLineChars="200" w:firstLine="420"/>
        <w:rPr>
          <w:rFonts w:ascii="宋体" w:hAnsi="宋体" w:cs="宋体"/>
          <w:szCs w:val="21"/>
        </w:rPr>
      </w:pPr>
      <w:r w:rsidRPr="00462BC9">
        <w:rPr>
          <w:rFonts w:ascii="宋体" w:hAnsi="宋体" w:cs="宋体"/>
          <w:szCs w:val="21"/>
        </w:rPr>
        <w:t>3）</w:t>
      </w:r>
      <w:r w:rsidRPr="00462BC9">
        <w:rPr>
          <w:rFonts w:ascii="宋体" w:hAnsi="宋体" w:cs="宋体"/>
          <w:szCs w:val="21"/>
        </w:rPr>
        <w:tab/>
      </w:r>
      <w:r w:rsidRPr="00462BC9">
        <w:rPr>
          <w:rFonts w:ascii="宋体" w:hAnsi="宋体" w:cs="宋体" w:hint="eastAsia"/>
          <w:szCs w:val="21"/>
        </w:rPr>
        <w:t>战争、恐怖袭击等重大事件。</w:t>
      </w:r>
    </w:p>
    <w:p w:rsidR="005608A5" w:rsidRPr="00462BC9" w:rsidRDefault="00452037">
      <w:pPr>
        <w:ind w:firstLineChars="200" w:firstLine="420"/>
        <w:rPr>
          <w:rFonts w:ascii="宋体" w:hAnsi="宋体" w:cs="宋体"/>
          <w:szCs w:val="21"/>
        </w:rPr>
      </w:pPr>
      <w:r w:rsidRPr="00462BC9">
        <w:rPr>
          <w:rFonts w:ascii="宋体" w:hAnsi="宋体" w:cs="宋体" w:hint="eastAsia"/>
          <w:szCs w:val="21"/>
        </w:rPr>
        <w:t>本协议生效期间，因政策性因素或上级规定因素导致甲方无法继续开展本项业务合作的，甲方有权解除本协议，不视作甲方违约。</w:t>
      </w:r>
    </w:p>
    <w:p w:rsidR="005608A5" w:rsidRPr="00462BC9" w:rsidRDefault="00452037">
      <w:pPr>
        <w:ind w:firstLineChars="200" w:firstLine="420"/>
        <w:rPr>
          <w:rFonts w:ascii="宋体" w:hAnsi="宋体" w:cs="宋体"/>
          <w:szCs w:val="21"/>
        </w:rPr>
      </w:pPr>
      <w:r w:rsidRPr="00462BC9">
        <w:rPr>
          <w:rFonts w:ascii="宋体" w:hAnsi="宋体" w:cs="宋体"/>
          <w:szCs w:val="21"/>
        </w:rPr>
        <w:t>9、保密义务。</w:t>
      </w:r>
    </w:p>
    <w:p w:rsidR="005608A5" w:rsidRPr="00462BC9" w:rsidRDefault="00452037">
      <w:pPr>
        <w:ind w:firstLineChars="200" w:firstLine="420"/>
        <w:rPr>
          <w:rFonts w:ascii="宋体" w:hAnsi="宋体" w:cs="宋体"/>
          <w:szCs w:val="21"/>
        </w:rPr>
      </w:pPr>
      <w:r w:rsidRPr="00462BC9">
        <w:rPr>
          <w:rFonts w:ascii="宋体" w:hAnsi="宋体" w:cs="宋体" w:hint="eastAsia"/>
          <w:szCs w:val="21"/>
        </w:rPr>
        <w:t>无论在本合同有效期内，还是在本合同结束以后，甲乙双方均不得向第三方泄露本合同的内容及在签订本合同和履行本合同的过程中所获得的另一方的任何商业秘密。在履行本协议过程中，任何一方及其雇员接触到、了解到、知悉或掌握到其他任何一方的客户资料、商业机密的，均负有长期保密义务，并不局限于本协议的有效期间，如发生泄密事件的，由责任方、责任人承担法定责任。由于一方人员泄露另一方的商业秘密而给该方造成</w:t>
      </w:r>
      <w:r w:rsidRPr="00462BC9">
        <w:rPr>
          <w:rFonts w:ascii="宋体" w:hAnsi="宋体" w:cs="宋体" w:hint="eastAsia"/>
          <w:szCs w:val="21"/>
        </w:rPr>
        <w:lastRenderedPageBreak/>
        <w:t>经济损失，遭受损失方有权向泄露秘密的一方要求赔偿。</w:t>
      </w:r>
    </w:p>
    <w:p w:rsidR="005608A5" w:rsidRPr="00462BC9" w:rsidRDefault="00452037">
      <w:pPr>
        <w:ind w:firstLineChars="200" w:firstLine="420"/>
        <w:rPr>
          <w:rFonts w:ascii="宋体" w:hAnsi="宋体" w:cs="宋体"/>
          <w:szCs w:val="21"/>
        </w:rPr>
      </w:pPr>
      <w:r w:rsidRPr="00462BC9">
        <w:rPr>
          <w:rFonts w:ascii="宋体" w:hAnsi="宋体" w:cs="宋体"/>
          <w:szCs w:val="21"/>
        </w:rPr>
        <w:t>10、其他。</w:t>
      </w:r>
    </w:p>
    <w:p w:rsidR="005608A5" w:rsidRPr="00462BC9" w:rsidRDefault="00452037">
      <w:pPr>
        <w:ind w:firstLineChars="200" w:firstLine="420"/>
        <w:rPr>
          <w:rFonts w:ascii="宋体" w:hAnsi="宋体" w:cs="宋体"/>
          <w:szCs w:val="21"/>
        </w:rPr>
      </w:pPr>
      <w:r w:rsidRPr="00462BC9">
        <w:rPr>
          <w:rFonts w:ascii="宋体" w:hAnsi="宋体" w:cs="宋体" w:hint="eastAsia"/>
          <w:szCs w:val="21"/>
        </w:rPr>
        <w:t>本协议经甲乙双方加盖公章后生效，本合作协议有效期为自签订之日起至</w:t>
      </w:r>
      <w:r w:rsidRPr="00462BC9">
        <w:rPr>
          <w:rFonts w:ascii="宋体" w:hAnsi="宋体" w:cs="宋体"/>
          <w:szCs w:val="21"/>
        </w:rPr>
        <w:t>****</w:t>
      </w:r>
      <w:r w:rsidRPr="00462BC9">
        <w:rPr>
          <w:rFonts w:ascii="宋体" w:hAnsi="宋体" w:cs="宋体" w:hint="eastAsia"/>
          <w:szCs w:val="21"/>
        </w:rPr>
        <w:t>年</w:t>
      </w:r>
      <w:r w:rsidRPr="00462BC9">
        <w:rPr>
          <w:rFonts w:ascii="宋体" w:hAnsi="宋体" w:cs="宋体"/>
          <w:szCs w:val="21"/>
        </w:rPr>
        <w:t>****</w:t>
      </w:r>
      <w:r w:rsidRPr="00462BC9">
        <w:rPr>
          <w:rFonts w:ascii="宋体" w:hAnsi="宋体" w:cs="宋体" w:hint="eastAsia"/>
          <w:szCs w:val="21"/>
          <w:lang w:eastAsia="zh-Hans"/>
        </w:rPr>
        <w:t>月</w:t>
      </w:r>
      <w:r w:rsidRPr="00462BC9">
        <w:rPr>
          <w:rFonts w:ascii="宋体" w:hAnsi="宋体" w:cs="宋体"/>
          <w:szCs w:val="21"/>
          <w:lang w:eastAsia="zh-Hans"/>
        </w:rPr>
        <w:t>****</w:t>
      </w:r>
      <w:r w:rsidRPr="00462BC9">
        <w:rPr>
          <w:rFonts w:ascii="宋体" w:hAnsi="宋体" w:cs="宋体" w:hint="eastAsia"/>
          <w:szCs w:val="21"/>
        </w:rPr>
        <w:t>日止。本协议一式四份，甲乙方各执两份，具有同等法律效力。</w:t>
      </w:r>
    </w:p>
    <w:p w:rsidR="005608A5" w:rsidRPr="00462BC9" w:rsidRDefault="00452037">
      <w:pPr>
        <w:spacing w:line="300" w:lineRule="auto"/>
        <w:rPr>
          <w:rFonts w:ascii="宋体" w:hAnsi="宋体" w:cs="宋体"/>
        </w:rPr>
      </w:pPr>
      <w:r w:rsidRPr="00462BC9">
        <w:rPr>
          <w:rFonts w:ascii="宋体" w:hAnsi="宋体" w:cs="宋体"/>
        </w:rPr>
        <w:br w:type="page"/>
      </w:r>
    </w:p>
    <w:p w:rsidR="005608A5" w:rsidRPr="00462BC9" w:rsidRDefault="00452037">
      <w:pPr>
        <w:pStyle w:val="1"/>
        <w:numPr>
          <w:ilvl w:val="0"/>
          <w:numId w:val="0"/>
        </w:numPr>
        <w:spacing w:before="0" w:after="0" w:line="360" w:lineRule="auto"/>
        <w:rPr>
          <w:b/>
          <w:sz w:val="36"/>
          <w:szCs w:val="36"/>
        </w:rPr>
      </w:pPr>
      <w:bookmarkStart w:id="19" w:name="_Toc69378637"/>
      <w:bookmarkStart w:id="20" w:name="_Hlk106355891"/>
      <w:r w:rsidRPr="00462BC9">
        <w:rPr>
          <w:rFonts w:hint="eastAsia"/>
          <w:b/>
          <w:sz w:val="36"/>
          <w:szCs w:val="36"/>
        </w:rPr>
        <w:lastRenderedPageBreak/>
        <w:t>第五章技术</w:t>
      </w:r>
      <w:r w:rsidRPr="00462BC9">
        <w:rPr>
          <w:rFonts w:hint="eastAsia"/>
          <w:b/>
          <w:sz w:val="36"/>
          <w:szCs w:val="36"/>
          <w:lang w:eastAsia="zh-Hans"/>
        </w:rPr>
        <w:t>规范</w:t>
      </w:r>
      <w:r w:rsidRPr="00462BC9">
        <w:rPr>
          <w:rFonts w:hint="eastAsia"/>
          <w:b/>
          <w:sz w:val="36"/>
          <w:szCs w:val="36"/>
        </w:rPr>
        <w:t>书</w:t>
      </w:r>
      <w:bookmarkEnd w:id="19"/>
    </w:p>
    <w:p w:rsidR="005608A5" w:rsidRPr="00462BC9" w:rsidRDefault="005608A5">
      <w:pPr>
        <w:numPr>
          <w:ilvl w:val="1"/>
          <w:numId w:val="0"/>
        </w:numPr>
        <w:spacing w:line="360" w:lineRule="auto"/>
        <w:jc w:val="center"/>
        <w:rPr>
          <w:rFonts w:ascii="Arial" w:eastAsia="黑体" w:hAnsi="Arial"/>
          <w:szCs w:val="32"/>
        </w:rPr>
      </w:pPr>
      <w:bookmarkStart w:id="21" w:name="_Toc31826"/>
      <w:bookmarkStart w:id="22" w:name="_Toc76856250"/>
      <w:bookmarkStart w:id="23" w:name="_Toc76996580"/>
      <w:bookmarkStart w:id="24" w:name="_Toc51053569"/>
      <w:bookmarkStart w:id="25" w:name="_Toc30212"/>
    </w:p>
    <w:p w:rsidR="005608A5" w:rsidRPr="00462BC9" w:rsidRDefault="00452037">
      <w:pPr>
        <w:ind w:firstLineChars="200" w:firstLine="480"/>
        <w:rPr>
          <w:rFonts w:ascii="宋体" w:hAnsi="宋体" w:cs="宋体"/>
          <w:sz w:val="24"/>
        </w:rPr>
      </w:pPr>
      <w:r w:rsidRPr="00462BC9">
        <w:rPr>
          <w:rFonts w:ascii="宋体" w:hAnsi="宋体" w:cs="宋体"/>
          <w:sz w:val="24"/>
          <w:lang w:eastAsia="zh-Hans"/>
        </w:rPr>
        <w:t>服务商</w:t>
      </w:r>
      <w:r w:rsidRPr="00462BC9">
        <w:rPr>
          <w:rFonts w:ascii="宋体" w:hAnsi="宋体" w:cs="宋体" w:hint="eastAsia"/>
          <w:sz w:val="24"/>
        </w:rPr>
        <w:t>对第五章《技术</w:t>
      </w:r>
      <w:r w:rsidRPr="00462BC9">
        <w:rPr>
          <w:rFonts w:ascii="宋体" w:hAnsi="宋体" w:cs="宋体" w:hint="eastAsia"/>
          <w:sz w:val="24"/>
          <w:lang w:eastAsia="zh-Hans"/>
        </w:rPr>
        <w:t>规范</w:t>
      </w:r>
      <w:r w:rsidRPr="00462BC9">
        <w:rPr>
          <w:rFonts w:ascii="宋体" w:hAnsi="宋体" w:cs="宋体" w:hint="eastAsia"/>
          <w:sz w:val="24"/>
        </w:rPr>
        <w:t>书》</w:t>
      </w:r>
      <w:r w:rsidRPr="00462BC9">
        <w:rPr>
          <w:rFonts w:ascii="宋体" w:hAnsi="宋体" w:cs="宋体" w:hint="eastAsia"/>
          <w:sz w:val="24"/>
          <w:lang w:eastAsia="zh-Hans"/>
        </w:rPr>
        <w:t>进行逐项的点对点应答</w:t>
      </w:r>
      <w:r w:rsidRPr="00462BC9">
        <w:rPr>
          <w:rFonts w:ascii="宋体" w:hAnsi="宋体" w:cs="宋体"/>
          <w:sz w:val="24"/>
        </w:rPr>
        <w:t>。</w:t>
      </w:r>
      <w:r w:rsidRPr="00462BC9">
        <w:rPr>
          <w:rFonts w:ascii="宋体" w:hAnsi="宋体" w:cs="宋体" w:hint="eastAsia"/>
          <w:sz w:val="24"/>
          <w:lang w:eastAsia="zh-Hans"/>
        </w:rPr>
        <w:t>如有偏离项目</w:t>
      </w:r>
      <w:r w:rsidRPr="00462BC9">
        <w:rPr>
          <w:rFonts w:ascii="宋体" w:hAnsi="宋体" w:cs="宋体" w:hint="eastAsia"/>
          <w:sz w:val="24"/>
        </w:rPr>
        <w:t>必须</w:t>
      </w:r>
      <w:r w:rsidRPr="00462BC9">
        <w:rPr>
          <w:rFonts w:ascii="宋体" w:hAnsi="宋体" w:cs="宋体" w:hint="eastAsia"/>
          <w:sz w:val="24"/>
          <w:lang w:eastAsia="zh-Hans"/>
        </w:rPr>
        <w:t>在《技术规范偏离表》中填报，并就偏离项目进行专项说明</w:t>
      </w:r>
      <w:r w:rsidRPr="00462BC9">
        <w:rPr>
          <w:rFonts w:ascii="宋体" w:hAnsi="宋体" w:cs="宋体" w:hint="eastAsia"/>
          <w:sz w:val="24"/>
        </w:rPr>
        <w:t>。</w:t>
      </w:r>
      <w:bookmarkEnd w:id="21"/>
      <w:bookmarkEnd w:id="22"/>
      <w:bookmarkEnd w:id="23"/>
      <w:bookmarkEnd w:id="24"/>
      <w:bookmarkEnd w:id="25"/>
    </w:p>
    <w:p w:rsidR="005608A5" w:rsidRPr="00462BC9" w:rsidRDefault="005608A5">
      <w:pPr>
        <w:spacing w:line="360" w:lineRule="auto"/>
        <w:rPr>
          <w:rFonts w:ascii="宋体" w:hAnsi="宋体"/>
          <w:sz w:val="24"/>
        </w:rPr>
      </w:pPr>
    </w:p>
    <w:p w:rsidR="005608A5" w:rsidRPr="00462BC9" w:rsidRDefault="00452037">
      <w:pPr>
        <w:rPr>
          <w:rFonts w:ascii="宋体" w:hAnsi="宋体" w:cs="宋体"/>
          <w:b/>
          <w:bCs/>
          <w:sz w:val="24"/>
        </w:rPr>
      </w:pPr>
      <w:r w:rsidRPr="00462BC9">
        <w:rPr>
          <w:rFonts w:ascii="宋体" w:hAnsi="宋体" w:cs="宋体"/>
          <w:b/>
          <w:bCs/>
          <w:sz w:val="24"/>
        </w:rPr>
        <w:t>（</w:t>
      </w:r>
      <w:r w:rsidRPr="00462BC9">
        <w:rPr>
          <w:rFonts w:ascii="宋体" w:hAnsi="宋体" w:cs="宋体" w:hint="eastAsia"/>
          <w:b/>
          <w:bCs/>
          <w:sz w:val="24"/>
          <w:lang w:eastAsia="zh-Hans"/>
        </w:rPr>
        <w:t>一</w:t>
      </w:r>
      <w:r w:rsidRPr="00462BC9">
        <w:rPr>
          <w:rFonts w:ascii="宋体" w:hAnsi="宋体" w:cs="宋体"/>
          <w:b/>
          <w:bCs/>
          <w:sz w:val="24"/>
        </w:rPr>
        <w:t>）</w:t>
      </w:r>
      <w:r w:rsidRPr="00462BC9">
        <w:rPr>
          <w:rFonts w:ascii="宋体" w:hAnsi="宋体" w:cs="宋体" w:hint="eastAsia"/>
          <w:b/>
          <w:bCs/>
          <w:sz w:val="24"/>
        </w:rPr>
        <w:t>服务商职责</w:t>
      </w:r>
      <w:r w:rsidRPr="00462BC9">
        <w:rPr>
          <w:rFonts w:ascii="宋体" w:hAnsi="宋体" w:cs="宋体" w:hint="eastAsia"/>
          <w:b/>
          <w:bCs/>
          <w:sz w:val="24"/>
          <w:lang w:eastAsia="zh-Hans"/>
        </w:rPr>
        <w:t>概述</w:t>
      </w:r>
    </w:p>
    <w:p w:rsidR="005608A5" w:rsidRPr="00462BC9" w:rsidRDefault="00452037">
      <w:pPr>
        <w:spacing w:line="360" w:lineRule="auto"/>
        <w:ind w:firstLineChars="200" w:firstLine="480"/>
        <w:rPr>
          <w:rFonts w:ascii="宋体" w:hAnsi="宋体" w:cs="宋体"/>
          <w:sz w:val="24"/>
        </w:rPr>
      </w:pPr>
      <w:r w:rsidRPr="00462BC9">
        <w:rPr>
          <w:rFonts w:ascii="宋体" w:hAnsi="宋体" w:cs="宋体" w:hint="eastAsia"/>
          <w:sz w:val="24"/>
        </w:rPr>
        <w:t>以保障</w:t>
      </w:r>
      <w:r w:rsidRPr="00462BC9">
        <w:rPr>
          <w:rFonts w:ascii="宋体" w:hAnsi="宋体" w:cs="宋体" w:hint="eastAsia"/>
          <w:sz w:val="24"/>
          <w:lang w:eastAsia="zh-Hans"/>
        </w:rPr>
        <w:t>江苏有线的</w:t>
      </w:r>
      <w:r w:rsidRPr="00462BC9">
        <w:rPr>
          <w:rFonts w:ascii="宋体" w:hAnsi="宋体" w:cs="宋体" w:hint="eastAsia"/>
          <w:sz w:val="24"/>
        </w:rPr>
        <w:t>业务稳定发展为目标，通过与</w:t>
      </w:r>
      <w:r w:rsidRPr="00462BC9">
        <w:rPr>
          <w:rFonts w:ascii="宋体" w:hAnsi="宋体" w:cs="宋体" w:hint="eastAsia"/>
          <w:sz w:val="24"/>
          <w:lang w:eastAsia="zh-Hans"/>
        </w:rPr>
        <w:t>合</w:t>
      </w:r>
      <w:proofErr w:type="gramStart"/>
      <w:r w:rsidRPr="00462BC9">
        <w:rPr>
          <w:rFonts w:ascii="宋体" w:hAnsi="宋体" w:cs="宋体" w:hint="eastAsia"/>
          <w:sz w:val="24"/>
          <w:lang w:eastAsia="zh-Hans"/>
        </w:rPr>
        <w:t>规</w:t>
      </w:r>
      <w:proofErr w:type="gramEnd"/>
      <w:r w:rsidRPr="00462BC9">
        <w:rPr>
          <w:rFonts w:ascii="宋体" w:hAnsi="宋体" w:cs="宋体" w:hint="eastAsia"/>
          <w:sz w:val="24"/>
          <w:lang w:eastAsia="zh-Hans"/>
        </w:rPr>
        <w:t>的</w:t>
      </w:r>
      <w:r w:rsidRPr="00462BC9">
        <w:rPr>
          <w:rFonts w:ascii="宋体" w:hAnsi="宋体" w:cs="宋体" w:hint="eastAsia"/>
          <w:sz w:val="24"/>
        </w:rPr>
        <w:t>第三方</w:t>
      </w:r>
      <w:r w:rsidRPr="00462BC9">
        <w:rPr>
          <w:rFonts w:ascii="宋体" w:hAnsi="宋体" w:cs="宋体" w:hint="eastAsia"/>
          <w:sz w:val="24"/>
          <w:lang w:eastAsia="zh-Hans"/>
        </w:rPr>
        <w:t>金融</w:t>
      </w:r>
      <w:r w:rsidRPr="00462BC9">
        <w:rPr>
          <w:rFonts w:ascii="宋体" w:hAnsi="宋体" w:cs="宋体" w:hint="eastAsia"/>
          <w:sz w:val="24"/>
        </w:rPr>
        <w:t>机构对接，实现</w:t>
      </w:r>
      <w:r w:rsidRPr="00462BC9">
        <w:rPr>
          <w:rFonts w:ascii="宋体" w:hAnsi="宋体" w:cs="宋体" w:hint="eastAsia"/>
          <w:sz w:val="24"/>
          <w:lang w:eastAsia="zh-Hans"/>
        </w:rPr>
        <w:t>“信用购”</w:t>
      </w:r>
      <w:r w:rsidRPr="00462BC9">
        <w:rPr>
          <w:rFonts w:ascii="宋体" w:hAnsi="宋体" w:cs="宋体" w:hint="eastAsia"/>
          <w:sz w:val="24"/>
        </w:rPr>
        <w:t>产品能力，维护系统稳定、提供垫资还款服务，强化</w:t>
      </w:r>
      <w:r w:rsidRPr="00462BC9">
        <w:rPr>
          <w:rFonts w:ascii="宋体" w:hAnsi="宋体" w:cs="宋体" w:hint="eastAsia"/>
          <w:sz w:val="24"/>
          <w:lang w:eastAsia="zh-Hans"/>
        </w:rPr>
        <w:t>江苏</w:t>
      </w:r>
      <w:proofErr w:type="gramStart"/>
      <w:r w:rsidRPr="00462BC9">
        <w:rPr>
          <w:rFonts w:ascii="宋体" w:hAnsi="宋体" w:cs="宋体" w:hint="eastAsia"/>
          <w:sz w:val="24"/>
          <w:lang w:eastAsia="zh-Hans"/>
        </w:rPr>
        <w:t>有线各</w:t>
      </w:r>
      <w:proofErr w:type="gramEnd"/>
      <w:r w:rsidRPr="00462BC9">
        <w:rPr>
          <w:rFonts w:ascii="宋体" w:hAnsi="宋体" w:cs="宋体" w:hint="eastAsia"/>
          <w:sz w:val="24"/>
        </w:rPr>
        <w:t>业务</w:t>
      </w:r>
      <w:r w:rsidRPr="00462BC9">
        <w:rPr>
          <w:rFonts w:ascii="宋体" w:hAnsi="宋体" w:cs="宋体" w:hint="eastAsia"/>
          <w:sz w:val="24"/>
          <w:lang w:eastAsia="zh-Hans"/>
        </w:rPr>
        <w:t>条线的</w:t>
      </w:r>
      <w:r w:rsidRPr="00462BC9">
        <w:rPr>
          <w:rFonts w:ascii="宋体" w:hAnsi="宋体" w:cs="宋体" w:hint="eastAsia"/>
          <w:sz w:val="24"/>
        </w:rPr>
        <w:t>运营支撑及推广效果，从而提升服务质量及用户感知，辅助业务规模增长。</w:t>
      </w:r>
    </w:p>
    <w:p w:rsidR="005608A5" w:rsidRPr="00462BC9" w:rsidRDefault="00452037">
      <w:pPr>
        <w:spacing w:line="360" w:lineRule="auto"/>
        <w:rPr>
          <w:rFonts w:ascii="宋体" w:hAnsi="宋体" w:cs="宋体"/>
          <w:b/>
          <w:bCs/>
          <w:sz w:val="24"/>
        </w:rPr>
      </w:pPr>
      <w:r w:rsidRPr="00462BC9">
        <w:rPr>
          <w:rFonts w:ascii="宋体" w:hAnsi="宋体" w:cs="宋体"/>
          <w:b/>
          <w:bCs/>
          <w:sz w:val="24"/>
        </w:rPr>
        <w:t>（</w:t>
      </w:r>
      <w:r w:rsidRPr="00462BC9">
        <w:rPr>
          <w:rFonts w:ascii="宋体" w:hAnsi="宋体" w:cs="宋体" w:hint="eastAsia"/>
          <w:b/>
          <w:bCs/>
          <w:sz w:val="24"/>
          <w:lang w:eastAsia="zh-Hans"/>
        </w:rPr>
        <w:t>二</w:t>
      </w:r>
      <w:r w:rsidRPr="00462BC9">
        <w:rPr>
          <w:rFonts w:ascii="宋体" w:hAnsi="宋体" w:cs="宋体"/>
          <w:b/>
          <w:bCs/>
          <w:sz w:val="24"/>
        </w:rPr>
        <w:t>）</w:t>
      </w:r>
      <w:r w:rsidRPr="00462BC9">
        <w:rPr>
          <w:rFonts w:ascii="宋体" w:hAnsi="宋体" w:cs="宋体" w:hint="eastAsia"/>
          <w:b/>
          <w:bCs/>
          <w:sz w:val="24"/>
          <w:lang w:eastAsia="zh-Hans"/>
        </w:rPr>
        <w:t>服务商职责分类要求</w:t>
      </w:r>
      <w:r w:rsidRPr="00462BC9">
        <w:rPr>
          <w:rFonts w:ascii="宋体" w:hAnsi="宋体" w:cs="宋体" w:hint="eastAsia"/>
          <w:b/>
          <w:bCs/>
          <w:sz w:val="24"/>
        </w:rPr>
        <w:t>：</w:t>
      </w:r>
    </w:p>
    <w:tbl>
      <w:tblPr>
        <w:tblW w:w="9260" w:type="dxa"/>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2050"/>
        <w:gridCol w:w="5772"/>
      </w:tblGrid>
      <w:tr w:rsidR="009F7418" w:rsidRPr="00462BC9">
        <w:trPr>
          <w:trHeight w:val="371"/>
        </w:trPr>
        <w:tc>
          <w:tcPr>
            <w:tcW w:w="1438" w:type="dxa"/>
            <w:tcBorders>
              <w:top w:val="single" w:sz="4" w:space="0" w:color="auto"/>
              <w:left w:val="single" w:sz="4" w:space="0" w:color="auto"/>
              <w:bottom w:val="single" w:sz="4" w:space="0" w:color="auto"/>
              <w:right w:val="single" w:sz="4" w:space="0" w:color="auto"/>
            </w:tcBorders>
            <w:vAlign w:val="center"/>
          </w:tcPr>
          <w:p w:rsidR="005608A5" w:rsidRPr="00462BC9" w:rsidRDefault="00452037">
            <w:pPr>
              <w:pStyle w:val="af4"/>
              <w:spacing w:line="360" w:lineRule="auto"/>
              <w:jc w:val="center"/>
              <w:rPr>
                <w:rFonts w:ascii="宋体" w:hAnsi="宋体" w:cs="宋体"/>
              </w:rPr>
            </w:pPr>
            <w:r w:rsidRPr="00462BC9">
              <w:rPr>
                <w:rFonts w:ascii="宋体" w:hAnsi="宋体" w:cs="宋体" w:hint="eastAsia"/>
                <w:b/>
                <w:bCs/>
              </w:rPr>
              <w:t>职责类型</w:t>
            </w:r>
          </w:p>
        </w:tc>
        <w:tc>
          <w:tcPr>
            <w:tcW w:w="2050" w:type="dxa"/>
            <w:tcBorders>
              <w:top w:val="single" w:sz="4" w:space="0" w:color="auto"/>
              <w:left w:val="single" w:sz="4" w:space="0" w:color="auto"/>
              <w:bottom w:val="single" w:sz="4" w:space="0" w:color="auto"/>
              <w:right w:val="single" w:sz="4" w:space="0" w:color="auto"/>
            </w:tcBorders>
            <w:vAlign w:val="center"/>
          </w:tcPr>
          <w:p w:rsidR="005608A5" w:rsidRPr="00462BC9" w:rsidRDefault="00452037">
            <w:pPr>
              <w:pStyle w:val="af4"/>
              <w:spacing w:line="360" w:lineRule="auto"/>
              <w:jc w:val="center"/>
              <w:rPr>
                <w:rFonts w:ascii="宋体" w:hAnsi="宋体" w:cs="宋体"/>
              </w:rPr>
            </w:pPr>
            <w:r w:rsidRPr="00462BC9">
              <w:rPr>
                <w:rFonts w:ascii="宋体" w:hAnsi="宋体" w:cs="宋体" w:hint="eastAsia"/>
                <w:b/>
                <w:bCs/>
              </w:rPr>
              <w:t>职责</w:t>
            </w:r>
          </w:p>
        </w:tc>
        <w:tc>
          <w:tcPr>
            <w:tcW w:w="5772" w:type="dxa"/>
            <w:tcBorders>
              <w:top w:val="single" w:sz="4" w:space="0" w:color="auto"/>
              <w:left w:val="single" w:sz="4" w:space="0" w:color="auto"/>
              <w:bottom w:val="single" w:sz="4" w:space="0" w:color="auto"/>
              <w:right w:val="single" w:sz="4" w:space="0" w:color="auto"/>
            </w:tcBorders>
            <w:vAlign w:val="center"/>
          </w:tcPr>
          <w:p w:rsidR="005608A5" w:rsidRPr="00462BC9" w:rsidRDefault="00452037">
            <w:pPr>
              <w:pStyle w:val="af4"/>
              <w:spacing w:line="360" w:lineRule="auto"/>
              <w:jc w:val="center"/>
              <w:rPr>
                <w:rFonts w:ascii="宋体" w:hAnsi="宋体" w:cs="宋体"/>
              </w:rPr>
            </w:pPr>
            <w:r w:rsidRPr="00462BC9">
              <w:rPr>
                <w:rFonts w:ascii="宋体" w:hAnsi="宋体" w:cs="宋体" w:hint="eastAsia"/>
                <w:b/>
                <w:bCs/>
              </w:rPr>
              <w:t>描述</w:t>
            </w:r>
          </w:p>
        </w:tc>
      </w:tr>
      <w:tr w:rsidR="009F7418" w:rsidRPr="00462BC9">
        <w:trPr>
          <w:trHeight w:val="320"/>
        </w:trPr>
        <w:tc>
          <w:tcPr>
            <w:tcW w:w="1438" w:type="dxa"/>
            <w:tcBorders>
              <w:top w:val="single" w:sz="4" w:space="0" w:color="auto"/>
              <w:left w:val="single" w:sz="4" w:space="0" w:color="auto"/>
              <w:bottom w:val="single" w:sz="4" w:space="0" w:color="auto"/>
              <w:right w:val="single" w:sz="4" w:space="0" w:color="auto"/>
            </w:tcBorders>
            <w:vAlign w:val="center"/>
          </w:tcPr>
          <w:p w:rsidR="005608A5" w:rsidRPr="00462BC9" w:rsidRDefault="00452037">
            <w:pPr>
              <w:pStyle w:val="af4"/>
              <w:spacing w:line="360" w:lineRule="auto"/>
              <w:jc w:val="center"/>
              <w:rPr>
                <w:rFonts w:ascii="宋体" w:hAnsi="宋体" w:cs="宋体"/>
              </w:rPr>
            </w:pPr>
            <w:r w:rsidRPr="00462BC9">
              <w:rPr>
                <w:rFonts w:ascii="宋体" w:hAnsi="宋体" w:cs="宋体" w:hint="eastAsia"/>
                <w:b/>
                <w:bCs/>
                <w:kern w:val="24"/>
              </w:rPr>
              <w:t>垫资</w:t>
            </w:r>
            <w:r w:rsidRPr="00462BC9">
              <w:rPr>
                <w:rFonts w:ascii="宋体" w:hAnsi="宋体" w:cs="宋体" w:hint="eastAsia"/>
                <w:b/>
                <w:bCs/>
                <w:kern w:val="24"/>
                <w:lang w:eastAsia="zh-Hans"/>
              </w:rPr>
              <w:t>对接</w:t>
            </w:r>
          </w:p>
        </w:tc>
        <w:tc>
          <w:tcPr>
            <w:tcW w:w="2050" w:type="dxa"/>
            <w:tcBorders>
              <w:top w:val="single" w:sz="4" w:space="0" w:color="auto"/>
              <w:left w:val="single" w:sz="4" w:space="0" w:color="auto"/>
              <w:bottom w:val="single" w:sz="4" w:space="0" w:color="auto"/>
              <w:right w:val="single" w:sz="4" w:space="0" w:color="auto"/>
            </w:tcBorders>
            <w:vAlign w:val="center"/>
          </w:tcPr>
          <w:p w:rsidR="005608A5" w:rsidRPr="00462BC9" w:rsidRDefault="00452037">
            <w:pPr>
              <w:pStyle w:val="af4"/>
              <w:spacing w:line="360" w:lineRule="auto"/>
              <w:jc w:val="center"/>
              <w:rPr>
                <w:rFonts w:ascii="宋体" w:hAnsi="宋体" w:cs="宋体"/>
              </w:rPr>
            </w:pPr>
            <w:r w:rsidRPr="00462BC9">
              <w:rPr>
                <w:rFonts w:ascii="宋体" w:hAnsi="宋体" w:cs="宋体" w:hint="eastAsia"/>
                <w:kern w:val="24"/>
                <w:lang w:eastAsia="zh-Hans"/>
              </w:rPr>
              <w:t>代为</w:t>
            </w:r>
            <w:r w:rsidRPr="00462BC9">
              <w:rPr>
                <w:rFonts w:ascii="宋体" w:hAnsi="宋体" w:cs="宋体" w:hint="eastAsia"/>
                <w:kern w:val="24"/>
              </w:rPr>
              <w:t>垫资</w:t>
            </w:r>
            <w:r w:rsidRPr="00462BC9">
              <w:rPr>
                <w:rFonts w:ascii="宋体" w:hAnsi="宋体" w:cs="宋体" w:hint="eastAsia"/>
                <w:kern w:val="24"/>
                <w:lang w:eastAsia="zh-Hans"/>
              </w:rPr>
              <w:t>或对接金融机构的</w:t>
            </w:r>
            <w:r w:rsidRPr="00462BC9">
              <w:rPr>
                <w:rFonts w:ascii="宋体" w:hAnsi="宋体" w:cs="宋体" w:hint="eastAsia"/>
                <w:kern w:val="24"/>
              </w:rPr>
              <w:t>服务</w:t>
            </w:r>
          </w:p>
        </w:tc>
        <w:tc>
          <w:tcPr>
            <w:tcW w:w="5772" w:type="dxa"/>
            <w:tcBorders>
              <w:top w:val="single" w:sz="4" w:space="0" w:color="auto"/>
              <w:left w:val="single" w:sz="4" w:space="0" w:color="auto"/>
              <w:bottom w:val="single" w:sz="4" w:space="0" w:color="auto"/>
              <w:right w:val="single" w:sz="4" w:space="0" w:color="auto"/>
            </w:tcBorders>
            <w:vAlign w:val="center"/>
          </w:tcPr>
          <w:p w:rsidR="005608A5" w:rsidRPr="00462BC9" w:rsidRDefault="00452037">
            <w:pPr>
              <w:pStyle w:val="af4"/>
              <w:spacing w:line="360" w:lineRule="auto"/>
              <w:jc w:val="left"/>
              <w:rPr>
                <w:rFonts w:ascii="宋体" w:hAnsi="宋体" w:cs="宋体"/>
                <w:kern w:val="24"/>
                <w:lang w:eastAsia="zh-Hans"/>
              </w:rPr>
            </w:pPr>
            <w:r w:rsidRPr="00462BC9">
              <w:rPr>
                <w:rFonts w:ascii="宋体" w:hAnsi="宋体" w:cs="宋体" w:hint="eastAsia"/>
                <w:kern w:val="24"/>
              </w:rPr>
              <w:t>提供</w:t>
            </w:r>
            <w:r w:rsidRPr="00462BC9">
              <w:rPr>
                <w:rFonts w:ascii="宋体" w:hAnsi="宋体" w:cs="宋体" w:hint="eastAsia"/>
                <w:kern w:val="24"/>
                <w:lang w:eastAsia="zh-Hans"/>
              </w:rPr>
              <w:t>代</w:t>
            </w:r>
            <w:r w:rsidRPr="00462BC9">
              <w:rPr>
                <w:rFonts w:ascii="宋体" w:hAnsi="宋体" w:cs="宋体" w:hint="eastAsia"/>
                <w:kern w:val="24"/>
              </w:rPr>
              <w:t>垫资</w:t>
            </w:r>
            <w:r w:rsidRPr="00462BC9">
              <w:rPr>
                <w:rFonts w:ascii="宋体" w:hAnsi="宋体" w:cs="宋体" w:hint="eastAsia"/>
                <w:kern w:val="24"/>
                <w:lang w:eastAsia="zh-Hans"/>
              </w:rPr>
              <w:t>或对接金融机构的</w:t>
            </w:r>
            <w:r w:rsidRPr="00462BC9">
              <w:rPr>
                <w:rFonts w:ascii="宋体" w:hAnsi="宋体" w:cs="宋体" w:hint="eastAsia"/>
                <w:kern w:val="24"/>
              </w:rPr>
              <w:t>服务，</w:t>
            </w:r>
            <w:r w:rsidRPr="00462BC9">
              <w:rPr>
                <w:rFonts w:ascii="宋体" w:hAnsi="宋体" w:cs="宋体" w:hint="eastAsia"/>
                <w:kern w:val="24"/>
                <w:lang w:eastAsia="zh-Hans"/>
              </w:rPr>
              <w:t>保障江苏有线的最终用户</w:t>
            </w:r>
            <w:r w:rsidRPr="00462BC9">
              <w:rPr>
                <w:rFonts w:ascii="宋体" w:hAnsi="宋体" w:cs="宋体"/>
                <w:kern w:val="24"/>
                <w:lang w:eastAsia="zh-Hans"/>
              </w:rPr>
              <w:t>（</w:t>
            </w:r>
            <w:r w:rsidRPr="00462BC9">
              <w:rPr>
                <w:rFonts w:ascii="宋体" w:hAnsi="宋体" w:cs="宋体" w:hint="eastAsia"/>
                <w:kern w:val="24"/>
                <w:lang w:eastAsia="zh-Hans"/>
              </w:rPr>
              <w:t>政企客户或个人用户</w:t>
            </w:r>
            <w:r w:rsidRPr="00462BC9">
              <w:rPr>
                <w:rFonts w:ascii="宋体" w:hAnsi="宋体" w:cs="宋体"/>
                <w:kern w:val="24"/>
                <w:lang w:eastAsia="zh-Hans"/>
              </w:rPr>
              <w:t>）</w:t>
            </w:r>
            <w:r w:rsidRPr="00462BC9">
              <w:rPr>
                <w:rFonts w:ascii="宋体" w:hAnsi="宋体" w:cs="宋体" w:hint="eastAsia"/>
                <w:kern w:val="24"/>
                <w:lang w:eastAsia="zh-Hans"/>
              </w:rPr>
              <w:t>合约在网</w:t>
            </w:r>
            <w:r w:rsidRPr="00462BC9">
              <w:rPr>
                <w:rFonts w:ascii="宋体" w:hAnsi="宋体" w:cs="宋体"/>
                <w:kern w:val="24"/>
                <w:lang w:eastAsia="zh-Hans"/>
              </w:rPr>
              <w:t>，</w:t>
            </w:r>
            <w:r w:rsidRPr="00462BC9">
              <w:rPr>
                <w:rFonts w:ascii="宋体" w:hAnsi="宋体" w:cs="宋体" w:hint="eastAsia"/>
                <w:kern w:val="24"/>
                <w:lang w:eastAsia="zh-Hans"/>
              </w:rPr>
              <w:t>自行对接</w:t>
            </w:r>
            <w:r w:rsidRPr="00462BC9">
              <w:rPr>
                <w:rFonts w:ascii="宋体" w:hAnsi="宋体" w:cs="宋体" w:hint="eastAsia"/>
                <w:kern w:val="24"/>
              </w:rPr>
              <w:t>用户</w:t>
            </w:r>
            <w:r w:rsidRPr="00462BC9">
              <w:rPr>
                <w:rFonts w:ascii="宋体" w:hAnsi="宋体" w:cs="宋体" w:hint="eastAsia"/>
                <w:kern w:val="24"/>
                <w:lang w:eastAsia="zh-Hans"/>
              </w:rPr>
              <w:t>的</w:t>
            </w:r>
            <w:r w:rsidRPr="00462BC9">
              <w:rPr>
                <w:rFonts w:ascii="宋体" w:hAnsi="宋体" w:cs="宋体" w:hint="eastAsia"/>
                <w:kern w:val="24"/>
              </w:rPr>
              <w:t>还款</w:t>
            </w:r>
          </w:p>
        </w:tc>
      </w:tr>
      <w:tr w:rsidR="009F7418" w:rsidRPr="00462BC9">
        <w:trPr>
          <w:trHeight w:val="320"/>
        </w:trPr>
        <w:tc>
          <w:tcPr>
            <w:tcW w:w="1438" w:type="dxa"/>
            <w:vMerge w:val="restart"/>
            <w:tcBorders>
              <w:top w:val="single" w:sz="4" w:space="0" w:color="auto"/>
              <w:left w:val="single" w:sz="4" w:space="0" w:color="auto"/>
              <w:right w:val="single" w:sz="4" w:space="0" w:color="auto"/>
            </w:tcBorders>
            <w:vAlign w:val="center"/>
          </w:tcPr>
          <w:p w:rsidR="005608A5" w:rsidRPr="00462BC9" w:rsidRDefault="00452037">
            <w:pPr>
              <w:spacing w:line="360" w:lineRule="auto"/>
              <w:jc w:val="center"/>
              <w:rPr>
                <w:rFonts w:ascii="宋体" w:hAnsi="宋体" w:cs="宋体"/>
                <w:sz w:val="24"/>
              </w:rPr>
            </w:pPr>
            <w:r w:rsidRPr="00462BC9">
              <w:rPr>
                <w:rFonts w:ascii="宋体" w:hAnsi="宋体" w:cs="宋体" w:hint="eastAsia"/>
                <w:b/>
                <w:bCs/>
                <w:sz w:val="24"/>
              </w:rPr>
              <w:t>运营支撑</w:t>
            </w:r>
          </w:p>
          <w:p w:rsidR="005608A5" w:rsidRPr="00462BC9" w:rsidRDefault="005608A5">
            <w:pPr>
              <w:spacing w:line="360" w:lineRule="auto"/>
              <w:jc w:val="center"/>
              <w:rPr>
                <w:rFonts w:ascii="宋体" w:hAnsi="宋体" w:cs="宋体"/>
                <w:sz w:val="24"/>
              </w:rPr>
            </w:pPr>
          </w:p>
        </w:tc>
        <w:tc>
          <w:tcPr>
            <w:tcW w:w="2050" w:type="dxa"/>
            <w:tcBorders>
              <w:top w:val="single" w:sz="4" w:space="0" w:color="auto"/>
              <w:left w:val="single" w:sz="4" w:space="0" w:color="auto"/>
              <w:bottom w:val="single" w:sz="4" w:space="0" w:color="auto"/>
              <w:right w:val="single" w:sz="4" w:space="0" w:color="auto"/>
            </w:tcBorders>
            <w:vAlign w:val="center"/>
          </w:tcPr>
          <w:p w:rsidR="005608A5" w:rsidRPr="00462BC9" w:rsidRDefault="00452037">
            <w:pPr>
              <w:pStyle w:val="af4"/>
              <w:spacing w:line="360" w:lineRule="auto"/>
              <w:jc w:val="center"/>
              <w:rPr>
                <w:rFonts w:ascii="宋体" w:hAnsi="宋体" w:cs="宋体"/>
              </w:rPr>
            </w:pPr>
            <w:r w:rsidRPr="00462BC9">
              <w:rPr>
                <w:rFonts w:ascii="宋体" w:hAnsi="宋体" w:cs="宋体" w:hint="eastAsia"/>
                <w:kern w:val="24"/>
              </w:rPr>
              <w:t>系统开发和对接</w:t>
            </w:r>
          </w:p>
        </w:tc>
        <w:tc>
          <w:tcPr>
            <w:tcW w:w="5772" w:type="dxa"/>
            <w:tcBorders>
              <w:top w:val="single" w:sz="4" w:space="0" w:color="auto"/>
              <w:left w:val="single" w:sz="4" w:space="0" w:color="auto"/>
              <w:bottom w:val="single" w:sz="4" w:space="0" w:color="auto"/>
              <w:right w:val="single" w:sz="4" w:space="0" w:color="auto"/>
            </w:tcBorders>
            <w:vAlign w:val="center"/>
          </w:tcPr>
          <w:p w:rsidR="005608A5" w:rsidRPr="00462BC9" w:rsidRDefault="00452037">
            <w:pPr>
              <w:pStyle w:val="af4"/>
              <w:spacing w:line="360" w:lineRule="auto"/>
              <w:jc w:val="left"/>
              <w:rPr>
                <w:rFonts w:ascii="宋体" w:hAnsi="宋体" w:cs="宋体"/>
                <w:lang w:eastAsia="zh-Hans"/>
              </w:rPr>
            </w:pPr>
            <w:r w:rsidRPr="00462BC9">
              <w:rPr>
                <w:rFonts w:ascii="宋体" w:hAnsi="宋体" w:cs="宋体" w:hint="eastAsia"/>
              </w:rPr>
              <w:t>按照</w:t>
            </w:r>
            <w:r w:rsidRPr="00462BC9">
              <w:rPr>
                <w:rFonts w:ascii="宋体" w:hAnsi="宋体" w:cs="宋体" w:hint="eastAsia"/>
                <w:lang w:eastAsia="zh-Hans"/>
              </w:rPr>
              <w:t>江苏有线的</w:t>
            </w:r>
            <w:r w:rsidRPr="00462BC9">
              <w:rPr>
                <w:rFonts w:ascii="宋体" w:hAnsi="宋体" w:cs="宋体" w:hint="eastAsia"/>
              </w:rPr>
              <w:t>要求，</w:t>
            </w:r>
            <w:r w:rsidRPr="00462BC9">
              <w:rPr>
                <w:rFonts w:ascii="宋体" w:hAnsi="宋体" w:cs="宋体" w:hint="eastAsia"/>
                <w:lang w:eastAsia="zh-Hans"/>
              </w:rPr>
              <w:t>按时</w:t>
            </w:r>
            <w:r w:rsidRPr="00462BC9">
              <w:rPr>
                <w:rFonts w:ascii="宋体" w:hAnsi="宋体" w:cs="宋体" w:hint="eastAsia"/>
              </w:rPr>
              <w:t>完成系统开发</w:t>
            </w:r>
            <w:r w:rsidRPr="00462BC9">
              <w:rPr>
                <w:rFonts w:ascii="宋体" w:hAnsi="宋体" w:cs="宋体"/>
              </w:rPr>
              <w:t>，</w:t>
            </w:r>
            <w:r w:rsidRPr="00462BC9">
              <w:rPr>
                <w:rFonts w:ascii="宋体" w:hAnsi="宋体" w:cs="宋体" w:hint="eastAsia"/>
              </w:rPr>
              <w:t>实现</w:t>
            </w:r>
            <w:r w:rsidRPr="00462BC9">
              <w:rPr>
                <w:rFonts w:ascii="宋体" w:hAnsi="宋体" w:cs="宋体" w:hint="eastAsia"/>
                <w:lang w:eastAsia="zh-Hans"/>
              </w:rPr>
              <w:t>与</w:t>
            </w:r>
            <w:r w:rsidRPr="00462BC9">
              <w:rPr>
                <w:rFonts w:ascii="宋体" w:hAnsi="宋体" w:cs="宋体"/>
                <w:lang w:eastAsia="zh-Hans"/>
              </w:rPr>
              <w:t>BOSS</w:t>
            </w:r>
            <w:r w:rsidRPr="00462BC9">
              <w:rPr>
                <w:rFonts w:ascii="宋体" w:hAnsi="宋体" w:cs="宋体" w:hint="eastAsia"/>
                <w:lang w:eastAsia="zh-Hans"/>
              </w:rPr>
              <w:t>系统</w:t>
            </w:r>
            <w:r w:rsidRPr="00462BC9">
              <w:rPr>
                <w:rFonts w:ascii="宋体" w:hAnsi="宋体" w:cs="宋体"/>
                <w:lang w:eastAsia="zh-Hans"/>
              </w:rPr>
              <w:t>、</w:t>
            </w:r>
            <w:r w:rsidRPr="00462BC9">
              <w:rPr>
                <w:rFonts w:ascii="宋体" w:hAnsi="宋体" w:cs="宋体" w:hint="eastAsia"/>
                <w:lang w:eastAsia="zh-Hans"/>
              </w:rPr>
              <w:t>能力平台</w:t>
            </w:r>
            <w:r w:rsidRPr="00462BC9">
              <w:rPr>
                <w:rFonts w:ascii="宋体" w:hAnsi="宋体" w:cs="宋体"/>
                <w:lang w:eastAsia="zh-Hans"/>
              </w:rPr>
              <w:t>、</w:t>
            </w:r>
            <w:r w:rsidRPr="00462BC9">
              <w:rPr>
                <w:rFonts w:ascii="宋体" w:hAnsi="宋体" w:cs="宋体" w:hint="eastAsia"/>
                <w:lang w:eastAsia="zh-Hans"/>
              </w:rPr>
              <w:t>各渠道客户</w:t>
            </w:r>
            <w:r w:rsidRPr="00462BC9">
              <w:rPr>
                <w:rFonts w:ascii="宋体" w:hAnsi="宋体" w:cs="宋体"/>
                <w:lang w:eastAsia="zh-Hans"/>
              </w:rPr>
              <w:t>（</w:t>
            </w:r>
            <w:r w:rsidRPr="00462BC9">
              <w:rPr>
                <w:rFonts w:ascii="宋体" w:hAnsi="宋体" w:cs="宋体" w:hint="eastAsia"/>
                <w:lang w:eastAsia="zh-Hans"/>
              </w:rPr>
              <w:t>如有</w:t>
            </w:r>
            <w:r w:rsidRPr="00462BC9">
              <w:rPr>
                <w:rFonts w:ascii="宋体" w:hAnsi="宋体" w:cs="宋体"/>
                <w:lang w:eastAsia="zh-Hans"/>
              </w:rPr>
              <w:t>）</w:t>
            </w:r>
            <w:r w:rsidRPr="00462BC9">
              <w:rPr>
                <w:rFonts w:ascii="宋体" w:hAnsi="宋体" w:cs="宋体" w:hint="eastAsia"/>
                <w:lang w:eastAsia="zh-Hans"/>
              </w:rPr>
              <w:t>和金融机构的</w:t>
            </w:r>
            <w:r w:rsidRPr="00462BC9">
              <w:rPr>
                <w:rFonts w:ascii="宋体" w:hAnsi="宋体" w:cs="宋体" w:hint="eastAsia"/>
              </w:rPr>
              <w:t>产品能力对接</w:t>
            </w:r>
          </w:p>
          <w:p w:rsidR="005608A5" w:rsidRPr="00462BC9" w:rsidRDefault="00452037">
            <w:pPr>
              <w:pStyle w:val="af4"/>
              <w:spacing w:line="360" w:lineRule="auto"/>
              <w:jc w:val="left"/>
              <w:rPr>
                <w:rFonts w:ascii="宋体" w:hAnsi="宋体" w:cs="宋体"/>
                <w:lang w:eastAsia="zh-Hans"/>
              </w:rPr>
            </w:pPr>
            <w:r w:rsidRPr="00462BC9">
              <w:rPr>
                <w:rFonts w:ascii="宋体" w:hAnsi="宋体" w:cs="宋体" w:hint="eastAsia"/>
                <w:lang w:eastAsia="zh-Hans"/>
              </w:rPr>
              <w:t>主要模块功能包括</w:t>
            </w:r>
            <w:r w:rsidRPr="00462BC9">
              <w:rPr>
                <w:rFonts w:ascii="宋体" w:hAnsi="宋体" w:cs="宋体"/>
                <w:lang w:eastAsia="zh-Hans"/>
              </w:rPr>
              <w:t>：</w:t>
            </w:r>
            <w:r w:rsidRPr="00462BC9">
              <w:rPr>
                <w:rFonts w:ascii="宋体" w:hAnsi="宋体" w:cs="宋体" w:hint="eastAsia"/>
                <w:b/>
                <w:bCs/>
                <w:lang w:eastAsia="zh-Hans"/>
              </w:rPr>
              <w:t>商户进件</w:t>
            </w:r>
            <w:r w:rsidRPr="00462BC9">
              <w:rPr>
                <w:rFonts w:ascii="宋体" w:hAnsi="宋体" w:cs="宋体"/>
                <w:lang w:eastAsia="zh-Hans"/>
              </w:rPr>
              <w:t>（</w:t>
            </w:r>
            <w:r w:rsidRPr="00462BC9">
              <w:rPr>
                <w:rFonts w:ascii="宋体" w:hAnsi="宋体" w:cs="宋体" w:hint="eastAsia"/>
                <w:lang w:eastAsia="zh-Hans"/>
              </w:rPr>
              <w:t>包含</w:t>
            </w:r>
            <w:r w:rsidRPr="00462BC9">
              <w:rPr>
                <w:rFonts w:asciiTheme="minorEastAsia" w:hAnsiTheme="minorEastAsia" w:hint="eastAsia"/>
              </w:rPr>
              <w:t>商户入驻、签约、订单提交以及店员管理等</w:t>
            </w:r>
            <w:r w:rsidRPr="00462BC9">
              <w:rPr>
                <w:rFonts w:ascii="宋体" w:hAnsi="宋体" w:cs="宋体"/>
                <w:lang w:eastAsia="zh-Hans"/>
              </w:rPr>
              <w:t>）、</w:t>
            </w:r>
            <w:r w:rsidRPr="00462BC9">
              <w:rPr>
                <w:rFonts w:asciiTheme="minorEastAsia" w:hAnsiTheme="minorEastAsia" w:hint="eastAsia"/>
                <w:b/>
                <w:bCs/>
              </w:rPr>
              <w:t>交易系统</w:t>
            </w:r>
            <w:r w:rsidRPr="00462BC9">
              <w:rPr>
                <w:rFonts w:asciiTheme="minorEastAsia" w:hAnsiTheme="minorEastAsia"/>
              </w:rPr>
              <w:t>（</w:t>
            </w:r>
            <w:r w:rsidRPr="00462BC9">
              <w:rPr>
                <w:rFonts w:asciiTheme="minorEastAsia" w:hAnsiTheme="minorEastAsia" w:hint="eastAsia"/>
                <w:lang w:eastAsia="zh-Hans"/>
              </w:rPr>
              <w:t>包含</w:t>
            </w:r>
            <w:r w:rsidRPr="00462BC9">
              <w:rPr>
                <w:rFonts w:asciiTheme="minorEastAsia" w:hAnsiTheme="minorEastAsia" w:hint="eastAsia"/>
              </w:rPr>
              <w:t>用户支付</w:t>
            </w:r>
            <w:r w:rsidRPr="00462BC9">
              <w:rPr>
                <w:rFonts w:asciiTheme="minorEastAsia" w:hAnsiTheme="minorEastAsia"/>
              </w:rPr>
              <w:t>/</w:t>
            </w:r>
            <w:r w:rsidRPr="00462BC9">
              <w:rPr>
                <w:rFonts w:asciiTheme="minorEastAsia" w:hAnsiTheme="minorEastAsia" w:hint="eastAsia"/>
                <w:lang w:eastAsia="zh-Hans"/>
              </w:rPr>
              <w:t>分期办理</w:t>
            </w:r>
            <w:r w:rsidRPr="00462BC9">
              <w:rPr>
                <w:rFonts w:asciiTheme="minorEastAsia" w:hAnsiTheme="minorEastAsia" w:hint="eastAsia"/>
              </w:rPr>
              <w:t>，</w:t>
            </w:r>
            <w:r w:rsidRPr="00462BC9">
              <w:rPr>
                <w:rFonts w:asciiTheme="minorEastAsia" w:hAnsiTheme="minorEastAsia" w:hint="eastAsia"/>
                <w:lang w:eastAsia="zh-Hans"/>
              </w:rPr>
              <w:t>以及</w:t>
            </w:r>
            <w:r w:rsidRPr="00462BC9">
              <w:rPr>
                <w:rFonts w:asciiTheme="minorEastAsia" w:hAnsiTheme="minorEastAsia" w:hint="eastAsia"/>
              </w:rPr>
              <w:t>订单前置审核、交易监控、风控管理等</w:t>
            </w:r>
            <w:r w:rsidRPr="00462BC9">
              <w:rPr>
                <w:rFonts w:asciiTheme="minorEastAsia" w:hAnsiTheme="minorEastAsia"/>
              </w:rPr>
              <w:t>）、</w:t>
            </w:r>
            <w:r w:rsidRPr="00462BC9">
              <w:rPr>
                <w:rFonts w:asciiTheme="minorEastAsia" w:hAnsiTheme="minorEastAsia"/>
                <w:b/>
                <w:bCs/>
              </w:rPr>
              <w:t>管理后台（</w:t>
            </w:r>
            <w:r w:rsidRPr="00462BC9">
              <w:rPr>
                <w:rFonts w:asciiTheme="minorEastAsia" w:hAnsiTheme="minorEastAsia" w:hint="eastAsia"/>
                <w:lang w:eastAsia="zh-Hans"/>
              </w:rPr>
              <w:t>包含支付</w:t>
            </w:r>
            <w:r w:rsidRPr="00462BC9">
              <w:rPr>
                <w:rFonts w:asciiTheme="minorEastAsia" w:hAnsiTheme="minorEastAsia"/>
              </w:rPr>
              <w:t>类型、费率/合约套餐等配置，以及结算管理）、</w:t>
            </w:r>
            <w:r w:rsidRPr="00462BC9">
              <w:rPr>
                <w:rFonts w:asciiTheme="minorEastAsia" w:hAnsiTheme="minorEastAsia"/>
                <w:b/>
                <w:bCs/>
              </w:rPr>
              <w:t>稽核对账</w:t>
            </w:r>
            <w:r w:rsidRPr="00462BC9">
              <w:rPr>
                <w:rFonts w:asciiTheme="minorEastAsia" w:hAnsiTheme="minorEastAsia"/>
              </w:rPr>
              <w:t>（包</w:t>
            </w:r>
            <w:r w:rsidRPr="00462BC9">
              <w:rPr>
                <w:rFonts w:asciiTheme="minorEastAsia" w:hAnsiTheme="minorEastAsia" w:hint="eastAsia"/>
                <w:lang w:eastAsia="zh-Hans"/>
              </w:rPr>
              <w:t>含</w:t>
            </w:r>
            <w:r w:rsidRPr="00462BC9">
              <w:rPr>
                <w:rFonts w:asciiTheme="minorEastAsia" w:hAnsiTheme="minorEastAsia"/>
              </w:rPr>
              <w:t>交易</w:t>
            </w:r>
            <w:r w:rsidRPr="00462BC9">
              <w:rPr>
                <w:rFonts w:asciiTheme="minorEastAsia" w:hAnsiTheme="minorEastAsia" w:hint="eastAsia"/>
                <w:lang w:eastAsia="zh-Hans"/>
              </w:rPr>
              <w:t>查询</w:t>
            </w:r>
            <w:r w:rsidRPr="00462BC9">
              <w:rPr>
                <w:rFonts w:asciiTheme="minorEastAsia" w:hAnsiTheme="minorEastAsia"/>
              </w:rPr>
              <w:t>、</w:t>
            </w:r>
            <w:r w:rsidRPr="00462BC9">
              <w:rPr>
                <w:rFonts w:asciiTheme="minorEastAsia" w:hAnsiTheme="minorEastAsia" w:hint="eastAsia"/>
                <w:lang w:eastAsia="zh-Hans"/>
              </w:rPr>
              <w:t>对账</w:t>
            </w:r>
            <w:r w:rsidRPr="00462BC9">
              <w:rPr>
                <w:rFonts w:asciiTheme="minorEastAsia" w:hAnsiTheme="minorEastAsia"/>
              </w:rPr>
              <w:t>系统，实时提供数据给到</w:t>
            </w:r>
            <w:r w:rsidRPr="00462BC9">
              <w:rPr>
                <w:rFonts w:asciiTheme="minorEastAsia" w:hAnsiTheme="minorEastAsia" w:hint="eastAsia"/>
                <w:lang w:eastAsia="zh-Hans"/>
              </w:rPr>
              <w:t>合作</w:t>
            </w:r>
            <w:r w:rsidRPr="00462BC9">
              <w:rPr>
                <w:rFonts w:asciiTheme="minorEastAsia" w:hAnsiTheme="minorEastAsia"/>
              </w:rPr>
              <w:t>平台和商户）、</w:t>
            </w:r>
            <w:r w:rsidRPr="00462BC9">
              <w:rPr>
                <w:rFonts w:asciiTheme="minorEastAsia" w:hAnsiTheme="minorEastAsia"/>
                <w:b/>
                <w:bCs/>
              </w:rPr>
              <w:t>营销活动</w:t>
            </w:r>
            <w:r w:rsidRPr="00462BC9">
              <w:rPr>
                <w:rFonts w:asciiTheme="minorEastAsia" w:hAnsiTheme="minorEastAsia"/>
              </w:rPr>
              <w:t>（</w:t>
            </w:r>
            <w:r w:rsidRPr="00462BC9">
              <w:rPr>
                <w:rFonts w:asciiTheme="minorEastAsia" w:hAnsiTheme="minorEastAsia" w:hint="eastAsia"/>
                <w:lang w:eastAsia="zh-Hans"/>
              </w:rPr>
              <w:t>包含合作平台</w:t>
            </w:r>
            <w:r w:rsidRPr="00462BC9">
              <w:rPr>
                <w:rFonts w:asciiTheme="minorEastAsia" w:hAnsiTheme="minorEastAsia"/>
                <w:lang w:eastAsia="zh-Hans"/>
              </w:rPr>
              <w:t>、</w:t>
            </w:r>
            <w:r w:rsidRPr="00462BC9">
              <w:rPr>
                <w:rFonts w:asciiTheme="minorEastAsia" w:hAnsiTheme="minorEastAsia"/>
              </w:rPr>
              <w:t>商户、店员、用户的营销激励系统）</w:t>
            </w:r>
          </w:p>
        </w:tc>
      </w:tr>
      <w:tr w:rsidR="009F7418" w:rsidRPr="00462BC9">
        <w:trPr>
          <w:trHeight w:val="320"/>
        </w:trPr>
        <w:tc>
          <w:tcPr>
            <w:tcW w:w="1438" w:type="dxa"/>
            <w:vMerge/>
            <w:tcBorders>
              <w:left w:val="single" w:sz="4" w:space="0" w:color="auto"/>
              <w:right w:val="single" w:sz="4" w:space="0" w:color="auto"/>
            </w:tcBorders>
            <w:vAlign w:val="center"/>
          </w:tcPr>
          <w:p w:rsidR="005608A5" w:rsidRPr="00462BC9" w:rsidRDefault="005608A5">
            <w:pPr>
              <w:spacing w:line="360" w:lineRule="auto"/>
              <w:jc w:val="center"/>
              <w:rPr>
                <w:rFonts w:ascii="宋体" w:hAnsi="宋体" w:cs="宋体"/>
                <w:sz w:val="24"/>
              </w:rPr>
            </w:pPr>
          </w:p>
        </w:tc>
        <w:tc>
          <w:tcPr>
            <w:tcW w:w="2050" w:type="dxa"/>
            <w:tcBorders>
              <w:top w:val="single" w:sz="4" w:space="0" w:color="auto"/>
              <w:left w:val="single" w:sz="4" w:space="0" w:color="auto"/>
              <w:bottom w:val="single" w:sz="4" w:space="0" w:color="auto"/>
              <w:right w:val="single" w:sz="4" w:space="0" w:color="auto"/>
            </w:tcBorders>
            <w:vAlign w:val="center"/>
          </w:tcPr>
          <w:p w:rsidR="005608A5" w:rsidRPr="00462BC9" w:rsidRDefault="00452037">
            <w:pPr>
              <w:pStyle w:val="af4"/>
              <w:spacing w:line="360" w:lineRule="auto"/>
              <w:jc w:val="center"/>
              <w:rPr>
                <w:rFonts w:ascii="宋体" w:hAnsi="宋体" w:cs="宋体"/>
              </w:rPr>
            </w:pPr>
            <w:r w:rsidRPr="00462BC9">
              <w:rPr>
                <w:rFonts w:ascii="宋体" w:hAnsi="宋体" w:cs="宋体" w:hint="eastAsia"/>
                <w:kern w:val="24"/>
              </w:rPr>
              <w:t>系统</w:t>
            </w:r>
            <w:r w:rsidRPr="00462BC9">
              <w:rPr>
                <w:rFonts w:ascii="宋体" w:hAnsi="宋体" w:cs="宋体" w:hint="eastAsia"/>
                <w:kern w:val="24"/>
                <w:lang w:eastAsia="zh-Hans"/>
              </w:rPr>
              <w:t>运</w:t>
            </w:r>
            <w:proofErr w:type="gramStart"/>
            <w:r w:rsidRPr="00462BC9">
              <w:rPr>
                <w:rFonts w:ascii="宋体" w:hAnsi="宋体" w:cs="宋体" w:hint="eastAsia"/>
                <w:kern w:val="24"/>
                <w:lang w:eastAsia="zh-Hans"/>
              </w:rPr>
              <w:t>维保障</w:t>
            </w:r>
            <w:proofErr w:type="gramEnd"/>
          </w:p>
        </w:tc>
        <w:tc>
          <w:tcPr>
            <w:tcW w:w="5772" w:type="dxa"/>
            <w:tcBorders>
              <w:top w:val="single" w:sz="4" w:space="0" w:color="auto"/>
              <w:left w:val="single" w:sz="4" w:space="0" w:color="auto"/>
              <w:bottom w:val="single" w:sz="4" w:space="0" w:color="auto"/>
              <w:right w:val="single" w:sz="4" w:space="0" w:color="auto"/>
            </w:tcBorders>
            <w:vAlign w:val="center"/>
          </w:tcPr>
          <w:p w:rsidR="005608A5" w:rsidRPr="00462BC9" w:rsidRDefault="00452037">
            <w:pPr>
              <w:pStyle w:val="af4"/>
              <w:spacing w:line="360" w:lineRule="auto"/>
              <w:jc w:val="left"/>
              <w:rPr>
                <w:rFonts w:ascii="宋体" w:hAnsi="宋体" w:cs="宋体"/>
              </w:rPr>
            </w:pPr>
            <w:r w:rsidRPr="00462BC9">
              <w:rPr>
                <w:rFonts w:ascii="宋体" w:hAnsi="宋体" w:cs="宋体" w:hint="eastAsia"/>
                <w:kern w:val="24"/>
              </w:rPr>
              <w:t>提供7*24小时的系统支付服务，保障交易的稳定性</w:t>
            </w:r>
          </w:p>
        </w:tc>
      </w:tr>
      <w:tr w:rsidR="009F7418" w:rsidRPr="00462BC9">
        <w:trPr>
          <w:trHeight w:val="320"/>
        </w:trPr>
        <w:tc>
          <w:tcPr>
            <w:tcW w:w="1438" w:type="dxa"/>
            <w:vMerge/>
            <w:tcBorders>
              <w:left w:val="single" w:sz="4" w:space="0" w:color="auto"/>
              <w:right w:val="single" w:sz="4" w:space="0" w:color="auto"/>
            </w:tcBorders>
            <w:vAlign w:val="center"/>
          </w:tcPr>
          <w:p w:rsidR="005608A5" w:rsidRPr="00462BC9" w:rsidRDefault="005608A5">
            <w:pPr>
              <w:spacing w:line="360" w:lineRule="auto"/>
              <w:jc w:val="center"/>
              <w:rPr>
                <w:rFonts w:ascii="宋体" w:hAnsi="宋体" w:cs="宋体"/>
                <w:sz w:val="24"/>
              </w:rPr>
            </w:pPr>
          </w:p>
        </w:tc>
        <w:tc>
          <w:tcPr>
            <w:tcW w:w="2050" w:type="dxa"/>
            <w:tcBorders>
              <w:top w:val="single" w:sz="4" w:space="0" w:color="auto"/>
              <w:left w:val="single" w:sz="4" w:space="0" w:color="auto"/>
              <w:bottom w:val="single" w:sz="4" w:space="0" w:color="auto"/>
              <w:right w:val="single" w:sz="4" w:space="0" w:color="auto"/>
            </w:tcBorders>
            <w:vAlign w:val="center"/>
          </w:tcPr>
          <w:p w:rsidR="005608A5" w:rsidRPr="00462BC9" w:rsidRDefault="00452037">
            <w:pPr>
              <w:pStyle w:val="af4"/>
              <w:spacing w:line="360" w:lineRule="auto"/>
              <w:jc w:val="center"/>
              <w:rPr>
                <w:rFonts w:ascii="宋体" w:hAnsi="宋体" w:cs="宋体"/>
              </w:rPr>
            </w:pPr>
            <w:r w:rsidRPr="00462BC9">
              <w:rPr>
                <w:rFonts w:ascii="宋体" w:hAnsi="宋体" w:cs="宋体" w:hint="eastAsia"/>
                <w:kern w:val="24"/>
              </w:rPr>
              <w:t>培训</w:t>
            </w:r>
            <w:r w:rsidRPr="00462BC9">
              <w:rPr>
                <w:rFonts w:ascii="宋体" w:hAnsi="宋体" w:cs="宋体" w:hint="eastAsia"/>
                <w:kern w:val="24"/>
                <w:lang w:eastAsia="zh-Hans"/>
              </w:rPr>
              <w:t>服务</w:t>
            </w:r>
          </w:p>
        </w:tc>
        <w:tc>
          <w:tcPr>
            <w:tcW w:w="5772" w:type="dxa"/>
            <w:tcBorders>
              <w:top w:val="single" w:sz="4" w:space="0" w:color="auto"/>
              <w:left w:val="single" w:sz="4" w:space="0" w:color="auto"/>
              <w:bottom w:val="single" w:sz="4" w:space="0" w:color="auto"/>
              <w:right w:val="single" w:sz="4" w:space="0" w:color="auto"/>
            </w:tcBorders>
            <w:vAlign w:val="center"/>
          </w:tcPr>
          <w:p w:rsidR="005608A5" w:rsidRPr="00462BC9" w:rsidRDefault="00452037">
            <w:pPr>
              <w:pStyle w:val="af4"/>
              <w:spacing w:line="360" w:lineRule="auto"/>
              <w:jc w:val="left"/>
              <w:rPr>
                <w:rFonts w:ascii="宋体" w:hAnsi="宋体" w:cs="宋体"/>
              </w:rPr>
            </w:pPr>
            <w:r w:rsidRPr="00462BC9">
              <w:rPr>
                <w:rFonts w:ascii="宋体" w:hAnsi="宋体" w:cs="宋体" w:hint="eastAsia"/>
                <w:kern w:val="24"/>
              </w:rPr>
              <w:t>负责培训文档编写及优化，针对</w:t>
            </w:r>
            <w:r w:rsidRPr="00462BC9">
              <w:rPr>
                <w:rFonts w:ascii="宋体" w:hAnsi="宋体" w:cs="宋体" w:hint="eastAsia"/>
                <w:kern w:val="24"/>
                <w:lang w:eastAsia="zh-Hans"/>
              </w:rPr>
              <w:t>江苏有线总部及</w:t>
            </w:r>
            <w:r w:rsidRPr="00462BC9">
              <w:rPr>
                <w:rFonts w:ascii="宋体" w:hAnsi="宋体" w:cs="宋体" w:hint="eastAsia"/>
                <w:kern w:val="24"/>
              </w:rPr>
              <w:t>分</w:t>
            </w:r>
            <w:r w:rsidRPr="00462BC9">
              <w:rPr>
                <w:rFonts w:ascii="宋体" w:hAnsi="宋体" w:cs="宋体"/>
                <w:kern w:val="24"/>
              </w:rPr>
              <w:t>/</w:t>
            </w:r>
            <w:r w:rsidRPr="00462BC9">
              <w:rPr>
                <w:rFonts w:ascii="宋体" w:hAnsi="宋体" w:cs="宋体" w:hint="eastAsia"/>
                <w:kern w:val="24"/>
                <w:lang w:eastAsia="zh-Hans"/>
              </w:rPr>
              <w:t>子</w:t>
            </w:r>
            <w:r w:rsidRPr="00462BC9">
              <w:rPr>
                <w:rFonts w:ascii="宋体" w:hAnsi="宋体" w:cs="宋体" w:hint="eastAsia"/>
                <w:kern w:val="24"/>
              </w:rPr>
              <w:t>公司各级人员及</w:t>
            </w:r>
            <w:r w:rsidRPr="00462BC9">
              <w:rPr>
                <w:rFonts w:ascii="宋体" w:hAnsi="宋体" w:cs="宋体" w:hint="eastAsia"/>
                <w:kern w:val="24"/>
                <w:lang w:eastAsia="zh-Hans"/>
              </w:rPr>
              <w:t>社会</w:t>
            </w:r>
            <w:r w:rsidRPr="00462BC9">
              <w:rPr>
                <w:rFonts w:ascii="宋体" w:hAnsi="宋体" w:cs="宋体" w:hint="eastAsia"/>
                <w:kern w:val="24"/>
              </w:rPr>
              <w:t>渠道</w:t>
            </w:r>
            <w:r w:rsidRPr="00462BC9">
              <w:rPr>
                <w:rFonts w:ascii="宋体" w:hAnsi="宋体" w:cs="宋体"/>
                <w:kern w:val="24"/>
              </w:rPr>
              <w:t>、</w:t>
            </w:r>
            <w:r w:rsidRPr="00462BC9">
              <w:rPr>
                <w:rFonts w:ascii="宋体" w:hAnsi="宋体" w:cs="宋体" w:hint="eastAsia"/>
                <w:kern w:val="24"/>
                <w:lang w:eastAsia="zh-Hans"/>
              </w:rPr>
              <w:t>政企客户等</w:t>
            </w:r>
            <w:r w:rsidRPr="00462BC9">
              <w:rPr>
                <w:rFonts w:ascii="宋体" w:hAnsi="宋体" w:cs="宋体" w:hint="eastAsia"/>
                <w:kern w:val="24"/>
              </w:rPr>
              <w:t>定期或不定期组织开展政策、业务等培训工作，培训内容包括不</w:t>
            </w:r>
            <w:r w:rsidRPr="00462BC9">
              <w:rPr>
                <w:rFonts w:ascii="宋体" w:hAnsi="宋体" w:cs="宋体" w:hint="eastAsia"/>
                <w:kern w:val="24"/>
              </w:rPr>
              <w:lastRenderedPageBreak/>
              <w:t>限于业务操作流程、交易退货操作流程、各类交易异常可能的原因及解决办法、服务品质要求、各类风险事件等</w:t>
            </w:r>
          </w:p>
        </w:tc>
      </w:tr>
      <w:tr w:rsidR="009F7418" w:rsidRPr="00462BC9">
        <w:trPr>
          <w:trHeight w:val="320"/>
        </w:trPr>
        <w:tc>
          <w:tcPr>
            <w:tcW w:w="1438" w:type="dxa"/>
            <w:vMerge/>
            <w:tcBorders>
              <w:left w:val="single" w:sz="4" w:space="0" w:color="auto"/>
              <w:right w:val="single" w:sz="4" w:space="0" w:color="auto"/>
            </w:tcBorders>
            <w:vAlign w:val="center"/>
          </w:tcPr>
          <w:p w:rsidR="005608A5" w:rsidRPr="00462BC9" w:rsidRDefault="005608A5">
            <w:pPr>
              <w:spacing w:line="360" w:lineRule="auto"/>
              <w:jc w:val="center"/>
              <w:rPr>
                <w:rFonts w:ascii="宋体" w:hAnsi="宋体" w:cs="宋体"/>
                <w:sz w:val="24"/>
              </w:rPr>
            </w:pPr>
          </w:p>
        </w:tc>
        <w:tc>
          <w:tcPr>
            <w:tcW w:w="2050" w:type="dxa"/>
            <w:tcBorders>
              <w:top w:val="single" w:sz="4" w:space="0" w:color="auto"/>
              <w:left w:val="single" w:sz="4" w:space="0" w:color="auto"/>
              <w:bottom w:val="single" w:sz="4" w:space="0" w:color="auto"/>
              <w:right w:val="single" w:sz="4" w:space="0" w:color="auto"/>
            </w:tcBorders>
            <w:vAlign w:val="center"/>
          </w:tcPr>
          <w:p w:rsidR="005608A5" w:rsidRPr="00462BC9" w:rsidRDefault="00452037">
            <w:pPr>
              <w:pStyle w:val="af4"/>
              <w:spacing w:line="360" w:lineRule="auto"/>
              <w:jc w:val="center"/>
              <w:rPr>
                <w:rFonts w:ascii="宋体" w:hAnsi="宋体" w:cs="宋体"/>
              </w:rPr>
            </w:pPr>
            <w:r w:rsidRPr="00462BC9">
              <w:rPr>
                <w:rFonts w:ascii="宋体" w:hAnsi="宋体" w:cs="宋体" w:hint="eastAsia"/>
                <w:kern w:val="24"/>
              </w:rPr>
              <w:t>日常支撑</w:t>
            </w:r>
          </w:p>
        </w:tc>
        <w:tc>
          <w:tcPr>
            <w:tcW w:w="5772" w:type="dxa"/>
            <w:tcBorders>
              <w:top w:val="single" w:sz="4" w:space="0" w:color="auto"/>
              <w:left w:val="single" w:sz="4" w:space="0" w:color="auto"/>
              <w:bottom w:val="single" w:sz="4" w:space="0" w:color="auto"/>
              <w:right w:val="single" w:sz="4" w:space="0" w:color="auto"/>
            </w:tcBorders>
            <w:vAlign w:val="center"/>
          </w:tcPr>
          <w:p w:rsidR="005608A5" w:rsidRPr="00462BC9" w:rsidRDefault="00452037">
            <w:pPr>
              <w:pStyle w:val="af4"/>
              <w:spacing w:line="360" w:lineRule="auto"/>
              <w:jc w:val="left"/>
              <w:rPr>
                <w:rFonts w:ascii="宋体" w:hAnsi="宋体" w:cs="宋体"/>
              </w:rPr>
            </w:pPr>
            <w:r w:rsidRPr="00462BC9">
              <w:rPr>
                <w:rFonts w:ascii="宋体" w:hAnsi="宋体" w:cs="宋体"/>
                <w:kern w:val="24"/>
              </w:rPr>
              <w:t>1）</w:t>
            </w:r>
            <w:r w:rsidRPr="00462BC9">
              <w:rPr>
                <w:rFonts w:ascii="宋体" w:hAnsi="宋体" w:cs="宋体" w:hint="eastAsia"/>
                <w:kern w:val="24"/>
              </w:rPr>
              <w:t>根据</w:t>
            </w:r>
            <w:r w:rsidRPr="00462BC9">
              <w:rPr>
                <w:rFonts w:ascii="宋体" w:hAnsi="宋体" w:cs="宋体" w:hint="eastAsia"/>
                <w:kern w:val="24"/>
                <w:lang w:eastAsia="zh-Hans"/>
              </w:rPr>
              <w:t>江苏有线</w:t>
            </w:r>
            <w:r w:rsidRPr="00462BC9">
              <w:rPr>
                <w:rFonts w:ascii="宋体" w:hAnsi="宋体" w:cs="宋体" w:hint="eastAsia"/>
                <w:kern w:val="24"/>
              </w:rPr>
              <w:t>制定的机制和流程，公开有效咨询方式（包括不限于电话、微信、QQ等），提供业务咨询、问题处理等运营支撑工作，及时、有效解决渠道及用户业务办理过程中的各类问题</w:t>
            </w:r>
          </w:p>
          <w:p w:rsidR="005608A5" w:rsidRPr="00462BC9" w:rsidRDefault="00452037">
            <w:pPr>
              <w:pStyle w:val="af4"/>
              <w:spacing w:line="360" w:lineRule="auto"/>
              <w:jc w:val="left"/>
              <w:rPr>
                <w:rFonts w:ascii="宋体" w:hAnsi="宋体" w:cs="宋体"/>
              </w:rPr>
            </w:pPr>
            <w:r w:rsidRPr="00462BC9">
              <w:rPr>
                <w:rFonts w:ascii="宋体" w:hAnsi="宋体" w:cs="宋体"/>
                <w:kern w:val="24"/>
              </w:rPr>
              <w:t>2）</w:t>
            </w:r>
            <w:r w:rsidRPr="00462BC9">
              <w:rPr>
                <w:rFonts w:ascii="宋体" w:hAnsi="宋体" w:cs="宋体" w:hint="eastAsia"/>
                <w:kern w:val="24"/>
              </w:rPr>
              <w:t>负责支撑群内（微信、QQ）服务支撑工作，每500人</w:t>
            </w:r>
            <w:r w:rsidRPr="00462BC9">
              <w:rPr>
                <w:rFonts w:ascii="宋体" w:hAnsi="宋体" w:cs="宋体" w:hint="eastAsia"/>
                <w:kern w:val="24"/>
                <w:lang w:eastAsia="zh-Hans"/>
              </w:rPr>
              <w:t>的客户</w:t>
            </w:r>
            <w:proofErr w:type="gramStart"/>
            <w:r w:rsidRPr="00462BC9">
              <w:rPr>
                <w:rFonts w:ascii="宋体" w:hAnsi="宋体" w:cs="宋体" w:hint="eastAsia"/>
                <w:kern w:val="24"/>
                <w:lang w:eastAsia="zh-Hans"/>
              </w:rPr>
              <w:t>群</w:t>
            </w:r>
            <w:r w:rsidRPr="00462BC9">
              <w:rPr>
                <w:rFonts w:ascii="宋体" w:hAnsi="宋体" w:cs="宋体" w:hint="eastAsia"/>
                <w:kern w:val="24"/>
              </w:rPr>
              <w:t>至少</w:t>
            </w:r>
            <w:proofErr w:type="gramEnd"/>
            <w:r w:rsidRPr="00462BC9">
              <w:rPr>
                <w:rFonts w:ascii="宋体" w:hAnsi="宋体" w:cs="宋体" w:hint="eastAsia"/>
                <w:kern w:val="24"/>
              </w:rPr>
              <w:t>配备</w:t>
            </w:r>
            <w:r w:rsidRPr="00462BC9">
              <w:rPr>
                <w:rFonts w:ascii="宋体" w:hAnsi="宋体" w:cs="宋体"/>
                <w:kern w:val="24"/>
              </w:rPr>
              <w:t>2</w:t>
            </w:r>
            <w:r w:rsidRPr="00462BC9">
              <w:rPr>
                <w:rFonts w:ascii="宋体" w:hAnsi="宋体" w:cs="宋体" w:hint="eastAsia"/>
                <w:kern w:val="24"/>
              </w:rPr>
              <w:t>名服务人员进行群内实时答疑</w:t>
            </w:r>
            <w:r w:rsidRPr="00462BC9">
              <w:rPr>
                <w:rFonts w:ascii="宋体" w:hAnsi="宋体" w:cs="宋体"/>
                <w:kern w:val="24"/>
              </w:rPr>
              <w:t>，</w:t>
            </w:r>
            <w:r w:rsidRPr="00462BC9">
              <w:rPr>
                <w:rFonts w:ascii="宋体" w:hAnsi="宋体" w:cs="宋体" w:hint="eastAsia"/>
                <w:kern w:val="24"/>
                <w:lang w:eastAsia="zh-Hans"/>
              </w:rPr>
              <w:t>响应时间不超过</w:t>
            </w:r>
            <w:r w:rsidRPr="00462BC9">
              <w:rPr>
                <w:rFonts w:ascii="宋体" w:hAnsi="宋体" w:cs="宋体"/>
                <w:kern w:val="24"/>
                <w:lang w:eastAsia="zh-Hans"/>
              </w:rPr>
              <w:t>10</w:t>
            </w:r>
            <w:r w:rsidRPr="00462BC9">
              <w:rPr>
                <w:rFonts w:ascii="宋体" w:hAnsi="宋体" w:cs="宋体" w:hint="eastAsia"/>
                <w:kern w:val="24"/>
                <w:lang w:eastAsia="zh-Hans"/>
              </w:rPr>
              <w:t>分钟</w:t>
            </w:r>
          </w:p>
          <w:p w:rsidR="005608A5" w:rsidRPr="00462BC9" w:rsidRDefault="00452037">
            <w:pPr>
              <w:pStyle w:val="af4"/>
              <w:spacing w:line="360" w:lineRule="auto"/>
              <w:jc w:val="left"/>
              <w:rPr>
                <w:rFonts w:ascii="宋体" w:hAnsi="宋体" w:cs="宋体"/>
                <w:kern w:val="24"/>
              </w:rPr>
            </w:pPr>
            <w:r w:rsidRPr="00462BC9">
              <w:rPr>
                <w:rFonts w:ascii="宋体" w:hAnsi="宋体" w:cs="宋体"/>
                <w:kern w:val="24"/>
              </w:rPr>
              <w:t>3）</w:t>
            </w:r>
            <w:r w:rsidRPr="00462BC9">
              <w:rPr>
                <w:rFonts w:ascii="宋体" w:hAnsi="宋体" w:cs="宋体" w:hint="eastAsia"/>
                <w:kern w:val="24"/>
              </w:rPr>
              <w:t>配合</w:t>
            </w:r>
            <w:r w:rsidRPr="00462BC9">
              <w:rPr>
                <w:rFonts w:ascii="宋体" w:hAnsi="宋体" w:cs="宋体" w:hint="eastAsia"/>
                <w:kern w:val="24"/>
                <w:lang w:eastAsia="zh-Hans"/>
              </w:rPr>
              <w:t>江苏有线</w:t>
            </w:r>
            <w:r w:rsidRPr="00462BC9">
              <w:rPr>
                <w:rFonts w:ascii="宋体" w:hAnsi="宋体" w:cs="宋体" w:hint="eastAsia"/>
                <w:kern w:val="24"/>
              </w:rPr>
              <w:t>对支撑群进行管理</w:t>
            </w:r>
          </w:p>
          <w:p w:rsidR="005608A5" w:rsidRPr="00462BC9" w:rsidRDefault="00452037">
            <w:pPr>
              <w:pStyle w:val="af4"/>
              <w:spacing w:line="360" w:lineRule="auto"/>
              <w:jc w:val="left"/>
              <w:rPr>
                <w:rFonts w:ascii="宋体" w:hAnsi="宋体" w:cs="宋体"/>
                <w:kern w:val="24"/>
              </w:rPr>
            </w:pPr>
            <w:r w:rsidRPr="00462BC9">
              <w:rPr>
                <w:rFonts w:ascii="宋体" w:hAnsi="宋体" w:cs="宋体"/>
                <w:kern w:val="24"/>
              </w:rPr>
              <w:t>4）</w:t>
            </w:r>
            <w:r w:rsidRPr="00462BC9">
              <w:rPr>
                <w:rFonts w:ascii="宋体" w:hAnsi="宋体" w:cs="宋体" w:hint="eastAsia"/>
                <w:kern w:val="24"/>
                <w:lang w:eastAsia="zh-Hans"/>
              </w:rPr>
              <w:t>承接</w:t>
            </w:r>
            <w:r w:rsidRPr="00462BC9">
              <w:rPr>
                <w:rFonts w:ascii="宋体" w:hAnsi="宋体" w:cs="宋体"/>
                <w:kern w:val="24"/>
                <w:lang w:eastAsia="zh-Hans"/>
              </w:rPr>
              <w:t>BOSS</w:t>
            </w:r>
            <w:r w:rsidRPr="00462BC9">
              <w:rPr>
                <w:rFonts w:ascii="宋体" w:hAnsi="宋体" w:cs="宋体" w:hint="eastAsia"/>
                <w:kern w:val="24"/>
                <w:lang w:eastAsia="zh-Hans"/>
              </w:rPr>
              <w:t>系统中相关</w:t>
            </w:r>
            <w:proofErr w:type="gramStart"/>
            <w:r w:rsidRPr="00462BC9">
              <w:rPr>
                <w:rFonts w:ascii="宋体" w:hAnsi="宋体" w:cs="宋体" w:hint="eastAsia"/>
                <w:kern w:val="24"/>
                <w:lang w:eastAsia="zh-Hans"/>
              </w:rPr>
              <w:t>的客诉订单</w:t>
            </w:r>
            <w:proofErr w:type="gramEnd"/>
            <w:r w:rsidRPr="00462BC9">
              <w:rPr>
                <w:rFonts w:ascii="宋体" w:hAnsi="宋体" w:cs="宋体"/>
                <w:kern w:val="24"/>
                <w:lang w:eastAsia="zh-Hans"/>
              </w:rPr>
              <w:t>，</w:t>
            </w:r>
            <w:r w:rsidRPr="00462BC9">
              <w:rPr>
                <w:rFonts w:ascii="宋体" w:hAnsi="宋体" w:cs="宋体" w:hint="eastAsia"/>
                <w:kern w:val="24"/>
                <w:lang w:eastAsia="zh-Hans"/>
              </w:rPr>
              <w:t>并须在</w:t>
            </w:r>
            <w:proofErr w:type="gramStart"/>
            <w:r w:rsidRPr="00462BC9">
              <w:rPr>
                <w:rFonts w:ascii="宋体" w:hAnsi="宋体" w:cs="宋体" w:hint="eastAsia"/>
                <w:kern w:val="24"/>
                <w:lang w:eastAsia="zh-Hans"/>
              </w:rPr>
              <w:t>客诉发生</w:t>
            </w:r>
            <w:proofErr w:type="gramEnd"/>
            <w:r w:rsidRPr="00462BC9">
              <w:rPr>
                <w:rFonts w:ascii="宋体" w:hAnsi="宋体" w:cs="宋体" w:hint="eastAsia"/>
                <w:kern w:val="24"/>
                <w:lang w:eastAsia="zh-Hans"/>
              </w:rPr>
              <w:t>后的每天更新处理状态</w:t>
            </w:r>
            <w:r w:rsidRPr="00462BC9">
              <w:rPr>
                <w:rFonts w:ascii="宋体" w:hAnsi="宋体" w:cs="宋体"/>
                <w:kern w:val="24"/>
                <w:lang w:eastAsia="zh-Hans"/>
              </w:rPr>
              <w:t>，</w:t>
            </w:r>
            <w:r w:rsidRPr="00462BC9">
              <w:rPr>
                <w:rFonts w:ascii="宋体" w:hAnsi="宋体" w:cs="宋体" w:hint="eastAsia"/>
                <w:kern w:val="24"/>
                <w:lang w:eastAsia="zh-Hans"/>
              </w:rPr>
              <w:t>在</w:t>
            </w:r>
            <w:r w:rsidRPr="00462BC9">
              <w:rPr>
                <w:rFonts w:ascii="宋体" w:hAnsi="宋体" w:cs="宋体"/>
                <w:kern w:val="24"/>
                <w:lang w:eastAsia="zh-Hans"/>
              </w:rPr>
              <w:t>72</w:t>
            </w:r>
            <w:r w:rsidRPr="00462BC9">
              <w:rPr>
                <w:rFonts w:ascii="宋体" w:hAnsi="宋体" w:cs="宋体" w:hint="eastAsia"/>
                <w:kern w:val="24"/>
                <w:lang w:eastAsia="zh-Hans"/>
              </w:rPr>
              <w:t>小时内反馈最终处理结果</w:t>
            </w:r>
          </w:p>
        </w:tc>
      </w:tr>
      <w:tr w:rsidR="009F7418" w:rsidRPr="00462BC9">
        <w:trPr>
          <w:trHeight w:val="320"/>
        </w:trPr>
        <w:tc>
          <w:tcPr>
            <w:tcW w:w="1438" w:type="dxa"/>
            <w:vMerge/>
            <w:tcBorders>
              <w:left w:val="single" w:sz="4" w:space="0" w:color="auto"/>
              <w:right w:val="single" w:sz="4" w:space="0" w:color="auto"/>
            </w:tcBorders>
            <w:vAlign w:val="center"/>
          </w:tcPr>
          <w:p w:rsidR="005608A5" w:rsidRPr="00462BC9" w:rsidRDefault="005608A5">
            <w:pPr>
              <w:spacing w:line="360" w:lineRule="auto"/>
              <w:jc w:val="center"/>
              <w:rPr>
                <w:rFonts w:ascii="宋体" w:hAnsi="宋体" w:cs="宋体"/>
                <w:sz w:val="24"/>
              </w:rPr>
            </w:pPr>
          </w:p>
        </w:tc>
        <w:tc>
          <w:tcPr>
            <w:tcW w:w="2050" w:type="dxa"/>
            <w:tcBorders>
              <w:top w:val="single" w:sz="4" w:space="0" w:color="auto"/>
              <w:left w:val="single" w:sz="4" w:space="0" w:color="auto"/>
              <w:bottom w:val="single" w:sz="4" w:space="0" w:color="auto"/>
              <w:right w:val="single" w:sz="4" w:space="0" w:color="auto"/>
            </w:tcBorders>
            <w:vAlign w:val="center"/>
          </w:tcPr>
          <w:p w:rsidR="005608A5" w:rsidRPr="00462BC9" w:rsidRDefault="00452037">
            <w:pPr>
              <w:pStyle w:val="af4"/>
              <w:spacing w:line="360" w:lineRule="auto"/>
              <w:jc w:val="center"/>
              <w:rPr>
                <w:rFonts w:ascii="宋体" w:hAnsi="宋体" w:cs="宋体"/>
                <w:kern w:val="24"/>
              </w:rPr>
            </w:pPr>
            <w:r w:rsidRPr="00462BC9">
              <w:rPr>
                <w:rFonts w:ascii="宋体" w:hAnsi="宋体" w:cs="宋体" w:hint="eastAsia"/>
                <w:kern w:val="24"/>
                <w:lang w:eastAsia="zh-Hans"/>
              </w:rPr>
              <w:t>营销</w:t>
            </w:r>
            <w:r w:rsidRPr="00462BC9">
              <w:rPr>
                <w:rFonts w:ascii="宋体" w:hAnsi="宋体" w:cs="宋体" w:hint="eastAsia"/>
                <w:kern w:val="24"/>
              </w:rPr>
              <w:t>推广</w:t>
            </w:r>
          </w:p>
        </w:tc>
        <w:tc>
          <w:tcPr>
            <w:tcW w:w="5772" w:type="dxa"/>
            <w:tcBorders>
              <w:top w:val="single" w:sz="4" w:space="0" w:color="auto"/>
              <w:left w:val="single" w:sz="4" w:space="0" w:color="auto"/>
              <w:bottom w:val="single" w:sz="4" w:space="0" w:color="auto"/>
              <w:right w:val="single" w:sz="4" w:space="0" w:color="auto"/>
            </w:tcBorders>
            <w:vAlign w:val="center"/>
          </w:tcPr>
          <w:p w:rsidR="005608A5" w:rsidRPr="00462BC9" w:rsidRDefault="00452037">
            <w:pPr>
              <w:pStyle w:val="af4"/>
              <w:numPr>
                <w:ilvl w:val="0"/>
                <w:numId w:val="7"/>
              </w:numPr>
              <w:spacing w:line="360" w:lineRule="auto"/>
              <w:jc w:val="left"/>
              <w:rPr>
                <w:rFonts w:ascii="宋体" w:hAnsi="宋体" w:cs="宋体"/>
                <w:kern w:val="24"/>
              </w:rPr>
            </w:pPr>
            <w:r w:rsidRPr="00462BC9">
              <w:rPr>
                <w:rFonts w:ascii="宋体" w:hAnsi="宋体" w:cs="宋体" w:hint="eastAsia"/>
                <w:kern w:val="24"/>
              </w:rPr>
              <w:t>协同</w:t>
            </w:r>
            <w:r w:rsidRPr="00462BC9">
              <w:rPr>
                <w:rFonts w:ascii="宋体" w:hAnsi="宋体" w:cs="宋体" w:hint="eastAsia"/>
                <w:kern w:val="24"/>
                <w:lang w:eastAsia="zh-Hans"/>
              </w:rPr>
              <w:t>各级业务渠道</w:t>
            </w:r>
            <w:r w:rsidRPr="00462BC9">
              <w:rPr>
                <w:rFonts w:ascii="宋体" w:hAnsi="宋体" w:cs="宋体"/>
                <w:kern w:val="24"/>
                <w:lang w:eastAsia="zh-Hans"/>
              </w:rPr>
              <w:t>，</w:t>
            </w:r>
            <w:r w:rsidRPr="00462BC9">
              <w:rPr>
                <w:rFonts w:ascii="宋体" w:hAnsi="宋体" w:cs="宋体" w:hint="eastAsia"/>
                <w:kern w:val="24"/>
              </w:rPr>
              <w:t>整合各方资源，组织业务破零、规模上量等</w:t>
            </w:r>
            <w:r w:rsidRPr="00462BC9">
              <w:rPr>
                <w:rFonts w:ascii="宋体" w:hAnsi="宋体" w:cs="宋体" w:hint="eastAsia"/>
                <w:kern w:val="24"/>
                <w:lang w:eastAsia="zh-Hans"/>
              </w:rPr>
              <w:t>营销</w:t>
            </w:r>
            <w:r w:rsidRPr="00462BC9">
              <w:rPr>
                <w:rFonts w:ascii="宋体" w:hAnsi="宋体" w:cs="宋体" w:hint="eastAsia"/>
                <w:kern w:val="24"/>
              </w:rPr>
              <w:t>推广活动，调动各级营销单元业务发展积极性</w:t>
            </w:r>
          </w:p>
          <w:p w:rsidR="005608A5" w:rsidRPr="00462BC9" w:rsidRDefault="00452037">
            <w:pPr>
              <w:pStyle w:val="af4"/>
              <w:numPr>
                <w:ilvl w:val="0"/>
                <w:numId w:val="7"/>
              </w:numPr>
              <w:spacing w:line="360" w:lineRule="auto"/>
              <w:jc w:val="left"/>
              <w:rPr>
                <w:rFonts w:ascii="宋体" w:hAnsi="宋体" w:cs="宋体"/>
                <w:kern w:val="24"/>
              </w:rPr>
            </w:pPr>
            <w:r w:rsidRPr="00462BC9">
              <w:rPr>
                <w:rFonts w:ascii="宋体" w:hAnsi="宋体" w:cs="宋体" w:hint="eastAsia"/>
                <w:kern w:val="24"/>
              </w:rPr>
              <w:t>针对</w:t>
            </w:r>
            <w:r w:rsidRPr="00462BC9">
              <w:rPr>
                <w:rFonts w:ascii="宋体" w:hAnsi="宋体" w:cs="宋体" w:hint="eastAsia"/>
                <w:kern w:val="24"/>
                <w:lang w:eastAsia="zh-Hans"/>
              </w:rPr>
              <w:t>江苏有线</w:t>
            </w:r>
            <w:r w:rsidRPr="00462BC9">
              <w:rPr>
                <w:rFonts w:ascii="宋体" w:hAnsi="宋体" w:cs="宋体" w:hint="eastAsia"/>
                <w:kern w:val="24"/>
              </w:rPr>
              <w:t>各方组织开展的营销活动，为参与单位/人员提供指导，包括不限于活动包装、活动宣传、销售组织等</w:t>
            </w:r>
          </w:p>
          <w:p w:rsidR="005608A5" w:rsidRPr="00462BC9" w:rsidRDefault="00452037">
            <w:pPr>
              <w:pStyle w:val="af4"/>
              <w:spacing w:line="360" w:lineRule="auto"/>
              <w:jc w:val="left"/>
              <w:rPr>
                <w:rFonts w:ascii="宋体" w:hAnsi="宋体" w:cs="宋体"/>
                <w:kern w:val="24"/>
              </w:rPr>
            </w:pPr>
            <w:r w:rsidRPr="00462BC9">
              <w:rPr>
                <w:rFonts w:ascii="宋体" w:hAnsi="宋体" w:cs="宋体"/>
                <w:kern w:val="24"/>
              </w:rPr>
              <w:t>3）</w:t>
            </w:r>
            <w:r w:rsidRPr="00462BC9">
              <w:rPr>
                <w:rFonts w:ascii="宋体" w:hAnsi="宋体" w:cs="宋体" w:hint="eastAsia"/>
                <w:kern w:val="24"/>
                <w:lang w:eastAsia="zh-Hans"/>
              </w:rPr>
              <w:t>按照江苏有线制定的营销激励规则</w:t>
            </w:r>
            <w:r w:rsidRPr="00462BC9">
              <w:rPr>
                <w:rFonts w:ascii="宋体" w:hAnsi="宋体" w:cs="宋体"/>
                <w:kern w:val="24"/>
                <w:lang w:eastAsia="zh-Hans"/>
              </w:rPr>
              <w:t>，</w:t>
            </w:r>
            <w:proofErr w:type="gramStart"/>
            <w:r w:rsidRPr="00462BC9">
              <w:rPr>
                <w:rFonts w:ascii="宋体" w:hAnsi="宋体" w:cs="宋体" w:hint="eastAsia"/>
                <w:kern w:val="24"/>
                <w:lang w:eastAsia="zh-Hans"/>
              </w:rPr>
              <w:t>专项与</w:t>
            </w:r>
            <w:proofErr w:type="gramEnd"/>
            <w:r w:rsidRPr="00462BC9">
              <w:rPr>
                <w:rFonts w:ascii="宋体" w:hAnsi="宋体" w:cs="宋体" w:hint="eastAsia"/>
                <w:kern w:val="24"/>
                <w:lang w:eastAsia="zh-Hans"/>
              </w:rPr>
              <w:t>江苏有线指定的公司或人员进行核算和发放</w:t>
            </w:r>
          </w:p>
        </w:tc>
      </w:tr>
      <w:tr w:rsidR="009F7418" w:rsidRPr="00462BC9">
        <w:trPr>
          <w:trHeight w:val="320"/>
        </w:trPr>
        <w:tc>
          <w:tcPr>
            <w:tcW w:w="1438" w:type="dxa"/>
            <w:vMerge/>
            <w:tcBorders>
              <w:left w:val="single" w:sz="4" w:space="0" w:color="auto"/>
              <w:bottom w:val="single" w:sz="4" w:space="0" w:color="auto"/>
              <w:right w:val="single" w:sz="4" w:space="0" w:color="auto"/>
            </w:tcBorders>
            <w:vAlign w:val="center"/>
          </w:tcPr>
          <w:p w:rsidR="005608A5" w:rsidRPr="00462BC9" w:rsidRDefault="005608A5">
            <w:pPr>
              <w:spacing w:line="360" w:lineRule="auto"/>
              <w:jc w:val="center"/>
              <w:rPr>
                <w:rFonts w:ascii="宋体" w:hAnsi="宋体" w:cs="宋体"/>
                <w:sz w:val="24"/>
              </w:rPr>
            </w:pPr>
          </w:p>
        </w:tc>
        <w:tc>
          <w:tcPr>
            <w:tcW w:w="2050" w:type="dxa"/>
            <w:tcBorders>
              <w:top w:val="single" w:sz="4" w:space="0" w:color="auto"/>
              <w:left w:val="single" w:sz="4" w:space="0" w:color="auto"/>
              <w:bottom w:val="single" w:sz="4" w:space="0" w:color="auto"/>
              <w:right w:val="single" w:sz="4" w:space="0" w:color="auto"/>
            </w:tcBorders>
            <w:vAlign w:val="center"/>
          </w:tcPr>
          <w:p w:rsidR="005608A5" w:rsidRPr="00462BC9" w:rsidRDefault="00452037">
            <w:pPr>
              <w:pStyle w:val="af4"/>
              <w:spacing w:line="360" w:lineRule="auto"/>
              <w:jc w:val="center"/>
              <w:rPr>
                <w:rFonts w:ascii="宋体" w:hAnsi="宋体" w:cs="宋体"/>
              </w:rPr>
            </w:pPr>
            <w:r w:rsidRPr="00462BC9">
              <w:rPr>
                <w:rFonts w:ascii="宋体" w:hAnsi="宋体" w:cs="宋体" w:hint="eastAsia"/>
                <w:kern w:val="24"/>
              </w:rPr>
              <w:t>日常巡检</w:t>
            </w:r>
          </w:p>
        </w:tc>
        <w:tc>
          <w:tcPr>
            <w:tcW w:w="5772" w:type="dxa"/>
            <w:tcBorders>
              <w:top w:val="single" w:sz="4" w:space="0" w:color="auto"/>
              <w:left w:val="single" w:sz="4" w:space="0" w:color="auto"/>
              <w:bottom w:val="single" w:sz="4" w:space="0" w:color="auto"/>
              <w:right w:val="single" w:sz="4" w:space="0" w:color="auto"/>
            </w:tcBorders>
            <w:vAlign w:val="center"/>
          </w:tcPr>
          <w:p w:rsidR="005608A5" w:rsidRPr="00462BC9" w:rsidRDefault="00452037">
            <w:pPr>
              <w:pStyle w:val="af4"/>
              <w:spacing w:line="360" w:lineRule="auto"/>
              <w:jc w:val="left"/>
              <w:rPr>
                <w:rFonts w:ascii="宋体" w:hAnsi="宋体" w:cs="宋体"/>
              </w:rPr>
            </w:pPr>
            <w:r w:rsidRPr="00462BC9">
              <w:rPr>
                <w:rFonts w:ascii="宋体" w:hAnsi="宋体" w:cs="宋体"/>
                <w:kern w:val="24"/>
              </w:rPr>
              <w:t>1）</w:t>
            </w:r>
            <w:r w:rsidRPr="00462BC9">
              <w:rPr>
                <w:rFonts w:ascii="宋体" w:hAnsi="宋体" w:cs="宋体" w:hint="eastAsia"/>
                <w:kern w:val="24"/>
              </w:rPr>
              <w:t>开展</w:t>
            </w:r>
            <w:r w:rsidRPr="00462BC9">
              <w:rPr>
                <w:rFonts w:ascii="宋体" w:hAnsi="宋体" w:cs="宋体" w:hint="eastAsia"/>
                <w:kern w:val="24"/>
                <w:lang w:eastAsia="zh-Hans"/>
              </w:rPr>
              <w:t>信用购</w:t>
            </w:r>
            <w:r w:rsidRPr="00462BC9">
              <w:rPr>
                <w:rFonts w:ascii="宋体" w:hAnsi="宋体" w:cs="宋体" w:hint="eastAsia"/>
                <w:kern w:val="24"/>
              </w:rPr>
              <w:t>业务日常巡检工作，对交易情况等进行日常监控及不定期抽查</w:t>
            </w:r>
          </w:p>
          <w:p w:rsidR="005608A5" w:rsidRPr="00462BC9" w:rsidRDefault="00452037">
            <w:pPr>
              <w:pStyle w:val="af4"/>
              <w:spacing w:line="360" w:lineRule="auto"/>
              <w:jc w:val="left"/>
              <w:rPr>
                <w:rFonts w:ascii="宋体" w:hAnsi="宋体" w:cs="宋体"/>
              </w:rPr>
            </w:pPr>
            <w:r w:rsidRPr="00462BC9">
              <w:rPr>
                <w:rFonts w:ascii="宋体" w:hAnsi="宋体" w:cs="宋体"/>
                <w:kern w:val="24"/>
              </w:rPr>
              <w:t>2）</w:t>
            </w:r>
            <w:r w:rsidRPr="00462BC9">
              <w:rPr>
                <w:rFonts w:ascii="宋体" w:hAnsi="宋体" w:cs="宋体" w:hint="eastAsia"/>
                <w:kern w:val="24"/>
              </w:rPr>
              <w:t>针对异常情况及存在问题进行纠正和指导，及时反馈</w:t>
            </w:r>
            <w:r w:rsidRPr="00462BC9">
              <w:rPr>
                <w:rFonts w:ascii="宋体" w:hAnsi="宋体" w:cs="宋体" w:hint="eastAsia"/>
                <w:kern w:val="24"/>
                <w:lang w:eastAsia="zh-Hans"/>
              </w:rPr>
              <w:t>给相关业务渠道</w:t>
            </w:r>
          </w:p>
        </w:tc>
      </w:tr>
    </w:tbl>
    <w:p w:rsidR="005608A5" w:rsidRPr="00462BC9" w:rsidRDefault="00452037">
      <w:pPr>
        <w:spacing w:line="360" w:lineRule="auto"/>
        <w:rPr>
          <w:rFonts w:ascii="宋体" w:hAnsi="宋体" w:cs="宋体"/>
          <w:b/>
          <w:bCs/>
          <w:sz w:val="24"/>
        </w:rPr>
      </w:pPr>
      <w:r w:rsidRPr="00462BC9">
        <w:rPr>
          <w:rFonts w:ascii="宋体" w:hAnsi="宋体" w:cs="宋体"/>
          <w:b/>
          <w:bCs/>
          <w:sz w:val="24"/>
        </w:rPr>
        <w:t>（</w:t>
      </w:r>
      <w:r w:rsidRPr="00462BC9">
        <w:rPr>
          <w:rFonts w:ascii="宋体" w:hAnsi="宋体" w:cs="宋体" w:hint="eastAsia"/>
          <w:b/>
          <w:bCs/>
          <w:sz w:val="24"/>
          <w:lang w:eastAsia="zh-Hans"/>
        </w:rPr>
        <w:t>三</w:t>
      </w:r>
      <w:r w:rsidRPr="00462BC9">
        <w:rPr>
          <w:rFonts w:ascii="宋体" w:hAnsi="宋体" w:cs="宋体"/>
          <w:b/>
          <w:bCs/>
          <w:sz w:val="24"/>
        </w:rPr>
        <w:t>）</w:t>
      </w:r>
      <w:r w:rsidRPr="00462BC9">
        <w:rPr>
          <w:rFonts w:ascii="宋体" w:hAnsi="宋体" w:cs="宋体" w:hint="eastAsia"/>
          <w:b/>
          <w:bCs/>
          <w:sz w:val="24"/>
        </w:rPr>
        <w:t>服务商管理</w:t>
      </w:r>
    </w:p>
    <w:p w:rsidR="005608A5" w:rsidRPr="00462BC9" w:rsidRDefault="00452037">
      <w:pPr>
        <w:spacing w:line="360" w:lineRule="auto"/>
        <w:ind w:firstLineChars="150" w:firstLine="360"/>
        <w:rPr>
          <w:rFonts w:ascii="宋体" w:hAnsi="宋体" w:cs="宋体"/>
          <w:sz w:val="24"/>
        </w:rPr>
      </w:pPr>
      <w:r w:rsidRPr="00462BC9">
        <w:rPr>
          <w:rFonts w:ascii="宋体" w:hAnsi="宋体" w:cs="宋体" w:hint="eastAsia"/>
          <w:sz w:val="24"/>
        </w:rPr>
        <w:t>服务</w:t>
      </w:r>
      <w:proofErr w:type="gramStart"/>
      <w:r w:rsidRPr="00462BC9">
        <w:rPr>
          <w:rFonts w:ascii="宋体" w:hAnsi="宋体" w:cs="宋体" w:hint="eastAsia"/>
          <w:sz w:val="24"/>
        </w:rPr>
        <w:t>商</w:t>
      </w:r>
      <w:r w:rsidRPr="00462BC9">
        <w:rPr>
          <w:rFonts w:ascii="宋体" w:hAnsi="宋体" w:cs="宋体" w:hint="eastAsia"/>
          <w:sz w:val="24"/>
          <w:lang w:eastAsia="zh-Hans"/>
        </w:rPr>
        <w:t>业务</w:t>
      </w:r>
      <w:proofErr w:type="gramEnd"/>
      <w:r w:rsidRPr="00462BC9">
        <w:rPr>
          <w:rFonts w:ascii="宋体" w:hAnsi="宋体" w:cs="宋体" w:hint="eastAsia"/>
          <w:sz w:val="24"/>
          <w:lang w:eastAsia="zh-Hans"/>
        </w:rPr>
        <w:t>开展合作的区域及服务范围</w:t>
      </w:r>
      <w:r w:rsidRPr="00462BC9">
        <w:rPr>
          <w:rFonts w:ascii="宋体" w:hAnsi="宋体" w:cs="宋体"/>
          <w:sz w:val="24"/>
          <w:lang w:eastAsia="zh-Hans"/>
        </w:rPr>
        <w:t>，</w:t>
      </w:r>
      <w:r w:rsidRPr="00462BC9">
        <w:rPr>
          <w:rFonts w:ascii="宋体" w:hAnsi="宋体" w:cs="宋体" w:hint="eastAsia"/>
          <w:sz w:val="24"/>
          <w:lang w:eastAsia="zh-Hans"/>
        </w:rPr>
        <w:t>由江苏有线进行统一分配</w:t>
      </w:r>
      <w:r w:rsidRPr="00462BC9">
        <w:rPr>
          <w:rFonts w:ascii="宋体" w:hAnsi="宋体" w:cs="宋体"/>
          <w:sz w:val="24"/>
          <w:lang w:eastAsia="zh-Hans"/>
        </w:rPr>
        <w:t>。</w:t>
      </w:r>
      <w:r w:rsidRPr="00462BC9">
        <w:rPr>
          <w:rFonts w:ascii="宋体" w:hAnsi="宋体" w:cs="宋体" w:hint="eastAsia"/>
          <w:sz w:val="24"/>
          <w:lang w:eastAsia="zh-Hans"/>
        </w:rPr>
        <w:t>服务商</w:t>
      </w:r>
      <w:r w:rsidRPr="00462BC9">
        <w:rPr>
          <w:rFonts w:ascii="宋体" w:hAnsi="宋体" w:cs="宋体" w:hint="eastAsia"/>
          <w:sz w:val="24"/>
        </w:rPr>
        <w:t>需遵守《</w:t>
      </w:r>
      <w:r w:rsidRPr="00462BC9">
        <w:rPr>
          <w:rFonts w:ascii="宋体" w:hAnsi="宋体" w:cs="宋体" w:hint="eastAsia"/>
          <w:sz w:val="24"/>
          <w:lang w:eastAsia="zh-Hans"/>
        </w:rPr>
        <w:t>江苏有线信用购业务</w:t>
      </w:r>
      <w:r w:rsidRPr="00462BC9">
        <w:rPr>
          <w:rFonts w:ascii="宋体" w:hAnsi="宋体" w:cs="宋体" w:hint="eastAsia"/>
          <w:sz w:val="24"/>
        </w:rPr>
        <w:t>服务商合作管理办法》</w:t>
      </w:r>
      <w:r w:rsidRPr="00462BC9">
        <w:rPr>
          <w:rFonts w:ascii="宋体" w:hAnsi="宋体" w:cs="宋体"/>
          <w:sz w:val="24"/>
        </w:rPr>
        <w:t>（</w:t>
      </w:r>
      <w:r w:rsidRPr="00462BC9">
        <w:rPr>
          <w:rFonts w:ascii="宋体" w:hAnsi="宋体" w:cs="宋体" w:hint="eastAsia"/>
          <w:sz w:val="24"/>
          <w:lang w:eastAsia="zh-Hans"/>
        </w:rPr>
        <w:t>以下简称为“管理办</w:t>
      </w:r>
      <w:r w:rsidRPr="00462BC9">
        <w:rPr>
          <w:rFonts w:ascii="宋体" w:hAnsi="宋体" w:cs="宋体" w:hint="eastAsia"/>
          <w:sz w:val="24"/>
          <w:lang w:eastAsia="zh-Hans"/>
        </w:rPr>
        <w:lastRenderedPageBreak/>
        <w:t>法”</w:t>
      </w:r>
      <w:r w:rsidRPr="00462BC9">
        <w:rPr>
          <w:rFonts w:ascii="宋体" w:hAnsi="宋体" w:cs="宋体"/>
          <w:sz w:val="24"/>
        </w:rPr>
        <w:t>）</w:t>
      </w:r>
      <w:r w:rsidRPr="00462BC9">
        <w:rPr>
          <w:rFonts w:ascii="宋体" w:hAnsi="宋体" w:cs="宋体" w:hint="eastAsia"/>
          <w:sz w:val="24"/>
        </w:rPr>
        <w:t>，接受</w:t>
      </w:r>
      <w:r w:rsidRPr="00462BC9">
        <w:rPr>
          <w:rFonts w:ascii="宋体" w:hAnsi="宋体" w:cs="宋体" w:hint="eastAsia"/>
          <w:sz w:val="24"/>
          <w:lang w:eastAsia="zh-Hans"/>
        </w:rPr>
        <w:t>江苏有线不定期的更新该管理办法</w:t>
      </w:r>
      <w:r w:rsidRPr="00462BC9">
        <w:rPr>
          <w:rFonts w:ascii="宋体" w:hAnsi="宋体" w:cs="宋体"/>
          <w:sz w:val="24"/>
          <w:lang w:eastAsia="zh-Hans"/>
        </w:rPr>
        <w:t>，</w:t>
      </w:r>
      <w:r w:rsidRPr="00462BC9">
        <w:rPr>
          <w:rFonts w:ascii="宋体" w:hAnsi="宋体" w:cs="宋体" w:hint="eastAsia"/>
          <w:sz w:val="24"/>
          <w:lang w:eastAsia="zh-Hans"/>
        </w:rPr>
        <w:t>服务商接受江苏有线的业务</w:t>
      </w:r>
      <w:r w:rsidRPr="00462BC9">
        <w:rPr>
          <w:rFonts w:ascii="宋体" w:hAnsi="宋体" w:cs="宋体" w:hint="eastAsia"/>
          <w:sz w:val="24"/>
        </w:rPr>
        <w:t>监督和考核。</w:t>
      </w:r>
    </w:p>
    <w:p w:rsidR="005608A5" w:rsidRPr="00462BC9" w:rsidRDefault="00452037">
      <w:pPr>
        <w:spacing w:line="360" w:lineRule="auto"/>
        <w:rPr>
          <w:rFonts w:ascii="宋体" w:hAnsi="宋体" w:cs="宋体"/>
          <w:b/>
          <w:bCs/>
          <w:sz w:val="24"/>
        </w:rPr>
      </w:pPr>
      <w:r w:rsidRPr="00462BC9">
        <w:rPr>
          <w:rFonts w:ascii="宋体" w:hAnsi="宋体" w:cs="宋体"/>
          <w:b/>
          <w:bCs/>
          <w:sz w:val="24"/>
        </w:rPr>
        <w:t>（</w:t>
      </w:r>
      <w:r w:rsidRPr="00462BC9">
        <w:rPr>
          <w:rFonts w:ascii="宋体" w:hAnsi="宋体" w:cs="宋体" w:hint="eastAsia"/>
          <w:b/>
          <w:bCs/>
          <w:sz w:val="24"/>
          <w:lang w:eastAsia="zh-Hans"/>
        </w:rPr>
        <w:t>四</w:t>
      </w:r>
      <w:r w:rsidRPr="00462BC9">
        <w:rPr>
          <w:rFonts w:ascii="宋体" w:hAnsi="宋体" w:cs="宋体"/>
          <w:b/>
          <w:bCs/>
          <w:sz w:val="24"/>
        </w:rPr>
        <w:t>）</w:t>
      </w:r>
      <w:r w:rsidRPr="00462BC9">
        <w:rPr>
          <w:rFonts w:ascii="宋体" w:hAnsi="宋体" w:cs="宋体" w:hint="eastAsia"/>
          <w:b/>
          <w:bCs/>
          <w:sz w:val="24"/>
        </w:rPr>
        <w:t>服务时间要求</w:t>
      </w:r>
    </w:p>
    <w:p w:rsidR="005608A5" w:rsidRPr="00462BC9" w:rsidRDefault="00452037">
      <w:pPr>
        <w:spacing w:line="360" w:lineRule="auto"/>
        <w:ind w:firstLine="480"/>
        <w:rPr>
          <w:rFonts w:ascii="宋体" w:hAnsi="宋体" w:cs="宋体"/>
          <w:sz w:val="24"/>
        </w:rPr>
      </w:pPr>
      <w:r w:rsidRPr="00462BC9">
        <w:rPr>
          <w:rFonts w:ascii="宋体" w:hAnsi="宋体" w:cs="宋体" w:hint="eastAsia"/>
          <w:sz w:val="24"/>
        </w:rPr>
        <w:t>不低于</w:t>
      </w:r>
      <w:r w:rsidRPr="00462BC9">
        <w:rPr>
          <w:rFonts w:ascii="宋体" w:hAnsi="宋体" w:cs="宋体"/>
          <w:sz w:val="24"/>
        </w:rPr>
        <w:t>7x13（早8点至晚9点）小时，保证及时支撑所有工作，如遇系统升级、重保、重大营销活动及其他突发事件，需根据</w:t>
      </w:r>
      <w:r w:rsidRPr="00462BC9">
        <w:rPr>
          <w:rFonts w:ascii="宋体" w:hAnsi="宋体" w:cs="宋体" w:hint="eastAsia"/>
          <w:sz w:val="24"/>
          <w:lang w:eastAsia="zh-Hans"/>
        </w:rPr>
        <w:t>江苏</w:t>
      </w:r>
      <w:proofErr w:type="gramStart"/>
      <w:r w:rsidRPr="00462BC9">
        <w:rPr>
          <w:rFonts w:ascii="宋体" w:hAnsi="宋体" w:cs="宋体" w:hint="eastAsia"/>
          <w:sz w:val="24"/>
          <w:lang w:eastAsia="zh-Hans"/>
        </w:rPr>
        <w:t>有线</w:t>
      </w:r>
      <w:r w:rsidRPr="00462BC9">
        <w:rPr>
          <w:rFonts w:ascii="宋体" w:hAnsi="宋体" w:cs="宋体" w:hint="eastAsia"/>
          <w:sz w:val="24"/>
        </w:rPr>
        <w:t>要求</w:t>
      </w:r>
      <w:proofErr w:type="gramEnd"/>
      <w:r w:rsidRPr="00462BC9">
        <w:rPr>
          <w:rFonts w:ascii="宋体" w:hAnsi="宋体" w:cs="宋体" w:hint="eastAsia"/>
          <w:sz w:val="24"/>
        </w:rPr>
        <w:t>配合开展相关支撑工作。</w:t>
      </w:r>
    </w:p>
    <w:p w:rsidR="005608A5" w:rsidRPr="00462BC9" w:rsidRDefault="00452037">
      <w:pPr>
        <w:spacing w:line="360" w:lineRule="auto"/>
        <w:rPr>
          <w:rFonts w:ascii="宋体" w:hAnsi="宋体" w:cs="宋体"/>
          <w:b/>
          <w:bCs/>
          <w:sz w:val="24"/>
        </w:rPr>
      </w:pPr>
      <w:r w:rsidRPr="00462BC9">
        <w:rPr>
          <w:rFonts w:ascii="宋体" w:hAnsi="宋体" w:cs="宋体"/>
          <w:b/>
          <w:bCs/>
          <w:sz w:val="24"/>
        </w:rPr>
        <w:t>（</w:t>
      </w:r>
      <w:r w:rsidRPr="00462BC9">
        <w:rPr>
          <w:rFonts w:ascii="宋体" w:hAnsi="宋体" w:cs="宋体" w:hint="eastAsia"/>
          <w:b/>
          <w:bCs/>
          <w:sz w:val="24"/>
          <w:lang w:eastAsia="zh-Hans"/>
        </w:rPr>
        <w:t>五</w:t>
      </w:r>
      <w:r w:rsidRPr="00462BC9">
        <w:rPr>
          <w:rFonts w:ascii="宋体" w:hAnsi="宋体" w:cs="宋体"/>
          <w:b/>
          <w:bCs/>
          <w:sz w:val="24"/>
        </w:rPr>
        <w:t>）</w:t>
      </w:r>
      <w:r w:rsidRPr="00462BC9">
        <w:rPr>
          <w:rFonts w:ascii="宋体" w:hAnsi="宋体" w:cs="宋体" w:hint="eastAsia"/>
          <w:b/>
          <w:bCs/>
          <w:sz w:val="24"/>
        </w:rPr>
        <w:t>考核要求</w:t>
      </w:r>
    </w:p>
    <w:p w:rsidR="005608A5" w:rsidRPr="00462BC9" w:rsidRDefault="00452037">
      <w:pPr>
        <w:spacing w:line="360" w:lineRule="auto"/>
        <w:ind w:firstLine="480"/>
        <w:rPr>
          <w:rFonts w:ascii="宋体" w:hAnsi="宋体" w:cs="宋体"/>
          <w:sz w:val="24"/>
        </w:rPr>
      </w:pPr>
      <w:r w:rsidRPr="00462BC9">
        <w:rPr>
          <w:rFonts w:ascii="宋体" w:hAnsi="宋体" w:cs="宋体" w:hint="eastAsia"/>
          <w:sz w:val="24"/>
          <w:lang w:eastAsia="zh-Hans"/>
        </w:rPr>
        <w:t>协议</w:t>
      </w:r>
      <w:r w:rsidRPr="00462BC9">
        <w:rPr>
          <w:rFonts w:ascii="宋体" w:hAnsi="宋体" w:cs="宋体" w:hint="eastAsia"/>
          <w:sz w:val="24"/>
        </w:rPr>
        <w:t>期间，</w:t>
      </w:r>
      <w:r w:rsidRPr="00462BC9">
        <w:rPr>
          <w:rFonts w:ascii="宋体" w:hAnsi="宋体" w:cs="宋体" w:hint="eastAsia"/>
          <w:sz w:val="24"/>
          <w:lang w:eastAsia="zh-Hans"/>
        </w:rPr>
        <w:t>江苏有线</w:t>
      </w:r>
      <w:r w:rsidRPr="00462BC9">
        <w:rPr>
          <w:rFonts w:ascii="宋体" w:hAnsi="宋体" w:cs="宋体" w:hint="eastAsia"/>
          <w:sz w:val="24"/>
        </w:rPr>
        <w:t>参照《</w:t>
      </w:r>
      <w:r w:rsidRPr="00462BC9">
        <w:rPr>
          <w:rFonts w:ascii="宋体" w:hAnsi="宋体" w:cs="宋体" w:hint="eastAsia"/>
          <w:sz w:val="24"/>
          <w:lang w:eastAsia="zh-Hans"/>
        </w:rPr>
        <w:t>江苏有线信用购</w:t>
      </w:r>
      <w:r w:rsidRPr="00462BC9">
        <w:rPr>
          <w:rFonts w:ascii="宋体" w:hAnsi="宋体" w:cs="宋体" w:hint="eastAsia"/>
          <w:sz w:val="24"/>
        </w:rPr>
        <w:t>业务服务商合作管理办法》对服务商按季度考核</w:t>
      </w:r>
      <w:r w:rsidRPr="00462BC9">
        <w:rPr>
          <w:rFonts w:ascii="宋体" w:hAnsi="宋体" w:cs="宋体"/>
          <w:sz w:val="24"/>
        </w:rPr>
        <w:t>，</w:t>
      </w:r>
      <w:r w:rsidRPr="00462BC9">
        <w:rPr>
          <w:rFonts w:ascii="宋体" w:hAnsi="宋体" w:cs="宋体" w:hint="eastAsia"/>
          <w:sz w:val="24"/>
        </w:rPr>
        <w:t>如考核最终</w:t>
      </w:r>
      <w:r w:rsidRPr="00462BC9">
        <w:rPr>
          <w:rFonts w:ascii="宋体" w:hAnsi="宋体" w:cs="宋体"/>
          <w:sz w:val="24"/>
        </w:rPr>
        <w:t>分值不足80分，则</w:t>
      </w:r>
      <w:r w:rsidRPr="00462BC9">
        <w:rPr>
          <w:rFonts w:ascii="宋体" w:hAnsi="宋体" w:cs="宋体" w:hint="eastAsia"/>
          <w:sz w:val="24"/>
        </w:rPr>
        <w:t>暂停服务费结算</w:t>
      </w:r>
      <w:r w:rsidRPr="00462BC9">
        <w:rPr>
          <w:rFonts w:ascii="宋体" w:hAnsi="宋体" w:cs="宋体"/>
          <w:sz w:val="24"/>
        </w:rPr>
        <w:t>。</w:t>
      </w:r>
      <w:r w:rsidRPr="00462BC9">
        <w:rPr>
          <w:rFonts w:ascii="宋体" w:hAnsi="宋体" w:cs="宋体" w:hint="eastAsia"/>
          <w:sz w:val="24"/>
          <w:lang w:eastAsia="zh-Hans"/>
        </w:rPr>
        <w:t>如果考核最终分值在</w:t>
      </w:r>
      <w:r w:rsidRPr="00462BC9">
        <w:rPr>
          <w:rFonts w:ascii="宋体" w:hAnsi="宋体" w:cs="宋体"/>
          <w:sz w:val="24"/>
          <w:lang w:eastAsia="zh-Hans"/>
        </w:rPr>
        <w:t>75</w:t>
      </w:r>
      <w:r w:rsidRPr="00462BC9">
        <w:rPr>
          <w:rFonts w:ascii="宋体" w:hAnsi="宋体" w:cs="宋体" w:hint="eastAsia"/>
          <w:sz w:val="24"/>
          <w:lang w:eastAsia="zh-Hans"/>
        </w:rPr>
        <w:t>分以下，每低</w:t>
      </w:r>
      <w:r w:rsidRPr="00462BC9">
        <w:rPr>
          <w:rFonts w:ascii="宋体" w:hAnsi="宋体" w:cs="宋体"/>
          <w:sz w:val="24"/>
          <w:lang w:eastAsia="zh-Hans"/>
        </w:rPr>
        <w:t>5</w:t>
      </w:r>
      <w:r w:rsidRPr="00462BC9">
        <w:rPr>
          <w:rFonts w:ascii="宋体" w:hAnsi="宋体" w:cs="宋体" w:hint="eastAsia"/>
          <w:sz w:val="24"/>
          <w:lang w:eastAsia="zh-Hans"/>
        </w:rPr>
        <w:t>分扣除履约保证金</w:t>
      </w:r>
      <w:r w:rsidRPr="00462BC9">
        <w:rPr>
          <w:rFonts w:ascii="宋体" w:hAnsi="宋体" w:cs="宋体"/>
          <w:sz w:val="24"/>
          <w:lang w:eastAsia="zh-Hans"/>
        </w:rPr>
        <w:t>0.5</w:t>
      </w:r>
      <w:r w:rsidRPr="00462BC9">
        <w:rPr>
          <w:rFonts w:ascii="宋体" w:hAnsi="宋体" w:cs="宋体" w:hint="eastAsia"/>
          <w:sz w:val="24"/>
          <w:lang w:eastAsia="zh-Hans"/>
        </w:rPr>
        <w:t>万元（不足</w:t>
      </w:r>
      <w:r w:rsidRPr="00462BC9">
        <w:rPr>
          <w:rFonts w:ascii="宋体" w:hAnsi="宋体" w:cs="宋体"/>
          <w:sz w:val="24"/>
          <w:lang w:eastAsia="zh-Hans"/>
        </w:rPr>
        <w:t>5</w:t>
      </w:r>
      <w:r w:rsidRPr="00462BC9">
        <w:rPr>
          <w:rFonts w:ascii="宋体" w:hAnsi="宋体" w:cs="宋体" w:hint="eastAsia"/>
          <w:sz w:val="24"/>
          <w:lang w:eastAsia="zh-Hans"/>
        </w:rPr>
        <w:t>分部分按</w:t>
      </w:r>
      <w:r w:rsidRPr="00462BC9">
        <w:rPr>
          <w:rFonts w:ascii="宋体" w:hAnsi="宋体" w:cs="宋体"/>
          <w:sz w:val="24"/>
          <w:lang w:eastAsia="zh-Hans"/>
        </w:rPr>
        <w:t>5</w:t>
      </w:r>
      <w:r w:rsidRPr="00462BC9">
        <w:rPr>
          <w:rFonts w:ascii="宋体" w:hAnsi="宋体" w:cs="宋体" w:hint="eastAsia"/>
          <w:sz w:val="24"/>
          <w:lang w:eastAsia="zh-Hans"/>
        </w:rPr>
        <w:t>分计）。江苏有线有权适时更新管理办法</w:t>
      </w:r>
      <w:r w:rsidRPr="00462BC9">
        <w:rPr>
          <w:rFonts w:ascii="宋体" w:hAnsi="宋体" w:cs="宋体"/>
          <w:sz w:val="24"/>
          <w:lang w:eastAsia="zh-Hans"/>
        </w:rPr>
        <w:t>，</w:t>
      </w:r>
      <w:r w:rsidRPr="00462BC9">
        <w:rPr>
          <w:rFonts w:ascii="宋体" w:hAnsi="宋体" w:cs="宋体" w:hint="eastAsia"/>
          <w:sz w:val="24"/>
          <w:lang w:eastAsia="zh-Hans"/>
        </w:rPr>
        <w:t>并以电子通信方式</w:t>
      </w:r>
      <w:r w:rsidRPr="00462BC9">
        <w:rPr>
          <w:rFonts w:ascii="宋体" w:hAnsi="宋体" w:cs="宋体"/>
          <w:sz w:val="24"/>
          <w:lang w:eastAsia="zh-Hans"/>
        </w:rPr>
        <w:t>（</w:t>
      </w:r>
      <w:r w:rsidRPr="00462BC9">
        <w:rPr>
          <w:rFonts w:ascii="宋体" w:hAnsi="宋体" w:cs="宋体" w:hint="eastAsia"/>
          <w:sz w:val="24"/>
          <w:lang w:eastAsia="zh-Hans"/>
        </w:rPr>
        <w:t>邮件等</w:t>
      </w:r>
      <w:r w:rsidRPr="00462BC9">
        <w:rPr>
          <w:rFonts w:ascii="宋体" w:hAnsi="宋体" w:cs="宋体"/>
          <w:sz w:val="24"/>
          <w:lang w:eastAsia="zh-Hans"/>
        </w:rPr>
        <w:t>）</w:t>
      </w:r>
      <w:r w:rsidRPr="00462BC9">
        <w:rPr>
          <w:rFonts w:ascii="宋体" w:hAnsi="宋体" w:cs="宋体" w:hint="eastAsia"/>
          <w:sz w:val="24"/>
          <w:lang w:eastAsia="zh-Hans"/>
        </w:rPr>
        <w:t>通知到各服务商</w:t>
      </w:r>
      <w:r w:rsidRPr="00462BC9">
        <w:rPr>
          <w:rFonts w:ascii="宋体" w:hAnsi="宋体" w:cs="宋体"/>
          <w:sz w:val="24"/>
          <w:lang w:eastAsia="zh-Hans"/>
        </w:rPr>
        <w:t>。</w:t>
      </w:r>
      <w:r w:rsidRPr="00462BC9">
        <w:rPr>
          <w:rFonts w:ascii="宋体" w:hAnsi="宋体" w:cs="宋体" w:hint="eastAsia"/>
          <w:sz w:val="24"/>
          <w:lang w:eastAsia="zh-Hans"/>
        </w:rPr>
        <w:t>第一版</w:t>
      </w:r>
      <w:r w:rsidRPr="00462BC9">
        <w:rPr>
          <w:rFonts w:ascii="宋体" w:hAnsi="宋体" w:cs="宋体"/>
          <w:sz w:val="24"/>
        </w:rPr>
        <w:t>具体考核内容如下：</w:t>
      </w:r>
      <w:bookmarkStart w:id="26" w:name="_GoBack"/>
      <w:bookmarkEnd w:id="26"/>
    </w:p>
    <w:p w:rsidR="005608A5" w:rsidRPr="00462BC9" w:rsidRDefault="00452037">
      <w:pPr>
        <w:spacing w:line="570" w:lineRule="exact"/>
        <w:jc w:val="center"/>
        <w:rPr>
          <w:rFonts w:ascii="宋体" w:hAnsi="宋体" w:cs="宋体"/>
          <w:b/>
          <w:sz w:val="24"/>
        </w:rPr>
      </w:pPr>
      <w:r w:rsidRPr="00462BC9">
        <w:rPr>
          <w:rFonts w:ascii="宋体" w:hAnsi="宋体" w:cs="宋体" w:hint="eastAsia"/>
          <w:b/>
          <w:sz w:val="24"/>
          <w:lang w:eastAsia="zh-Hans"/>
        </w:rPr>
        <w:t>江苏有线信用购业务</w:t>
      </w:r>
      <w:r w:rsidRPr="00462BC9">
        <w:rPr>
          <w:rFonts w:ascii="宋体" w:hAnsi="宋体" w:cs="宋体" w:hint="eastAsia"/>
          <w:b/>
          <w:sz w:val="24"/>
        </w:rPr>
        <w:t>服务商季度考核表</w:t>
      </w:r>
    </w:p>
    <w:p w:rsidR="005608A5" w:rsidRPr="00462BC9" w:rsidRDefault="00452037">
      <w:pPr>
        <w:pStyle w:val="a6"/>
      </w:pPr>
      <w:r w:rsidRPr="00462BC9">
        <w:rPr>
          <w:rFonts w:ascii="宋体" w:hAnsi="宋体" w:cs="宋体"/>
          <w:b/>
          <w:sz w:val="24"/>
        </w:rPr>
        <w:t>2022</w:t>
      </w:r>
      <w:r w:rsidRPr="00462BC9">
        <w:rPr>
          <w:rFonts w:ascii="宋体" w:hAnsi="宋体" w:cs="宋体" w:hint="eastAsia"/>
          <w:b/>
          <w:sz w:val="24"/>
          <w:lang w:eastAsia="zh-Hans"/>
        </w:rPr>
        <w:t>年度</w:t>
      </w:r>
      <w:r w:rsidRPr="00462BC9">
        <w:rPr>
          <w:rFonts w:ascii="宋体" w:hAnsi="宋体" w:cs="宋体"/>
          <w:b/>
          <w:sz w:val="24"/>
          <w:lang w:eastAsia="zh-Hans"/>
        </w:rPr>
        <w:t>V1.0</w:t>
      </w:r>
      <w:r w:rsidRPr="00462BC9">
        <w:rPr>
          <w:rFonts w:ascii="宋体" w:hAnsi="宋体" w:cs="宋体" w:hint="eastAsia"/>
          <w:b/>
          <w:sz w:val="24"/>
          <w:lang w:eastAsia="zh-Hans"/>
        </w:rPr>
        <w:t>版本</w:t>
      </w:r>
    </w:p>
    <w:tbl>
      <w:tblPr>
        <w:tblW w:w="8500" w:type="dxa"/>
        <w:jc w:val="center"/>
        <w:tblLook w:val="04A0" w:firstRow="1" w:lastRow="0" w:firstColumn="1" w:lastColumn="0" w:noHBand="0" w:noVBand="1"/>
      </w:tblPr>
      <w:tblGrid>
        <w:gridCol w:w="1271"/>
        <w:gridCol w:w="4117"/>
        <w:gridCol w:w="1411"/>
        <w:gridCol w:w="851"/>
        <w:gridCol w:w="850"/>
      </w:tblGrid>
      <w:tr w:rsidR="009F7418" w:rsidRPr="00462BC9">
        <w:trPr>
          <w:trHeight w:val="68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5608A5" w:rsidRPr="00462BC9" w:rsidRDefault="00452037">
            <w:pPr>
              <w:widowControl/>
              <w:jc w:val="center"/>
              <w:rPr>
                <w:rFonts w:ascii="宋体" w:hAnsi="宋体" w:cs="宋体"/>
                <w:b/>
                <w:bCs/>
                <w:kern w:val="0"/>
                <w:sz w:val="24"/>
              </w:rPr>
            </w:pPr>
            <w:r w:rsidRPr="00462BC9">
              <w:rPr>
                <w:rFonts w:ascii="宋体" w:hAnsi="宋体" w:cs="宋体" w:hint="eastAsia"/>
                <w:b/>
                <w:bCs/>
                <w:kern w:val="0"/>
                <w:sz w:val="24"/>
              </w:rPr>
              <w:t>考核项</w:t>
            </w:r>
          </w:p>
        </w:tc>
        <w:tc>
          <w:tcPr>
            <w:tcW w:w="4117" w:type="dxa"/>
            <w:tcBorders>
              <w:top w:val="single" w:sz="4" w:space="0" w:color="auto"/>
              <w:left w:val="nil"/>
              <w:bottom w:val="single" w:sz="4" w:space="0" w:color="auto"/>
              <w:right w:val="single" w:sz="4" w:space="0" w:color="auto"/>
            </w:tcBorders>
            <w:shd w:val="clear" w:color="auto" w:fill="auto"/>
            <w:vAlign w:val="center"/>
          </w:tcPr>
          <w:p w:rsidR="005608A5" w:rsidRPr="00462BC9" w:rsidRDefault="00452037">
            <w:pPr>
              <w:widowControl/>
              <w:jc w:val="center"/>
              <w:rPr>
                <w:rFonts w:ascii="宋体" w:hAnsi="宋体" w:cs="宋体"/>
                <w:b/>
                <w:bCs/>
                <w:kern w:val="0"/>
                <w:sz w:val="24"/>
              </w:rPr>
            </w:pPr>
            <w:r w:rsidRPr="00462BC9">
              <w:rPr>
                <w:rFonts w:ascii="宋体" w:hAnsi="宋体" w:cs="宋体" w:hint="eastAsia"/>
                <w:b/>
                <w:bCs/>
                <w:kern w:val="0"/>
                <w:sz w:val="24"/>
              </w:rPr>
              <w:t>减分内容</w:t>
            </w:r>
          </w:p>
        </w:tc>
        <w:tc>
          <w:tcPr>
            <w:tcW w:w="1411" w:type="dxa"/>
            <w:tcBorders>
              <w:top w:val="single" w:sz="4" w:space="0" w:color="auto"/>
              <w:left w:val="nil"/>
              <w:bottom w:val="single" w:sz="4" w:space="0" w:color="auto"/>
              <w:right w:val="single" w:sz="4" w:space="0" w:color="auto"/>
            </w:tcBorders>
            <w:shd w:val="clear" w:color="auto" w:fill="auto"/>
            <w:vAlign w:val="center"/>
          </w:tcPr>
          <w:p w:rsidR="005608A5" w:rsidRPr="00462BC9" w:rsidRDefault="00452037">
            <w:pPr>
              <w:widowControl/>
              <w:jc w:val="distribute"/>
              <w:rPr>
                <w:rFonts w:ascii="宋体" w:hAnsi="宋体" w:cs="宋体"/>
                <w:b/>
                <w:bCs/>
                <w:kern w:val="0"/>
                <w:sz w:val="24"/>
              </w:rPr>
            </w:pPr>
            <w:r w:rsidRPr="00462BC9">
              <w:rPr>
                <w:rFonts w:ascii="宋体" w:hAnsi="宋体" w:cs="宋体" w:hint="eastAsia"/>
                <w:b/>
                <w:bCs/>
                <w:kern w:val="0"/>
                <w:sz w:val="24"/>
              </w:rPr>
              <w:t>减分标准</w:t>
            </w:r>
          </w:p>
        </w:tc>
        <w:tc>
          <w:tcPr>
            <w:tcW w:w="851" w:type="dxa"/>
            <w:tcBorders>
              <w:top w:val="single" w:sz="4" w:space="0" w:color="auto"/>
              <w:left w:val="nil"/>
              <w:bottom w:val="single" w:sz="4" w:space="0" w:color="auto"/>
              <w:right w:val="single" w:sz="4" w:space="0" w:color="auto"/>
            </w:tcBorders>
            <w:shd w:val="clear" w:color="auto" w:fill="auto"/>
            <w:vAlign w:val="center"/>
          </w:tcPr>
          <w:p w:rsidR="005608A5" w:rsidRPr="00462BC9" w:rsidRDefault="00452037">
            <w:pPr>
              <w:widowControl/>
              <w:jc w:val="center"/>
              <w:rPr>
                <w:rFonts w:ascii="宋体" w:hAnsi="宋体" w:cs="宋体"/>
                <w:b/>
                <w:bCs/>
                <w:kern w:val="0"/>
                <w:sz w:val="24"/>
              </w:rPr>
            </w:pPr>
            <w:r w:rsidRPr="00462BC9">
              <w:rPr>
                <w:rFonts w:ascii="宋体" w:hAnsi="宋体" w:cs="宋体" w:hint="eastAsia"/>
                <w:b/>
                <w:bCs/>
                <w:kern w:val="0"/>
                <w:sz w:val="24"/>
              </w:rPr>
              <w:t>减分次数</w:t>
            </w:r>
          </w:p>
        </w:tc>
        <w:tc>
          <w:tcPr>
            <w:tcW w:w="850" w:type="dxa"/>
            <w:tcBorders>
              <w:top w:val="single" w:sz="4" w:space="0" w:color="auto"/>
              <w:left w:val="nil"/>
              <w:bottom w:val="single" w:sz="4" w:space="0" w:color="auto"/>
              <w:right w:val="single" w:sz="4" w:space="0" w:color="auto"/>
            </w:tcBorders>
            <w:shd w:val="clear" w:color="auto" w:fill="auto"/>
            <w:vAlign w:val="center"/>
          </w:tcPr>
          <w:p w:rsidR="005608A5" w:rsidRPr="00462BC9" w:rsidRDefault="00452037">
            <w:pPr>
              <w:widowControl/>
              <w:jc w:val="center"/>
              <w:rPr>
                <w:rFonts w:ascii="宋体" w:hAnsi="宋体" w:cs="宋体"/>
                <w:b/>
                <w:bCs/>
                <w:kern w:val="0"/>
                <w:sz w:val="24"/>
              </w:rPr>
            </w:pPr>
            <w:r w:rsidRPr="00462BC9">
              <w:rPr>
                <w:rFonts w:ascii="宋体" w:hAnsi="宋体" w:cs="宋体" w:hint="eastAsia"/>
                <w:b/>
                <w:bCs/>
                <w:kern w:val="0"/>
                <w:sz w:val="24"/>
              </w:rPr>
              <w:t>减分分值</w:t>
            </w:r>
          </w:p>
        </w:tc>
      </w:tr>
      <w:tr w:rsidR="009F7418" w:rsidRPr="00462BC9">
        <w:trPr>
          <w:trHeight w:val="570"/>
          <w:jc w:val="center"/>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5608A5" w:rsidRPr="00462BC9" w:rsidRDefault="00452037">
            <w:pPr>
              <w:widowControl/>
              <w:jc w:val="center"/>
              <w:rPr>
                <w:rFonts w:ascii="宋体" w:hAnsi="宋体" w:cs="宋体"/>
                <w:b/>
                <w:bCs/>
                <w:kern w:val="0"/>
                <w:sz w:val="24"/>
              </w:rPr>
            </w:pPr>
            <w:r w:rsidRPr="00462BC9">
              <w:rPr>
                <w:rFonts w:ascii="宋体" w:hAnsi="宋体" w:cs="宋体" w:hint="eastAsia"/>
                <w:b/>
                <w:bCs/>
                <w:kern w:val="0"/>
                <w:sz w:val="24"/>
              </w:rPr>
              <w:t>技术类</w:t>
            </w:r>
          </w:p>
        </w:tc>
        <w:tc>
          <w:tcPr>
            <w:tcW w:w="4117"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left"/>
              <w:rPr>
                <w:rFonts w:ascii="宋体" w:hAnsi="宋体" w:cs="宋体"/>
                <w:kern w:val="0"/>
                <w:sz w:val="24"/>
              </w:rPr>
            </w:pPr>
            <w:r w:rsidRPr="00462BC9">
              <w:rPr>
                <w:rFonts w:ascii="宋体" w:hAnsi="宋体" w:cs="宋体" w:hint="eastAsia"/>
                <w:kern w:val="0"/>
                <w:sz w:val="24"/>
              </w:rPr>
              <w:t>未按</w:t>
            </w:r>
            <w:r w:rsidRPr="00462BC9">
              <w:rPr>
                <w:rFonts w:ascii="宋体" w:hAnsi="宋体" w:cs="宋体" w:hint="eastAsia"/>
                <w:kern w:val="0"/>
                <w:sz w:val="24"/>
                <w:lang w:eastAsia="zh-Hans"/>
              </w:rPr>
              <w:t>江苏有线</w:t>
            </w:r>
            <w:r w:rsidRPr="00462BC9">
              <w:rPr>
                <w:rFonts w:ascii="宋体" w:hAnsi="宋体" w:cs="宋体" w:hint="eastAsia"/>
                <w:kern w:val="0"/>
                <w:sz w:val="24"/>
              </w:rPr>
              <w:t>整体解决方案在规定时间内完成产品研发相关工作</w:t>
            </w:r>
          </w:p>
        </w:tc>
        <w:tc>
          <w:tcPr>
            <w:tcW w:w="1411"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center"/>
              <w:rPr>
                <w:rFonts w:ascii="宋体" w:hAnsi="宋体" w:cs="宋体"/>
                <w:kern w:val="0"/>
                <w:sz w:val="24"/>
              </w:rPr>
            </w:pPr>
            <w:r w:rsidRPr="00462BC9">
              <w:rPr>
                <w:rFonts w:ascii="宋体" w:hAnsi="宋体" w:cs="宋体" w:hint="eastAsia"/>
                <w:kern w:val="0"/>
                <w:sz w:val="24"/>
              </w:rPr>
              <w:t>5分/次</w:t>
            </w:r>
          </w:p>
        </w:tc>
        <w:tc>
          <w:tcPr>
            <w:tcW w:w="851"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rFonts w:ascii="宋体" w:hAnsi="宋体" w:cs="宋体"/>
                <w:kern w:val="0"/>
                <w:sz w:val="24"/>
              </w:rPr>
            </w:pPr>
            <w:r w:rsidRPr="00462BC9">
              <w:rPr>
                <w:rFonts w:ascii="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rFonts w:ascii="宋体" w:hAnsi="宋体" w:cs="宋体"/>
                <w:kern w:val="0"/>
                <w:sz w:val="24"/>
              </w:rPr>
            </w:pPr>
            <w:r w:rsidRPr="00462BC9">
              <w:rPr>
                <w:rFonts w:ascii="宋体" w:hAnsi="宋体" w:cs="宋体" w:hint="eastAsia"/>
                <w:kern w:val="0"/>
                <w:sz w:val="24"/>
              </w:rPr>
              <w:t xml:space="preserve">　</w:t>
            </w:r>
          </w:p>
        </w:tc>
      </w:tr>
      <w:tr w:rsidR="009F7418" w:rsidRPr="00462BC9">
        <w:trPr>
          <w:trHeight w:val="570"/>
          <w:jc w:val="center"/>
        </w:trPr>
        <w:tc>
          <w:tcPr>
            <w:tcW w:w="1271" w:type="dxa"/>
            <w:vMerge/>
            <w:tcBorders>
              <w:top w:val="nil"/>
              <w:left w:val="single" w:sz="4" w:space="0" w:color="auto"/>
              <w:bottom w:val="single" w:sz="4" w:space="0" w:color="auto"/>
              <w:right w:val="single" w:sz="4" w:space="0" w:color="auto"/>
            </w:tcBorders>
            <w:vAlign w:val="center"/>
          </w:tcPr>
          <w:p w:rsidR="005608A5" w:rsidRPr="00462BC9" w:rsidRDefault="005608A5">
            <w:pPr>
              <w:widowControl/>
              <w:jc w:val="left"/>
              <w:rPr>
                <w:rFonts w:ascii="宋体" w:hAnsi="宋体" w:cs="宋体"/>
                <w:b/>
                <w:bCs/>
                <w:kern w:val="0"/>
                <w:sz w:val="24"/>
              </w:rPr>
            </w:pPr>
          </w:p>
        </w:tc>
        <w:tc>
          <w:tcPr>
            <w:tcW w:w="4117"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left"/>
              <w:rPr>
                <w:rFonts w:ascii="宋体" w:hAnsi="宋体" w:cs="宋体"/>
                <w:kern w:val="0"/>
                <w:sz w:val="24"/>
              </w:rPr>
            </w:pPr>
            <w:r w:rsidRPr="00462BC9">
              <w:rPr>
                <w:rFonts w:ascii="宋体" w:hAnsi="宋体" w:cs="宋体" w:hint="eastAsia"/>
                <w:kern w:val="0"/>
                <w:sz w:val="24"/>
              </w:rPr>
              <w:t>未按</w:t>
            </w:r>
            <w:r w:rsidRPr="00462BC9">
              <w:rPr>
                <w:rFonts w:ascii="宋体" w:hAnsi="宋体" w:cs="宋体" w:hint="eastAsia"/>
                <w:kern w:val="0"/>
                <w:sz w:val="24"/>
                <w:lang w:eastAsia="zh-Hans"/>
              </w:rPr>
              <w:t>江苏</w:t>
            </w:r>
            <w:proofErr w:type="gramStart"/>
            <w:r w:rsidRPr="00462BC9">
              <w:rPr>
                <w:rFonts w:ascii="宋体" w:hAnsi="宋体" w:cs="宋体" w:hint="eastAsia"/>
                <w:kern w:val="0"/>
                <w:sz w:val="24"/>
                <w:lang w:eastAsia="zh-Hans"/>
              </w:rPr>
              <w:t>有线</w:t>
            </w:r>
            <w:r w:rsidRPr="00462BC9">
              <w:rPr>
                <w:rFonts w:ascii="宋体" w:hAnsi="宋体" w:cs="宋体" w:hint="eastAsia"/>
                <w:kern w:val="0"/>
                <w:sz w:val="24"/>
              </w:rPr>
              <w:t>要求</w:t>
            </w:r>
            <w:proofErr w:type="gramEnd"/>
            <w:r w:rsidRPr="00462BC9">
              <w:rPr>
                <w:rFonts w:ascii="宋体" w:hAnsi="宋体" w:cs="宋体" w:hint="eastAsia"/>
                <w:kern w:val="0"/>
                <w:sz w:val="24"/>
              </w:rPr>
              <w:t>在规定时间内配合各方完成产品测试及全流程</w:t>
            </w:r>
            <w:proofErr w:type="gramStart"/>
            <w:r w:rsidRPr="00462BC9">
              <w:rPr>
                <w:rFonts w:ascii="宋体" w:hAnsi="宋体" w:cs="宋体" w:hint="eastAsia"/>
                <w:kern w:val="0"/>
                <w:sz w:val="24"/>
              </w:rPr>
              <w:t>穿测工作</w:t>
            </w:r>
            <w:proofErr w:type="gramEnd"/>
          </w:p>
        </w:tc>
        <w:tc>
          <w:tcPr>
            <w:tcW w:w="1411"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center"/>
              <w:rPr>
                <w:rFonts w:ascii="宋体" w:hAnsi="宋体" w:cs="宋体"/>
                <w:kern w:val="0"/>
                <w:sz w:val="24"/>
              </w:rPr>
            </w:pPr>
            <w:r w:rsidRPr="00462BC9">
              <w:rPr>
                <w:rFonts w:ascii="宋体" w:hAnsi="宋体" w:cs="宋体" w:hint="eastAsia"/>
                <w:kern w:val="0"/>
                <w:sz w:val="24"/>
              </w:rPr>
              <w:t>5分/次</w:t>
            </w:r>
          </w:p>
        </w:tc>
        <w:tc>
          <w:tcPr>
            <w:tcW w:w="851"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rFonts w:ascii="宋体" w:hAnsi="宋体" w:cs="宋体"/>
                <w:kern w:val="0"/>
                <w:sz w:val="24"/>
              </w:rPr>
            </w:pPr>
            <w:r w:rsidRPr="00462BC9">
              <w:rPr>
                <w:rFonts w:ascii="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rFonts w:ascii="宋体" w:hAnsi="宋体" w:cs="宋体"/>
                <w:kern w:val="0"/>
                <w:sz w:val="24"/>
              </w:rPr>
            </w:pPr>
            <w:r w:rsidRPr="00462BC9">
              <w:rPr>
                <w:rFonts w:ascii="宋体" w:hAnsi="宋体" w:cs="宋体" w:hint="eastAsia"/>
                <w:kern w:val="0"/>
                <w:sz w:val="24"/>
              </w:rPr>
              <w:t xml:space="preserve">　</w:t>
            </w:r>
          </w:p>
        </w:tc>
      </w:tr>
      <w:tr w:rsidR="009F7418" w:rsidRPr="00462BC9">
        <w:trPr>
          <w:trHeight w:val="570"/>
          <w:jc w:val="center"/>
        </w:trPr>
        <w:tc>
          <w:tcPr>
            <w:tcW w:w="1271" w:type="dxa"/>
            <w:vMerge/>
            <w:tcBorders>
              <w:top w:val="nil"/>
              <w:left w:val="single" w:sz="4" w:space="0" w:color="auto"/>
              <w:bottom w:val="single" w:sz="4" w:space="0" w:color="auto"/>
              <w:right w:val="single" w:sz="4" w:space="0" w:color="auto"/>
            </w:tcBorders>
            <w:vAlign w:val="center"/>
          </w:tcPr>
          <w:p w:rsidR="005608A5" w:rsidRPr="00462BC9" w:rsidRDefault="005608A5">
            <w:pPr>
              <w:widowControl/>
              <w:jc w:val="left"/>
              <w:rPr>
                <w:rFonts w:ascii="宋体" w:hAnsi="宋体" w:cs="宋体"/>
                <w:b/>
                <w:bCs/>
                <w:kern w:val="0"/>
                <w:sz w:val="24"/>
              </w:rPr>
            </w:pPr>
          </w:p>
        </w:tc>
        <w:tc>
          <w:tcPr>
            <w:tcW w:w="4117"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left"/>
              <w:rPr>
                <w:rFonts w:ascii="宋体" w:hAnsi="宋体" w:cs="宋体"/>
                <w:kern w:val="0"/>
                <w:sz w:val="24"/>
              </w:rPr>
            </w:pPr>
            <w:r w:rsidRPr="00462BC9">
              <w:rPr>
                <w:rFonts w:ascii="宋体" w:hAnsi="宋体" w:cs="宋体" w:hint="eastAsia"/>
                <w:kern w:val="0"/>
                <w:sz w:val="24"/>
              </w:rPr>
              <w:t>因服务商</w:t>
            </w:r>
            <w:r w:rsidRPr="00462BC9">
              <w:rPr>
                <w:rFonts w:ascii="宋体" w:hAnsi="宋体" w:cs="宋体" w:hint="eastAsia"/>
                <w:kern w:val="0"/>
                <w:sz w:val="24"/>
                <w:lang w:eastAsia="zh-Hans"/>
              </w:rPr>
              <w:t>的</w:t>
            </w:r>
            <w:r w:rsidRPr="00462BC9">
              <w:rPr>
                <w:rFonts w:ascii="宋体" w:hAnsi="宋体" w:cs="宋体" w:hint="eastAsia"/>
                <w:kern w:val="0"/>
                <w:sz w:val="24"/>
              </w:rPr>
              <w:t>系统平台原因导致</w:t>
            </w:r>
            <w:r w:rsidRPr="00462BC9">
              <w:rPr>
                <w:rFonts w:ascii="宋体" w:hAnsi="宋体" w:cs="宋体" w:hint="eastAsia"/>
                <w:kern w:val="0"/>
                <w:sz w:val="24"/>
                <w:lang w:eastAsia="zh-Hans"/>
              </w:rPr>
              <w:t>信用</w:t>
            </w:r>
            <w:proofErr w:type="gramStart"/>
            <w:r w:rsidRPr="00462BC9">
              <w:rPr>
                <w:rFonts w:ascii="宋体" w:hAnsi="宋体" w:cs="宋体" w:hint="eastAsia"/>
                <w:kern w:val="0"/>
                <w:sz w:val="24"/>
                <w:lang w:eastAsia="zh-Hans"/>
              </w:rPr>
              <w:t>购</w:t>
            </w:r>
            <w:r w:rsidRPr="00462BC9">
              <w:rPr>
                <w:rFonts w:ascii="宋体" w:hAnsi="宋体" w:cs="宋体" w:hint="eastAsia"/>
                <w:kern w:val="0"/>
                <w:sz w:val="24"/>
              </w:rPr>
              <w:t>服务</w:t>
            </w:r>
            <w:proofErr w:type="gramEnd"/>
            <w:r w:rsidRPr="00462BC9">
              <w:rPr>
                <w:rFonts w:ascii="宋体" w:hAnsi="宋体" w:cs="宋体" w:hint="eastAsia"/>
                <w:kern w:val="0"/>
                <w:sz w:val="24"/>
              </w:rPr>
              <w:t>中断，影响业务正常办理。</w:t>
            </w:r>
          </w:p>
        </w:tc>
        <w:tc>
          <w:tcPr>
            <w:tcW w:w="1411"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left"/>
              <w:rPr>
                <w:rFonts w:ascii="宋体" w:hAnsi="宋体" w:cs="宋体"/>
                <w:kern w:val="0"/>
                <w:sz w:val="24"/>
              </w:rPr>
            </w:pPr>
            <w:r w:rsidRPr="00462BC9">
              <w:rPr>
                <w:rFonts w:ascii="宋体" w:hAnsi="宋体" w:cs="宋体" w:hint="eastAsia"/>
                <w:kern w:val="0"/>
                <w:sz w:val="24"/>
              </w:rPr>
              <w:t>视情节严重程度，</w:t>
            </w:r>
            <w:r w:rsidRPr="00462BC9">
              <w:rPr>
                <w:rFonts w:ascii="宋体" w:hAnsi="宋体" w:cs="宋体"/>
                <w:kern w:val="0"/>
                <w:sz w:val="24"/>
              </w:rPr>
              <w:t>10</w:t>
            </w:r>
            <w:r w:rsidRPr="00462BC9">
              <w:rPr>
                <w:rFonts w:ascii="宋体" w:hAnsi="宋体" w:cs="宋体" w:hint="eastAsia"/>
                <w:kern w:val="0"/>
                <w:sz w:val="24"/>
              </w:rPr>
              <w:t>分—</w:t>
            </w:r>
            <w:r w:rsidRPr="00462BC9">
              <w:rPr>
                <w:rFonts w:ascii="宋体" w:hAnsi="宋体" w:cs="宋体"/>
                <w:kern w:val="0"/>
                <w:sz w:val="24"/>
              </w:rPr>
              <w:t>2</w:t>
            </w:r>
            <w:r w:rsidRPr="00462BC9">
              <w:rPr>
                <w:rFonts w:ascii="宋体" w:hAnsi="宋体" w:cs="宋体" w:hint="eastAsia"/>
                <w:kern w:val="0"/>
                <w:sz w:val="24"/>
              </w:rPr>
              <w:t>0分/次</w:t>
            </w:r>
          </w:p>
        </w:tc>
        <w:tc>
          <w:tcPr>
            <w:tcW w:w="851"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rFonts w:ascii="宋体" w:hAnsi="宋体" w:cs="宋体"/>
                <w:kern w:val="0"/>
                <w:sz w:val="24"/>
              </w:rPr>
            </w:pPr>
            <w:r w:rsidRPr="00462BC9">
              <w:rPr>
                <w:rFonts w:ascii="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rFonts w:ascii="宋体" w:hAnsi="宋体" w:cs="宋体"/>
                <w:kern w:val="0"/>
                <w:sz w:val="24"/>
              </w:rPr>
            </w:pPr>
            <w:r w:rsidRPr="00462BC9">
              <w:rPr>
                <w:rFonts w:ascii="宋体" w:hAnsi="宋体" w:cs="宋体" w:hint="eastAsia"/>
                <w:kern w:val="0"/>
                <w:sz w:val="24"/>
              </w:rPr>
              <w:t xml:space="preserve">　</w:t>
            </w:r>
          </w:p>
        </w:tc>
      </w:tr>
      <w:tr w:rsidR="009F7418" w:rsidRPr="00462BC9">
        <w:trPr>
          <w:trHeight w:val="570"/>
          <w:jc w:val="center"/>
        </w:trPr>
        <w:tc>
          <w:tcPr>
            <w:tcW w:w="1271" w:type="dxa"/>
            <w:vMerge/>
            <w:tcBorders>
              <w:top w:val="nil"/>
              <w:left w:val="single" w:sz="4" w:space="0" w:color="auto"/>
              <w:bottom w:val="single" w:sz="4" w:space="0" w:color="auto"/>
              <w:right w:val="single" w:sz="4" w:space="0" w:color="auto"/>
            </w:tcBorders>
            <w:vAlign w:val="center"/>
          </w:tcPr>
          <w:p w:rsidR="005608A5" w:rsidRPr="00462BC9" w:rsidRDefault="005608A5">
            <w:pPr>
              <w:widowControl/>
              <w:jc w:val="left"/>
              <w:rPr>
                <w:rFonts w:ascii="宋体" w:hAnsi="宋体" w:cs="宋体"/>
                <w:b/>
                <w:bCs/>
                <w:kern w:val="0"/>
                <w:sz w:val="24"/>
              </w:rPr>
            </w:pPr>
          </w:p>
        </w:tc>
        <w:tc>
          <w:tcPr>
            <w:tcW w:w="4117"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left"/>
              <w:rPr>
                <w:rFonts w:ascii="宋体" w:hAnsi="宋体" w:cs="宋体"/>
                <w:kern w:val="0"/>
                <w:sz w:val="24"/>
              </w:rPr>
            </w:pPr>
            <w:r w:rsidRPr="00462BC9">
              <w:rPr>
                <w:rFonts w:ascii="宋体" w:hAnsi="宋体" w:cs="宋体" w:hint="eastAsia"/>
                <w:kern w:val="0"/>
                <w:sz w:val="24"/>
              </w:rPr>
              <w:t>因服务</w:t>
            </w:r>
            <w:proofErr w:type="gramStart"/>
            <w:r w:rsidRPr="00462BC9">
              <w:rPr>
                <w:rFonts w:ascii="宋体" w:hAnsi="宋体" w:cs="宋体" w:hint="eastAsia"/>
                <w:kern w:val="0"/>
                <w:sz w:val="24"/>
              </w:rPr>
              <w:t>商系统</w:t>
            </w:r>
            <w:proofErr w:type="gramEnd"/>
            <w:r w:rsidRPr="00462BC9">
              <w:rPr>
                <w:rFonts w:ascii="宋体" w:hAnsi="宋体" w:cs="宋体" w:hint="eastAsia"/>
                <w:kern w:val="0"/>
                <w:sz w:val="24"/>
              </w:rPr>
              <w:t>平台缺陷导致用户信息、业务信息等相关数据信息泄露。</w:t>
            </w:r>
          </w:p>
        </w:tc>
        <w:tc>
          <w:tcPr>
            <w:tcW w:w="1411"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left"/>
              <w:rPr>
                <w:rFonts w:ascii="宋体" w:hAnsi="宋体" w:cs="宋体"/>
                <w:kern w:val="0"/>
                <w:sz w:val="24"/>
              </w:rPr>
            </w:pPr>
            <w:r w:rsidRPr="00462BC9">
              <w:rPr>
                <w:rFonts w:ascii="宋体" w:hAnsi="宋体" w:cs="宋体" w:hint="eastAsia"/>
                <w:kern w:val="0"/>
                <w:sz w:val="24"/>
              </w:rPr>
              <w:t>视情节严重程度，</w:t>
            </w:r>
            <w:r w:rsidRPr="00462BC9">
              <w:rPr>
                <w:rFonts w:ascii="宋体" w:hAnsi="宋体" w:cs="宋体"/>
                <w:kern w:val="0"/>
                <w:sz w:val="24"/>
              </w:rPr>
              <w:t>1</w:t>
            </w:r>
            <w:r w:rsidRPr="00462BC9">
              <w:rPr>
                <w:rFonts w:ascii="宋体" w:hAnsi="宋体" w:cs="宋体" w:hint="eastAsia"/>
                <w:kern w:val="0"/>
                <w:sz w:val="24"/>
              </w:rPr>
              <w:t>0分—</w:t>
            </w:r>
            <w:r w:rsidRPr="00462BC9">
              <w:rPr>
                <w:rFonts w:ascii="宋体" w:hAnsi="宋体" w:cs="宋体"/>
                <w:kern w:val="0"/>
                <w:sz w:val="24"/>
              </w:rPr>
              <w:t>2</w:t>
            </w:r>
            <w:r w:rsidRPr="00462BC9">
              <w:rPr>
                <w:rFonts w:ascii="宋体" w:hAnsi="宋体" w:cs="宋体" w:hint="eastAsia"/>
                <w:kern w:val="0"/>
                <w:sz w:val="24"/>
              </w:rPr>
              <w:t>0分/次</w:t>
            </w:r>
          </w:p>
        </w:tc>
        <w:tc>
          <w:tcPr>
            <w:tcW w:w="851"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rFonts w:ascii="宋体" w:hAnsi="宋体" w:cs="宋体"/>
                <w:kern w:val="0"/>
                <w:sz w:val="24"/>
              </w:rPr>
            </w:pPr>
            <w:r w:rsidRPr="00462BC9">
              <w:rPr>
                <w:rFonts w:ascii="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rFonts w:ascii="宋体" w:hAnsi="宋体" w:cs="宋体"/>
                <w:kern w:val="0"/>
                <w:sz w:val="24"/>
              </w:rPr>
            </w:pPr>
            <w:r w:rsidRPr="00462BC9">
              <w:rPr>
                <w:rFonts w:ascii="宋体" w:hAnsi="宋体" w:cs="宋体" w:hint="eastAsia"/>
                <w:kern w:val="0"/>
                <w:sz w:val="24"/>
              </w:rPr>
              <w:t xml:space="preserve">　</w:t>
            </w:r>
          </w:p>
        </w:tc>
      </w:tr>
      <w:tr w:rsidR="009F7418" w:rsidRPr="00462BC9">
        <w:trPr>
          <w:trHeight w:val="285"/>
          <w:jc w:val="center"/>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5608A5" w:rsidRPr="00462BC9" w:rsidRDefault="00452037">
            <w:pPr>
              <w:widowControl/>
              <w:jc w:val="center"/>
              <w:rPr>
                <w:rFonts w:ascii="宋体" w:hAnsi="宋体" w:cs="宋体"/>
                <w:b/>
                <w:bCs/>
                <w:kern w:val="0"/>
                <w:sz w:val="24"/>
              </w:rPr>
            </w:pPr>
            <w:r w:rsidRPr="00462BC9">
              <w:rPr>
                <w:rFonts w:ascii="宋体" w:hAnsi="宋体" w:cs="宋体" w:hint="eastAsia"/>
                <w:b/>
                <w:bCs/>
                <w:kern w:val="0"/>
                <w:sz w:val="24"/>
                <w:lang w:eastAsia="zh-Hans"/>
              </w:rPr>
              <w:t>支撑</w:t>
            </w:r>
            <w:r w:rsidRPr="00462BC9">
              <w:rPr>
                <w:rFonts w:ascii="宋体" w:hAnsi="宋体" w:cs="宋体" w:hint="eastAsia"/>
                <w:b/>
                <w:bCs/>
                <w:kern w:val="0"/>
                <w:sz w:val="24"/>
              </w:rPr>
              <w:t>类</w:t>
            </w:r>
          </w:p>
        </w:tc>
        <w:tc>
          <w:tcPr>
            <w:tcW w:w="4117"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left"/>
              <w:rPr>
                <w:rFonts w:ascii="宋体" w:hAnsi="宋体" w:cs="宋体"/>
                <w:kern w:val="0"/>
                <w:sz w:val="24"/>
              </w:rPr>
            </w:pPr>
            <w:r w:rsidRPr="00462BC9">
              <w:rPr>
                <w:rFonts w:ascii="宋体" w:hAnsi="宋体" w:cs="宋体" w:hint="eastAsia"/>
                <w:kern w:val="0"/>
                <w:sz w:val="24"/>
              </w:rPr>
              <w:t>未按要求配置</w:t>
            </w:r>
            <w:r w:rsidRPr="00462BC9">
              <w:rPr>
                <w:rFonts w:ascii="宋体" w:hAnsi="宋体" w:cs="宋体" w:hint="eastAsia"/>
                <w:kern w:val="0"/>
                <w:sz w:val="24"/>
                <w:lang w:eastAsia="zh-Hans"/>
              </w:rPr>
              <w:t>技术</w:t>
            </w:r>
            <w:r w:rsidRPr="00462BC9">
              <w:rPr>
                <w:rFonts w:ascii="宋体" w:hAnsi="宋体" w:cs="宋体"/>
                <w:kern w:val="0"/>
                <w:sz w:val="24"/>
                <w:lang w:eastAsia="zh-Hans"/>
              </w:rPr>
              <w:t>、</w:t>
            </w:r>
            <w:r w:rsidRPr="00462BC9">
              <w:rPr>
                <w:rFonts w:ascii="宋体" w:hAnsi="宋体" w:cs="宋体" w:hint="eastAsia"/>
                <w:kern w:val="0"/>
                <w:sz w:val="24"/>
                <w:lang w:eastAsia="zh-Hans"/>
              </w:rPr>
              <w:t>支撑</w:t>
            </w:r>
            <w:r w:rsidRPr="00462BC9">
              <w:rPr>
                <w:rFonts w:ascii="宋体" w:hAnsi="宋体" w:cs="宋体"/>
                <w:kern w:val="0"/>
                <w:sz w:val="24"/>
                <w:lang w:eastAsia="zh-Hans"/>
              </w:rPr>
              <w:t>、</w:t>
            </w:r>
            <w:r w:rsidRPr="00462BC9">
              <w:rPr>
                <w:rFonts w:ascii="宋体" w:hAnsi="宋体" w:cs="宋体" w:hint="eastAsia"/>
                <w:kern w:val="0"/>
                <w:sz w:val="24"/>
                <w:lang w:eastAsia="zh-Hans"/>
              </w:rPr>
              <w:t>营销等的服务</w:t>
            </w:r>
            <w:r w:rsidRPr="00462BC9">
              <w:rPr>
                <w:rFonts w:ascii="宋体" w:hAnsi="宋体" w:cs="宋体" w:hint="eastAsia"/>
                <w:kern w:val="0"/>
                <w:sz w:val="24"/>
              </w:rPr>
              <w:t>团队</w:t>
            </w:r>
          </w:p>
        </w:tc>
        <w:tc>
          <w:tcPr>
            <w:tcW w:w="1411"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center"/>
              <w:rPr>
                <w:rFonts w:ascii="宋体" w:hAnsi="宋体" w:cs="宋体"/>
                <w:kern w:val="0"/>
                <w:sz w:val="24"/>
              </w:rPr>
            </w:pPr>
            <w:r w:rsidRPr="00462BC9">
              <w:rPr>
                <w:rFonts w:ascii="宋体" w:hAnsi="宋体" w:cs="宋体" w:hint="eastAsia"/>
                <w:kern w:val="0"/>
                <w:sz w:val="24"/>
              </w:rPr>
              <w:t>5分/次</w:t>
            </w:r>
          </w:p>
        </w:tc>
        <w:tc>
          <w:tcPr>
            <w:tcW w:w="851"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rFonts w:ascii="宋体" w:hAnsi="宋体" w:cs="宋体"/>
                <w:kern w:val="0"/>
                <w:sz w:val="24"/>
              </w:rPr>
            </w:pPr>
            <w:r w:rsidRPr="00462BC9">
              <w:rPr>
                <w:rFonts w:ascii="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rFonts w:ascii="宋体" w:hAnsi="宋体" w:cs="宋体"/>
                <w:kern w:val="0"/>
                <w:sz w:val="24"/>
              </w:rPr>
            </w:pPr>
            <w:r w:rsidRPr="00462BC9">
              <w:rPr>
                <w:rFonts w:ascii="宋体" w:hAnsi="宋体" w:cs="宋体" w:hint="eastAsia"/>
                <w:kern w:val="0"/>
                <w:sz w:val="24"/>
              </w:rPr>
              <w:t xml:space="preserve">　</w:t>
            </w:r>
          </w:p>
        </w:tc>
      </w:tr>
      <w:tr w:rsidR="009F7418" w:rsidRPr="00462BC9">
        <w:trPr>
          <w:trHeight w:val="285"/>
          <w:jc w:val="center"/>
        </w:trPr>
        <w:tc>
          <w:tcPr>
            <w:tcW w:w="1271" w:type="dxa"/>
            <w:vMerge/>
            <w:tcBorders>
              <w:top w:val="nil"/>
              <w:left w:val="single" w:sz="4" w:space="0" w:color="auto"/>
              <w:bottom w:val="single" w:sz="4" w:space="0" w:color="auto"/>
              <w:right w:val="single" w:sz="4" w:space="0" w:color="auto"/>
            </w:tcBorders>
            <w:vAlign w:val="center"/>
          </w:tcPr>
          <w:p w:rsidR="005608A5" w:rsidRPr="00462BC9" w:rsidRDefault="005608A5">
            <w:pPr>
              <w:widowControl/>
              <w:jc w:val="left"/>
              <w:rPr>
                <w:rFonts w:ascii="宋体" w:hAnsi="宋体" w:cs="宋体"/>
                <w:b/>
                <w:bCs/>
                <w:kern w:val="0"/>
                <w:sz w:val="24"/>
              </w:rPr>
            </w:pPr>
          </w:p>
        </w:tc>
        <w:tc>
          <w:tcPr>
            <w:tcW w:w="4117"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left"/>
              <w:rPr>
                <w:rFonts w:ascii="宋体" w:hAnsi="宋体" w:cs="宋体"/>
                <w:kern w:val="0"/>
                <w:sz w:val="24"/>
              </w:rPr>
            </w:pPr>
            <w:r w:rsidRPr="00462BC9">
              <w:rPr>
                <w:rFonts w:ascii="宋体" w:hAnsi="宋体" w:cs="宋体" w:hint="eastAsia"/>
                <w:kern w:val="0"/>
                <w:sz w:val="24"/>
              </w:rPr>
              <w:t>未按要求按时提交各类材料、文档等信息</w:t>
            </w:r>
          </w:p>
        </w:tc>
        <w:tc>
          <w:tcPr>
            <w:tcW w:w="1411"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center"/>
              <w:rPr>
                <w:rFonts w:ascii="宋体" w:hAnsi="宋体" w:cs="宋体"/>
                <w:kern w:val="0"/>
                <w:sz w:val="24"/>
              </w:rPr>
            </w:pPr>
            <w:r w:rsidRPr="00462BC9">
              <w:rPr>
                <w:rFonts w:ascii="宋体" w:hAnsi="宋体" w:cs="宋体" w:hint="eastAsia"/>
                <w:kern w:val="0"/>
                <w:sz w:val="24"/>
              </w:rPr>
              <w:t>5分/次</w:t>
            </w:r>
          </w:p>
        </w:tc>
        <w:tc>
          <w:tcPr>
            <w:tcW w:w="851"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rFonts w:ascii="宋体" w:hAnsi="宋体" w:cs="宋体"/>
                <w:kern w:val="0"/>
                <w:sz w:val="24"/>
              </w:rPr>
            </w:pPr>
            <w:r w:rsidRPr="00462BC9">
              <w:rPr>
                <w:rFonts w:ascii="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rFonts w:ascii="宋体" w:hAnsi="宋体" w:cs="宋体"/>
                <w:kern w:val="0"/>
                <w:sz w:val="24"/>
              </w:rPr>
            </w:pPr>
            <w:r w:rsidRPr="00462BC9">
              <w:rPr>
                <w:rFonts w:ascii="宋体" w:hAnsi="宋体" w:cs="宋体" w:hint="eastAsia"/>
                <w:kern w:val="0"/>
                <w:sz w:val="24"/>
              </w:rPr>
              <w:t xml:space="preserve">　</w:t>
            </w:r>
          </w:p>
        </w:tc>
      </w:tr>
      <w:tr w:rsidR="009F7418" w:rsidRPr="00462BC9">
        <w:trPr>
          <w:trHeight w:val="855"/>
          <w:jc w:val="center"/>
        </w:trPr>
        <w:tc>
          <w:tcPr>
            <w:tcW w:w="1271" w:type="dxa"/>
            <w:vMerge/>
            <w:tcBorders>
              <w:top w:val="nil"/>
              <w:left w:val="single" w:sz="4" w:space="0" w:color="auto"/>
              <w:bottom w:val="single" w:sz="4" w:space="0" w:color="auto"/>
              <w:right w:val="single" w:sz="4" w:space="0" w:color="auto"/>
            </w:tcBorders>
            <w:vAlign w:val="center"/>
          </w:tcPr>
          <w:p w:rsidR="005608A5" w:rsidRPr="00462BC9" w:rsidRDefault="005608A5">
            <w:pPr>
              <w:widowControl/>
              <w:jc w:val="left"/>
              <w:rPr>
                <w:rFonts w:ascii="宋体" w:hAnsi="宋体" w:cs="宋体"/>
                <w:b/>
                <w:bCs/>
                <w:kern w:val="0"/>
                <w:sz w:val="24"/>
              </w:rPr>
            </w:pPr>
          </w:p>
        </w:tc>
        <w:tc>
          <w:tcPr>
            <w:tcW w:w="4117"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left"/>
              <w:rPr>
                <w:rFonts w:ascii="宋体" w:hAnsi="宋体" w:cs="宋体"/>
                <w:kern w:val="0"/>
                <w:sz w:val="24"/>
              </w:rPr>
            </w:pPr>
            <w:r w:rsidRPr="00462BC9">
              <w:rPr>
                <w:rFonts w:ascii="宋体" w:hAnsi="宋体" w:cs="宋体" w:hint="eastAsia"/>
                <w:kern w:val="0"/>
                <w:sz w:val="24"/>
              </w:rPr>
              <w:t>未按要求对</w:t>
            </w:r>
            <w:r w:rsidRPr="00462BC9">
              <w:rPr>
                <w:rFonts w:ascii="宋体" w:hAnsi="宋体" w:cs="宋体" w:hint="eastAsia"/>
                <w:kern w:val="0"/>
                <w:sz w:val="24"/>
                <w:lang w:eastAsia="zh-Hans"/>
              </w:rPr>
              <w:t>江苏</w:t>
            </w:r>
            <w:proofErr w:type="gramStart"/>
            <w:r w:rsidRPr="00462BC9">
              <w:rPr>
                <w:rFonts w:ascii="宋体" w:hAnsi="宋体" w:cs="宋体" w:hint="eastAsia"/>
                <w:kern w:val="0"/>
                <w:sz w:val="24"/>
                <w:lang w:eastAsia="zh-Hans"/>
              </w:rPr>
              <w:t>有线</w:t>
            </w:r>
            <w:r w:rsidRPr="00462BC9">
              <w:rPr>
                <w:rFonts w:ascii="宋体" w:hAnsi="宋体" w:cs="宋体" w:hint="eastAsia"/>
                <w:kern w:val="0"/>
                <w:sz w:val="24"/>
              </w:rPr>
              <w:t>等</w:t>
            </w:r>
            <w:proofErr w:type="gramEnd"/>
            <w:r w:rsidRPr="00462BC9">
              <w:rPr>
                <w:rFonts w:ascii="宋体" w:hAnsi="宋体" w:cs="宋体" w:hint="eastAsia"/>
                <w:kern w:val="0"/>
                <w:sz w:val="24"/>
              </w:rPr>
              <w:t>各级人员开展培训，如：培训频次不足、培训质量一般等</w:t>
            </w:r>
          </w:p>
        </w:tc>
        <w:tc>
          <w:tcPr>
            <w:tcW w:w="1411"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center"/>
              <w:rPr>
                <w:rFonts w:ascii="宋体" w:hAnsi="宋体" w:cs="宋体"/>
                <w:kern w:val="0"/>
                <w:sz w:val="24"/>
              </w:rPr>
            </w:pPr>
            <w:r w:rsidRPr="00462BC9">
              <w:rPr>
                <w:rFonts w:ascii="宋体" w:hAnsi="宋体" w:cs="宋体"/>
                <w:kern w:val="0"/>
                <w:sz w:val="24"/>
              </w:rPr>
              <w:t>5</w:t>
            </w:r>
            <w:r w:rsidRPr="00462BC9">
              <w:rPr>
                <w:rFonts w:ascii="宋体" w:hAnsi="宋体" w:cs="宋体" w:hint="eastAsia"/>
                <w:kern w:val="0"/>
                <w:sz w:val="24"/>
              </w:rPr>
              <w:t>分/次</w:t>
            </w:r>
          </w:p>
        </w:tc>
        <w:tc>
          <w:tcPr>
            <w:tcW w:w="851"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rFonts w:ascii="宋体" w:hAnsi="宋体" w:cs="宋体"/>
                <w:kern w:val="0"/>
                <w:sz w:val="24"/>
              </w:rPr>
            </w:pPr>
            <w:r w:rsidRPr="00462BC9">
              <w:rPr>
                <w:rFonts w:ascii="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rFonts w:ascii="宋体" w:hAnsi="宋体" w:cs="宋体"/>
                <w:kern w:val="0"/>
                <w:sz w:val="24"/>
              </w:rPr>
            </w:pPr>
            <w:r w:rsidRPr="00462BC9">
              <w:rPr>
                <w:rFonts w:ascii="宋体" w:hAnsi="宋体" w:cs="宋体" w:hint="eastAsia"/>
                <w:kern w:val="0"/>
                <w:sz w:val="24"/>
              </w:rPr>
              <w:t xml:space="preserve">　</w:t>
            </w:r>
          </w:p>
        </w:tc>
      </w:tr>
      <w:tr w:rsidR="009F7418" w:rsidRPr="00462BC9">
        <w:trPr>
          <w:trHeight w:val="855"/>
          <w:jc w:val="center"/>
        </w:trPr>
        <w:tc>
          <w:tcPr>
            <w:tcW w:w="1271" w:type="dxa"/>
            <w:vMerge/>
            <w:tcBorders>
              <w:top w:val="nil"/>
              <w:left w:val="single" w:sz="4" w:space="0" w:color="auto"/>
              <w:bottom w:val="single" w:sz="4" w:space="0" w:color="auto"/>
              <w:right w:val="single" w:sz="4" w:space="0" w:color="auto"/>
            </w:tcBorders>
            <w:vAlign w:val="center"/>
          </w:tcPr>
          <w:p w:rsidR="005608A5" w:rsidRPr="00462BC9" w:rsidRDefault="005608A5">
            <w:pPr>
              <w:widowControl/>
              <w:jc w:val="left"/>
              <w:rPr>
                <w:rFonts w:ascii="宋体" w:hAnsi="宋体" w:cs="宋体"/>
                <w:b/>
                <w:bCs/>
                <w:kern w:val="0"/>
                <w:sz w:val="24"/>
              </w:rPr>
            </w:pPr>
          </w:p>
        </w:tc>
        <w:tc>
          <w:tcPr>
            <w:tcW w:w="4117"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left"/>
              <w:rPr>
                <w:rFonts w:ascii="宋体" w:hAnsi="宋体" w:cs="宋体"/>
                <w:kern w:val="0"/>
                <w:sz w:val="24"/>
              </w:rPr>
            </w:pPr>
            <w:r w:rsidRPr="00462BC9">
              <w:rPr>
                <w:rFonts w:ascii="宋体" w:hAnsi="宋体" w:cs="宋体" w:hint="eastAsia"/>
                <w:kern w:val="0"/>
                <w:sz w:val="24"/>
              </w:rPr>
              <w:t>运营支撑及客服支撑不到位，未能及时、</w:t>
            </w:r>
            <w:proofErr w:type="gramStart"/>
            <w:r w:rsidRPr="00462BC9">
              <w:rPr>
                <w:rFonts w:ascii="宋体" w:hAnsi="宋体" w:cs="宋体" w:hint="eastAsia"/>
                <w:kern w:val="0"/>
                <w:sz w:val="24"/>
              </w:rPr>
              <w:t>有效响应</w:t>
            </w:r>
            <w:proofErr w:type="gramEnd"/>
            <w:r w:rsidRPr="00462BC9">
              <w:rPr>
                <w:rFonts w:ascii="宋体" w:hAnsi="宋体" w:cs="宋体" w:hint="eastAsia"/>
                <w:kern w:val="0"/>
                <w:sz w:val="24"/>
              </w:rPr>
              <w:t>并解决</w:t>
            </w:r>
            <w:r w:rsidRPr="00462BC9">
              <w:rPr>
                <w:rFonts w:ascii="宋体" w:hAnsi="宋体" w:cs="宋体" w:hint="eastAsia"/>
                <w:kern w:val="0"/>
                <w:sz w:val="24"/>
                <w:lang w:eastAsia="zh-Hans"/>
              </w:rPr>
              <w:t>江苏有线</w:t>
            </w:r>
            <w:r w:rsidRPr="00462BC9">
              <w:rPr>
                <w:rFonts w:ascii="宋体" w:hAnsi="宋体" w:cs="宋体" w:hint="eastAsia"/>
                <w:kern w:val="0"/>
                <w:sz w:val="24"/>
              </w:rPr>
              <w:t>/</w:t>
            </w:r>
            <w:r w:rsidRPr="00462BC9">
              <w:rPr>
                <w:rFonts w:ascii="宋体" w:hAnsi="宋体" w:cs="宋体" w:hint="eastAsia"/>
                <w:kern w:val="0"/>
                <w:sz w:val="24"/>
                <w:lang w:eastAsia="zh-Hans"/>
              </w:rPr>
              <w:t>渠道客户</w:t>
            </w:r>
            <w:r w:rsidRPr="00462BC9">
              <w:rPr>
                <w:rFonts w:ascii="宋体" w:hAnsi="宋体" w:cs="宋体" w:hint="eastAsia"/>
                <w:kern w:val="0"/>
                <w:sz w:val="24"/>
              </w:rPr>
              <w:t>等各级人员的业务问题及合理诉求</w:t>
            </w:r>
          </w:p>
        </w:tc>
        <w:tc>
          <w:tcPr>
            <w:tcW w:w="1411"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center"/>
              <w:rPr>
                <w:rFonts w:ascii="宋体" w:hAnsi="宋体" w:cs="宋体"/>
                <w:kern w:val="0"/>
                <w:sz w:val="24"/>
              </w:rPr>
            </w:pPr>
            <w:r w:rsidRPr="00462BC9">
              <w:rPr>
                <w:rFonts w:ascii="宋体" w:hAnsi="宋体" w:cs="宋体"/>
                <w:kern w:val="0"/>
                <w:sz w:val="24"/>
              </w:rPr>
              <w:t>5</w:t>
            </w:r>
            <w:r w:rsidRPr="00462BC9">
              <w:rPr>
                <w:rFonts w:ascii="宋体" w:hAnsi="宋体" w:cs="宋体" w:hint="eastAsia"/>
                <w:kern w:val="0"/>
                <w:sz w:val="24"/>
              </w:rPr>
              <w:t>分/次</w:t>
            </w:r>
          </w:p>
        </w:tc>
        <w:tc>
          <w:tcPr>
            <w:tcW w:w="851"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rFonts w:ascii="宋体" w:hAnsi="宋体" w:cs="宋体"/>
                <w:kern w:val="0"/>
                <w:sz w:val="24"/>
              </w:rPr>
            </w:pPr>
            <w:r w:rsidRPr="00462BC9">
              <w:rPr>
                <w:rFonts w:ascii="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rFonts w:ascii="宋体" w:hAnsi="宋体" w:cs="宋体"/>
                <w:kern w:val="0"/>
                <w:sz w:val="24"/>
              </w:rPr>
            </w:pPr>
            <w:r w:rsidRPr="00462BC9">
              <w:rPr>
                <w:rFonts w:ascii="宋体" w:hAnsi="宋体" w:cs="宋体" w:hint="eastAsia"/>
                <w:kern w:val="0"/>
                <w:sz w:val="24"/>
              </w:rPr>
              <w:t xml:space="preserve">　</w:t>
            </w:r>
          </w:p>
        </w:tc>
      </w:tr>
      <w:tr w:rsidR="009F7418" w:rsidRPr="00462BC9">
        <w:trPr>
          <w:trHeight w:val="855"/>
          <w:jc w:val="center"/>
        </w:trPr>
        <w:tc>
          <w:tcPr>
            <w:tcW w:w="1271" w:type="dxa"/>
            <w:vMerge/>
            <w:tcBorders>
              <w:top w:val="nil"/>
              <w:left w:val="single" w:sz="4" w:space="0" w:color="auto"/>
              <w:bottom w:val="single" w:sz="4" w:space="0" w:color="auto"/>
              <w:right w:val="single" w:sz="4" w:space="0" w:color="auto"/>
            </w:tcBorders>
            <w:vAlign w:val="center"/>
          </w:tcPr>
          <w:p w:rsidR="005608A5" w:rsidRPr="00462BC9" w:rsidRDefault="005608A5">
            <w:pPr>
              <w:widowControl/>
              <w:jc w:val="left"/>
              <w:rPr>
                <w:rFonts w:ascii="宋体" w:hAnsi="宋体" w:cs="宋体"/>
                <w:b/>
                <w:bCs/>
                <w:kern w:val="0"/>
                <w:sz w:val="24"/>
              </w:rPr>
            </w:pPr>
          </w:p>
        </w:tc>
        <w:tc>
          <w:tcPr>
            <w:tcW w:w="4117"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left"/>
              <w:rPr>
                <w:rFonts w:ascii="宋体" w:hAnsi="宋体" w:cs="宋体"/>
                <w:kern w:val="0"/>
                <w:sz w:val="24"/>
              </w:rPr>
            </w:pPr>
            <w:r w:rsidRPr="00462BC9">
              <w:rPr>
                <w:rFonts w:ascii="宋体" w:hAnsi="宋体" w:cs="宋体" w:hint="eastAsia"/>
                <w:kern w:val="0"/>
                <w:sz w:val="24"/>
              </w:rPr>
              <w:t>未及时同步或有意隐瞒自身及其合作</w:t>
            </w:r>
            <w:r w:rsidRPr="00462BC9">
              <w:rPr>
                <w:rFonts w:ascii="宋体" w:hAnsi="宋体" w:cs="宋体" w:hint="eastAsia"/>
                <w:kern w:val="0"/>
                <w:sz w:val="24"/>
                <w:lang w:eastAsia="zh-Hans"/>
              </w:rPr>
              <w:t>方</w:t>
            </w:r>
            <w:r w:rsidRPr="00462BC9">
              <w:rPr>
                <w:rFonts w:ascii="宋体" w:hAnsi="宋体" w:cs="宋体" w:hint="eastAsia"/>
                <w:kern w:val="0"/>
                <w:sz w:val="24"/>
              </w:rPr>
              <w:t>（如</w:t>
            </w:r>
            <w:r w:rsidRPr="00462BC9">
              <w:rPr>
                <w:rFonts w:ascii="宋体" w:hAnsi="宋体" w:cs="宋体" w:hint="eastAsia"/>
                <w:kern w:val="0"/>
                <w:sz w:val="24"/>
                <w:lang w:eastAsia="zh-Hans"/>
              </w:rPr>
              <w:t>金融机构</w:t>
            </w:r>
            <w:r w:rsidRPr="00462BC9">
              <w:rPr>
                <w:rFonts w:ascii="宋体" w:hAnsi="宋体" w:cs="宋体" w:hint="eastAsia"/>
                <w:kern w:val="0"/>
                <w:sz w:val="24"/>
              </w:rPr>
              <w:t>等）最新业务政策及规则等</w:t>
            </w:r>
          </w:p>
        </w:tc>
        <w:tc>
          <w:tcPr>
            <w:tcW w:w="1411"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center"/>
              <w:rPr>
                <w:rFonts w:ascii="宋体" w:hAnsi="宋体" w:cs="宋体"/>
                <w:kern w:val="0"/>
                <w:sz w:val="24"/>
              </w:rPr>
            </w:pPr>
            <w:r w:rsidRPr="00462BC9">
              <w:rPr>
                <w:rFonts w:ascii="宋体" w:hAnsi="宋体" w:cs="宋体"/>
                <w:kern w:val="0"/>
                <w:sz w:val="24"/>
              </w:rPr>
              <w:t>5</w:t>
            </w:r>
            <w:r w:rsidRPr="00462BC9">
              <w:rPr>
                <w:rFonts w:ascii="宋体" w:hAnsi="宋体" w:cs="宋体" w:hint="eastAsia"/>
                <w:kern w:val="0"/>
                <w:sz w:val="24"/>
              </w:rPr>
              <w:t>分/次</w:t>
            </w:r>
          </w:p>
        </w:tc>
        <w:tc>
          <w:tcPr>
            <w:tcW w:w="851"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rFonts w:ascii="宋体" w:hAnsi="宋体" w:cs="宋体"/>
                <w:kern w:val="0"/>
                <w:sz w:val="24"/>
              </w:rPr>
            </w:pPr>
            <w:r w:rsidRPr="00462BC9">
              <w:rPr>
                <w:rFonts w:ascii="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rFonts w:ascii="宋体" w:hAnsi="宋体" w:cs="宋体"/>
                <w:kern w:val="0"/>
                <w:sz w:val="24"/>
              </w:rPr>
            </w:pPr>
            <w:r w:rsidRPr="00462BC9">
              <w:rPr>
                <w:rFonts w:ascii="宋体" w:hAnsi="宋体" w:cs="宋体" w:hint="eastAsia"/>
                <w:kern w:val="0"/>
                <w:sz w:val="24"/>
              </w:rPr>
              <w:t xml:space="preserve">　</w:t>
            </w:r>
          </w:p>
        </w:tc>
      </w:tr>
      <w:tr w:rsidR="009F7418" w:rsidRPr="00462BC9">
        <w:trPr>
          <w:trHeight w:val="285"/>
          <w:jc w:val="center"/>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5608A5" w:rsidRPr="00462BC9" w:rsidRDefault="00452037">
            <w:pPr>
              <w:widowControl/>
              <w:jc w:val="center"/>
              <w:rPr>
                <w:rFonts w:ascii="宋体" w:hAnsi="宋体" w:cs="宋体"/>
                <w:b/>
                <w:bCs/>
                <w:kern w:val="0"/>
                <w:sz w:val="24"/>
              </w:rPr>
            </w:pPr>
            <w:r w:rsidRPr="00462BC9">
              <w:rPr>
                <w:rFonts w:ascii="宋体" w:hAnsi="宋体" w:cs="宋体" w:hint="eastAsia"/>
                <w:b/>
                <w:bCs/>
                <w:kern w:val="0"/>
                <w:sz w:val="24"/>
              </w:rPr>
              <w:t>推广类</w:t>
            </w:r>
          </w:p>
        </w:tc>
        <w:tc>
          <w:tcPr>
            <w:tcW w:w="4117"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left"/>
              <w:rPr>
                <w:rFonts w:ascii="宋体" w:hAnsi="宋体" w:cs="宋体"/>
                <w:kern w:val="0"/>
                <w:sz w:val="24"/>
              </w:rPr>
            </w:pPr>
            <w:r w:rsidRPr="00462BC9">
              <w:rPr>
                <w:rFonts w:ascii="宋体" w:hAnsi="宋体" w:cs="宋体" w:hint="eastAsia"/>
                <w:kern w:val="0"/>
                <w:sz w:val="24"/>
                <w:lang w:eastAsia="zh-Hans"/>
              </w:rPr>
              <w:t>推广团队</w:t>
            </w:r>
            <w:r w:rsidRPr="00462BC9">
              <w:rPr>
                <w:rFonts w:ascii="宋体" w:hAnsi="宋体" w:cs="宋体" w:hint="eastAsia"/>
                <w:kern w:val="0"/>
                <w:sz w:val="24"/>
              </w:rPr>
              <w:t>未按要求提供</w:t>
            </w:r>
            <w:r w:rsidRPr="00462BC9">
              <w:rPr>
                <w:rFonts w:ascii="宋体" w:hAnsi="宋体" w:cs="宋体" w:hint="eastAsia"/>
                <w:kern w:val="0"/>
                <w:sz w:val="24"/>
                <w:lang w:eastAsia="zh-Hans"/>
              </w:rPr>
              <w:t>信用购</w:t>
            </w:r>
            <w:r w:rsidRPr="00462BC9">
              <w:rPr>
                <w:rFonts w:ascii="宋体" w:hAnsi="宋体" w:cs="宋体" w:hint="eastAsia"/>
                <w:kern w:val="0"/>
                <w:sz w:val="24"/>
              </w:rPr>
              <w:t>业务现场服务，未能有效指导店员办理业务</w:t>
            </w:r>
          </w:p>
        </w:tc>
        <w:tc>
          <w:tcPr>
            <w:tcW w:w="1411"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center"/>
              <w:rPr>
                <w:rFonts w:ascii="宋体" w:hAnsi="宋体" w:cs="宋体"/>
                <w:kern w:val="0"/>
                <w:sz w:val="24"/>
              </w:rPr>
            </w:pPr>
            <w:r w:rsidRPr="00462BC9">
              <w:rPr>
                <w:rFonts w:ascii="宋体" w:hAnsi="宋体" w:cs="宋体" w:hint="eastAsia"/>
                <w:kern w:val="0"/>
                <w:sz w:val="24"/>
              </w:rPr>
              <w:t>5分/次</w:t>
            </w:r>
          </w:p>
        </w:tc>
        <w:tc>
          <w:tcPr>
            <w:tcW w:w="851"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rFonts w:ascii="宋体" w:hAnsi="宋体" w:cs="宋体"/>
                <w:kern w:val="0"/>
                <w:sz w:val="24"/>
              </w:rPr>
            </w:pPr>
            <w:r w:rsidRPr="00462BC9">
              <w:rPr>
                <w:rFonts w:ascii="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rFonts w:ascii="宋体" w:hAnsi="宋体" w:cs="宋体"/>
                <w:kern w:val="0"/>
                <w:sz w:val="24"/>
              </w:rPr>
            </w:pPr>
            <w:r w:rsidRPr="00462BC9">
              <w:rPr>
                <w:rFonts w:ascii="宋体" w:hAnsi="宋体" w:cs="宋体" w:hint="eastAsia"/>
                <w:kern w:val="0"/>
                <w:sz w:val="24"/>
              </w:rPr>
              <w:t xml:space="preserve">　</w:t>
            </w:r>
          </w:p>
        </w:tc>
      </w:tr>
      <w:tr w:rsidR="009F7418" w:rsidRPr="00462BC9">
        <w:trPr>
          <w:trHeight w:val="570"/>
          <w:jc w:val="center"/>
        </w:trPr>
        <w:tc>
          <w:tcPr>
            <w:tcW w:w="1271" w:type="dxa"/>
            <w:vMerge/>
            <w:tcBorders>
              <w:top w:val="nil"/>
              <w:left w:val="single" w:sz="4" w:space="0" w:color="auto"/>
              <w:bottom w:val="single" w:sz="4" w:space="0" w:color="auto"/>
              <w:right w:val="single" w:sz="4" w:space="0" w:color="auto"/>
            </w:tcBorders>
            <w:vAlign w:val="center"/>
          </w:tcPr>
          <w:p w:rsidR="005608A5" w:rsidRPr="00462BC9" w:rsidRDefault="005608A5">
            <w:pPr>
              <w:widowControl/>
              <w:jc w:val="left"/>
              <w:rPr>
                <w:rFonts w:ascii="宋体" w:hAnsi="宋体" w:cs="宋体"/>
                <w:b/>
                <w:bCs/>
                <w:kern w:val="0"/>
                <w:sz w:val="24"/>
              </w:rPr>
            </w:pPr>
          </w:p>
        </w:tc>
        <w:tc>
          <w:tcPr>
            <w:tcW w:w="4117"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left"/>
              <w:rPr>
                <w:rFonts w:ascii="宋体" w:hAnsi="宋体" w:cs="宋体"/>
                <w:kern w:val="0"/>
                <w:sz w:val="24"/>
              </w:rPr>
            </w:pPr>
            <w:r w:rsidRPr="00462BC9">
              <w:rPr>
                <w:rFonts w:ascii="宋体" w:hAnsi="宋体" w:cs="宋体" w:hint="eastAsia"/>
                <w:kern w:val="0"/>
                <w:sz w:val="24"/>
                <w:lang w:eastAsia="zh-Hans"/>
              </w:rPr>
              <w:t>推广</w:t>
            </w:r>
            <w:r w:rsidRPr="00462BC9">
              <w:rPr>
                <w:rFonts w:ascii="宋体" w:hAnsi="宋体" w:cs="宋体" w:hint="eastAsia"/>
                <w:kern w:val="0"/>
                <w:sz w:val="24"/>
              </w:rPr>
              <w:t>团队未按要求开展门店巡检、指导等相关工作</w:t>
            </w:r>
          </w:p>
        </w:tc>
        <w:tc>
          <w:tcPr>
            <w:tcW w:w="1411"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center"/>
              <w:rPr>
                <w:rFonts w:ascii="宋体" w:hAnsi="宋体" w:cs="宋体"/>
                <w:kern w:val="0"/>
                <w:sz w:val="24"/>
              </w:rPr>
            </w:pPr>
            <w:r w:rsidRPr="00462BC9">
              <w:rPr>
                <w:rFonts w:ascii="宋体" w:hAnsi="宋体" w:cs="宋体" w:hint="eastAsia"/>
                <w:kern w:val="0"/>
                <w:sz w:val="24"/>
              </w:rPr>
              <w:t>5分/次</w:t>
            </w:r>
          </w:p>
        </w:tc>
        <w:tc>
          <w:tcPr>
            <w:tcW w:w="851"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rFonts w:ascii="宋体" w:hAnsi="宋体" w:cs="宋体"/>
                <w:kern w:val="0"/>
                <w:sz w:val="24"/>
              </w:rPr>
            </w:pPr>
            <w:r w:rsidRPr="00462BC9">
              <w:rPr>
                <w:rFonts w:ascii="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rFonts w:ascii="宋体" w:hAnsi="宋体" w:cs="宋体"/>
                <w:kern w:val="0"/>
                <w:sz w:val="24"/>
              </w:rPr>
            </w:pPr>
            <w:r w:rsidRPr="00462BC9">
              <w:rPr>
                <w:rFonts w:ascii="宋体" w:hAnsi="宋体" w:cs="宋体" w:hint="eastAsia"/>
                <w:kern w:val="0"/>
                <w:sz w:val="24"/>
              </w:rPr>
              <w:t xml:space="preserve">　</w:t>
            </w:r>
          </w:p>
        </w:tc>
      </w:tr>
      <w:tr w:rsidR="009F7418" w:rsidRPr="00462BC9">
        <w:trPr>
          <w:trHeight w:val="570"/>
          <w:jc w:val="center"/>
        </w:trPr>
        <w:tc>
          <w:tcPr>
            <w:tcW w:w="1271" w:type="dxa"/>
            <w:vMerge/>
            <w:tcBorders>
              <w:top w:val="nil"/>
              <w:left w:val="single" w:sz="4" w:space="0" w:color="auto"/>
              <w:bottom w:val="single" w:sz="4" w:space="0" w:color="auto"/>
              <w:right w:val="single" w:sz="4" w:space="0" w:color="auto"/>
            </w:tcBorders>
            <w:vAlign w:val="center"/>
          </w:tcPr>
          <w:p w:rsidR="005608A5" w:rsidRPr="00462BC9" w:rsidRDefault="005608A5">
            <w:pPr>
              <w:widowControl/>
              <w:jc w:val="left"/>
              <w:rPr>
                <w:rFonts w:ascii="宋体" w:hAnsi="宋体" w:cs="宋体"/>
                <w:b/>
                <w:bCs/>
                <w:kern w:val="0"/>
                <w:sz w:val="24"/>
              </w:rPr>
            </w:pPr>
          </w:p>
        </w:tc>
        <w:tc>
          <w:tcPr>
            <w:tcW w:w="4117"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left"/>
              <w:rPr>
                <w:rFonts w:ascii="宋体" w:hAnsi="宋体" w:cs="宋体"/>
                <w:kern w:val="0"/>
                <w:sz w:val="24"/>
              </w:rPr>
            </w:pPr>
            <w:r w:rsidRPr="00462BC9">
              <w:rPr>
                <w:rFonts w:ascii="宋体" w:hAnsi="宋体" w:cs="宋体" w:hint="eastAsia"/>
                <w:kern w:val="0"/>
                <w:sz w:val="24"/>
                <w:lang w:eastAsia="zh-Hans"/>
              </w:rPr>
              <w:t>推广</w:t>
            </w:r>
            <w:r w:rsidRPr="00462BC9">
              <w:rPr>
                <w:rFonts w:ascii="宋体" w:hAnsi="宋体" w:cs="宋体" w:hint="eastAsia"/>
                <w:kern w:val="0"/>
                <w:sz w:val="24"/>
              </w:rPr>
              <w:t>团队服务未能满足</w:t>
            </w:r>
            <w:r w:rsidRPr="00462BC9">
              <w:rPr>
                <w:rFonts w:ascii="宋体" w:hAnsi="宋体" w:cs="宋体" w:hint="eastAsia"/>
                <w:kern w:val="0"/>
                <w:sz w:val="24"/>
                <w:lang w:eastAsia="zh-Hans"/>
              </w:rPr>
              <w:t>江苏有线</w:t>
            </w:r>
            <w:r w:rsidRPr="00462BC9">
              <w:rPr>
                <w:rFonts w:ascii="宋体" w:hAnsi="宋体" w:cs="宋体" w:hint="eastAsia"/>
                <w:kern w:val="0"/>
                <w:sz w:val="24"/>
              </w:rPr>
              <w:t>/</w:t>
            </w:r>
            <w:r w:rsidRPr="00462BC9">
              <w:rPr>
                <w:rFonts w:ascii="宋体" w:hAnsi="宋体" w:cs="宋体" w:hint="eastAsia"/>
                <w:kern w:val="0"/>
                <w:sz w:val="24"/>
                <w:lang w:eastAsia="zh-Hans"/>
              </w:rPr>
              <w:t>渠道客户</w:t>
            </w:r>
            <w:r w:rsidRPr="00462BC9">
              <w:rPr>
                <w:rFonts w:ascii="宋体" w:hAnsi="宋体" w:cs="宋体" w:hint="eastAsia"/>
                <w:kern w:val="0"/>
                <w:sz w:val="24"/>
              </w:rPr>
              <w:t>等各级人员的支撑需求</w:t>
            </w:r>
          </w:p>
        </w:tc>
        <w:tc>
          <w:tcPr>
            <w:tcW w:w="1411"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center"/>
              <w:rPr>
                <w:rFonts w:ascii="宋体" w:hAnsi="宋体" w:cs="宋体"/>
                <w:kern w:val="0"/>
                <w:sz w:val="24"/>
              </w:rPr>
            </w:pPr>
            <w:r w:rsidRPr="00462BC9">
              <w:rPr>
                <w:rFonts w:ascii="宋体" w:hAnsi="宋体" w:cs="宋体" w:hint="eastAsia"/>
                <w:kern w:val="0"/>
                <w:sz w:val="24"/>
              </w:rPr>
              <w:t>5分/次</w:t>
            </w:r>
          </w:p>
        </w:tc>
        <w:tc>
          <w:tcPr>
            <w:tcW w:w="851"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rFonts w:ascii="宋体" w:hAnsi="宋体" w:cs="宋体"/>
                <w:kern w:val="0"/>
                <w:sz w:val="24"/>
              </w:rPr>
            </w:pPr>
            <w:r w:rsidRPr="00462BC9">
              <w:rPr>
                <w:rFonts w:ascii="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rFonts w:ascii="宋体" w:hAnsi="宋体" w:cs="宋体"/>
                <w:kern w:val="0"/>
                <w:sz w:val="24"/>
              </w:rPr>
            </w:pPr>
            <w:r w:rsidRPr="00462BC9">
              <w:rPr>
                <w:rFonts w:ascii="宋体" w:hAnsi="宋体" w:cs="宋体" w:hint="eastAsia"/>
                <w:kern w:val="0"/>
                <w:sz w:val="24"/>
              </w:rPr>
              <w:t xml:space="preserve">　</w:t>
            </w:r>
          </w:p>
        </w:tc>
      </w:tr>
      <w:tr w:rsidR="009F7418" w:rsidRPr="00462BC9">
        <w:trPr>
          <w:trHeight w:val="855"/>
          <w:jc w:val="center"/>
        </w:trPr>
        <w:tc>
          <w:tcPr>
            <w:tcW w:w="1271" w:type="dxa"/>
            <w:vMerge w:val="restart"/>
            <w:tcBorders>
              <w:top w:val="nil"/>
              <w:left w:val="single" w:sz="4" w:space="0" w:color="auto"/>
              <w:bottom w:val="single" w:sz="4" w:space="0" w:color="auto"/>
              <w:right w:val="single" w:sz="4" w:space="0" w:color="auto"/>
            </w:tcBorders>
            <w:shd w:val="clear" w:color="auto" w:fill="auto"/>
            <w:vAlign w:val="center"/>
          </w:tcPr>
          <w:p w:rsidR="005608A5" w:rsidRPr="00462BC9" w:rsidRDefault="00452037">
            <w:pPr>
              <w:widowControl/>
              <w:jc w:val="center"/>
              <w:rPr>
                <w:rFonts w:ascii="宋体" w:hAnsi="宋体" w:cs="宋体"/>
                <w:b/>
                <w:bCs/>
                <w:kern w:val="0"/>
                <w:sz w:val="24"/>
              </w:rPr>
            </w:pPr>
            <w:r w:rsidRPr="00462BC9">
              <w:rPr>
                <w:rFonts w:ascii="宋体" w:hAnsi="宋体" w:cs="宋体" w:hint="eastAsia"/>
                <w:b/>
                <w:bCs/>
                <w:kern w:val="0"/>
                <w:sz w:val="24"/>
              </w:rPr>
              <w:t>其他类</w:t>
            </w:r>
          </w:p>
        </w:tc>
        <w:tc>
          <w:tcPr>
            <w:tcW w:w="4117"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left"/>
              <w:rPr>
                <w:rFonts w:ascii="宋体" w:hAnsi="宋体" w:cs="宋体"/>
                <w:kern w:val="0"/>
                <w:sz w:val="24"/>
              </w:rPr>
            </w:pPr>
            <w:r w:rsidRPr="00462BC9">
              <w:rPr>
                <w:rFonts w:ascii="宋体" w:hAnsi="宋体" w:cs="宋体" w:hint="eastAsia"/>
                <w:kern w:val="0"/>
                <w:sz w:val="24"/>
              </w:rPr>
              <w:t>业务运营过程中，推卸责任，诋毁</w:t>
            </w:r>
            <w:r w:rsidRPr="00462BC9">
              <w:rPr>
                <w:rFonts w:ascii="宋体" w:hAnsi="宋体" w:cs="宋体" w:hint="eastAsia"/>
                <w:kern w:val="0"/>
                <w:sz w:val="24"/>
                <w:lang w:eastAsia="zh-Hans"/>
              </w:rPr>
              <w:t>江苏有线</w:t>
            </w:r>
            <w:r w:rsidRPr="00462BC9">
              <w:rPr>
                <w:rFonts w:ascii="宋体" w:hAnsi="宋体" w:cs="宋体"/>
                <w:kern w:val="0"/>
                <w:sz w:val="24"/>
                <w:lang w:eastAsia="zh-Hans"/>
              </w:rPr>
              <w:t>，</w:t>
            </w:r>
            <w:r w:rsidRPr="00462BC9">
              <w:rPr>
                <w:rFonts w:ascii="宋体" w:hAnsi="宋体" w:cs="宋体" w:hint="eastAsia"/>
                <w:kern w:val="0"/>
                <w:sz w:val="24"/>
                <w:lang w:eastAsia="zh-Hans"/>
              </w:rPr>
              <w:t>造成较大影响的</w:t>
            </w:r>
          </w:p>
        </w:tc>
        <w:tc>
          <w:tcPr>
            <w:tcW w:w="1411"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left"/>
              <w:rPr>
                <w:rFonts w:ascii="宋体" w:hAnsi="宋体" w:cs="宋体"/>
                <w:kern w:val="0"/>
                <w:sz w:val="24"/>
              </w:rPr>
            </w:pPr>
            <w:r w:rsidRPr="00462BC9">
              <w:rPr>
                <w:rFonts w:ascii="宋体" w:hAnsi="宋体" w:cs="宋体" w:hint="eastAsia"/>
                <w:kern w:val="0"/>
                <w:sz w:val="24"/>
              </w:rPr>
              <w:t>视情节严重程度，</w:t>
            </w:r>
            <w:r w:rsidRPr="00462BC9">
              <w:rPr>
                <w:rFonts w:ascii="宋体" w:hAnsi="宋体" w:cs="宋体"/>
                <w:kern w:val="0"/>
                <w:sz w:val="24"/>
              </w:rPr>
              <w:t>10</w:t>
            </w:r>
            <w:r w:rsidRPr="00462BC9">
              <w:rPr>
                <w:rFonts w:ascii="宋体" w:hAnsi="宋体" w:cs="宋体" w:hint="eastAsia"/>
                <w:kern w:val="0"/>
                <w:sz w:val="24"/>
              </w:rPr>
              <w:t>分—</w:t>
            </w:r>
            <w:r w:rsidRPr="00462BC9">
              <w:rPr>
                <w:rFonts w:ascii="宋体" w:hAnsi="宋体" w:cs="宋体"/>
                <w:kern w:val="0"/>
                <w:sz w:val="24"/>
              </w:rPr>
              <w:t>2</w:t>
            </w:r>
            <w:r w:rsidRPr="00462BC9">
              <w:rPr>
                <w:rFonts w:ascii="宋体" w:hAnsi="宋体" w:cs="宋体" w:hint="eastAsia"/>
                <w:kern w:val="0"/>
                <w:sz w:val="24"/>
              </w:rPr>
              <w:t>0分/次</w:t>
            </w:r>
          </w:p>
        </w:tc>
        <w:tc>
          <w:tcPr>
            <w:tcW w:w="851"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rFonts w:ascii="宋体" w:hAnsi="宋体" w:cs="宋体"/>
                <w:kern w:val="0"/>
                <w:sz w:val="24"/>
              </w:rPr>
            </w:pPr>
            <w:r w:rsidRPr="00462BC9">
              <w:rPr>
                <w:rFonts w:ascii="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rFonts w:ascii="宋体" w:hAnsi="宋体" w:cs="宋体"/>
                <w:kern w:val="0"/>
                <w:sz w:val="24"/>
              </w:rPr>
            </w:pPr>
            <w:r w:rsidRPr="00462BC9">
              <w:rPr>
                <w:rFonts w:ascii="宋体" w:hAnsi="宋体" w:cs="宋体" w:hint="eastAsia"/>
                <w:kern w:val="0"/>
                <w:sz w:val="24"/>
              </w:rPr>
              <w:t xml:space="preserve">　</w:t>
            </w:r>
          </w:p>
        </w:tc>
      </w:tr>
      <w:tr w:rsidR="009F7418" w:rsidRPr="00462BC9">
        <w:trPr>
          <w:trHeight w:val="570"/>
          <w:jc w:val="center"/>
        </w:trPr>
        <w:tc>
          <w:tcPr>
            <w:tcW w:w="1271" w:type="dxa"/>
            <w:vMerge/>
            <w:tcBorders>
              <w:top w:val="nil"/>
              <w:left w:val="single" w:sz="4" w:space="0" w:color="auto"/>
              <w:bottom w:val="single" w:sz="4" w:space="0" w:color="auto"/>
              <w:right w:val="single" w:sz="4" w:space="0" w:color="auto"/>
            </w:tcBorders>
            <w:vAlign w:val="center"/>
          </w:tcPr>
          <w:p w:rsidR="005608A5" w:rsidRPr="00462BC9" w:rsidRDefault="005608A5">
            <w:pPr>
              <w:widowControl/>
              <w:jc w:val="left"/>
              <w:rPr>
                <w:rFonts w:ascii="宋体" w:hAnsi="宋体" w:cs="宋体"/>
                <w:b/>
                <w:bCs/>
                <w:kern w:val="0"/>
                <w:sz w:val="24"/>
              </w:rPr>
            </w:pPr>
          </w:p>
        </w:tc>
        <w:tc>
          <w:tcPr>
            <w:tcW w:w="4117"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left"/>
              <w:rPr>
                <w:rFonts w:ascii="宋体" w:hAnsi="宋体" w:cs="宋体"/>
                <w:kern w:val="0"/>
                <w:sz w:val="24"/>
              </w:rPr>
            </w:pPr>
            <w:r w:rsidRPr="00462BC9">
              <w:rPr>
                <w:rFonts w:ascii="宋体" w:hAnsi="宋体" w:cs="宋体" w:hint="eastAsia"/>
                <w:kern w:val="0"/>
                <w:sz w:val="24"/>
                <w:lang w:eastAsia="zh-Hans"/>
              </w:rPr>
              <w:t>发生用户重大客诉事件</w:t>
            </w:r>
            <w:r w:rsidRPr="00462BC9">
              <w:rPr>
                <w:rFonts w:ascii="宋体" w:hAnsi="宋体" w:cs="宋体"/>
                <w:kern w:val="0"/>
                <w:sz w:val="24"/>
                <w:lang w:eastAsia="zh-Hans"/>
              </w:rPr>
              <w:t>，</w:t>
            </w:r>
            <w:r w:rsidRPr="00462BC9">
              <w:rPr>
                <w:rFonts w:ascii="宋体" w:hAnsi="宋体" w:cs="宋体" w:hint="eastAsia"/>
                <w:kern w:val="0"/>
                <w:sz w:val="24"/>
                <w:lang w:eastAsia="zh-Hans"/>
              </w:rPr>
              <w:t>并造成较大影响的</w:t>
            </w:r>
          </w:p>
        </w:tc>
        <w:tc>
          <w:tcPr>
            <w:tcW w:w="1411"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left"/>
              <w:rPr>
                <w:rFonts w:ascii="宋体" w:hAnsi="宋体" w:cs="宋体"/>
                <w:kern w:val="0"/>
                <w:sz w:val="24"/>
              </w:rPr>
            </w:pPr>
            <w:r w:rsidRPr="00462BC9">
              <w:rPr>
                <w:rFonts w:ascii="宋体" w:hAnsi="宋体" w:cs="宋体" w:hint="eastAsia"/>
                <w:kern w:val="0"/>
                <w:sz w:val="24"/>
              </w:rPr>
              <w:t>视情节严重程度，</w:t>
            </w:r>
            <w:r w:rsidRPr="00462BC9">
              <w:rPr>
                <w:rFonts w:ascii="宋体" w:hAnsi="宋体" w:cs="宋体"/>
                <w:kern w:val="0"/>
                <w:sz w:val="24"/>
              </w:rPr>
              <w:t>10</w:t>
            </w:r>
            <w:r w:rsidRPr="00462BC9">
              <w:rPr>
                <w:rFonts w:ascii="宋体" w:hAnsi="宋体" w:cs="宋体" w:hint="eastAsia"/>
                <w:kern w:val="0"/>
                <w:sz w:val="24"/>
              </w:rPr>
              <w:t>分—</w:t>
            </w:r>
            <w:r w:rsidRPr="00462BC9">
              <w:rPr>
                <w:rFonts w:ascii="宋体" w:hAnsi="宋体" w:cs="宋体"/>
                <w:kern w:val="0"/>
                <w:sz w:val="24"/>
              </w:rPr>
              <w:t>2</w:t>
            </w:r>
            <w:r w:rsidRPr="00462BC9">
              <w:rPr>
                <w:rFonts w:ascii="宋体" w:hAnsi="宋体" w:cs="宋体" w:hint="eastAsia"/>
                <w:kern w:val="0"/>
                <w:sz w:val="24"/>
              </w:rPr>
              <w:t>0分/次</w:t>
            </w:r>
          </w:p>
        </w:tc>
        <w:tc>
          <w:tcPr>
            <w:tcW w:w="851"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rFonts w:ascii="宋体" w:hAnsi="宋体" w:cs="宋体"/>
                <w:kern w:val="0"/>
                <w:sz w:val="24"/>
              </w:rPr>
            </w:pPr>
            <w:r w:rsidRPr="00462BC9">
              <w:rPr>
                <w:rFonts w:ascii="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rFonts w:ascii="宋体" w:hAnsi="宋体" w:cs="宋体"/>
                <w:kern w:val="0"/>
                <w:sz w:val="24"/>
              </w:rPr>
            </w:pPr>
            <w:r w:rsidRPr="00462BC9">
              <w:rPr>
                <w:rFonts w:ascii="宋体" w:hAnsi="宋体" w:cs="宋体" w:hint="eastAsia"/>
                <w:kern w:val="0"/>
                <w:sz w:val="24"/>
              </w:rPr>
              <w:t xml:space="preserve">　</w:t>
            </w:r>
          </w:p>
        </w:tc>
      </w:tr>
      <w:tr w:rsidR="009F7418" w:rsidRPr="00462BC9">
        <w:trPr>
          <w:trHeight w:val="570"/>
          <w:jc w:val="center"/>
        </w:trPr>
        <w:tc>
          <w:tcPr>
            <w:tcW w:w="1271" w:type="dxa"/>
            <w:vMerge/>
            <w:tcBorders>
              <w:top w:val="nil"/>
              <w:left w:val="single" w:sz="4" w:space="0" w:color="auto"/>
              <w:bottom w:val="single" w:sz="4" w:space="0" w:color="auto"/>
              <w:right w:val="single" w:sz="4" w:space="0" w:color="auto"/>
            </w:tcBorders>
            <w:vAlign w:val="center"/>
          </w:tcPr>
          <w:p w:rsidR="005608A5" w:rsidRPr="00462BC9" w:rsidRDefault="005608A5">
            <w:pPr>
              <w:widowControl/>
              <w:jc w:val="left"/>
              <w:rPr>
                <w:rFonts w:ascii="宋体" w:hAnsi="宋体" w:cs="宋体"/>
                <w:b/>
                <w:bCs/>
                <w:kern w:val="0"/>
                <w:sz w:val="24"/>
              </w:rPr>
            </w:pPr>
          </w:p>
        </w:tc>
        <w:tc>
          <w:tcPr>
            <w:tcW w:w="4117"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left"/>
              <w:rPr>
                <w:rFonts w:ascii="宋体" w:hAnsi="宋体" w:cs="宋体"/>
                <w:kern w:val="0"/>
                <w:sz w:val="24"/>
              </w:rPr>
            </w:pPr>
            <w:r w:rsidRPr="00462BC9">
              <w:rPr>
                <w:rFonts w:ascii="宋体" w:hAnsi="宋体" w:cs="宋体" w:hint="eastAsia"/>
                <w:kern w:val="0"/>
                <w:sz w:val="24"/>
              </w:rPr>
              <w:t>其他违反</w:t>
            </w:r>
            <w:r w:rsidRPr="00462BC9">
              <w:rPr>
                <w:rFonts w:ascii="宋体" w:hAnsi="宋体" w:cs="宋体" w:hint="eastAsia"/>
                <w:kern w:val="0"/>
                <w:sz w:val="24"/>
                <w:lang w:eastAsia="zh-Hans"/>
              </w:rPr>
              <w:t>江苏有线</w:t>
            </w:r>
            <w:r w:rsidRPr="00462BC9">
              <w:rPr>
                <w:rFonts w:ascii="宋体" w:hAnsi="宋体" w:cs="宋体" w:hint="eastAsia"/>
                <w:kern w:val="0"/>
                <w:sz w:val="24"/>
              </w:rPr>
              <w:t>日常管理工作要求的情况。</w:t>
            </w:r>
          </w:p>
        </w:tc>
        <w:tc>
          <w:tcPr>
            <w:tcW w:w="1411" w:type="dxa"/>
            <w:tcBorders>
              <w:top w:val="nil"/>
              <w:left w:val="nil"/>
              <w:bottom w:val="single" w:sz="4" w:space="0" w:color="auto"/>
              <w:right w:val="single" w:sz="4" w:space="0" w:color="auto"/>
            </w:tcBorders>
            <w:shd w:val="clear" w:color="auto" w:fill="auto"/>
            <w:vAlign w:val="center"/>
          </w:tcPr>
          <w:p w:rsidR="005608A5" w:rsidRPr="00462BC9" w:rsidRDefault="00452037">
            <w:pPr>
              <w:widowControl/>
              <w:jc w:val="left"/>
              <w:rPr>
                <w:rFonts w:ascii="宋体" w:hAnsi="宋体" w:cs="宋体"/>
                <w:kern w:val="0"/>
                <w:sz w:val="24"/>
              </w:rPr>
            </w:pPr>
            <w:r w:rsidRPr="00462BC9">
              <w:rPr>
                <w:rFonts w:ascii="宋体" w:hAnsi="宋体" w:cs="宋体" w:hint="eastAsia"/>
                <w:kern w:val="0"/>
                <w:sz w:val="24"/>
              </w:rPr>
              <w:t>视情节严重程度，</w:t>
            </w:r>
            <w:r w:rsidRPr="00462BC9">
              <w:rPr>
                <w:rFonts w:ascii="宋体" w:hAnsi="宋体" w:cs="宋体"/>
                <w:kern w:val="0"/>
                <w:sz w:val="24"/>
              </w:rPr>
              <w:t>10</w:t>
            </w:r>
            <w:r w:rsidRPr="00462BC9">
              <w:rPr>
                <w:rFonts w:ascii="宋体" w:hAnsi="宋体" w:cs="宋体" w:hint="eastAsia"/>
                <w:kern w:val="0"/>
                <w:sz w:val="24"/>
              </w:rPr>
              <w:t>分—</w:t>
            </w:r>
            <w:r w:rsidRPr="00462BC9">
              <w:rPr>
                <w:rFonts w:ascii="宋体" w:hAnsi="宋体" w:cs="宋体"/>
                <w:kern w:val="0"/>
                <w:sz w:val="24"/>
              </w:rPr>
              <w:t>2</w:t>
            </w:r>
            <w:r w:rsidRPr="00462BC9">
              <w:rPr>
                <w:rFonts w:ascii="宋体" w:hAnsi="宋体" w:cs="宋体" w:hint="eastAsia"/>
                <w:kern w:val="0"/>
                <w:sz w:val="24"/>
              </w:rPr>
              <w:t>0分/次</w:t>
            </w:r>
          </w:p>
        </w:tc>
        <w:tc>
          <w:tcPr>
            <w:tcW w:w="851"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rFonts w:ascii="宋体" w:hAnsi="宋体" w:cs="宋体"/>
                <w:kern w:val="0"/>
                <w:sz w:val="24"/>
              </w:rPr>
            </w:pPr>
            <w:r w:rsidRPr="00462BC9">
              <w:rPr>
                <w:rFonts w:ascii="宋体" w:hAnsi="宋体" w:cs="宋体" w:hint="eastAsia"/>
                <w:kern w:val="0"/>
                <w:sz w:val="24"/>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5608A5" w:rsidRPr="00462BC9" w:rsidRDefault="00452037">
            <w:pPr>
              <w:widowControl/>
              <w:jc w:val="center"/>
              <w:rPr>
                <w:rFonts w:ascii="宋体" w:hAnsi="宋体" w:cs="宋体"/>
                <w:kern w:val="0"/>
                <w:sz w:val="24"/>
              </w:rPr>
            </w:pPr>
            <w:r w:rsidRPr="00462BC9">
              <w:rPr>
                <w:rFonts w:ascii="宋体" w:hAnsi="宋体" w:cs="宋体" w:hint="eastAsia"/>
                <w:kern w:val="0"/>
                <w:sz w:val="24"/>
              </w:rPr>
              <w:t xml:space="preserve">　</w:t>
            </w:r>
          </w:p>
        </w:tc>
      </w:tr>
      <w:tr w:rsidR="005608A5" w:rsidRPr="00462BC9">
        <w:trPr>
          <w:trHeight w:val="570"/>
          <w:jc w:val="center"/>
        </w:trPr>
        <w:tc>
          <w:tcPr>
            <w:tcW w:w="6799" w:type="dxa"/>
            <w:gridSpan w:val="3"/>
            <w:tcBorders>
              <w:top w:val="nil"/>
              <w:left w:val="single" w:sz="4" w:space="0" w:color="auto"/>
              <w:bottom w:val="single" w:sz="4" w:space="0" w:color="auto"/>
              <w:right w:val="single" w:sz="4" w:space="0" w:color="auto"/>
            </w:tcBorders>
            <w:vAlign w:val="center"/>
          </w:tcPr>
          <w:p w:rsidR="005608A5" w:rsidRPr="00462BC9" w:rsidRDefault="00452037">
            <w:pPr>
              <w:widowControl/>
              <w:jc w:val="center"/>
              <w:rPr>
                <w:rFonts w:ascii="宋体" w:hAnsi="宋体" w:cs="宋体"/>
                <w:b/>
                <w:bCs/>
                <w:kern w:val="0"/>
                <w:sz w:val="24"/>
              </w:rPr>
            </w:pPr>
            <w:r w:rsidRPr="00462BC9">
              <w:rPr>
                <w:rFonts w:ascii="宋体" w:hAnsi="宋体" w:cs="宋体" w:hint="eastAsia"/>
                <w:b/>
                <w:bCs/>
                <w:kern w:val="0"/>
                <w:sz w:val="24"/>
              </w:rPr>
              <w:t>考核得分</w:t>
            </w:r>
          </w:p>
        </w:tc>
        <w:tc>
          <w:tcPr>
            <w:tcW w:w="851" w:type="dxa"/>
            <w:tcBorders>
              <w:top w:val="nil"/>
              <w:left w:val="nil"/>
              <w:bottom w:val="single" w:sz="4" w:space="0" w:color="auto"/>
              <w:right w:val="single" w:sz="4" w:space="0" w:color="auto"/>
            </w:tcBorders>
            <w:shd w:val="clear" w:color="auto" w:fill="auto"/>
            <w:noWrap/>
            <w:vAlign w:val="center"/>
          </w:tcPr>
          <w:p w:rsidR="005608A5" w:rsidRPr="00462BC9" w:rsidRDefault="005608A5">
            <w:pPr>
              <w:widowControl/>
              <w:jc w:val="center"/>
              <w:rPr>
                <w:rFonts w:ascii="宋体" w:hAnsi="宋体" w:cs="宋体"/>
                <w:kern w:val="0"/>
                <w:sz w:val="24"/>
              </w:rPr>
            </w:pPr>
          </w:p>
        </w:tc>
        <w:tc>
          <w:tcPr>
            <w:tcW w:w="850" w:type="dxa"/>
            <w:tcBorders>
              <w:top w:val="nil"/>
              <w:left w:val="nil"/>
              <w:bottom w:val="single" w:sz="4" w:space="0" w:color="auto"/>
              <w:right w:val="single" w:sz="4" w:space="0" w:color="auto"/>
            </w:tcBorders>
            <w:shd w:val="clear" w:color="auto" w:fill="auto"/>
            <w:noWrap/>
            <w:vAlign w:val="center"/>
          </w:tcPr>
          <w:p w:rsidR="005608A5" w:rsidRPr="00462BC9" w:rsidRDefault="005608A5">
            <w:pPr>
              <w:widowControl/>
              <w:jc w:val="center"/>
              <w:rPr>
                <w:rFonts w:ascii="宋体" w:hAnsi="宋体" w:cs="宋体"/>
                <w:kern w:val="0"/>
                <w:sz w:val="24"/>
              </w:rPr>
            </w:pPr>
          </w:p>
        </w:tc>
      </w:tr>
    </w:tbl>
    <w:p w:rsidR="005608A5" w:rsidRPr="00462BC9" w:rsidRDefault="005608A5">
      <w:pPr>
        <w:spacing w:line="360" w:lineRule="auto"/>
        <w:ind w:firstLine="480"/>
        <w:rPr>
          <w:rFonts w:ascii="宋体" w:hAnsi="宋体" w:cs="宋体"/>
          <w:sz w:val="24"/>
        </w:rPr>
      </w:pPr>
    </w:p>
    <w:p w:rsidR="005608A5" w:rsidRPr="00462BC9" w:rsidRDefault="00452037">
      <w:pPr>
        <w:spacing w:line="360" w:lineRule="auto"/>
        <w:rPr>
          <w:rFonts w:ascii="宋体" w:hAnsi="宋体" w:cs="宋体"/>
          <w:sz w:val="24"/>
        </w:rPr>
      </w:pPr>
      <w:r w:rsidRPr="00462BC9">
        <w:rPr>
          <w:rFonts w:ascii="宋体" w:hAnsi="宋体" w:cs="宋体"/>
          <w:b/>
          <w:bCs/>
          <w:sz w:val="24"/>
        </w:rPr>
        <w:t>（</w:t>
      </w:r>
      <w:r w:rsidRPr="00462BC9">
        <w:rPr>
          <w:rFonts w:ascii="宋体" w:hAnsi="宋体" w:cs="宋体" w:hint="eastAsia"/>
          <w:b/>
          <w:bCs/>
          <w:sz w:val="24"/>
          <w:lang w:eastAsia="zh-Hans"/>
        </w:rPr>
        <w:t>六</w:t>
      </w:r>
      <w:r w:rsidRPr="00462BC9">
        <w:rPr>
          <w:rFonts w:ascii="宋体" w:hAnsi="宋体" w:cs="宋体"/>
          <w:b/>
          <w:bCs/>
          <w:sz w:val="24"/>
        </w:rPr>
        <w:t>）</w:t>
      </w:r>
      <w:r w:rsidRPr="00462BC9">
        <w:rPr>
          <w:rFonts w:ascii="宋体" w:hAnsi="宋体" w:cs="宋体" w:hint="eastAsia"/>
          <w:b/>
          <w:bCs/>
          <w:sz w:val="24"/>
        </w:rPr>
        <w:t>知识产权及保密要求</w:t>
      </w:r>
    </w:p>
    <w:p w:rsidR="005608A5" w:rsidRPr="00462BC9" w:rsidRDefault="00452037">
      <w:pPr>
        <w:spacing w:line="360" w:lineRule="auto"/>
        <w:ind w:firstLine="482"/>
        <w:rPr>
          <w:rFonts w:ascii="宋体" w:hAnsi="宋体" w:cs="宋体"/>
          <w:sz w:val="24"/>
        </w:rPr>
      </w:pPr>
      <w:r w:rsidRPr="00462BC9">
        <w:rPr>
          <w:rFonts w:ascii="宋体" w:hAnsi="宋体" w:cs="宋体" w:hint="eastAsia"/>
          <w:sz w:val="24"/>
          <w:lang w:eastAsia="zh-Hans"/>
        </w:rPr>
        <w:t>服务商及其合作方</w:t>
      </w:r>
      <w:r w:rsidRPr="00462BC9">
        <w:rPr>
          <w:rFonts w:ascii="宋体" w:hAnsi="宋体" w:cs="宋体" w:hint="eastAsia"/>
          <w:sz w:val="24"/>
        </w:rPr>
        <w:t>有责任</w:t>
      </w:r>
      <w:r w:rsidRPr="00462BC9">
        <w:rPr>
          <w:rFonts w:ascii="宋体" w:hAnsi="宋体" w:cs="宋体" w:hint="eastAsia"/>
          <w:sz w:val="24"/>
          <w:lang w:eastAsia="zh-Hans"/>
        </w:rPr>
        <w:t>对</w:t>
      </w:r>
      <w:r w:rsidRPr="00462BC9">
        <w:rPr>
          <w:rFonts w:ascii="宋体" w:hAnsi="宋体" w:cs="宋体" w:hint="eastAsia"/>
          <w:sz w:val="24"/>
        </w:rPr>
        <w:t>提供的所有业务技术资料、文档</w:t>
      </w:r>
      <w:r w:rsidRPr="00462BC9">
        <w:rPr>
          <w:rFonts w:ascii="宋体" w:hAnsi="宋体" w:cs="宋体"/>
          <w:sz w:val="24"/>
        </w:rPr>
        <w:t>、</w:t>
      </w:r>
      <w:r w:rsidRPr="00462BC9">
        <w:rPr>
          <w:rFonts w:ascii="宋体" w:hAnsi="宋体" w:cs="宋体" w:hint="eastAsia"/>
          <w:sz w:val="24"/>
          <w:lang w:eastAsia="zh-Hans"/>
        </w:rPr>
        <w:t>用户数据</w:t>
      </w:r>
      <w:r w:rsidRPr="00462BC9">
        <w:rPr>
          <w:rFonts w:ascii="宋体" w:hAnsi="宋体" w:cs="宋体"/>
          <w:sz w:val="24"/>
          <w:lang w:eastAsia="zh-Hans"/>
        </w:rPr>
        <w:t>、</w:t>
      </w:r>
      <w:r w:rsidRPr="00462BC9">
        <w:rPr>
          <w:rFonts w:ascii="宋体" w:hAnsi="宋体" w:cs="宋体" w:hint="eastAsia"/>
          <w:sz w:val="24"/>
          <w:lang w:eastAsia="zh-Hans"/>
        </w:rPr>
        <w:t>合作内容</w:t>
      </w:r>
      <w:r w:rsidRPr="00462BC9">
        <w:rPr>
          <w:rFonts w:ascii="宋体" w:hAnsi="宋体" w:cs="宋体" w:hint="eastAsia"/>
          <w:sz w:val="24"/>
        </w:rPr>
        <w:t>等信息对第三方保密。</w:t>
      </w:r>
    </w:p>
    <w:p w:rsidR="005608A5" w:rsidRPr="00462BC9" w:rsidRDefault="00452037">
      <w:pPr>
        <w:spacing w:line="360" w:lineRule="auto"/>
        <w:rPr>
          <w:rFonts w:ascii="宋体" w:hAnsi="宋体" w:cs="宋体"/>
          <w:b/>
          <w:bCs/>
          <w:sz w:val="24"/>
        </w:rPr>
      </w:pPr>
      <w:r w:rsidRPr="00462BC9">
        <w:rPr>
          <w:rFonts w:ascii="宋体" w:hAnsi="宋体" w:cs="宋体"/>
          <w:b/>
          <w:bCs/>
          <w:sz w:val="24"/>
        </w:rPr>
        <w:t>（</w:t>
      </w:r>
      <w:r w:rsidRPr="00462BC9">
        <w:rPr>
          <w:rFonts w:ascii="宋体" w:hAnsi="宋体" w:cs="宋体" w:hint="eastAsia"/>
          <w:b/>
          <w:bCs/>
          <w:sz w:val="24"/>
          <w:lang w:eastAsia="zh-Hans"/>
        </w:rPr>
        <w:t>七</w:t>
      </w:r>
      <w:r w:rsidRPr="00462BC9">
        <w:rPr>
          <w:rFonts w:ascii="宋体" w:hAnsi="宋体" w:cs="宋体"/>
          <w:b/>
          <w:bCs/>
          <w:sz w:val="24"/>
        </w:rPr>
        <w:t>）</w:t>
      </w:r>
      <w:r w:rsidRPr="00462BC9">
        <w:rPr>
          <w:rFonts w:ascii="宋体" w:hAnsi="宋体" w:cs="宋体" w:hint="eastAsia"/>
          <w:b/>
          <w:bCs/>
          <w:sz w:val="24"/>
        </w:rPr>
        <w:t>服务商技术接入规范</w:t>
      </w:r>
    </w:p>
    <w:p w:rsidR="005608A5" w:rsidRPr="00462BC9" w:rsidRDefault="00452037">
      <w:pPr>
        <w:spacing w:line="360" w:lineRule="auto"/>
        <w:rPr>
          <w:rFonts w:ascii="宋体" w:hAnsi="宋体" w:cs="宋体"/>
          <w:b/>
          <w:bCs/>
          <w:sz w:val="24"/>
        </w:rPr>
      </w:pPr>
      <w:r w:rsidRPr="00462BC9">
        <w:rPr>
          <w:rFonts w:ascii="宋体" w:hAnsi="宋体" w:cs="宋体"/>
          <w:b/>
          <w:bCs/>
          <w:sz w:val="24"/>
        </w:rPr>
        <w:t>1.系统指标要求</w:t>
      </w:r>
    </w:p>
    <w:p w:rsidR="005608A5" w:rsidRPr="00462BC9" w:rsidRDefault="00452037">
      <w:pPr>
        <w:spacing w:line="360" w:lineRule="auto"/>
        <w:rPr>
          <w:rFonts w:ascii="宋体" w:hAnsi="宋体" w:cs="宋体"/>
          <w:b/>
          <w:bCs/>
          <w:sz w:val="24"/>
        </w:rPr>
      </w:pPr>
      <w:bookmarkStart w:id="27" w:name="_Toc391481193"/>
      <w:bookmarkStart w:id="28" w:name="_Toc381010134"/>
      <w:r w:rsidRPr="00462BC9">
        <w:rPr>
          <w:rFonts w:ascii="宋体" w:hAnsi="宋体" w:cs="宋体"/>
          <w:b/>
          <w:bCs/>
          <w:sz w:val="24"/>
        </w:rPr>
        <w:t xml:space="preserve">1.1 </w:t>
      </w:r>
      <w:r w:rsidRPr="00462BC9">
        <w:rPr>
          <w:rFonts w:ascii="宋体" w:hAnsi="宋体" w:cs="宋体" w:hint="eastAsia"/>
          <w:b/>
          <w:bCs/>
          <w:sz w:val="24"/>
        </w:rPr>
        <w:t>数据采集效率</w:t>
      </w:r>
      <w:bookmarkEnd w:id="27"/>
      <w:bookmarkEnd w:id="28"/>
    </w:p>
    <w:p w:rsidR="005608A5" w:rsidRPr="00462BC9" w:rsidRDefault="00452037">
      <w:pPr>
        <w:spacing w:line="360" w:lineRule="auto"/>
        <w:ind w:firstLine="482"/>
        <w:rPr>
          <w:rFonts w:ascii="宋体" w:hAnsi="宋体" w:cs="宋体"/>
          <w:sz w:val="24"/>
        </w:rPr>
      </w:pPr>
      <w:r w:rsidRPr="00462BC9">
        <w:rPr>
          <w:rFonts w:ascii="宋体" w:hAnsi="宋体" w:cs="宋体" w:hint="eastAsia"/>
          <w:sz w:val="24"/>
        </w:rPr>
        <w:t>数据采集效率指单位时间的数据采集量，用采集速率表示。</w:t>
      </w:r>
    </w:p>
    <w:p w:rsidR="005608A5" w:rsidRPr="00462BC9" w:rsidRDefault="00452037">
      <w:pPr>
        <w:spacing w:line="360" w:lineRule="auto"/>
        <w:ind w:firstLine="482"/>
        <w:rPr>
          <w:rFonts w:ascii="宋体" w:hAnsi="宋体" w:cs="宋体"/>
          <w:sz w:val="24"/>
        </w:rPr>
      </w:pPr>
      <w:r w:rsidRPr="00462BC9">
        <w:rPr>
          <w:rFonts w:ascii="宋体" w:hAnsi="宋体" w:cs="宋体" w:hint="eastAsia"/>
          <w:sz w:val="24"/>
        </w:rPr>
        <w:t>数据采集速率</w:t>
      </w:r>
      <w:r w:rsidRPr="00462BC9">
        <w:rPr>
          <w:rFonts w:ascii="宋体" w:hAnsi="宋体" w:cs="宋体"/>
          <w:sz w:val="24"/>
        </w:rPr>
        <w:t>=采集数据量GB/采集所有时间。</w:t>
      </w:r>
    </w:p>
    <w:p w:rsidR="005608A5" w:rsidRPr="00462BC9" w:rsidRDefault="00452037">
      <w:pPr>
        <w:spacing w:line="360" w:lineRule="auto"/>
        <w:ind w:firstLine="482"/>
        <w:rPr>
          <w:rFonts w:ascii="宋体" w:hAnsi="宋体" w:cs="宋体"/>
          <w:sz w:val="24"/>
        </w:rPr>
      </w:pPr>
      <w:r w:rsidRPr="00462BC9">
        <w:rPr>
          <w:rFonts w:ascii="宋体" w:hAnsi="宋体" w:cs="宋体" w:hint="eastAsia"/>
          <w:sz w:val="24"/>
        </w:rPr>
        <w:t>要求系统支持多任务多线程采集，</w:t>
      </w:r>
      <w:proofErr w:type="gramStart"/>
      <w:r w:rsidRPr="00462BC9">
        <w:rPr>
          <w:rFonts w:ascii="宋体" w:hAnsi="宋体" w:cs="宋体" w:hint="eastAsia"/>
          <w:sz w:val="24"/>
        </w:rPr>
        <w:t>单进程</w:t>
      </w:r>
      <w:proofErr w:type="gramEnd"/>
      <w:r w:rsidRPr="00462BC9">
        <w:rPr>
          <w:rFonts w:ascii="宋体" w:hAnsi="宋体" w:cs="宋体" w:hint="eastAsia"/>
          <w:sz w:val="24"/>
        </w:rPr>
        <w:t>采集时速率不低于</w:t>
      </w:r>
      <w:r w:rsidRPr="00462BC9">
        <w:rPr>
          <w:rFonts w:ascii="宋体" w:hAnsi="宋体" w:cs="宋体"/>
          <w:sz w:val="24"/>
        </w:rPr>
        <w:t>15GB/小时。</w:t>
      </w:r>
    </w:p>
    <w:p w:rsidR="005608A5" w:rsidRPr="00462BC9" w:rsidRDefault="00452037">
      <w:pPr>
        <w:spacing w:line="360" w:lineRule="auto"/>
        <w:ind w:firstLine="482"/>
        <w:rPr>
          <w:rFonts w:ascii="宋体" w:hAnsi="宋体" w:cs="宋体"/>
          <w:sz w:val="24"/>
        </w:rPr>
      </w:pPr>
      <w:r w:rsidRPr="00462BC9">
        <w:rPr>
          <w:rFonts w:ascii="宋体" w:hAnsi="宋体" w:cs="宋体" w:hint="eastAsia"/>
          <w:sz w:val="24"/>
        </w:rPr>
        <w:t>能够支持</w:t>
      </w:r>
      <w:proofErr w:type="gramStart"/>
      <w:r w:rsidRPr="00462BC9">
        <w:rPr>
          <w:rFonts w:ascii="宋体" w:hAnsi="宋体" w:cs="宋体" w:hint="eastAsia"/>
          <w:sz w:val="24"/>
        </w:rPr>
        <w:t>多进程</w:t>
      </w:r>
      <w:proofErr w:type="gramEnd"/>
      <w:r w:rsidRPr="00462BC9">
        <w:rPr>
          <w:rFonts w:ascii="宋体" w:hAnsi="宋体" w:cs="宋体" w:hint="eastAsia"/>
          <w:sz w:val="24"/>
        </w:rPr>
        <w:t>同时采集，支持一个表在不同的物理主机上分布式的</w:t>
      </w:r>
      <w:proofErr w:type="gramStart"/>
      <w:r w:rsidRPr="00462BC9">
        <w:rPr>
          <w:rFonts w:ascii="宋体" w:hAnsi="宋体" w:cs="宋体" w:hint="eastAsia"/>
          <w:sz w:val="24"/>
        </w:rPr>
        <w:t>多进</w:t>
      </w:r>
      <w:r w:rsidRPr="00462BC9">
        <w:rPr>
          <w:rFonts w:ascii="宋体" w:hAnsi="宋体" w:cs="宋体" w:hint="eastAsia"/>
          <w:sz w:val="24"/>
        </w:rPr>
        <w:lastRenderedPageBreak/>
        <w:t>程</w:t>
      </w:r>
      <w:proofErr w:type="gramEnd"/>
      <w:r w:rsidRPr="00462BC9">
        <w:rPr>
          <w:rFonts w:ascii="宋体" w:hAnsi="宋体" w:cs="宋体" w:hint="eastAsia"/>
          <w:sz w:val="24"/>
        </w:rPr>
        <w:t>并行采集，以提供更高的采集效率。</w:t>
      </w:r>
    </w:p>
    <w:p w:rsidR="005608A5" w:rsidRPr="00462BC9" w:rsidRDefault="00452037">
      <w:pPr>
        <w:spacing w:line="360" w:lineRule="auto"/>
        <w:rPr>
          <w:rFonts w:ascii="宋体" w:hAnsi="宋体" w:cs="宋体"/>
          <w:b/>
          <w:bCs/>
          <w:sz w:val="24"/>
        </w:rPr>
      </w:pPr>
      <w:bookmarkStart w:id="29" w:name="_Toc381010136"/>
      <w:bookmarkStart w:id="30" w:name="_Toc391481195"/>
      <w:r w:rsidRPr="00462BC9">
        <w:rPr>
          <w:rFonts w:ascii="宋体" w:hAnsi="宋体" w:cs="宋体"/>
          <w:b/>
          <w:bCs/>
          <w:sz w:val="24"/>
        </w:rPr>
        <w:t xml:space="preserve">1.2 </w:t>
      </w:r>
      <w:r w:rsidRPr="00462BC9">
        <w:rPr>
          <w:rFonts w:ascii="宋体" w:hAnsi="宋体" w:cs="宋体" w:hint="eastAsia"/>
          <w:b/>
          <w:bCs/>
          <w:sz w:val="24"/>
        </w:rPr>
        <w:t>数据查询语言标准</w:t>
      </w:r>
      <w:bookmarkEnd w:id="29"/>
      <w:bookmarkEnd w:id="30"/>
    </w:p>
    <w:p w:rsidR="005608A5" w:rsidRPr="00462BC9" w:rsidRDefault="00452037">
      <w:pPr>
        <w:spacing w:line="360" w:lineRule="auto"/>
        <w:ind w:firstLine="482"/>
        <w:rPr>
          <w:rFonts w:ascii="宋体" w:hAnsi="宋体" w:cs="宋体"/>
          <w:sz w:val="24"/>
        </w:rPr>
      </w:pPr>
      <w:r w:rsidRPr="00462BC9">
        <w:rPr>
          <w:rFonts w:ascii="宋体" w:hAnsi="宋体" w:cs="宋体" w:hint="eastAsia"/>
          <w:sz w:val="24"/>
        </w:rPr>
        <w:t>数据查询应支持</w:t>
      </w:r>
      <w:r w:rsidRPr="00462BC9">
        <w:rPr>
          <w:rFonts w:ascii="宋体" w:hAnsi="宋体" w:cs="宋体"/>
          <w:sz w:val="24"/>
        </w:rPr>
        <w:t>SQL92/99标准，数据库字段名不应为系统保留字。</w:t>
      </w:r>
    </w:p>
    <w:p w:rsidR="005608A5" w:rsidRPr="00462BC9" w:rsidRDefault="00452037">
      <w:pPr>
        <w:spacing w:line="360" w:lineRule="auto"/>
        <w:rPr>
          <w:rFonts w:ascii="宋体" w:hAnsi="宋体" w:cs="宋体"/>
          <w:b/>
          <w:bCs/>
          <w:sz w:val="24"/>
        </w:rPr>
      </w:pPr>
      <w:bookmarkStart w:id="31" w:name="_Toc381010137"/>
      <w:bookmarkStart w:id="32" w:name="_Toc391481196"/>
      <w:r w:rsidRPr="00462BC9">
        <w:rPr>
          <w:rFonts w:ascii="宋体" w:hAnsi="宋体" w:cs="宋体"/>
          <w:b/>
          <w:bCs/>
          <w:sz w:val="24"/>
        </w:rPr>
        <w:t xml:space="preserve">1.3 </w:t>
      </w:r>
      <w:r w:rsidRPr="00462BC9">
        <w:rPr>
          <w:rFonts w:ascii="宋体" w:hAnsi="宋体" w:cs="宋体" w:hint="eastAsia"/>
          <w:b/>
          <w:bCs/>
          <w:sz w:val="24"/>
        </w:rPr>
        <w:t>可靠性要求</w:t>
      </w:r>
      <w:bookmarkEnd w:id="31"/>
      <w:bookmarkEnd w:id="32"/>
    </w:p>
    <w:p w:rsidR="005608A5" w:rsidRPr="00462BC9" w:rsidRDefault="00452037">
      <w:pPr>
        <w:spacing w:line="360" w:lineRule="auto"/>
        <w:rPr>
          <w:rFonts w:ascii="宋体" w:hAnsi="宋体" w:cs="宋体"/>
          <w:sz w:val="24"/>
        </w:rPr>
      </w:pPr>
      <w:bookmarkStart w:id="33" w:name="_Toc47938577"/>
      <w:bookmarkStart w:id="34" w:name="_Toc46386692"/>
      <w:bookmarkStart w:id="35" w:name="_Toc46340922"/>
      <w:bookmarkStart w:id="36" w:name="_Toc46341072"/>
      <w:r w:rsidRPr="00462BC9">
        <w:rPr>
          <w:rFonts w:ascii="宋体" w:hAnsi="宋体" w:cs="宋体" w:hint="eastAsia"/>
          <w:sz w:val="24"/>
        </w:rPr>
        <w:t>（</w:t>
      </w:r>
      <w:r w:rsidRPr="00462BC9">
        <w:rPr>
          <w:rFonts w:ascii="宋体" w:hAnsi="宋体" w:cs="宋体"/>
          <w:sz w:val="24"/>
        </w:rPr>
        <w:t>1</w:t>
      </w:r>
      <w:r w:rsidRPr="00462BC9">
        <w:rPr>
          <w:rFonts w:ascii="宋体" w:hAnsi="宋体" w:cs="宋体" w:hint="eastAsia"/>
          <w:sz w:val="24"/>
        </w:rPr>
        <w:t>）系统的各模块能分布式运行。</w:t>
      </w:r>
    </w:p>
    <w:p w:rsidR="005608A5" w:rsidRPr="00462BC9" w:rsidRDefault="00452037">
      <w:pPr>
        <w:spacing w:line="360" w:lineRule="auto"/>
        <w:rPr>
          <w:rFonts w:ascii="宋体" w:hAnsi="宋体" w:cs="宋体"/>
          <w:sz w:val="24"/>
        </w:rPr>
      </w:pPr>
      <w:r w:rsidRPr="00462BC9">
        <w:rPr>
          <w:rFonts w:ascii="宋体" w:hAnsi="宋体" w:cs="宋体" w:hint="eastAsia"/>
          <w:sz w:val="24"/>
        </w:rPr>
        <w:t>（</w:t>
      </w:r>
      <w:r w:rsidRPr="00462BC9">
        <w:rPr>
          <w:rFonts w:ascii="宋体" w:hAnsi="宋体" w:cs="宋体"/>
          <w:sz w:val="24"/>
        </w:rPr>
        <w:t>2</w:t>
      </w:r>
      <w:r w:rsidRPr="00462BC9">
        <w:rPr>
          <w:rFonts w:ascii="宋体" w:hAnsi="宋体" w:cs="宋体" w:hint="eastAsia"/>
          <w:sz w:val="24"/>
        </w:rPr>
        <w:t>）对用户数据存储的操作事务都保存在日志中，以确保在灾难恢复时，能恢复到最后一次备份的状态。</w:t>
      </w:r>
    </w:p>
    <w:p w:rsidR="005608A5" w:rsidRPr="00462BC9" w:rsidRDefault="00452037">
      <w:pPr>
        <w:spacing w:line="360" w:lineRule="auto"/>
        <w:rPr>
          <w:rFonts w:ascii="宋体" w:hAnsi="宋体" w:cs="宋体"/>
          <w:sz w:val="24"/>
        </w:rPr>
      </w:pPr>
      <w:r w:rsidRPr="00462BC9">
        <w:rPr>
          <w:rFonts w:ascii="宋体" w:hAnsi="宋体" w:cs="宋体" w:hint="eastAsia"/>
          <w:sz w:val="24"/>
        </w:rPr>
        <w:t>（</w:t>
      </w:r>
      <w:r w:rsidRPr="00462BC9">
        <w:rPr>
          <w:rFonts w:ascii="宋体" w:hAnsi="宋体" w:cs="宋体"/>
          <w:sz w:val="24"/>
        </w:rPr>
        <w:t>3</w:t>
      </w:r>
      <w:r w:rsidRPr="00462BC9">
        <w:rPr>
          <w:rFonts w:ascii="宋体" w:hAnsi="宋体" w:cs="宋体" w:hint="eastAsia"/>
          <w:sz w:val="24"/>
        </w:rPr>
        <w:t>）能实现在线备份和在线升级，以保证不间断服务，对用户透明。</w:t>
      </w:r>
    </w:p>
    <w:p w:rsidR="005608A5" w:rsidRPr="00462BC9" w:rsidRDefault="00452037">
      <w:pPr>
        <w:spacing w:line="360" w:lineRule="auto"/>
        <w:rPr>
          <w:rFonts w:ascii="宋体" w:hAnsi="宋体" w:cs="宋体"/>
          <w:sz w:val="24"/>
        </w:rPr>
      </w:pPr>
      <w:r w:rsidRPr="00462BC9">
        <w:rPr>
          <w:rFonts w:ascii="宋体" w:hAnsi="宋体" w:cs="宋体" w:hint="eastAsia"/>
          <w:sz w:val="24"/>
        </w:rPr>
        <w:t>（</w:t>
      </w:r>
      <w:r w:rsidRPr="00462BC9">
        <w:rPr>
          <w:rFonts w:ascii="宋体" w:hAnsi="宋体" w:cs="宋体"/>
          <w:sz w:val="24"/>
        </w:rPr>
        <w:t>4</w:t>
      </w:r>
      <w:r w:rsidRPr="00462BC9">
        <w:rPr>
          <w:rFonts w:ascii="宋体" w:hAnsi="宋体" w:cs="宋体" w:hint="eastAsia"/>
          <w:sz w:val="24"/>
        </w:rPr>
        <w:t>）具备警告功能，系统能够自动侦测运行中出现的资源分配、网络传输等环节出现的故障和问题，并通过邮件或其它途径通知系统管理员。</w:t>
      </w:r>
    </w:p>
    <w:p w:rsidR="005608A5" w:rsidRPr="00462BC9" w:rsidRDefault="00452037">
      <w:pPr>
        <w:spacing w:line="360" w:lineRule="auto"/>
        <w:rPr>
          <w:rFonts w:ascii="宋体" w:hAnsi="宋体" w:cs="宋体"/>
          <w:sz w:val="24"/>
        </w:rPr>
      </w:pPr>
      <w:r w:rsidRPr="00462BC9">
        <w:rPr>
          <w:rFonts w:ascii="宋体" w:hAnsi="宋体" w:cs="宋体" w:hint="eastAsia"/>
          <w:sz w:val="24"/>
        </w:rPr>
        <w:t>（</w:t>
      </w:r>
      <w:r w:rsidRPr="00462BC9">
        <w:rPr>
          <w:rFonts w:ascii="宋体" w:hAnsi="宋体" w:cs="宋体"/>
          <w:sz w:val="24"/>
        </w:rPr>
        <w:t>5</w:t>
      </w:r>
      <w:r w:rsidRPr="00462BC9">
        <w:rPr>
          <w:rFonts w:ascii="宋体" w:hAnsi="宋体" w:cs="宋体" w:hint="eastAsia"/>
          <w:sz w:val="24"/>
        </w:rPr>
        <w:t>）在故障期间需保证不影响其他系统</w:t>
      </w:r>
      <w:r w:rsidRPr="00462BC9">
        <w:rPr>
          <w:rFonts w:ascii="宋体" w:hAnsi="宋体" w:cs="宋体"/>
          <w:sz w:val="24"/>
        </w:rPr>
        <w:t>正常运行</w:t>
      </w:r>
      <w:r w:rsidRPr="00462BC9">
        <w:rPr>
          <w:rFonts w:ascii="宋体" w:hAnsi="宋体" w:cs="宋体" w:hint="eastAsia"/>
          <w:sz w:val="24"/>
        </w:rPr>
        <w:t>。</w:t>
      </w:r>
    </w:p>
    <w:p w:rsidR="005608A5" w:rsidRPr="00462BC9" w:rsidRDefault="00452037">
      <w:pPr>
        <w:spacing w:line="360" w:lineRule="auto"/>
        <w:rPr>
          <w:rFonts w:ascii="宋体" w:hAnsi="宋体" w:cs="宋体"/>
          <w:b/>
          <w:bCs/>
          <w:sz w:val="24"/>
        </w:rPr>
      </w:pPr>
      <w:bookmarkStart w:id="37" w:name="_Toc381010138"/>
      <w:bookmarkStart w:id="38" w:name="_Toc391481197"/>
      <w:r w:rsidRPr="00462BC9">
        <w:rPr>
          <w:rFonts w:ascii="宋体" w:hAnsi="宋体" w:cs="宋体"/>
          <w:b/>
          <w:bCs/>
          <w:sz w:val="24"/>
        </w:rPr>
        <w:t xml:space="preserve">1.4 </w:t>
      </w:r>
      <w:r w:rsidRPr="00462BC9">
        <w:rPr>
          <w:rFonts w:ascii="宋体" w:hAnsi="宋体" w:cs="宋体" w:hint="eastAsia"/>
          <w:b/>
          <w:bCs/>
          <w:sz w:val="24"/>
        </w:rPr>
        <w:t>其他性能指标</w:t>
      </w:r>
      <w:bookmarkEnd w:id="33"/>
      <w:bookmarkEnd w:id="34"/>
      <w:bookmarkEnd w:id="35"/>
      <w:bookmarkEnd w:id="36"/>
      <w:bookmarkEnd w:id="37"/>
      <w:bookmarkEnd w:id="38"/>
    </w:p>
    <w:p w:rsidR="005608A5" w:rsidRPr="00462BC9" w:rsidRDefault="00452037">
      <w:pPr>
        <w:spacing w:line="360" w:lineRule="auto"/>
        <w:rPr>
          <w:rFonts w:ascii="宋体" w:hAnsi="宋体" w:cs="宋体"/>
          <w:sz w:val="24"/>
        </w:rPr>
      </w:pPr>
      <w:bookmarkStart w:id="39" w:name="_Toc500482780"/>
      <w:bookmarkStart w:id="40" w:name="_Toc500310428"/>
      <w:bookmarkStart w:id="41" w:name="_Toc514912489"/>
      <w:bookmarkStart w:id="42" w:name="_Toc514597427"/>
      <w:bookmarkStart w:id="43" w:name="_Toc514912191"/>
      <w:bookmarkStart w:id="44" w:name="_Toc517514880"/>
      <w:bookmarkStart w:id="45" w:name="_Toc514912256"/>
      <w:bookmarkStart w:id="46" w:name="_Toc502473678"/>
      <w:bookmarkStart w:id="47" w:name="_Toc502473383"/>
      <w:bookmarkStart w:id="48" w:name="_Toc514597241"/>
      <w:r w:rsidRPr="00462BC9">
        <w:rPr>
          <w:rFonts w:ascii="宋体" w:hAnsi="宋体" w:cs="宋体" w:hint="eastAsia"/>
          <w:sz w:val="24"/>
        </w:rPr>
        <w:t>（</w:t>
      </w:r>
      <w:r w:rsidRPr="00462BC9">
        <w:rPr>
          <w:rFonts w:ascii="宋体" w:hAnsi="宋体" w:cs="宋体"/>
          <w:sz w:val="24"/>
        </w:rPr>
        <w:t>1）支持并发连接数不低于50。</w:t>
      </w:r>
      <w:bookmarkEnd w:id="39"/>
      <w:bookmarkEnd w:id="40"/>
      <w:bookmarkEnd w:id="41"/>
      <w:bookmarkEnd w:id="42"/>
      <w:bookmarkEnd w:id="43"/>
      <w:bookmarkEnd w:id="44"/>
      <w:bookmarkEnd w:id="45"/>
      <w:bookmarkEnd w:id="46"/>
      <w:bookmarkEnd w:id="47"/>
      <w:bookmarkEnd w:id="48"/>
    </w:p>
    <w:p w:rsidR="005608A5" w:rsidRPr="00462BC9" w:rsidRDefault="00452037">
      <w:pPr>
        <w:spacing w:line="360" w:lineRule="auto"/>
        <w:rPr>
          <w:rFonts w:ascii="宋体" w:hAnsi="宋体" w:cs="宋体"/>
          <w:sz w:val="24"/>
        </w:rPr>
      </w:pPr>
      <w:bookmarkStart w:id="49" w:name="_Toc514912257"/>
      <w:bookmarkStart w:id="50" w:name="_Toc502473679"/>
      <w:bookmarkStart w:id="51" w:name="_Toc500310429"/>
      <w:bookmarkStart w:id="52" w:name="_Toc500482781"/>
      <w:bookmarkStart w:id="53" w:name="_Toc514597428"/>
      <w:bookmarkStart w:id="54" w:name="_Toc517514881"/>
      <w:bookmarkStart w:id="55" w:name="_Toc514597242"/>
      <w:bookmarkStart w:id="56" w:name="_Toc514912192"/>
      <w:bookmarkStart w:id="57" w:name="_Toc514912490"/>
      <w:bookmarkStart w:id="58" w:name="_Toc502473384"/>
      <w:r w:rsidRPr="00462BC9">
        <w:rPr>
          <w:rFonts w:ascii="宋体" w:hAnsi="宋体" w:cs="宋体" w:hint="eastAsia"/>
          <w:sz w:val="24"/>
        </w:rPr>
        <w:t>（</w:t>
      </w:r>
      <w:r w:rsidRPr="00462BC9">
        <w:rPr>
          <w:rFonts w:ascii="宋体" w:hAnsi="宋体" w:cs="宋体"/>
          <w:sz w:val="24"/>
        </w:rPr>
        <w:t>2）操作系统</w:t>
      </w:r>
      <w:bookmarkEnd w:id="49"/>
      <w:bookmarkEnd w:id="50"/>
      <w:bookmarkEnd w:id="51"/>
      <w:bookmarkEnd w:id="52"/>
      <w:bookmarkEnd w:id="53"/>
      <w:bookmarkEnd w:id="54"/>
      <w:bookmarkEnd w:id="55"/>
      <w:bookmarkEnd w:id="56"/>
      <w:bookmarkEnd w:id="57"/>
      <w:bookmarkEnd w:id="58"/>
      <w:r w:rsidRPr="00462BC9">
        <w:rPr>
          <w:rFonts w:ascii="宋体" w:hAnsi="宋体" w:cs="宋体" w:hint="eastAsia"/>
          <w:sz w:val="24"/>
        </w:rPr>
        <w:t>：支持</w:t>
      </w:r>
      <w:proofErr w:type="gramStart"/>
      <w:r w:rsidRPr="00462BC9">
        <w:rPr>
          <w:rFonts w:ascii="宋体" w:hAnsi="宋体" w:cs="宋体" w:hint="eastAsia"/>
          <w:sz w:val="24"/>
        </w:rPr>
        <w:t>多进程</w:t>
      </w:r>
      <w:proofErr w:type="gramEnd"/>
      <w:r w:rsidRPr="00462BC9">
        <w:rPr>
          <w:rFonts w:ascii="宋体" w:hAnsi="宋体" w:cs="宋体" w:hint="eastAsia"/>
          <w:sz w:val="24"/>
        </w:rPr>
        <w:t>和多线程技术，以及多用户操作，具有高实时性、稳定性和可靠性。</w:t>
      </w:r>
    </w:p>
    <w:p w:rsidR="005608A5" w:rsidRPr="00462BC9" w:rsidRDefault="00452037">
      <w:pPr>
        <w:spacing w:line="360" w:lineRule="auto"/>
        <w:rPr>
          <w:rFonts w:ascii="宋体" w:hAnsi="宋体" w:cs="宋体"/>
          <w:b/>
          <w:bCs/>
          <w:sz w:val="24"/>
        </w:rPr>
      </w:pPr>
      <w:bookmarkStart w:id="59" w:name="_Toc391481198"/>
      <w:r w:rsidRPr="00462BC9">
        <w:rPr>
          <w:rFonts w:ascii="宋体" w:hAnsi="宋体" w:cs="宋体"/>
          <w:b/>
          <w:bCs/>
          <w:sz w:val="24"/>
        </w:rPr>
        <w:t>2</w:t>
      </w:r>
      <w:r w:rsidRPr="00462BC9">
        <w:rPr>
          <w:rFonts w:ascii="宋体" w:hAnsi="宋体" w:cs="宋体" w:hint="eastAsia"/>
          <w:b/>
          <w:bCs/>
          <w:sz w:val="24"/>
        </w:rPr>
        <w:t>、</w:t>
      </w:r>
      <w:bookmarkStart w:id="60" w:name="_Toc183212533"/>
      <w:bookmarkStart w:id="61" w:name="_Toc207705078"/>
      <w:bookmarkStart w:id="62" w:name="_Toc182218448"/>
      <w:bookmarkStart w:id="63" w:name="_Toc183216952"/>
      <w:r w:rsidRPr="00462BC9">
        <w:rPr>
          <w:rFonts w:ascii="宋体" w:hAnsi="宋体" w:cs="宋体" w:hint="eastAsia"/>
          <w:b/>
          <w:bCs/>
          <w:sz w:val="24"/>
        </w:rPr>
        <w:t>系统技术要求</w:t>
      </w:r>
      <w:bookmarkEnd w:id="59"/>
      <w:bookmarkEnd w:id="60"/>
      <w:bookmarkEnd w:id="61"/>
      <w:bookmarkEnd w:id="62"/>
      <w:bookmarkEnd w:id="63"/>
    </w:p>
    <w:p w:rsidR="005608A5" w:rsidRPr="00462BC9" w:rsidRDefault="00452037">
      <w:pPr>
        <w:spacing w:line="360" w:lineRule="auto"/>
        <w:rPr>
          <w:rFonts w:ascii="宋体" w:hAnsi="宋体" w:cs="宋体"/>
          <w:b/>
          <w:bCs/>
          <w:sz w:val="24"/>
        </w:rPr>
      </w:pPr>
      <w:bookmarkStart w:id="64" w:name="_Toc391481199"/>
      <w:bookmarkStart w:id="65" w:name="_Toc339610935"/>
      <w:r w:rsidRPr="00462BC9">
        <w:rPr>
          <w:rFonts w:ascii="宋体" w:hAnsi="宋体" w:cs="宋体"/>
          <w:b/>
          <w:bCs/>
          <w:sz w:val="24"/>
        </w:rPr>
        <w:t xml:space="preserve">2.1 </w:t>
      </w:r>
      <w:r w:rsidRPr="00462BC9">
        <w:rPr>
          <w:rFonts w:ascii="宋体" w:hAnsi="宋体" w:cs="宋体" w:hint="eastAsia"/>
          <w:b/>
          <w:bCs/>
          <w:sz w:val="24"/>
        </w:rPr>
        <w:t>系统的稳定性要求</w:t>
      </w:r>
      <w:bookmarkEnd w:id="64"/>
    </w:p>
    <w:p w:rsidR="005608A5" w:rsidRPr="00462BC9" w:rsidRDefault="00452037">
      <w:pPr>
        <w:spacing w:line="360" w:lineRule="auto"/>
        <w:rPr>
          <w:rFonts w:ascii="宋体" w:hAnsi="宋体" w:cs="宋体"/>
          <w:sz w:val="24"/>
        </w:rPr>
      </w:pPr>
      <w:r w:rsidRPr="00462BC9">
        <w:rPr>
          <w:rFonts w:ascii="宋体" w:hAnsi="宋体" w:cs="宋体"/>
          <w:sz w:val="24"/>
        </w:rPr>
        <w:t>1）系统应做到在运行时稳定可靠；</w:t>
      </w:r>
    </w:p>
    <w:p w:rsidR="005608A5" w:rsidRPr="00462BC9" w:rsidRDefault="00452037">
      <w:pPr>
        <w:spacing w:line="360" w:lineRule="auto"/>
        <w:rPr>
          <w:rFonts w:ascii="宋体" w:hAnsi="宋体" w:cs="宋体"/>
          <w:sz w:val="24"/>
        </w:rPr>
      </w:pPr>
      <w:r w:rsidRPr="00462BC9">
        <w:rPr>
          <w:rFonts w:ascii="宋体" w:hAnsi="宋体" w:cs="宋体"/>
          <w:sz w:val="24"/>
        </w:rPr>
        <w:t>2）应提供</w:t>
      </w:r>
      <w:r w:rsidRPr="00462BC9">
        <w:rPr>
          <w:rFonts w:ascii="宋体" w:hAnsi="宋体" w:cs="宋体" w:hint="eastAsia"/>
          <w:sz w:val="24"/>
        </w:rPr>
        <w:t>系统</w:t>
      </w:r>
      <w:r w:rsidRPr="00462BC9">
        <w:rPr>
          <w:rFonts w:ascii="宋体" w:hAnsi="宋体" w:cs="宋体"/>
          <w:sz w:val="24"/>
        </w:rPr>
        <w:t>的备份功能，包括自动和手工备份，需要时可将备份数据恢复</w:t>
      </w:r>
      <w:r w:rsidRPr="00462BC9">
        <w:rPr>
          <w:rFonts w:ascii="宋体" w:hAnsi="宋体" w:cs="宋体" w:hint="eastAsia"/>
          <w:sz w:val="24"/>
        </w:rPr>
        <w:t>，在数据丢失的情况下，可利用备份的数据在</w:t>
      </w:r>
      <w:r w:rsidRPr="00462BC9">
        <w:rPr>
          <w:rFonts w:ascii="宋体" w:hAnsi="宋体" w:cs="宋体"/>
          <w:sz w:val="24"/>
        </w:rPr>
        <w:t>1</w:t>
      </w:r>
      <w:r w:rsidRPr="00462BC9">
        <w:rPr>
          <w:rFonts w:ascii="宋体" w:hAnsi="宋体" w:cs="宋体" w:hint="eastAsia"/>
          <w:sz w:val="24"/>
          <w:lang w:eastAsia="zh-Hans"/>
        </w:rPr>
        <w:t>小时内</w:t>
      </w:r>
      <w:r w:rsidRPr="00462BC9">
        <w:rPr>
          <w:rFonts w:ascii="宋体" w:hAnsi="宋体" w:cs="宋体" w:hint="eastAsia"/>
          <w:sz w:val="24"/>
        </w:rPr>
        <w:t>进行恢复；</w:t>
      </w:r>
    </w:p>
    <w:p w:rsidR="005608A5" w:rsidRPr="00462BC9" w:rsidRDefault="00452037">
      <w:pPr>
        <w:spacing w:line="360" w:lineRule="auto"/>
        <w:rPr>
          <w:rFonts w:ascii="宋体" w:hAnsi="宋体" w:cs="宋体"/>
          <w:sz w:val="24"/>
        </w:rPr>
      </w:pPr>
      <w:r w:rsidRPr="00462BC9">
        <w:rPr>
          <w:rFonts w:ascii="宋体" w:hAnsi="宋体" w:cs="宋体"/>
          <w:sz w:val="24"/>
        </w:rPr>
        <w:t>3）系统要能够确保事务的完整；</w:t>
      </w:r>
    </w:p>
    <w:p w:rsidR="005608A5" w:rsidRPr="00462BC9" w:rsidRDefault="00452037">
      <w:pPr>
        <w:spacing w:line="360" w:lineRule="auto"/>
        <w:rPr>
          <w:rFonts w:ascii="宋体" w:hAnsi="宋体" w:cs="宋体"/>
          <w:b/>
          <w:bCs/>
          <w:sz w:val="24"/>
        </w:rPr>
      </w:pPr>
      <w:bookmarkStart w:id="66" w:name="_Toc391481200"/>
      <w:r w:rsidRPr="00462BC9">
        <w:rPr>
          <w:rFonts w:ascii="宋体" w:hAnsi="宋体" w:cs="宋体"/>
          <w:b/>
          <w:bCs/>
          <w:sz w:val="24"/>
        </w:rPr>
        <w:t>2.2系统可靠性要求</w:t>
      </w:r>
      <w:bookmarkEnd w:id="65"/>
      <w:bookmarkEnd w:id="66"/>
    </w:p>
    <w:p w:rsidR="005608A5" w:rsidRPr="00462BC9" w:rsidRDefault="00452037">
      <w:pPr>
        <w:spacing w:line="360" w:lineRule="auto"/>
        <w:rPr>
          <w:rFonts w:ascii="宋体" w:hAnsi="宋体" w:cs="宋体"/>
          <w:sz w:val="24"/>
        </w:rPr>
      </w:pPr>
      <w:r w:rsidRPr="00462BC9">
        <w:rPr>
          <w:rFonts w:ascii="宋体" w:hAnsi="宋体" w:cs="宋体"/>
          <w:sz w:val="24"/>
        </w:rPr>
        <w:t>1）系统应</w:t>
      </w:r>
      <w:r w:rsidRPr="00462BC9">
        <w:rPr>
          <w:rFonts w:ascii="宋体" w:hAnsi="宋体" w:cs="宋体" w:hint="eastAsia"/>
          <w:sz w:val="24"/>
        </w:rPr>
        <w:t>保证系统（软件、硬件和操作系统）在</w:t>
      </w:r>
      <w:r w:rsidRPr="00462BC9">
        <w:rPr>
          <w:rFonts w:ascii="宋体" w:hAnsi="宋体" w:cs="宋体"/>
          <w:sz w:val="24"/>
        </w:rPr>
        <w:t>99.99%</w:t>
      </w:r>
      <w:r w:rsidRPr="00462BC9">
        <w:rPr>
          <w:rFonts w:ascii="宋体" w:hAnsi="宋体" w:cs="宋体" w:hint="eastAsia"/>
          <w:sz w:val="24"/>
        </w:rPr>
        <w:t>的时间内都能够正常运作，应用软件中的任一构件更新、加载时，在不更新与上下构件的接口的前提下，不影响业务运转和服务。</w:t>
      </w:r>
    </w:p>
    <w:p w:rsidR="005608A5" w:rsidRPr="00462BC9" w:rsidRDefault="00452037">
      <w:pPr>
        <w:spacing w:line="360" w:lineRule="auto"/>
        <w:rPr>
          <w:rFonts w:ascii="宋体" w:hAnsi="宋体" w:cs="宋体"/>
          <w:sz w:val="24"/>
        </w:rPr>
      </w:pPr>
      <w:r w:rsidRPr="00462BC9">
        <w:rPr>
          <w:rFonts w:ascii="宋体" w:hAnsi="宋体" w:cs="宋体"/>
          <w:sz w:val="24"/>
        </w:rPr>
        <w:t xml:space="preserve">2)  </w:t>
      </w:r>
      <w:r w:rsidRPr="00462BC9">
        <w:rPr>
          <w:rFonts w:ascii="宋体" w:hAnsi="宋体" w:cs="宋体" w:hint="eastAsia"/>
          <w:sz w:val="24"/>
        </w:rPr>
        <w:t>系统应支持负载均衡能力，支持应用部署在多台服务器上，避免应用系统的单点故障。冗余点在单台设备软硬件故障情况下，系统所承载业务仍正常提供且服务质量</w:t>
      </w:r>
      <w:proofErr w:type="gramStart"/>
      <w:r w:rsidRPr="00462BC9">
        <w:rPr>
          <w:rFonts w:ascii="宋体" w:hAnsi="宋体" w:cs="宋体" w:hint="eastAsia"/>
          <w:sz w:val="24"/>
        </w:rPr>
        <w:t>不</w:t>
      </w:r>
      <w:proofErr w:type="gramEnd"/>
      <w:r w:rsidRPr="00462BC9">
        <w:rPr>
          <w:rFonts w:ascii="宋体" w:hAnsi="宋体" w:cs="宋体" w:hint="eastAsia"/>
          <w:sz w:val="24"/>
        </w:rPr>
        <w:t>劣化。</w:t>
      </w:r>
    </w:p>
    <w:p w:rsidR="005608A5" w:rsidRPr="00462BC9" w:rsidRDefault="00452037">
      <w:pPr>
        <w:spacing w:line="360" w:lineRule="auto"/>
        <w:rPr>
          <w:rFonts w:ascii="宋体" w:hAnsi="宋体" w:cs="宋体"/>
          <w:sz w:val="24"/>
        </w:rPr>
      </w:pPr>
      <w:r w:rsidRPr="00462BC9">
        <w:rPr>
          <w:rFonts w:ascii="宋体" w:hAnsi="宋体" w:cs="宋体"/>
          <w:sz w:val="24"/>
        </w:rPr>
        <w:t>3)  应对无权操作人员进行限制，保证只有授权的操作人员才允许执行相应的</w:t>
      </w:r>
      <w:r w:rsidRPr="00462BC9">
        <w:rPr>
          <w:rFonts w:ascii="宋体" w:hAnsi="宋体" w:cs="宋体"/>
          <w:sz w:val="24"/>
        </w:rPr>
        <w:lastRenderedPageBreak/>
        <w:t>操作。</w:t>
      </w:r>
    </w:p>
    <w:p w:rsidR="005608A5" w:rsidRPr="00462BC9" w:rsidRDefault="00452037">
      <w:pPr>
        <w:spacing w:line="360" w:lineRule="auto"/>
        <w:rPr>
          <w:rFonts w:ascii="宋体" w:hAnsi="宋体" w:cs="宋体"/>
          <w:b/>
          <w:bCs/>
          <w:sz w:val="24"/>
        </w:rPr>
      </w:pPr>
      <w:bookmarkStart w:id="67" w:name="_Toc361990948"/>
      <w:bookmarkStart w:id="68" w:name="_Toc391481201"/>
      <w:r w:rsidRPr="00462BC9">
        <w:rPr>
          <w:rFonts w:ascii="宋体" w:hAnsi="宋体" w:cs="宋体"/>
          <w:b/>
          <w:bCs/>
          <w:sz w:val="24"/>
        </w:rPr>
        <w:t xml:space="preserve">2.3 </w:t>
      </w:r>
      <w:r w:rsidRPr="00462BC9">
        <w:rPr>
          <w:rFonts w:ascii="宋体" w:hAnsi="宋体" w:cs="宋体" w:hint="eastAsia"/>
          <w:b/>
          <w:bCs/>
          <w:sz w:val="24"/>
        </w:rPr>
        <w:t>系统的可用性</w:t>
      </w:r>
      <w:bookmarkEnd w:id="67"/>
      <w:r w:rsidRPr="00462BC9">
        <w:rPr>
          <w:rFonts w:ascii="宋体" w:hAnsi="宋体" w:cs="宋体" w:hint="eastAsia"/>
          <w:b/>
          <w:bCs/>
          <w:sz w:val="24"/>
        </w:rPr>
        <w:t>要求</w:t>
      </w:r>
      <w:bookmarkEnd w:id="68"/>
    </w:p>
    <w:p w:rsidR="005608A5" w:rsidRPr="00462BC9" w:rsidRDefault="00452037">
      <w:pPr>
        <w:spacing w:line="360" w:lineRule="auto"/>
        <w:ind w:firstLine="482"/>
        <w:rPr>
          <w:rFonts w:ascii="宋体" w:hAnsi="宋体" w:cs="宋体"/>
          <w:sz w:val="24"/>
        </w:rPr>
      </w:pPr>
      <w:r w:rsidRPr="00462BC9">
        <w:rPr>
          <w:rFonts w:ascii="宋体" w:hAnsi="宋体" w:cs="宋体" w:hint="eastAsia"/>
          <w:sz w:val="24"/>
        </w:rPr>
        <w:t>作为</w:t>
      </w:r>
      <w:r w:rsidRPr="00462BC9">
        <w:rPr>
          <w:rFonts w:ascii="宋体" w:hAnsi="宋体" w:cs="宋体" w:hint="eastAsia"/>
          <w:sz w:val="24"/>
          <w:lang w:eastAsia="zh-Hans"/>
        </w:rPr>
        <w:t>江苏有线</w:t>
      </w:r>
      <w:r w:rsidRPr="00462BC9">
        <w:rPr>
          <w:rFonts w:ascii="宋体" w:hAnsi="宋体" w:cs="宋体" w:hint="eastAsia"/>
          <w:sz w:val="24"/>
        </w:rPr>
        <w:t>重要的业务系统，在硬件系统提供充分保证的情况下，本系统的软件部分应做到</w:t>
      </w:r>
      <w:r w:rsidRPr="00462BC9">
        <w:rPr>
          <w:rFonts w:ascii="宋体" w:hAnsi="宋体" w:cs="宋体"/>
          <w:sz w:val="24"/>
        </w:rPr>
        <w:t>7x24</w:t>
      </w:r>
      <w:r w:rsidRPr="00462BC9">
        <w:rPr>
          <w:rFonts w:ascii="宋体" w:hAnsi="宋体" w:cs="宋体" w:hint="eastAsia"/>
          <w:sz w:val="24"/>
        </w:rPr>
        <w:t>连续不间断地运行，不能出现因系统资源的耗尽而停机的现象。</w:t>
      </w:r>
    </w:p>
    <w:p w:rsidR="005608A5" w:rsidRPr="00462BC9" w:rsidRDefault="00452037">
      <w:pPr>
        <w:spacing w:line="360" w:lineRule="auto"/>
        <w:rPr>
          <w:rFonts w:ascii="宋体" w:hAnsi="宋体" w:cs="宋体"/>
          <w:b/>
          <w:bCs/>
          <w:sz w:val="24"/>
        </w:rPr>
      </w:pPr>
      <w:bookmarkStart w:id="69" w:name="_Toc361990952"/>
      <w:bookmarkStart w:id="70" w:name="_Toc391481202"/>
      <w:r w:rsidRPr="00462BC9">
        <w:rPr>
          <w:rFonts w:ascii="宋体" w:hAnsi="宋体" w:cs="宋体"/>
          <w:b/>
          <w:bCs/>
          <w:sz w:val="24"/>
        </w:rPr>
        <w:t xml:space="preserve">2.4 </w:t>
      </w:r>
      <w:r w:rsidRPr="00462BC9">
        <w:rPr>
          <w:rFonts w:ascii="宋体" w:hAnsi="宋体" w:cs="宋体" w:hint="eastAsia"/>
          <w:b/>
          <w:bCs/>
          <w:sz w:val="24"/>
        </w:rPr>
        <w:t>模块化和兼容性</w:t>
      </w:r>
      <w:bookmarkEnd w:id="69"/>
      <w:bookmarkEnd w:id="70"/>
    </w:p>
    <w:p w:rsidR="005608A5" w:rsidRPr="00462BC9" w:rsidRDefault="00452037">
      <w:pPr>
        <w:spacing w:line="360" w:lineRule="auto"/>
        <w:ind w:firstLine="482"/>
        <w:rPr>
          <w:rFonts w:ascii="宋体" w:hAnsi="宋体" w:cs="宋体"/>
          <w:sz w:val="24"/>
        </w:rPr>
      </w:pPr>
      <w:r w:rsidRPr="00462BC9">
        <w:rPr>
          <w:rFonts w:ascii="宋体" w:hAnsi="宋体" w:cs="宋体" w:hint="eastAsia"/>
          <w:sz w:val="24"/>
        </w:rPr>
        <w:t>整个系统组织应采用模块化的设计原则，不同软件、硬件平台之间应具有良好的兼容特性。</w:t>
      </w:r>
    </w:p>
    <w:p w:rsidR="005608A5" w:rsidRPr="00462BC9" w:rsidRDefault="00452037">
      <w:pPr>
        <w:spacing w:line="360" w:lineRule="auto"/>
        <w:rPr>
          <w:rFonts w:ascii="宋体" w:hAnsi="宋体" w:cs="宋体"/>
          <w:b/>
          <w:bCs/>
          <w:sz w:val="24"/>
        </w:rPr>
      </w:pPr>
      <w:bookmarkStart w:id="71" w:name="_Toc391481203"/>
      <w:bookmarkStart w:id="72" w:name="_Toc381010120"/>
      <w:r w:rsidRPr="00462BC9">
        <w:rPr>
          <w:rFonts w:ascii="宋体" w:hAnsi="宋体" w:cs="宋体"/>
          <w:b/>
          <w:bCs/>
          <w:sz w:val="24"/>
        </w:rPr>
        <w:t>2.5 先进性</w:t>
      </w:r>
      <w:bookmarkEnd w:id="71"/>
      <w:bookmarkEnd w:id="72"/>
    </w:p>
    <w:p w:rsidR="005608A5" w:rsidRPr="00462BC9" w:rsidRDefault="00452037">
      <w:pPr>
        <w:spacing w:line="360" w:lineRule="auto"/>
        <w:ind w:firstLine="482"/>
        <w:rPr>
          <w:rFonts w:ascii="宋体" w:hAnsi="宋体" w:cs="宋体"/>
          <w:sz w:val="24"/>
        </w:rPr>
      </w:pPr>
      <w:r w:rsidRPr="00462BC9">
        <w:rPr>
          <w:rFonts w:ascii="宋体" w:hAnsi="宋体" w:cs="宋体" w:hint="eastAsia"/>
          <w:sz w:val="24"/>
        </w:rPr>
        <w:t>应</w:t>
      </w:r>
      <w:r w:rsidRPr="00462BC9">
        <w:rPr>
          <w:rFonts w:ascii="宋体" w:hAnsi="宋体" w:cs="宋体"/>
          <w:sz w:val="24"/>
        </w:rPr>
        <w:t>采用国际上最新产品及先进技术，结合实际需求做到功能上先进、实用、与国际接轨。</w:t>
      </w:r>
    </w:p>
    <w:p w:rsidR="005608A5" w:rsidRPr="00462BC9" w:rsidRDefault="00452037">
      <w:pPr>
        <w:spacing w:line="360" w:lineRule="auto"/>
        <w:rPr>
          <w:rFonts w:ascii="宋体" w:hAnsi="宋体" w:cs="宋体"/>
          <w:b/>
          <w:bCs/>
          <w:sz w:val="24"/>
        </w:rPr>
      </w:pPr>
      <w:bookmarkStart w:id="73" w:name="_Toc339610936"/>
      <w:bookmarkStart w:id="74" w:name="_Toc391481204"/>
      <w:r w:rsidRPr="00462BC9">
        <w:rPr>
          <w:rFonts w:ascii="宋体" w:hAnsi="宋体" w:cs="宋体"/>
          <w:b/>
          <w:bCs/>
          <w:sz w:val="24"/>
        </w:rPr>
        <w:t>2.6系统时间响应要求</w:t>
      </w:r>
      <w:bookmarkEnd w:id="73"/>
      <w:bookmarkEnd w:id="74"/>
    </w:p>
    <w:p w:rsidR="005608A5" w:rsidRPr="00462BC9" w:rsidRDefault="00452037">
      <w:pPr>
        <w:spacing w:line="360" w:lineRule="auto"/>
        <w:ind w:firstLine="482"/>
        <w:rPr>
          <w:rFonts w:ascii="宋体" w:hAnsi="宋体" w:cs="宋体"/>
          <w:sz w:val="24"/>
        </w:rPr>
      </w:pPr>
      <w:r w:rsidRPr="00462BC9">
        <w:rPr>
          <w:rFonts w:ascii="宋体" w:hAnsi="宋体" w:cs="宋体" w:hint="eastAsia"/>
          <w:sz w:val="24"/>
        </w:rPr>
        <w:t>系统在满足数据存储时长的条件下，从查询开始到结果的呈现不能超过</w:t>
      </w:r>
      <w:r w:rsidRPr="00462BC9">
        <w:rPr>
          <w:rFonts w:ascii="宋体" w:hAnsi="宋体" w:cs="宋体"/>
          <w:sz w:val="24"/>
        </w:rPr>
        <w:t>30</w:t>
      </w:r>
      <w:r w:rsidRPr="00462BC9">
        <w:rPr>
          <w:rFonts w:ascii="宋体" w:hAnsi="宋体" w:cs="宋体" w:hint="eastAsia"/>
          <w:sz w:val="24"/>
        </w:rPr>
        <w:t>秒。</w:t>
      </w:r>
    </w:p>
    <w:p w:rsidR="005608A5" w:rsidRPr="00462BC9" w:rsidRDefault="00452037">
      <w:pPr>
        <w:spacing w:line="360" w:lineRule="auto"/>
        <w:rPr>
          <w:rFonts w:ascii="宋体" w:hAnsi="宋体" w:cs="宋体"/>
          <w:b/>
          <w:bCs/>
          <w:sz w:val="24"/>
        </w:rPr>
      </w:pPr>
      <w:bookmarkStart w:id="75" w:name="_Toc391481205"/>
      <w:r w:rsidRPr="00462BC9">
        <w:rPr>
          <w:rFonts w:ascii="宋体" w:hAnsi="宋体" w:cs="宋体" w:hint="eastAsia"/>
          <w:b/>
          <w:bCs/>
          <w:sz w:val="24"/>
        </w:rPr>
        <w:t>2.7系统安全性要求</w:t>
      </w:r>
      <w:bookmarkEnd w:id="75"/>
    </w:p>
    <w:p w:rsidR="005608A5" w:rsidRPr="00462BC9" w:rsidRDefault="00452037">
      <w:pPr>
        <w:spacing w:line="360" w:lineRule="auto"/>
        <w:rPr>
          <w:rFonts w:ascii="宋体" w:hAnsi="宋体" w:cs="宋体"/>
          <w:b/>
          <w:bCs/>
          <w:sz w:val="24"/>
        </w:rPr>
      </w:pPr>
      <w:bookmarkStart w:id="76" w:name="_Toc391481206"/>
      <w:bookmarkStart w:id="77" w:name="_Toc381010122"/>
      <w:r w:rsidRPr="00462BC9">
        <w:rPr>
          <w:rFonts w:ascii="宋体" w:hAnsi="宋体" w:cs="宋体" w:hint="eastAsia"/>
          <w:b/>
          <w:bCs/>
          <w:sz w:val="24"/>
        </w:rPr>
        <w:t>2.7.1 硬件设备安全</w:t>
      </w:r>
      <w:bookmarkEnd w:id="76"/>
      <w:bookmarkEnd w:id="77"/>
    </w:p>
    <w:p w:rsidR="005608A5" w:rsidRPr="00462BC9" w:rsidRDefault="00452037">
      <w:pPr>
        <w:spacing w:line="360" w:lineRule="auto"/>
        <w:rPr>
          <w:rFonts w:ascii="宋体" w:hAnsi="宋体" w:cs="宋体"/>
          <w:sz w:val="24"/>
        </w:rPr>
      </w:pPr>
      <w:r w:rsidRPr="00462BC9">
        <w:rPr>
          <w:rFonts w:ascii="宋体" w:hAnsi="宋体" w:cs="宋体" w:hint="eastAsia"/>
          <w:sz w:val="24"/>
        </w:rPr>
        <w:t>（1）服务器设置应采用热备份方式或冗余机制，采用任务分担，故障自动切换功能</w:t>
      </w:r>
    </w:p>
    <w:p w:rsidR="005608A5" w:rsidRPr="00462BC9" w:rsidRDefault="00452037">
      <w:pPr>
        <w:spacing w:line="360" w:lineRule="auto"/>
        <w:rPr>
          <w:rFonts w:ascii="宋体" w:hAnsi="宋体" w:cs="宋体"/>
          <w:sz w:val="24"/>
        </w:rPr>
      </w:pPr>
      <w:r w:rsidRPr="00462BC9">
        <w:rPr>
          <w:rFonts w:ascii="宋体" w:hAnsi="宋体" w:cs="宋体" w:hint="eastAsia"/>
          <w:sz w:val="24"/>
        </w:rPr>
        <w:t>（2）硬盘应采用磁盘阵列方式或磁盘镜像技术。</w:t>
      </w:r>
    </w:p>
    <w:p w:rsidR="005608A5" w:rsidRPr="00462BC9" w:rsidRDefault="00452037">
      <w:pPr>
        <w:spacing w:line="360" w:lineRule="auto"/>
        <w:rPr>
          <w:rFonts w:ascii="宋体" w:hAnsi="宋体" w:cs="宋体"/>
          <w:b/>
          <w:bCs/>
          <w:sz w:val="24"/>
        </w:rPr>
      </w:pPr>
      <w:bookmarkStart w:id="78" w:name="_Toc391481207"/>
      <w:bookmarkStart w:id="79" w:name="_Toc381010123"/>
      <w:r w:rsidRPr="00462BC9">
        <w:rPr>
          <w:rFonts w:ascii="宋体" w:hAnsi="宋体" w:cs="宋体" w:hint="eastAsia"/>
          <w:b/>
          <w:bCs/>
          <w:sz w:val="24"/>
        </w:rPr>
        <w:t>2.7.2 网络系统安全</w:t>
      </w:r>
      <w:bookmarkEnd w:id="78"/>
      <w:bookmarkEnd w:id="79"/>
    </w:p>
    <w:p w:rsidR="005608A5" w:rsidRPr="00462BC9" w:rsidRDefault="00452037">
      <w:pPr>
        <w:spacing w:line="360" w:lineRule="auto"/>
        <w:ind w:firstLine="482"/>
        <w:rPr>
          <w:rFonts w:ascii="宋体" w:hAnsi="宋体" w:cs="宋体"/>
          <w:sz w:val="24"/>
        </w:rPr>
      </w:pPr>
      <w:r w:rsidRPr="00462BC9">
        <w:rPr>
          <w:rFonts w:ascii="宋体" w:hAnsi="宋体" w:cs="宋体" w:hint="eastAsia"/>
          <w:sz w:val="24"/>
        </w:rPr>
        <w:t>对未经安全认证的登录系统应告警。</w:t>
      </w:r>
    </w:p>
    <w:p w:rsidR="005608A5" w:rsidRPr="00462BC9" w:rsidRDefault="00452037">
      <w:pPr>
        <w:spacing w:line="360" w:lineRule="auto"/>
        <w:ind w:firstLine="482"/>
        <w:rPr>
          <w:rFonts w:ascii="宋体" w:hAnsi="宋体" w:cs="宋体"/>
          <w:sz w:val="24"/>
        </w:rPr>
      </w:pPr>
      <w:r w:rsidRPr="00462BC9">
        <w:rPr>
          <w:rFonts w:ascii="宋体" w:hAnsi="宋体" w:cs="宋体" w:hint="eastAsia"/>
          <w:sz w:val="24"/>
        </w:rPr>
        <w:t>网络登录应受到监控，对反复试验密码的行为系统应能告警。</w:t>
      </w:r>
    </w:p>
    <w:p w:rsidR="005608A5" w:rsidRPr="00462BC9" w:rsidRDefault="00452037">
      <w:pPr>
        <w:spacing w:line="360" w:lineRule="auto"/>
        <w:ind w:firstLine="482"/>
        <w:rPr>
          <w:rFonts w:ascii="宋体" w:hAnsi="宋体" w:cs="宋体"/>
          <w:sz w:val="24"/>
        </w:rPr>
      </w:pPr>
      <w:r w:rsidRPr="00462BC9">
        <w:rPr>
          <w:rFonts w:ascii="宋体" w:hAnsi="宋体" w:cs="宋体" w:hint="eastAsia"/>
          <w:sz w:val="24"/>
        </w:rPr>
        <w:t>网络登录密码应强制要求定期更换。</w:t>
      </w:r>
    </w:p>
    <w:p w:rsidR="005608A5" w:rsidRPr="00462BC9" w:rsidRDefault="00452037">
      <w:pPr>
        <w:spacing w:line="360" w:lineRule="auto"/>
        <w:ind w:firstLine="482"/>
        <w:rPr>
          <w:rFonts w:ascii="宋体" w:hAnsi="宋体" w:cs="宋体"/>
          <w:sz w:val="24"/>
        </w:rPr>
      </w:pPr>
      <w:r w:rsidRPr="00462BC9">
        <w:rPr>
          <w:rFonts w:ascii="宋体" w:hAnsi="宋体" w:cs="宋体" w:hint="eastAsia"/>
          <w:sz w:val="24"/>
        </w:rPr>
        <w:t>系统的各级登录密码应严格管理，远程拨号功能应严格控制。</w:t>
      </w:r>
    </w:p>
    <w:p w:rsidR="005608A5" w:rsidRPr="00462BC9" w:rsidRDefault="00452037">
      <w:pPr>
        <w:spacing w:line="360" w:lineRule="auto"/>
        <w:rPr>
          <w:rFonts w:ascii="宋体" w:hAnsi="宋体" w:cs="宋体"/>
          <w:b/>
          <w:bCs/>
          <w:sz w:val="24"/>
        </w:rPr>
      </w:pPr>
      <w:bookmarkStart w:id="80" w:name="_Toc391481208"/>
      <w:bookmarkStart w:id="81" w:name="_Toc381010124"/>
      <w:r w:rsidRPr="00462BC9">
        <w:rPr>
          <w:rFonts w:ascii="宋体" w:hAnsi="宋体" w:cs="宋体" w:hint="eastAsia"/>
          <w:b/>
          <w:bCs/>
          <w:sz w:val="24"/>
        </w:rPr>
        <w:t>2.7.3 应用软件安全</w:t>
      </w:r>
      <w:bookmarkEnd w:id="80"/>
      <w:bookmarkEnd w:id="81"/>
    </w:p>
    <w:p w:rsidR="005608A5" w:rsidRPr="00462BC9" w:rsidRDefault="00452037">
      <w:pPr>
        <w:spacing w:line="360" w:lineRule="auto"/>
        <w:rPr>
          <w:rFonts w:ascii="宋体" w:hAnsi="宋体" w:cs="宋体"/>
          <w:sz w:val="24"/>
        </w:rPr>
      </w:pPr>
      <w:r w:rsidRPr="00462BC9">
        <w:rPr>
          <w:rFonts w:ascii="宋体" w:hAnsi="宋体" w:cs="宋体" w:hint="eastAsia"/>
          <w:sz w:val="24"/>
        </w:rPr>
        <w:t>（1）操作系统和应用系统应能定期备份。</w:t>
      </w:r>
    </w:p>
    <w:p w:rsidR="005608A5" w:rsidRPr="00462BC9" w:rsidRDefault="00452037">
      <w:pPr>
        <w:spacing w:line="360" w:lineRule="auto"/>
        <w:rPr>
          <w:rFonts w:ascii="宋体" w:hAnsi="宋体" w:cs="宋体"/>
          <w:sz w:val="24"/>
        </w:rPr>
      </w:pPr>
      <w:r w:rsidRPr="00462BC9">
        <w:rPr>
          <w:rFonts w:ascii="宋体" w:hAnsi="宋体" w:cs="宋体" w:hint="eastAsia"/>
          <w:sz w:val="24"/>
        </w:rPr>
        <w:t>（2）操作系统应具有安全监督功能，故障和异常告警功能。</w:t>
      </w:r>
    </w:p>
    <w:p w:rsidR="005608A5" w:rsidRPr="00462BC9" w:rsidRDefault="00452037">
      <w:pPr>
        <w:spacing w:line="360" w:lineRule="auto"/>
        <w:rPr>
          <w:rFonts w:ascii="宋体" w:hAnsi="宋体" w:cs="宋体"/>
          <w:sz w:val="24"/>
        </w:rPr>
      </w:pPr>
      <w:r w:rsidRPr="00462BC9">
        <w:rPr>
          <w:rFonts w:ascii="宋体" w:hAnsi="宋体" w:cs="宋体" w:hint="eastAsia"/>
          <w:sz w:val="24"/>
        </w:rPr>
        <w:t>（3）开发、测试系统与生产系统要严格分开。</w:t>
      </w:r>
    </w:p>
    <w:p w:rsidR="005608A5" w:rsidRPr="00462BC9" w:rsidRDefault="00452037">
      <w:pPr>
        <w:spacing w:line="360" w:lineRule="auto"/>
        <w:rPr>
          <w:rFonts w:ascii="宋体" w:hAnsi="宋体" w:cs="宋体"/>
          <w:sz w:val="24"/>
        </w:rPr>
      </w:pPr>
      <w:r w:rsidRPr="00462BC9">
        <w:rPr>
          <w:rFonts w:ascii="宋体" w:hAnsi="宋体" w:cs="宋体" w:hint="eastAsia"/>
          <w:sz w:val="24"/>
        </w:rPr>
        <w:t>（4）数据传输、处理应有检验，核对功能和较强的纠错功能。</w:t>
      </w:r>
    </w:p>
    <w:p w:rsidR="005608A5" w:rsidRPr="00462BC9" w:rsidRDefault="00452037">
      <w:pPr>
        <w:spacing w:line="360" w:lineRule="auto"/>
        <w:rPr>
          <w:rFonts w:ascii="宋体" w:hAnsi="宋体" w:cs="宋体"/>
          <w:b/>
          <w:bCs/>
          <w:sz w:val="24"/>
        </w:rPr>
      </w:pPr>
      <w:bookmarkStart w:id="82" w:name="_Toc381010125"/>
      <w:bookmarkStart w:id="83" w:name="_Toc391481209"/>
      <w:r w:rsidRPr="00462BC9">
        <w:rPr>
          <w:rFonts w:ascii="宋体" w:hAnsi="宋体" w:cs="宋体" w:hint="eastAsia"/>
          <w:b/>
          <w:bCs/>
          <w:sz w:val="24"/>
        </w:rPr>
        <w:lastRenderedPageBreak/>
        <w:t>2.7.4 数据安全</w:t>
      </w:r>
      <w:bookmarkEnd w:id="82"/>
      <w:bookmarkEnd w:id="83"/>
    </w:p>
    <w:p w:rsidR="005608A5" w:rsidRPr="00462BC9" w:rsidRDefault="00452037">
      <w:pPr>
        <w:spacing w:line="360" w:lineRule="auto"/>
        <w:rPr>
          <w:rFonts w:ascii="宋体" w:hAnsi="宋体" w:cs="宋体"/>
          <w:b/>
          <w:bCs/>
          <w:sz w:val="24"/>
        </w:rPr>
      </w:pPr>
      <w:bookmarkStart w:id="84" w:name="_Toc391481210"/>
      <w:r w:rsidRPr="00462BC9">
        <w:rPr>
          <w:rFonts w:ascii="宋体" w:hAnsi="宋体" w:cs="宋体" w:hint="eastAsia"/>
          <w:b/>
          <w:bCs/>
          <w:sz w:val="24"/>
        </w:rPr>
        <w:t>2.7.4.1 数据库安全</w:t>
      </w:r>
      <w:bookmarkEnd w:id="84"/>
    </w:p>
    <w:p w:rsidR="005608A5" w:rsidRPr="00462BC9" w:rsidRDefault="00452037">
      <w:pPr>
        <w:spacing w:line="360" w:lineRule="auto"/>
        <w:rPr>
          <w:rFonts w:ascii="宋体" w:hAnsi="宋体" w:cs="宋体"/>
          <w:sz w:val="24"/>
        </w:rPr>
      </w:pPr>
      <w:r w:rsidRPr="00462BC9">
        <w:rPr>
          <w:rFonts w:ascii="宋体" w:hAnsi="宋体" w:cs="宋体" w:hint="eastAsia"/>
          <w:sz w:val="24"/>
        </w:rPr>
        <w:t>（1）数据库本身应有较强的安全机制。</w:t>
      </w:r>
    </w:p>
    <w:p w:rsidR="005608A5" w:rsidRPr="00462BC9" w:rsidRDefault="00452037">
      <w:pPr>
        <w:spacing w:line="360" w:lineRule="auto"/>
        <w:rPr>
          <w:rFonts w:ascii="宋体" w:hAnsi="宋体" w:cs="宋体"/>
          <w:sz w:val="24"/>
        </w:rPr>
      </w:pPr>
      <w:r w:rsidRPr="00462BC9">
        <w:rPr>
          <w:rFonts w:ascii="宋体" w:hAnsi="宋体" w:cs="宋体" w:hint="eastAsia"/>
          <w:sz w:val="24"/>
        </w:rPr>
        <w:t>（2）数据库应有较强的故障恢复能力。</w:t>
      </w:r>
    </w:p>
    <w:p w:rsidR="005608A5" w:rsidRPr="00462BC9" w:rsidRDefault="00452037">
      <w:pPr>
        <w:spacing w:line="360" w:lineRule="auto"/>
        <w:rPr>
          <w:rFonts w:ascii="宋体" w:hAnsi="宋体" w:cs="宋体"/>
          <w:sz w:val="24"/>
        </w:rPr>
      </w:pPr>
      <w:r w:rsidRPr="00462BC9">
        <w:rPr>
          <w:rFonts w:ascii="宋体" w:hAnsi="宋体" w:cs="宋体" w:hint="eastAsia"/>
          <w:sz w:val="24"/>
        </w:rPr>
        <w:t>（3）异种数据库的数据共享与传送应保证准确、安全。</w:t>
      </w:r>
    </w:p>
    <w:p w:rsidR="005608A5" w:rsidRPr="00462BC9" w:rsidRDefault="00452037">
      <w:pPr>
        <w:spacing w:line="360" w:lineRule="auto"/>
        <w:rPr>
          <w:rFonts w:ascii="宋体" w:hAnsi="宋体" w:cs="宋体"/>
          <w:b/>
          <w:bCs/>
          <w:sz w:val="24"/>
        </w:rPr>
      </w:pPr>
      <w:bookmarkStart w:id="85" w:name="_Toc391481211"/>
      <w:r w:rsidRPr="00462BC9">
        <w:rPr>
          <w:rFonts w:ascii="宋体" w:hAnsi="宋体" w:cs="宋体" w:hint="eastAsia"/>
          <w:b/>
          <w:bCs/>
          <w:sz w:val="24"/>
        </w:rPr>
        <w:t>2.7.4.2 数据备份</w:t>
      </w:r>
      <w:bookmarkEnd w:id="85"/>
    </w:p>
    <w:p w:rsidR="005608A5" w:rsidRPr="00462BC9" w:rsidRDefault="00452037">
      <w:pPr>
        <w:spacing w:line="360" w:lineRule="auto"/>
        <w:ind w:firstLine="482"/>
        <w:rPr>
          <w:rFonts w:ascii="宋体" w:hAnsi="宋体" w:cs="宋体"/>
          <w:sz w:val="24"/>
        </w:rPr>
      </w:pPr>
      <w:r w:rsidRPr="00462BC9">
        <w:rPr>
          <w:rFonts w:ascii="宋体" w:hAnsi="宋体" w:cs="宋体" w:hint="eastAsia"/>
          <w:sz w:val="24"/>
        </w:rPr>
        <w:t>系统应对各种原始信令数据提供备份手段。能够快速的将数据备份到磁带库以及能够快速的还原，同时备份时间和还原时间不应大于现有的系统处理时间。</w:t>
      </w:r>
    </w:p>
    <w:p w:rsidR="005608A5" w:rsidRPr="00462BC9" w:rsidRDefault="00452037">
      <w:pPr>
        <w:spacing w:line="360" w:lineRule="auto"/>
        <w:rPr>
          <w:rFonts w:ascii="宋体" w:hAnsi="宋体" w:cs="宋体"/>
          <w:b/>
          <w:bCs/>
          <w:sz w:val="24"/>
        </w:rPr>
      </w:pPr>
      <w:bookmarkStart w:id="86" w:name="_Toc391481212"/>
      <w:r w:rsidRPr="00462BC9">
        <w:rPr>
          <w:rFonts w:ascii="宋体" w:hAnsi="宋体" w:cs="宋体" w:hint="eastAsia"/>
          <w:b/>
          <w:bCs/>
          <w:sz w:val="24"/>
        </w:rPr>
        <w:t>2.7.4.3 数据查询</w:t>
      </w:r>
      <w:bookmarkEnd w:id="86"/>
    </w:p>
    <w:p w:rsidR="005608A5" w:rsidRPr="00462BC9" w:rsidRDefault="00452037">
      <w:pPr>
        <w:spacing w:line="360" w:lineRule="auto"/>
        <w:ind w:firstLine="482"/>
        <w:rPr>
          <w:rFonts w:ascii="宋体" w:hAnsi="宋体" w:cs="宋体"/>
          <w:sz w:val="24"/>
        </w:rPr>
      </w:pPr>
      <w:r w:rsidRPr="00462BC9">
        <w:rPr>
          <w:rFonts w:ascii="宋体" w:hAnsi="宋体" w:cs="宋体" w:hint="eastAsia"/>
          <w:sz w:val="24"/>
        </w:rPr>
        <w:t>内部数据查询应对不同的人员设定不同的级别，每人只能查询与自己相关的数据。</w:t>
      </w:r>
    </w:p>
    <w:p w:rsidR="005608A5" w:rsidRPr="00462BC9" w:rsidRDefault="00452037">
      <w:pPr>
        <w:spacing w:line="360" w:lineRule="auto"/>
        <w:rPr>
          <w:rFonts w:ascii="宋体" w:hAnsi="宋体" w:cs="宋体"/>
          <w:b/>
          <w:bCs/>
          <w:sz w:val="24"/>
        </w:rPr>
      </w:pPr>
      <w:bookmarkStart w:id="87" w:name="_Toc391481213"/>
      <w:bookmarkStart w:id="88" w:name="_Toc381010126"/>
      <w:r w:rsidRPr="00462BC9">
        <w:rPr>
          <w:rFonts w:ascii="宋体" w:hAnsi="宋体" w:cs="宋体" w:hint="eastAsia"/>
          <w:b/>
          <w:bCs/>
          <w:sz w:val="24"/>
        </w:rPr>
        <w:t>2.7.5 系统使用安全</w:t>
      </w:r>
      <w:bookmarkEnd w:id="87"/>
      <w:bookmarkEnd w:id="88"/>
    </w:p>
    <w:p w:rsidR="005608A5" w:rsidRPr="00462BC9" w:rsidRDefault="00452037">
      <w:pPr>
        <w:spacing w:line="360" w:lineRule="auto"/>
        <w:rPr>
          <w:rFonts w:ascii="宋体" w:hAnsi="宋体" w:cs="宋体"/>
          <w:sz w:val="24"/>
        </w:rPr>
      </w:pPr>
      <w:r w:rsidRPr="00462BC9">
        <w:rPr>
          <w:rFonts w:ascii="宋体" w:hAnsi="宋体" w:cs="宋体" w:hint="eastAsia"/>
          <w:sz w:val="24"/>
        </w:rPr>
        <w:t>（1）对操作人员进行工号及密码管理；并可以强制要求定期更换密码。</w:t>
      </w:r>
    </w:p>
    <w:p w:rsidR="005608A5" w:rsidRPr="00462BC9" w:rsidRDefault="00452037">
      <w:pPr>
        <w:spacing w:line="360" w:lineRule="auto"/>
        <w:rPr>
          <w:rFonts w:ascii="宋体" w:hAnsi="宋体" w:cs="宋体"/>
          <w:sz w:val="24"/>
        </w:rPr>
      </w:pPr>
      <w:r w:rsidRPr="00462BC9">
        <w:rPr>
          <w:rFonts w:ascii="宋体" w:hAnsi="宋体" w:cs="宋体" w:hint="eastAsia"/>
          <w:sz w:val="24"/>
        </w:rPr>
        <w:t>（2）系统应用安全措施应基于业务规则控制。根据业务的要求设置功能控制点，对每一个功能控制点实施权限控制。</w:t>
      </w:r>
    </w:p>
    <w:p w:rsidR="005608A5" w:rsidRPr="00462BC9" w:rsidRDefault="00452037">
      <w:pPr>
        <w:spacing w:line="360" w:lineRule="auto"/>
        <w:rPr>
          <w:rFonts w:ascii="宋体" w:hAnsi="宋体" w:cs="宋体"/>
          <w:sz w:val="24"/>
        </w:rPr>
      </w:pPr>
      <w:r w:rsidRPr="00462BC9">
        <w:rPr>
          <w:rFonts w:ascii="宋体" w:hAnsi="宋体" w:cs="宋体" w:hint="eastAsia"/>
          <w:sz w:val="24"/>
        </w:rPr>
        <w:t>（3）应用级的安全管理还包括操作日志和审计功能，记录操作员进入和进出的时间，记录每项重要的操作。日志应能方便管理人员查询和统计。</w:t>
      </w:r>
    </w:p>
    <w:p w:rsidR="005608A5" w:rsidRPr="00462BC9" w:rsidRDefault="00452037">
      <w:pPr>
        <w:spacing w:line="360" w:lineRule="auto"/>
        <w:rPr>
          <w:rFonts w:ascii="宋体" w:hAnsi="宋体" w:cs="宋体"/>
          <w:b/>
          <w:bCs/>
          <w:sz w:val="24"/>
        </w:rPr>
      </w:pPr>
      <w:bookmarkStart w:id="89" w:name="_Toc339610938"/>
      <w:bookmarkStart w:id="90" w:name="_Toc391481214"/>
      <w:r w:rsidRPr="00462BC9">
        <w:rPr>
          <w:rFonts w:ascii="宋体" w:hAnsi="宋体" w:cs="宋体" w:hint="eastAsia"/>
          <w:b/>
          <w:bCs/>
          <w:sz w:val="24"/>
        </w:rPr>
        <w:t>2.8系统存储能力要求</w:t>
      </w:r>
      <w:bookmarkEnd w:id="89"/>
      <w:bookmarkEnd w:id="90"/>
    </w:p>
    <w:p w:rsidR="005608A5" w:rsidRPr="00462BC9" w:rsidRDefault="00452037">
      <w:pPr>
        <w:spacing w:line="360" w:lineRule="auto"/>
        <w:ind w:firstLineChars="200" w:firstLine="480"/>
        <w:rPr>
          <w:rFonts w:ascii="宋体" w:hAnsi="宋体" w:cs="宋体"/>
          <w:sz w:val="24"/>
        </w:rPr>
      </w:pPr>
      <w:r w:rsidRPr="00462BC9">
        <w:rPr>
          <w:rFonts w:ascii="宋体" w:hAnsi="宋体" w:cs="宋体" w:hint="eastAsia"/>
          <w:sz w:val="24"/>
        </w:rPr>
        <w:t>联机存储能力：经系统处理后的报表数据、分析数据在系统中存储180天以上。</w:t>
      </w:r>
    </w:p>
    <w:p w:rsidR="005608A5" w:rsidRPr="00462BC9" w:rsidRDefault="00452037">
      <w:pPr>
        <w:spacing w:line="360" w:lineRule="auto"/>
        <w:rPr>
          <w:rFonts w:ascii="宋体" w:hAnsi="宋体" w:cs="宋体"/>
          <w:b/>
          <w:bCs/>
          <w:sz w:val="24"/>
        </w:rPr>
      </w:pPr>
      <w:bookmarkStart w:id="91" w:name="_Toc339610940"/>
      <w:bookmarkStart w:id="92" w:name="_Toc225851171"/>
      <w:bookmarkStart w:id="93" w:name="_Toc391481216"/>
      <w:r w:rsidRPr="00462BC9">
        <w:rPr>
          <w:rFonts w:ascii="宋体" w:hAnsi="宋体" w:cs="宋体" w:hint="eastAsia"/>
          <w:b/>
          <w:bCs/>
          <w:sz w:val="24"/>
        </w:rPr>
        <w:t>2.9系统可维护性要求</w:t>
      </w:r>
      <w:bookmarkEnd w:id="91"/>
      <w:bookmarkEnd w:id="92"/>
      <w:bookmarkEnd w:id="93"/>
    </w:p>
    <w:p w:rsidR="005608A5" w:rsidRPr="00462BC9" w:rsidRDefault="00452037">
      <w:pPr>
        <w:spacing w:line="360" w:lineRule="auto"/>
        <w:ind w:firstLine="482"/>
        <w:rPr>
          <w:rFonts w:ascii="宋体" w:hAnsi="宋体" w:cs="宋体"/>
          <w:sz w:val="24"/>
        </w:rPr>
      </w:pPr>
      <w:r w:rsidRPr="00462BC9">
        <w:rPr>
          <w:rFonts w:ascii="宋体" w:hAnsi="宋体" w:cs="宋体" w:hint="eastAsia"/>
          <w:sz w:val="24"/>
        </w:rPr>
        <w:t>系统应该具有对系统自身的集中操作维护的功能，应实现系统自身的完善的维护和管理，包括集中远程操作终端、集中数据修改和计算机辅助操作维护功能。当提交完整的产品时，提交易于安装的标准安装程序 (如主要软件包都放置于光盘)；提供必要的操作维护手册及技术手册；提供必要的培训。当进行版本升级时，提供版本差异的详细说明。</w:t>
      </w:r>
    </w:p>
    <w:p w:rsidR="005608A5" w:rsidRPr="00462BC9" w:rsidRDefault="00452037">
      <w:pPr>
        <w:spacing w:line="360" w:lineRule="auto"/>
        <w:rPr>
          <w:rFonts w:ascii="宋体" w:hAnsi="宋体" w:cs="宋体"/>
          <w:b/>
          <w:bCs/>
          <w:sz w:val="24"/>
        </w:rPr>
      </w:pPr>
      <w:bookmarkStart w:id="94" w:name="_Toc391481217"/>
      <w:bookmarkStart w:id="95" w:name="_Toc225851172"/>
      <w:bookmarkStart w:id="96" w:name="_Toc28408048"/>
      <w:bookmarkStart w:id="97" w:name="_Toc339610941"/>
      <w:r w:rsidRPr="00462BC9">
        <w:rPr>
          <w:rFonts w:ascii="宋体" w:hAnsi="宋体" w:cs="宋体" w:hint="eastAsia"/>
          <w:b/>
          <w:bCs/>
          <w:sz w:val="24"/>
        </w:rPr>
        <w:t>2.10系统可扩展性要求</w:t>
      </w:r>
      <w:bookmarkEnd w:id="94"/>
      <w:bookmarkEnd w:id="95"/>
      <w:bookmarkEnd w:id="96"/>
      <w:bookmarkEnd w:id="97"/>
    </w:p>
    <w:p w:rsidR="005608A5" w:rsidRPr="00462BC9" w:rsidRDefault="00452037">
      <w:pPr>
        <w:spacing w:line="360" w:lineRule="auto"/>
        <w:ind w:firstLine="482"/>
        <w:rPr>
          <w:rFonts w:ascii="宋体" w:hAnsi="宋体" w:cs="宋体"/>
          <w:sz w:val="24"/>
        </w:rPr>
      </w:pPr>
      <w:r w:rsidRPr="00462BC9">
        <w:rPr>
          <w:rFonts w:ascii="宋体" w:hAnsi="宋体" w:cs="宋体" w:hint="eastAsia"/>
          <w:sz w:val="24"/>
        </w:rPr>
        <w:t>系统应考虑从系统结构，功能设计，管理对象，直到软硬件平台的可扩展</w:t>
      </w:r>
      <w:r w:rsidRPr="00462BC9">
        <w:rPr>
          <w:rFonts w:ascii="宋体" w:hAnsi="宋体" w:cs="宋体" w:hint="eastAsia"/>
          <w:sz w:val="24"/>
        </w:rPr>
        <w:lastRenderedPageBreak/>
        <w:t>性及软硬件的负载平衡机制。随着移动网络的扩展，管理功能的增加以及管理网络的演进，要求系统必须具有平滑的扩展能力和灵活易行的二次开发能力。</w:t>
      </w:r>
    </w:p>
    <w:p w:rsidR="005608A5" w:rsidRPr="00462BC9" w:rsidRDefault="00452037">
      <w:pPr>
        <w:spacing w:line="360" w:lineRule="auto"/>
        <w:rPr>
          <w:rFonts w:ascii="宋体" w:hAnsi="宋体" w:cs="宋体"/>
          <w:b/>
          <w:bCs/>
          <w:sz w:val="24"/>
        </w:rPr>
      </w:pPr>
      <w:bookmarkStart w:id="98" w:name="_Toc391481218"/>
      <w:bookmarkStart w:id="99" w:name="_Toc28408049"/>
      <w:bookmarkStart w:id="100" w:name="_Toc339610942"/>
      <w:bookmarkStart w:id="101" w:name="_Toc225851173"/>
      <w:r w:rsidRPr="00462BC9">
        <w:rPr>
          <w:rFonts w:ascii="宋体" w:hAnsi="宋体" w:cs="宋体" w:hint="eastAsia"/>
          <w:b/>
          <w:bCs/>
          <w:sz w:val="24"/>
        </w:rPr>
        <w:t>2.11系统开放性要求</w:t>
      </w:r>
      <w:bookmarkEnd w:id="98"/>
      <w:bookmarkEnd w:id="99"/>
      <w:bookmarkEnd w:id="100"/>
      <w:bookmarkEnd w:id="101"/>
    </w:p>
    <w:p w:rsidR="005608A5" w:rsidRPr="00462BC9" w:rsidRDefault="00452037">
      <w:pPr>
        <w:spacing w:line="360" w:lineRule="auto"/>
        <w:ind w:firstLine="482"/>
        <w:rPr>
          <w:rFonts w:ascii="宋体" w:hAnsi="宋体" w:cs="宋体"/>
          <w:sz w:val="24"/>
        </w:rPr>
      </w:pPr>
      <w:r w:rsidRPr="00462BC9">
        <w:rPr>
          <w:rFonts w:ascii="宋体" w:hAnsi="宋体" w:cs="宋体" w:hint="eastAsia"/>
          <w:sz w:val="24"/>
        </w:rPr>
        <w:t>采用开放的系统体系设计结构，兼容不同软件、硬件平台系统。应用软件采用各种编程接口和图形接口，可充分利用现有设备资源，系统能够满足联通支付有限公司对未来情况变化的需求。软件、硬件平台应具有良好的可扩充、扩展能力，能够按照系统的分步实施进程方便地进行系统的升级和更新，以适应需求的不断完善和发展。</w:t>
      </w:r>
    </w:p>
    <w:p w:rsidR="005608A5" w:rsidRPr="00462BC9" w:rsidRDefault="00452037">
      <w:pPr>
        <w:spacing w:line="360" w:lineRule="auto"/>
        <w:rPr>
          <w:rFonts w:ascii="宋体" w:hAnsi="宋体" w:cs="宋体"/>
          <w:b/>
          <w:bCs/>
          <w:sz w:val="24"/>
        </w:rPr>
      </w:pPr>
      <w:bookmarkStart w:id="102" w:name="_Toc4925182"/>
      <w:bookmarkStart w:id="103" w:name="_Toc15203742"/>
      <w:bookmarkStart w:id="104" w:name="_Toc391481219"/>
      <w:bookmarkStart w:id="105" w:name="_Toc531750454"/>
      <w:bookmarkStart w:id="106" w:name="_Toc28408042"/>
      <w:bookmarkStart w:id="107" w:name="_Toc531688758"/>
      <w:bookmarkStart w:id="108" w:name="_Toc532182370"/>
      <w:bookmarkStart w:id="109" w:name="_Toc225851174"/>
      <w:bookmarkStart w:id="110" w:name="_Toc532182338"/>
      <w:bookmarkStart w:id="111" w:name="_Toc339610943"/>
      <w:bookmarkStart w:id="112" w:name="_Toc531688510"/>
      <w:bookmarkStart w:id="113" w:name="_Toc531688822"/>
      <w:r w:rsidRPr="00462BC9">
        <w:rPr>
          <w:rFonts w:ascii="宋体" w:hAnsi="宋体" w:cs="宋体" w:hint="eastAsia"/>
          <w:b/>
          <w:bCs/>
          <w:sz w:val="24"/>
        </w:rPr>
        <w:t>2.12 其他要求</w:t>
      </w:r>
      <w:bookmarkEnd w:id="102"/>
      <w:bookmarkEnd w:id="103"/>
      <w:bookmarkEnd w:id="104"/>
      <w:bookmarkEnd w:id="105"/>
      <w:bookmarkEnd w:id="106"/>
      <w:bookmarkEnd w:id="107"/>
      <w:bookmarkEnd w:id="108"/>
      <w:bookmarkEnd w:id="109"/>
      <w:bookmarkEnd w:id="110"/>
      <w:bookmarkEnd w:id="111"/>
      <w:bookmarkEnd w:id="112"/>
      <w:bookmarkEnd w:id="113"/>
    </w:p>
    <w:p w:rsidR="005608A5" w:rsidRPr="00462BC9" w:rsidRDefault="00452037">
      <w:pPr>
        <w:spacing w:line="360" w:lineRule="auto"/>
        <w:rPr>
          <w:rFonts w:ascii="宋体" w:hAnsi="宋体" w:cs="宋体"/>
          <w:sz w:val="24"/>
        </w:rPr>
      </w:pPr>
      <w:r w:rsidRPr="00462BC9">
        <w:rPr>
          <w:rFonts w:ascii="宋体" w:hAnsi="宋体" w:cs="宋体" w:hint="eastAsia"/>
          <w:sz w:val="24"/>
        </w:rPr>
        <w:t>1)  需要时间标记的事件，例如配置事件等的时间标记为网元时间，建议以秒为单位。</w:t>
      </w:r>
    </w:p>
    <w:p w:rsidR="005608A5" w:rsidRPr="00462BC9" w:rsidRDefault="00452037">
      <w:pPr>
        <w:spacing w:line="360" w:lineRule="auto"/>
        <w:rPr>
          <w:rFonts w:ascii="宋体" w:hAnsi="宋体" w:cs="宋体"/>
          <w:sz w:val="24"/>
        </w:rPr>
      </w:pPr>
      <w:r w:rsidRPr="00462BC9">
        <w:rPr>
          <w:rFonts w:ascii="宋体" w:hAnsi="宋体" w:cs="宋体" w:hint="eastAsia"/>
          <w:sz w:val="24"/>
        </w:rPr>
        <w:t>2)  年份表示使用四位十进制数表示年份。</w:t>
      </w:r>
    </w:p>
    <w:p w:rsidR="005608A5" w:rsidRPr="00462BC9" w:rsidRDefault="00452037">
      <w:pPr>
        <w:spacing w:line="360" w:lineRule="auto"/>
        <w:rPr>
          <w:rFonts w:ascii="宋体" w:hAnsi="宋体" w:cs="宋体"/>
          <w:sz w:val="24"/>
        </w:rPr>
      </w:pPr>
      <w:r w:rsidRPr="00462BC9">
        <w:rPr>
          <w:rFonts w:ascii="宋体" w:hAnsi="宋体" w:cs="宋体"/>
          <w:sz w:val="24"/>
        </w:rPr>
        <w:t>3）</w:t>
      </w:r>
      <w:r w:rsidRPr="00462BC9">
        <w:rPr>
          <w:rFonts w:ascii="宋体" w:hAnsi="宋体" w:cs="宋体" w:hint="eastAsia"/>
          <w:sz w:val="24"/>
        </w:rPr>
        <w:t>应提供打印设置和打印功能。</w:t>
      </w:r>
      <w:bookmarkEnd w:id="20"/>
    </w:p>
    <w:p w:rsidR="005608A5" w:rsidRPr="00462BC9" w:rsidRDefault="005608A5">
      <w:pPr>
        <w:spacing w:line="360" w:lineRule="auto"/>
        <w:rPr>
          <w:rFonts w:ascii="宋体" w:hAnsi="宋体" w:cs="宋体"/>
          <w:sz w:val="24"/>
        </w:rPr>
      </w:pPr>
    </w:p>
    <w:p w:rsidR="005608A5" w:rsidRPr="00462BC9" w:rsidRDefault="00452037">
      <w:pPr>
        <w:autoSpaceDE w:val="0"/>
        <w:autoSpaceDN w:val="0"/>
        <w:spacing w:line="240" w:lineRule="atLeast"/>
        <w:jc w:val="center"/>
        <w:outlineLvl w:val="0"/>
        <w:rPr>
          <w:rFonts w:eastAsia="黑体"/>
          <w:b/>
          <w:bCs/>
          <w:kern w:val="44"/>
          <w:sz w:val="36"/>
          <w:szCs w:val="36"/>
        </w:rPr>
      </w:pPr>
      <w:r w:rsidRPr="00462BC9">
        <w:rPr>
          <w:rFonts w:eastAsia="黑体"/>
          <w:bCs/>
          <w:sz w:val="52"/>
          <w:szCs w:val="52"/>
        </w:rPr>
        <w:br w:type="page"/>
      </w:r>
      <w:bookmarkStart w:id="114" w:name="_Toc69378657"/>
      <w:bookmarkStart w:id="115" w:name="_Toc502914229"/>
      <w:bookmarkEnd w:id="13"/>
      <w:bookmarkEnd w:id="14"/>
      <w:bookmarkEnd w:id="15"/>
      <w:r w:rsidRPr="00462BC9">
        <w:rPr>
          <w:rFonts w:eastAsia="黑体" w:hint="eastAsia"/>
          <w:b/>
          <w:bCs/>
          <w:kern w:val="44"/>
          <w:sz w:val="36"/>
          <w:szCs w:val="36"/>
        </w:rPr>
        <w:lastRenderedPageBreak/>
        <w:t>第六章竞争性磋商响应文件格式</w:t>
      </w:r>
      <w:bookmarkEnd w:id="114"/>
    </w:p>
    <w:p w:rsidR="005608A5" w:rsidRPr="00462BC9" w:rsidRDefault="005608A5"/>
    <w:p w:rsidR="005608A5" w:rsidRPr="00462BC9" w:rsidRDefault="005608A5"/>
    <w:p w:rsidR="005608A5" w:rsidRPr="00462BC9" w:rsidRDefault="005608A5"/>
    <w:p w:rsidR="005608A5" w:rsidRPr="00462BC9" w:rsidRDefault="005608A5"/>
    <w:p w:rsidR="005608A5" w:rsidRPr="00462BC9" w:rsidRDefault="005608A5"/>
    <w:p w:rsidR="005608A5" w:rsidRPr="00462BC9" w:rsidRDefault="005608A5"/>
    <w:p w:rsidR="005608A5" w:rsidRPr="00462BC9" w:rsidRDefault="005608A5"/>
    <w:p w:rsidR="005608A5" w:rsidRPr="00462BC9" w:rsidRDefault="00452037">
      <w:pPr>
        <w:jc w:val="center"/>
        <w:rPr>
          <w:rFonts w:ascii="宋体" w:hAnsi="宋体"/>
          <w:sz w:val="44"/>
          <w:szCs w:val="44"/>
        </w:rPr>
      </w:pPr>
      <w:bookmarkStart w:id="116" w:name="_Toc26259736"/>
      <w:r w:rsidRPr="00462BC9">
        <w:rPr>
          <w:rFonts w:ascii="宋体" w:hAnsi="宋体" w:hint="eastAsia"/>
          <w:sz w:val="44"/>
          <w:szCs w:val="44"/>
        </w:rPr>
        <w:t>江苏省广电有线信息网络股份有限公司</w:t>
      </w:r>
      <w:bookmarkEnd w:id="116"/>
    </w:p>
    <w:p w:rsidR="005608A5" w:rsidRPr="00462BC9" w:rsidRDefault="00452037">
      <w:pPr>
        <w:jc w:val="center"/>
      </w:pPr>
      <w:r w:rsidRPr="00462BC9">
        <w:rPr>
          <w:rFonts w:ascii="宋体" w:hAnsi="宋体" w:cs="宋体" w:hint="eastAsia"/>
          <w:sz w:val="44"/>
          <w:szCs w:val="44"/>
          <w:lang w:eastAsia="zh-Hans"/>
        </w:rPr>
        <w:t>信用购业务服务商引入</w:t>
      </w:r>
    </w:p>
    <w:p w:rsidR="005608A5" w:rsidRPr="00462BC9" w:rsidRDefault="005608A5">
      <w:pPr>
        <w:pStyle w:val="ab"/>
        <w:kinsoku w:val="0"/>
        <w:overflowPunct w:val="0"/>
        <w:adjustRightInd w:val="0"/>
        <w:snapToGrid w:val="0"/>
        <w:spacing w:beforeLines="100" w:before="312" w:afterLines="100" w:after="312"/>
        <w:ind w:leftChars="100" w:left="210" w:rightChars="100" w:right="210" w:firstLineChars="200" w:firstLine="400"/>
        <w:jc w:val="left"/>
        <w:rPr>
          <w:sz w:val="20"/>
        </w:rPr>
      </w:pPr>
    </w:p>
    <w:p w:rsidR="005608A5" w:rsidRPr="00462BC9" w:rsidRDefault="00452037">
      <w:pPr>
        <w:pStyle w:val="ab"/>
        <w:adjustRightInd w:val="0"/>
        <w:snapToGrid w:val="0"/>
        <w:spacing w:beforeLines="100" w:before="312" w:afterLines="100" w:after="312"/>
        <w:ind w:rightChars="100" w:right="210"/>
        <w:jc w:val="center"/>
        <w:rPr>
          <w:sz w:val="48"/>
          <w:szCs w:val="48"/>
        </w:rPr>
      </w:pPr>
      <w:r w:rsidRPr="00462BC9">
        <w:rPr>
          <w:rFonts w:hint="eastAsia"/>
          <w:sz w:val="44"/>
          <w:szCs w:val="44"/>
        </w:rPr>
        <w:t>竞争性磋商响应文件</w:t>
      </w:r>
    </w:p>
    <w:p w:rsidR="005608A5" w:rsidRPr="00462BC9" w:rsidRDefault="005608A5">
      <w:pPr>
        <w:pStyle w:val="ab"/>
        <w:kinsoku w:val="0"/>
        <w:overflowPunct w:val="0"/>
        <w:adjustRightInd w:val="0"/>
        <w:snapToGrid w:val="0"/>
        <w:spacing w:beforeLines="100" w:before="312" w:afterLines="100" w:after="312"/>
        <w:ind w:leftChars="100" w:left="210" w:rightChars="100" w:right="210" w:firstLineChars="200" w:firstLine="880"/>
        <w:jc w:val="left"/>
        <w:rPr>
          <w:sz w:val="44"/>
          <w:szCs w:val="44"/>
        </w:rPr>
      </w:pPr>
    </w:p>
    <w:p w:rsidR="005608A5" w:rsidRPr="00462BC9" w:rsidRDefault="005608A5">
      <w:pPr>
        <w:pStyle w:val="ab"/>
        <w:kinsoku w:val="0"/>
        <w:overflowPunct w:val="0"/>
        <w:adjustRightInd w:val="0"/>
        <w:snapToGrid w:val="0"/>
        <w:spacing w:beforeLines="100" w:before="312" w:afterLines="100" w:after="312"/>
        <w:ind w:rightChars="100" w:right="210"/>
        <w:jc w:val="left"/>
        <w:rPr>
          <w:sz w:val="44"/>
          <w:szCs w:val="44"/>
        </w:rPr>
      </w:pPr>
    </w:p>
    <w:p w:rsidR="005608A5" w:rsidRPr="00462BC9" w:rsidRDefault="005608A5">
      <w:pPr>
        <w:pStyle w:val="ab"/>
        <w:kinsoku w:val="0"/>
        <w:overflowPunct w:val="0"/>
        <w:adjustRightInd w:val="0"/>
        <w:snapToGrid w:val="0"/>
        <w:spacing w:beforeLines="100" w:before="312" w:afterLines="100" w:after="312"/>
        <w:ind w:rightChars="100" w:right="210"/>
        <w:jc w:val="left"/>
        <w:rPr>
          <w:sz w:val="44"/>
          <w:szCs w:val="44"/>
        </w:rPr>
      </w:pPr>
    </w:p>
    <w:p w:rsidR="005608A5" w:rsidRPr="00462BC9" w:rsidRDefault="005608A5">
      <w:pPr>
        <w:pStyle w:val="ab"/>
        <w:kinsoku w:val="0"/>
        <w:overflowPunct w:val="0"/>
        <w:adjustRightInd w:val="0"/>
        <w:snapToGrid w:val="0"/>
        <w:spacing w:beforeLines="100" w:before="312" w:afterLines="100" w:after="312"/>
        <w:ind w:rightChars="100" w:right="210"/>
        <w:jc w:val="left"/>
        <w:rPr>
          <w:sz w:val="44"/>
          <w:szCs w:val="44"/>
        </w:rPr>
      </w:pPr>
    </w:p>
    <w:p w:rsidR="005608A5" w:rsidRPr="00462BC9" w:rsidRDefault="005608A5">
      <w:pPr>
        <w:pStyle w:val="ab"/>
        <w:kinsoku w:val="0"/>
        <w:overflowPunct w:val="0"/>
        <w:adjustRightInd w:val="0"/>
        <w:snapToGrid w:val="0"/>
        <w:spacing w:beforeLines="100" w:before="312" w:afterLines="100" w:after="312"/>
        <w:ind w:rightChars="100" w:right="210"/>
        <w:jc w:val="left"/>
        <w:rPr>
          <w:sz w:val="44"/>
          <w:szCs w:val="44"/>
        </w:rPr>
      </w:pPr>
    </w:p>
    <w:p w:rsidR="005608A5" w:rsidRPr="00462BC9" w:rsidRDefault="005608A5">
      <w:pPr>
        <w:pStyle w:val="ab"/>
        <w:kinsoku w:val="0"/>
        <w:overflowPunct w:val="0"/>
        <w:adjustRightInd w:val="0"/>
        <w:snapToGrid w:val="0"/>
        <w:spacing w:beforeLines="100" w:before="312" w:afterLines="100" w:after="312"/>
        <w:ind w:leftChars="100" w:left="210" w:rightChars="100" w:right="210" w:firstLineChars="200" w:firstLine="1220"/>
        <w:jc w:val="left"/>
        <w:rPr>
          <w:sz w:val="61"/>
          <w:szCs w:val="61"/>
        </w:rPr>
      </w:pPr>
    </w:p>
    <w:p w:rsidR="005608A5" w:rsidRPr="00462BC9" w:rsidRDefault="00452037">
      <w:pPr>
        <w:pStyle w:val="ab"/>
        <w:adjustRightInd w:val="0"/>
        <w:snapToGrid w:val="0"/>
        <w:spacing w:beforeLines="100" w:before="312" w:afterLines="100" w:after="312"/>
        <w:ind w:leftChars="100" w:left="210" w:rightChars="100" w:right="210" w:firstLineChars="200" w:firstLine="560"/>
        <w:jc w:val="left"/>
        <w:rPr>
          <w:szCs w:val="28"/>
        </w:rPr>
      </w:pPr>
      <w:r w:rsidRPr="00462BC9">
        <w:rPr>
          <w:szCs w:val="28"/>
        </w:rPr>
        <w:t>服务商</w:t>
      </w:r>
      <w:r w:rsidRPr="00462BC9">
        <w:rPr>
          <w:rFonts w:hint="eastAsia"/>
          <w:szCs w:val="28"/>
        </w:rPr>
        <w:t>：（盖单位章）</w:t>
      </w:r>
    </w:p>
    <w:p w:rsidR="005608A5" w:rsidRPr="00462BC9" w:rsidRDefault="00452037">
      <w:pPr>
        <w:pStyle w:val="ab"/>
        <w:adjustRightInd w:val="0"/>
        <w:snapToGrid w:val="0"/>
        <w:spacing w:beforeLines="100" w:before="312" w:afterLines="100" w:after="312"/>
        <w:ind w:leftChars="100" w:left="210" w:rightChars="100" w:right="210" w:firstLineChars="200" w:firstLine="560"/>
        <w:jc w:val="left"/>
        <w:rPr>
          <w:szCs w:val="28"/>
        </w:rPr>
      </w:pPr>
      <w:r w:rsidRPr="00462BC9">
        <w:rPr>
          <w:rFonts w:hint="eastAsia"/>
          <w:szCs w:val="28"/>
        </w:rPr>
        <w:t>法定代表人或其委托代理人：（签字）</w:t>
      </w:r>
    </w:p>
    <w:p w:rsidR="005608A5" w:rsidRPr="00462BC9" w:rsidRDefault="00452037">
      <w:pPr>
        <w:pStyle w:val="ab"/>
        <w:adjustRightInd w:val="0"/>
        <w:snapToGrid w:val="0"/>
        <w:spacing w:beforeLines="100" w:before="312" w:afterLines="100" w:after="312"/>
        <w:ind w:leftChars="100" w:left="210" w:rightChars="100" w:right="210" w:firstLineChars="200" w:firstLine="560"/>
        <w:jc w:val="left"/>
      </w:pPr>
      <w:r w:rsidRPr="00462BC9">
        <w:rPr>
          <w:rFonts w:hint="eastAsia"/>
          <w:szCs w:val="28"/>
        </w:rPr>
        <w:t>年</w:t>
      </w:r>
      <w:r w:rsidRPr="00462BC9">
        <w:rPr>
          <w:rFonts w:hint="eastAsia"/>
          <w:spacing w:val="-3"/>
          <w:szCs w:val="28"/>
        </w:rPr>
        <w:t>月</w:t>
      </w:r>
      <w:r w:rsidRPr="00462BC9">
        <w:rPr>
          <w:rFonts w:hint="eastAsia"/>
          <w:szCs w:val="28"/>
        </w:rPr>
        <w:t>日</w:t>
      </w:r>
    </w:p>
    <w:p w:rsidR="005608A5" w:rsidRPr="00462BC9" w:rsidRDefault="00452037">
      <w:pPr>
        <w:pStyle w:val="000"/>
        <w:ind w:firstLineChars="0" w:firstLine="0"/>
      </w:pPr>
      <w:r w:rsidRPr="00462BC9">
        <w:rPr>
          <w:rFonts w:ascii="Arial" w:eastAsia="黑体" w:hAnsi="Arial" w:cs="Arial"/>
        </w:rPr>
        <w:br w:type="page"/>
      </w:r>
      <w:bookmarkStart w:id="117" w:name="_Toc69378658"/>
      <w:bookmarkStart w:id="118" w:name="_Toc26260030"/>
      <w:bookmarkStart w:id="119" w:name="_Toc472689687"/>
      <w:bookmarkStart w:id="120" w:name="_Toc26259737"/>
      <w:bookmarkStart w:id="121" w:name="_Toc529538374"/>
      <w:bookmarkStart w:id="122" w:name="_Toc447265317"/>
      <w:bookmarkStart w:id="123" w:name="_Toc447265603"/>
      <w:bookmarkStart w:id="124" w:name="_Toc438052118"/>
      <w:r w:rsidRPr="00462BC9">
        <w:rPr>
          <w:rFonts w:hint="eastAsia"/>
        </w:rPr>
        <w:lastRenderedPageBreak/>
        <w:t>评审索引表</w:t>
      </w:r>
      <w:bookmarkEnd w:id="117"/>
      <w:bookmarkEnd w:id="118"/>
      <w:bookmarkEnd w:id="119"/>
      <w:bookmarkEnd w:id="120"/>
      <w:bookmarkEnd w:id="121"/>
    </w:p>
    <w:p w:rsidR="005608A5" w:rsidRPr="00462BC9" w:rsidRDefault="00452037">
      <w:pPr>
        <w:spacing w:line="276" w:lineRule="auto"/>
        <w:rPr>
          <w:b/>
          <w:sz w:val="24"/>
        </w:rPr>
      </w:pPr>
      <w:r w:rsidRPr="00462BC9">
        <w:rPr>
          <w:rFonts w:hint="eastAsia"/>
          <w:b/>
          <w:sz w:val="24"/>
        </w:rPr>
        <w:t>为了便于评审高效有序进行，请</w:t>
      </w:r>
      <w:r w:rsidRPr="00462BC9">
        <w:rPr>
          <w:b/>
          <w:sz w:val="24"/>
        </w:rPr>
        <w:t>服务商</w:t>
      </w:r>
      <w:r w:rsidRPr="00462BC9">
        <w:rPr>
          <w:rFonts w:hint="eastAsia"/>
          <w:b/>
          <w:sz w:val="24"/>
        </w:rPr>
        <w:t>提供如下索引表，并请将该索引表置于响应文件首页。请</w:t>
      </w:r>
      <w:r w:rsidRPr="00462BC9">
        <w:rPr>
          <w:b/>
          <w:sz w:val="24"/>
        </w:rPr>
        <w:t>服务</w:t>
      </w:r>
      <w:proofErr w:type="gramStart"/>
      <w:r w:rsidRPr="00462BC9">
        <w:rPr>
          <w:b/>
          <w:sz w:val="24"/>
        </w:rPr>
        <w:t>商</w:t>
      </w:r>
      <w:r w:rsidRPr="00462BC9">
        <w:rPr>
          <w:rFonts w:hint="eastAsia"/>
          <w:b/>
          <w:sz w:val="24"/>
        </w:rPr>
        <w:t>按照</w:t>
      </w:r>
      <w:proofErr w:type="gramEnd"/>
      <w:r w:rsidRPr="00462BC9">
        <w:rPr>
          <w:rFonts w:hint="eastAsia"/>
          <w:b/>
          <w:sz w:val="24"/>
        </w:rPr>
        <w:t>索引表及竞争性磋商文件要求提供相关材料。</w:t>
      </w:r>
      <w:r w:rsidRPr="00462BC9">
        <w:rPr>
          <w:b/>
          <w:sz w:val="24"/>
        </w:rPr>
        <w:t>服务商</w:t>
      </w:r>
      <w:r w:rsidRPr="00462BC9">
        <w:rPr>
          <w:rFonts w:hint="eastAsia"/>
          <w:b/>
          <w:sz w:val="24"/>
        </w:rPr>
        <w:t>没有按照竞争性磋商文件要求提交全部资料，或者应答没有对竞争性磋商文件做出实质性响应是</w:t>
      </w:r>
      <w:r w:rsidRPr="00462BC9">
        <w:rPr>
          <w:b/>
          <w:sz w:val="24"/>
        </w:rPr>
        <w:t>服务商</w:t>
      </w:r>
      <w:r w:rsidRPr="00462BC9">
        <w:rPr>
          <w:rFonts w:hint="eastAsia"/>
          <w:b/>
          <w:sz w:val="24"/>
        </w:rPr>
        <w:t>的风险，并可能导致其响应文件作否决处理。</w:t>
      </w:r>
    </w:p>
    <w:p w:rsidR="005608A5" w:rsidRPr="00462BC9" w:rsidRDefault="005608A5">
      <w:pPr>
        <w:pStyle w:val="a1"/>
        <w:rPr>
          <w:rFonts w:ascii="宋体" w:eastAsia="宋体" w:hAnsi="宋体"/>
          <w:b/>
          <w:sz w:val="24"/>
        </w:rPr>
      </w:pPr>
      <w:bookmarkStart w:id="125" w:name="_Toc429954241"/>
      <w:bookmarkStart w:id="126" w:name="_Toc529538375"/>
      <w:bookmarkStart w:id="127" w:name="_Toc401216443"/>
      <w:bookmarkStart w:id="128" w:name="_Toc401151285"/>
      <w:bookmarkStart w:id="129" w:name="_Toc427071030"/>
      <w:bookmarkStart w:id="130" w:name="_Toc26259738"/>
      <w:bookmarkStart w:id="131" w:name="_Toc26260031"/>
      <w:bookmarkStart w:id="132" w:name="_Toc401133270"/>
      <w:bookmarkStart w:id="133" w:name="_Toc485737092"/>
    </w:p>
    <w:p w:rsidR="005608A5" w:rsidRPr="00462BC9" w:rsidRDefault="00452037">
      <w:pPr>
        <w:pStyle w:val="30"/>
        <w:spacing w:before="260" w:after="260" w:line="416" w:lineRule="auto"/>
        <w:jc w:val="center"/>
        <w:rPr>
          <w:rFonts w:ascii="宋体" w:eastAsia="宋体" w:hAnsi="宋体"/>
          <w:b/>
          <w:bCs/>
          <w:sz w:val="22"/>
          <w:szCs w:val="28"/>
        </w:rPr>
      </w:pPr>
      <w:bookmarkStart w:id="134" w:name="_Toc69378659"/>
      <w:r w:rsidRPr="00462BC9">
        <w:rPr>
          <w:rFonts w:ascii="宋体" w:eastAsia="宋体" w:hAnsi="宋体" w:hint="eastAsia"/>
          <w:b/>
          <w:bCs/>
          <w:sz w:val="22"/>
          <w:szCs w:val="28"/>
        </w:rPr>
        <w:t>初步</w:t>
      </w:r>
      <w:r w:rsidRPr="00462BC9">
        <w:rPr>
          <w:rFonts w:ascii="宋体" w:eastAsia="宋体" w:hAnsi="宋体"/>
          <w:b/>
          <w:bCs/>
          <w:sz w:val="22"/>
          <w:szCs w:val="28"/>
        </w:rPr>
        <w:t>评审索引表</w:t>
      </w:r>
      <w:bookmarkEnd w:id="125"/>
      <w:bookmarkEnd w:id="126"/>
      <w:bookmarkEnd w:id="127"/>
      <w:bookmarkEnd w:id="128"/>
      <w:bookmarkEnd w:id="129"/>
      <w:bookmarkEnd w:id="130"/>
      <w:bookmarkEnd w:id="131"/>
      <w:bookmarkEnd w:id="132"/>
      <w:bookmarkEnd w:id="133"/>
      <w:bookmarkEnd w:id="134"/>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429"/>
        <w:gridCol w:w="1108"/>
      </w:tblGrid>
      <w:tr w:rsidR="009F7418" w:rsidRPr="00462BC9">
        <w:trPr>
          <w:trHeight w:val="20"/>
          <w:jc w:val="center"/>
        </w:trPr>
        <w:tc>
          <w:tcPr>
            <w:tcW w:w="576" w:type="pct"/>
            <w:vAlign w:val="center"/>
          </w:tcPr>
          <w:p w:rsidR="005608A5" w:rsidRPr="00462BC9" w:rsidRDefault="00452037">
            <w:pPr>
              <w:widowControl/>
              <w:jc w:val="center"/>
              <w:rPr>
                <w:rFonts w:ascii="宋体" w:hAnsi="宋体" w:cs="宋体"/>
                <w:b/>
                <w:bCs/>
                <w:kern w:val="0"/>
                <w:sz w:val="20"/>
                <w:szCs w:val="20"/>
              </w:rPr>
            </w:pPr>
            <w:r w:rsidRPr="00462BC9">
              <w:rPr>
                <w:rFonts w:ascii="宋体" w:hAnsi="宋体" w:cs="宋体" w:hint="eastAsia"/>
                <w:b/>
                <w:bCs/>
                <w:kern w:val="0"/>
                <w:sz w:val="20"/>
                <w:szCs w:val="20"/>
              </w:rPr>
              <w:t>序号</w:t>
            </w:r>
          </w:p>
        </w:tc>
        <w:tc>
          <w:tcPr>
            <w:tcW w:w="3771" w:type="pct"/>
            <w:vAlign w:val="center"/>
          </w:tcPr>
          <w:p w:rsidR="005608A5" w:rsidRPr="00462BC9" w:rsidRDefault="00452037">
            <w:pPr>
              <w:widowControl/>
              <w:jc w:val="center"/>
              <w:rPr>
                <w:rFonts w:ascii="宋体" w:hAnsi="宋体" w:cs="宋体"/>
                <w:b/>
                <w:bCs/>
                <w:kern w:val="0"/>
                <w:sz w:val="20"/>
                <w:szCs w:val="20"/>
              </w:rPr>
            </w:pPr>
            <w:r w:rsidRPr="00462BC9">
              <w:rPr>
                <w:rFonts w:ascii="宋体" w:hAnsi="宋体" w:cs="宋体" w:hint="eastAsia"/>
                <w:b/>
                <w:bCs/>
                <w:kern w:val="0"/>
                <w:sz w:val="20"/>
                <w:szCs w:val="20"/>
                <w:lang w:eastAsia="zh-TW"/>
              </w:rPr>
              <w:t>评审因素</w:t>
            </w:r>
          </w:p>
        </w:tc>
        <w:tc>
          <w:tcPr>
            <w:tcW w:w="650" w:type="pct"/>
            <w:vAlign w:val="center"/>
          </w:tcPr>
          <w:p w:rsidR="005608A5" w:rsidRPr="00462BC9" w:rsidRDefault="00452037">
            <w:pPr>
              <w:widowControl/>
              <w:jc w:val="center"/>
              <w:rPr>
                <w:rFonts w:ascii="宋体" w:hAnsi="宋体" w:cs="宋体"/>
                <w:b/>
                <w:bCs/>
                <w:kern w:val="0"/>
                <w:sz w:val="20"/>
                <w:szCs w:val="20"/>
              </w:rPr>
            </w:pPr>
            <w:r w:rsidRPr="00462BC9">
              <w:rPr>
                <w:rFonts w:ascii="宋体" w:hAnsi="宋体" w:cs="宋体" w:hint="eastAsia"/>
                <w:b/>
                <w:bCs/>
                <w:kern w:val="0"/>
                <w:sz w:val="20"/>
                <w:szCs w:val="20"/>
              </w:rPr>
              <w:t>证明材料对应页码</w:t>
            </w:r>
          </w:p>
        </w:tc>
      </w:tr>
      <w:tr w:rsidR="009F7418" w:rsidRPr="00462BC9">
        <w:trPr>
          <w:trHeight w:val="20"/>
          <w:jc w:val="center"/>
        </w:trPr>
        <w:tc>
          <w:tcPr>
            <w:tcW w:w="576" w:type="pct"/>
            <w:vAlign w:val="center"/>
          </w:tcPr>
          <w:p w:rsidR="005608A5" w:rsidRPr="00462BC9" w:rsidRDefault="00452037">
            <w:pPr>
              <w:widowControl/>
              <w:jc w:val="center"/>
              <w:rPr>
                <w:rFonts w:ascii="宋体" w:hAnsi="宋体"/>
              </w:rPr>
            </w:pPr>
            <w:r w:rsidRPr="00462BC9">
              <w:rPr>
                <w:rFonts w:ascii="宋体" w:hAnsi="宋体" w:hint="eastAsia"/>
              </w:rPr>
              <w:t>1</w:t>
            </w:r>
          </w:p>
        </w:tc>
        <w:tc>
          <w:tcPr>
            <w:tcW w:w="3771" w:type="pct"/>
            <w:vAlign w:val="center"/>
          </w:tcPr>
          <w:p w:rsidR="005608A5" w:rsidRPr="00462BC9" w:rsidRDefault="005608A5">
            <w:pPr>
              <w:widowControl/>
              <w:spacing w:line="300" w:lineRule="auto"/>
              <w:jc w:val="left"/>
              <w:rPr>
                <w:rFonts w:ascii="宋体" w:hAnsi="宋体"/>
                <w:kern w:val="0"/>
              </w:rPr>
            </w:pPr>
          </w:p>
        </w:tc>
        <w:tc>
          <w:tcPr>
            <w:tcW w:w="650" w:type="pct"/>
            <w:vAlign w:val="center"/>
          </w:tcPr>
          <w:p w:rsidR="005608A5" w:rsidRPr="00462BC9" w:rsidRDefault="005608A5">
            <w:pPr>
              <w:widowControl/>
              <w:rPr>
                <w:rFonts w:ascii="宋体" w:hAnsi="宋体" w:cs="宋体"/>
                <w:kern w:val="0"/>
                <w:szCs w:val="21"/>
              </w:rPr>
            </w:pPr>
          </w:p>
        </w:tc>
      </w:tr>
      <w:tr w:rsidR="009F7418" w:rsidRPr="00462BC9">
        <w:trPr>
          <w:trHeight w:val="20"/>
          <w:jc w:val="center"/>
        </w:trPr>
        <w:tc>
          <w:tcPr>
            <w:tcW w:w="576" w:type="pct"/>
            <w:vAlign w:val="center"/>
          </w:tcPr>
          <w:p w:rsidR="005608A5" w:rsidRPr="00462BC9" w:rsidRDefault="00452037">
            <w:pPr>
              <w:widowControl/>
              <w:jc w:val="center"/>
              <w:rPr>
                <w:rFonts w:ascii="宋体" w:hAnsi="宋体"/>
              </w:rPr>
            </w:pPr>
            <w:r w:rsidRPr="00462BC9">
              <w:rPr>
                <w:rFonts w:ascii="宋体" w:hAnsi="宋体" w:hint="eastAsia"/>
              </w:rPr>
              <w:t>2</w:t>
            </w:r>
          </w:p>
        </w:tc>
        <w:tc>
          <w:tcPr>
            <w:tcW w:w="3771" w:type="pct"/>
            <w:vAlign w:val="center"/>
          </w:tcPr>
          <w:p w:rsidR="005608A5" w:rsidRPr="00462BC9" w:rsidRDefault="005608A5">
            <w:pPr>
              <w:widowControl/>
              <w:spacing w:line="300" w:lineRule="auto"/>
              <w:jc w:val="left"/>
              <w:rPr>
                <w:rFonts w:ascii="宋体" w:hAnsi="宋体"/>
                <w:kern w:val="0"/>
              </w:rPr>
            </w:pPr>
          </w:p>
        </w:tc>
        <w:tc>
          <w:tcPr>
            <w:tcW w:w="650" w:type="pct"/>
            <w:vAlign w:val="center"/>
          </w:tcPr>
          <w:p w:rsidR="005608A5" w:rsidRPr="00462BC9" w:rsidRDefault="005608A5">
            <w:pPr>
              <w:widowControl/>
              <w:rPr>
                <w:rFonts w:ascii="宋体" w:hAnsi="宋体" w:cs="宋体"/>
                <w:kern w:val="0"/>
                <w:szCs w:val="21"/>
              </w:rPr>
            </w:pPr>
          </w:p>
        </w:tc>
      </w:tr>
      <w:tr w:rsidR="009F7418" w:rsidRPr="00462BC9">
        <w:trPr>
          <w:trHeight w:val="20"/>
          <w:jc w:val="center"/>
        </w:trPr>
        <w:tc>
          <w:tcPr>
            <w:tcW w:w="576" w:type="pct"/>
            <w:vAlign w:val="center"/>
          </w:tcPr>
          <w:p w:rsidR="005608A5" w:rsidRPr="00462BC9" w:rsidRDefault="00452037">
            <w:pPr>
              <w:widowControl/>
              <w:jc w:val="center"/>
              <w:rPr>
                <w:rFonts w:ascii="宋体" w:hAnsi="宋体"/>
              </w:rPr>
            </w:pPr>
            <w:r w:rsidRPr="00462BC9">
              <w:rPr>
                <w:rFonts w:ascii="宋体" w:hAnsi="宋体" w:hint="eastAsia"/>
              </w:rPr>
              <w:t>3</w:t>
            </w:r>
          </w:p>
        </w:tc>
        <w:tc>
          <w:tcPr>
            <w:tcW w:w="3771" w:type="pct"/>
            <w:vAlign w:val="center"/>
          </w:tcPr>
          <w:p w:rsidR="005608A5" w:rsidRPr="00462BC9" w:rsidRDefault="005608A5">
            <w:pPr>
              <w:widowControl/>
              <w:spacing w:line="300" w:lineRule="auto"/>
              <w:jc w:val="left"/>
              <w:rPr>
                <w:rFonts w:ascii="宋体" w:hAnsi="宋体"/>
                <w:kern w:val="0"/>
              </w:rPr>
            </w:pPr>
          </w:p>
        </w:tc>
        <w:tc>
          <w:tcPr>
            <w:tcW w:w="650" w:type="pct"/>
            <w:vAlign w:val="center"/>
          </w:tcPr>
          <w:p w:rsidR="005608A5" w:rsidRPr="00462BC9" w:rsidRDefault="005608A5">
            <w:pPr>
              <w:widowControl/>
              <w:jc w:val="center"/>
              <w:rPr>
                <w:rFonts w:ascii="宋体" w:hAnsi="宋体" w:cs="宋体"/>
                <w:b/>
                <w:kern w:val="0"/>
                <w:szCs w:val="21"/>
              </w:rPr>
            </w:pPr>
          </w:p>
        </w:tc>
      </w:tr>
      <w:tr w:rsidR="009F7418" w:rsidRPr="00462BC9">
        <w:trPr>
          <w:trHeight w:val="20"/>
          <w:jc w:val="center"/>
        </w:trPr>
        <w:tc>
          <w:tcPr>
            <w:tcW w:w="576" w:type="pct"/>
            <w:vAlign w:val="center"/>
          </w:tcPr>
          <w:p w:rsidR="005608A5" w:rsidRPr="00462BC9" w:rsidRDefault="00452037">
            <w:pPr>
              <w:widowControl/>
              <w:jc w:val="center"/>
              <w:rPr>
                <w:rFonts w:ascii="宋体" w:hAnsi="宋体"/>
              </w:rPr>
            </w:pPr>
            <w:r w:rsidRPr="00462BC9">
              <w:rPr>
                <w:rFonts w:ascii="宋体" w:hAnsi="宋体" w:hint="eastAsia"/>
              </w:rPr>
              <w:t>4</w:t>
            </w:r>
          </w:p>
        </w:tc>
        <w:tc>
          <w:tcPr>
            <w:tcW w:w="3771" w:type="pct"/>
            <w:vAlign w:val="center"/>
          </w:tcPr>
          <w:p w:rsidR="005608A5" w:rsidRPr="00462BC9" w:rsidRDefault="005608A5">
            <w:pPr>
              <w:widowControl/>
              <w:spacing w:line="300" w:lineRule="auto"/>
              <w:jc w:val="left"/>
              <w:rPr>
                <w:rFonts w:ascii="宋体" w:hAnsi="宋体"/>
                <w:kern w:val="0"/>
              </w:rPr>
            </w:pPr>
          </w:p>
        </w:tc>
        <w:tc>
          <w:tcPr>
            <w:tcW w:w="650" w:type="pct"/>
            <w:vAlign w:val="center"/>
          </w:tcPr>
          <w:p w:rsidR="005608A5" w:rsidRPr="00462BC9" w:rsidRDefault="005608A5">
            <w:pPr>
              <w:widowControl/>
              <w:rPr>
                <w:rFonts w:ascii="宋体" w:hAnsi="宋体" w:cs="宋体"/>
                <w:kern w:val="0"/>
                <w:szCs w:val="21"/>
              </w:rPr>
            </w:pPr>
          </w:p>
        </w:tc>
      </w:tr>
      <w:tr w:rsidR="009F7418" w:rsidRPr="00462BC9">
        <w:trPr>
          <w:trHeight w:val="20"/>
          <w:jc w:val="center"/>
        </w:trPr>
        <w:tc>
          <w:tcPr>
            <w:tcW w:w="576" w:type="pct"/>
            <w:vAlign w:val="center"/>
          </w:tcPr>
          <w:p w:rsidR="005608A5" w:rsidRPr="00462BC9" w:rsidRDefault="00452037">
            <w:pPr>
              <w:widowControl/>
              <w:jc w:val="center"/>
              <w:rPr>
                <w:rFonts w:ascii="宋体" w:hAnsi="宋体"/>
              </w:rPr>
            </w:pPr>
            <w:r w:rsidRPr="00462BC9">
              <w:rPr>
                <w:rFonts w:ascii="宋体" w:hAnsi="宋体" w:hint="eastAsia"/>
              </w:rPr>
              <w:t>5</w:t>
            </w:r>
          </w:p>
        </w:tc>
        <w:tc>
          <w:tcPr>
            <w:tcW w:w="3771" w:type="pct"/>
            <w:vAlign w:val="center"/>
          </w:tcPr>
          <w:p w:rsidR="005608A5" w:rsidRPr="00462BC9" w:rsidRDefault="005608A5">
            <w:pPr>
              <w:widowControl/>
              <w:spacing w:line="300" w:lineRule="auto"/>
              <w:jc w:val="left"/>
              <w:rPr>
                <w:rFonts w:ascii="宋体" w:hAnsi="宋体"/>
                <w:kern w:val="0"/>
              </w:rPr>
            </w:pPr>
          </w:p>
        </w:tc>
        <w:tc>
          <w:tcPr>
            <w:tcW w:w="650" w:type="pct"/>
            <w:vAlign w:val="center"/>
          </w:tcPr>
          <w:p w:rsidR="005608A5" w:rsidRPr="00462BC9" w:rsidRDefault="005608A5">
            <w:pPr>
              <w:widowControl/>
              <w:rPr>
                <w:rFonts w:ascii="宋体" w:hAnsi="宋体" w:cs="宋体"/>
                <w:kern w:val="0"/>
                <w:szCs w:val="21"/>
              </w:rPr>
            </w:pPr>
          </w:p>
        </w:tc>
      </w:tr>
      <w:tr w:rsidR="009F7418" w:rsidRPr="00462BC9">
        <w:trPr>
          <w:trHeight w:val="20"/>
          <w:jc w:val="center"/>
        </w:trPr>
        <w:tc>
          <w:tcPr>
            <w:tcW w:w="576" w:type="pct"/>
            <w:vAlign w:val="center"/>
          </w:tcPr>
          <w:p w:rsidR="005608A5" w:rsidRPr="00462BC9" w:rsidRDefault="00452037">
            <w:pPr>
              <w:widowControl/>
              <w:jc w:val="center"/>
              <w:rPr>
                <w:rFonts w:ascii="宋体" w:hAnsi="宋体"/>
              </w:rPr>
            </w:pPr>
            <w:r w:rsidRPr="00462BC9">
              <w:rPr>
                <w:rFonts w:ascii="宋体" w:hAnsi="宋体" w:hint="eastAsia"/>
              </w:rPr>
              <w:t>6</w:t>
            </w:r>
          </w:p>
        </w:tc>
        <w:tc>
          <w:tcPr>
            <w:tcW w:w="3771" w:type="pct"/>
            <w:vAlign w:val="center"/>
          </w:tcPr>
          <w:p w:rsidR="005608A5" w:rsidRPr="00462BC9" w:rsidRDefault="005608A5">
            <w:pPr>
              <w:widowControl/>
              <w:spacing w:line="300" w:lineRule="auto"/>
              <w:jc w:val="left"/>
              <w:rPr>
                <w:rFonts w:ascii="宋体" w:hAnsi="宋体"/>
                <w:kern w:val="0"/>
              </w:rPr>
            </w:pPr>
          </w:p>
        </w:tc>
        <w:tc>
          <w:tcPr>
            <w:tcW w:w="650" w:type="pct"/>
            <w:vAlign w:val="center"/>
          </w:tcPr>
          <w:p w:rsidR="005608A5" w:rsidRPr="00462BC9" w:rsidRDefault="005608A5">
            <w:pPr>
              <w:widowControl/>
              <w:rPr>
                <w:rFonts w:ascii="宋体" w:hAnsi="宋体" w:cs="宋体"/>
                <w:kern w:val="0"/>
                <w:szCs w:val="21"/>
              </w:rPr>
            </w:pPr>
          </w:p>
        </w:tc>
      </w:tr>
      <w:tr w:rsidR="009F7418" w:rsidRPr="00462BC9">
        <w:trPr>
          <w:trHeight w:val="20"/>
          <w:jc w:val="center"/>
        </w:trPr>
        <w:tc>
          <w:tcPr>
            <w:tcW w:w="576" w:type="pct"/>
            <w:vAlign w:val="center"/>
          </w:tcPr>
          <w:p w:rsidR="005608A5" w:rsidRPr="00462BC9" w:rsidRDefault="00452037">
            <w:pPr>
              <w:widowControl/>
              <w:jc w:val="center"/>
              <w:rPr>
                <w:rFonts w:ascii="宋体" w:hAnsi="宋体"/>
              </w:rPr>
            </w:pPr>
            <w:r w:rsidRPr="00462BC9">
              <w:rPr>
                <w:rFonts w:ascii="宋体" w:hAnsi="宋体" w:hint="eastAsia"/>
              </w:rPr>
              <w:t>7</w:t>
            </w:r>
          </w:p>
        </w:tc>
        <w:tc>
          <w:tcPr>
            <w:tcW w:w="3771" w:type="pct"/>
            <w:vAlign w:val="center"/>
          </w:tcPr>
          <w:p w:rsidR="005608A5" w:rsidRPr="00462BC9" w:rsidRDefault="005608A5">
            <w:pPr>
              <w:widowControl/>
              <w:spacing w:line="300" w:lineRule="auto"/>
              <w:jc w:val="left"/>
              <w:rPr>
                <w:rFonts w:ascii="宋体" w:hAnsi="宋体"/>
                <w:kern w:val="0"/>
              </w:rPr>
            </w:pPr>
          </w:p>
        </w:tc>
        <w:tc>
          <w:tcPr>
            <w:tcW w:w="650" w:type="pct"/>
            <w:vAlign w:val="center"/>
          </w:tcPr>
          <w:p w:rsidR="005608A5" w:rsidRPr="00462BC9" w:rsidRDefault="005608A5">
            <w:pPr>
              <w:widowControl/>
              <w:rPr>
                <w:rFonts w:ascii="宋体" w:hAnsi="宋体" w:cs="宋体"/>
                <w:kern w:val="0"/>
                <w:szCs w:val="21"/>
              </w:rPr>
            </w:pPr>
          </w:p>
        </w:tc>
      </w:tr>
      <w:tr w:rsidR="009F7418" w:rsidRPr="00462BC9">
        <w:trPr>
          <w:trHeight w:val="20"/>
          <w:jc w:val="center"/>
        </w:trPr>
        <w:tc>
          <w:tcPr>
            <w:tcW w:w="576" w:type="pct"/>
            <w:vAlign w:val="center"/>
          </w:tcPr>
          <w:p w:rsidR="005608A5" w:rsidRPr="00462BC9" w:rsidRDefault="00452037">
            <w:pPr>
              <w:widowControl/>
              <w:jc w:val="center"/>
              <w:rPr>
                <w:rFonts w:ascii="宋体" w:hAnsi="宋体"/>
              </w:rPr>
            </w:pPr>
            <w:r w:rsidRPr="00462BC9">
              <w:rPr>
                <w:rFonts w:ascii="宋体" w:hAnsi="宋体" w:hint="eastAsia"/>
              </w:rPr>
              <w:t>8</w:t>
            </w:r>
          </w:p>
        </w:tc>
        <w:tc>
          <w:tcPr>
            <w:tcW w:w="3771" w:type="pct"/>
            <w:vAlign w:val="center"/>
          </w:tcPr>
          <w:p w:rsidR="005608A5" w:rsidRPr="00462BC9" w:rsidRDefault="005608A5">
            <w:pPr>
              <w:widowControl/>
              <w:spacing w:line="300" w:lineRule="auto"/>
              <w:jc w:val="left"/>
              <w:rPr>
                <w:rFonts w:ascii="宋体" w:hAnsi="宋体"/>
                <w:kern w:val="0"/>
              </w:rPr>
            </w:pPr>
          </w:p>
        </w:tc>
        <w:tc>
          <w:tcPr>
            <w:tcW w:w="650" w:type="pct"/>
            <w:vAlign w:val="center"/>
          </w:tcPr>
          <w:p w:rsidR="005608A5" w:rsidRPr="00462BC9" w:rsidRDefault="005608A5">
            <w:pPr>
              <w:widowControl/>
              <w:rPr>
                <w:rFonts w:ascii="宋体" w:hAnsi="宋体" w:cs="宋体"/>
                <w:kern w:val="0"/>
                <w:szCs w:val="21"/>
              </w:rPr>
            </w:pPr>
          </w:p>
        </w:tc>
      </w:tr>
      <w:tr w:rsidR="009F7418" w:rsidRPr="00462BC9">
        <w:trPr>
          <w:trHeight w:val="20"/>
          <w:jc w:val="center"/>
        </w:trPr>
        <w:tc>
          <w:tcPr>
            <w:tcW w:w="576" w:type="pct"/>
            <w:vAlign w:val="center"/>
          </w:tcPr>
          <w:p w:rsidR="005608A5" w:rsidRPr="00462BC9" w:rsidRDefault="00452037">
            <w:pPr>
              <w:widowControl/>
              <w:jc w:val="center"/>
              <w:rPr>
                <w:rFonts w:ascii="宋体" w:hAnsi="宋体"/>
              </w:rPr>
            </w:pPr>
            <w:r w:rsidRPr="00462BC9">
              <w:rPr>
                <w:rFonts w:ascii="宋体" w:hAnsi="宋体" w:hint="eastAsia"/>
              </w:rPr>
              <w:t>9</w:t>
            </w:r>
          </w:p>
        </w:tc>
        <w:tc>
          <w:tcPr>
            <w:tcW w:w="3771" w:type="pct"/>
            <w:vAlign w:val="center"/>
          </w:tcPr>
          <w:p w:rsidR="005608A5" w:rsidRPr="00462BC9" w:rsidRDefault="005608A5">
            <w:pPr>
              <w:widowControl/>
              <w:spacing w:line="300" w:lineRule="auto"/>
              <w:jc w:val="left"/>
              <w:rPr>
                <w:rFonts w:ascii="宋体" w:hAnsi="宋体"/>
                <w:kern w:val="0"/>
              </w:rPr>
            </w:pPr>
          </w:p>
        </w:tc>
        <w:tc>
          <w:tcPr>
            <w:tcW w:w="650" w:type="pct"/>
            <w:vAlign w:val="center"/>
          </w:tcPr>
          <w:p w:rsidR="005608A5" w:rsidRPr="00462BC9" w:rsidRDefault="005608A5">
            <w:pPr>
              <w:widowControl/>
              <w:rPr>
                <w:rFonts w:ascii="宋体" w:hAnsi="宋体" w:cs="宋体"/>
                <w:kern w:val="0"/>
                <w:szCs w:val="21"/>
              </w:rPr>
            </w:pPr>
          </w:p>
        </w:tc>
      </w:tr>
      <w:tr w:rsidR="009F7418" w:rsidRPr="00462BC9">
        <w:trPr>
          <w:trHeight w:val="20"/>
          <w:jc w:val="center"/>
        </w:trPr>
        <w:tc>
          <w:tcPr>
            <w:tcW w:w="576" w:type="pct"/>
            <w:vAlign w:val="center"/>
          </w:tcPr>
          <w:p w:rsidR="005608A5" w:rsidRPr="00462BC9" w:rsidRDefault="00452037">
            <w:pPr>
              <w:widowControl/>
              <w:jc w:val="center"/>
              <w:rPr>
                <w:rFonts w:ascii="宋体" w:hAnsi="宋体"/>
              </w:rPr>
            </w:pPr>
            <w:r w:rsidRPr="00462BC9">
              <w:rPr>
                <w:rFonts w:ascii="宋体" w:hAnsi="宋体" w:hint="eastAsia"/>
              </w:rPr>
              <w:t>10</w:t>
            </w:r>
          </w:p>
        </w:tc>
        <w:tc>
          <w:tcPr>
            <w:tcW w:w="3771" w:type="pct"/>
            <w:vAlign w:val="center"/>
          </w:tcPr>
          <w:p w:rsidR="005608A5" w:rsidRPr="00462BC9" w:rsidRDefault="005608A5">
            <w:pPr>
              <w:widowControl/>
              <w:spacing w:line="300" w:lineRule="auto"/>
              <w:jc w:val="left"/>
              <w:rPr>
                <w:rFonts w:ascii="宋体" w:hAnsi="宋体"/>
                <w:kern w:val="0"/>
              </w:rPr>
            </w:pPr>
          </w:p>
        </w:tc>
        <w:tc>
          <w:tcPr>
            <w:tcW w:w="650" w:type="pct"/>
            <w:vAlign w:val="center"/>
          </w:tcPr>
          <w:p w:rsidR="005608A5" w:rsidRPr="00462BC9" w:rsidRDefault="005608A5">
            <w:pPr>
              <w:widowControl/>
              <w:rPr>
                <w:rFonts w:ascii="宋体" w:hAnsi="宋体" w:cs="宋体"/>
                <w:kern w:val="0"/>
                <w:szCs w:val="21"/>
              </w:rPr>
            </w:pPr>
          </w:p>
        </w:tc>
      </w:tr>
      <w:tr w:rsidR="009F7418" w:rsidRPr="00462BC9">
        <w:trPr>
          <w:trHeight w:val="20"/>
          <w:jc w:val="center"/>
        </w:trPr>
        <w:tc>
          <w:tcPr>
            <w:tcW w:w="576" w:type="pct"/>
            <w:vAlign w:val="center"/>
          </w:tcPr>
          <w:p w:rsidR="005608A5" w:rsidRPr="00462BC9" w:rsidRDefault="00452037">
            <w:pPr>
              <w:widowControl/>
              <w:jc w:val="center"/>
              <w:rPr>
                <w:rFonts w:ascii="宋体" w:hAnsi="宋体"/>
              </w:rPr>
            </w:pPr>
            <w:r w:rsidRPr="00462BC9">
              <w:rPr>
                <w:rFonts w:ascii="宋体" w:hAnsi="宋体" w:hint="eastAsia"/>
              </w:rPr>
              <w:t>11</w:t>
            </w:r>
          </w:p>
        </w:tc>
        <w:tc>
          <w:tcPr>
            <w:tcW w:w="3771" w:type="pct"/>
            <w:vAlign w:val="center"/>
          </w:tcPr>
          <w:p w:rsidR="005608A5" w:rsidRPr="00462BC9" w:rsidRDefault="005608A5">
            <w:pPr>
              <w:widowControl/>
              <w:spacing w:line="300" w:lineRule="auto"/>
              <w:jc w:val="left"/>
              <w:rPr>
                <w:rFonts w:ascii="宋体" w:hAnsi="宋体"/>
                <w:kern w:val="0"/>
              </w:rPr>
            </w:pPr>
          </w:p>
        </w:tc>
        <w:tc>
          <w:tcPr>
            <w:tcW w:w="650" w:type="pct"/>
            <w:vAlign w:val="center"/>
          </w:tcPr>
          <w:p w:rsidR="005608A5" w:rsidRPr="00462BC9" w:rsidRDefault="005608A5">
            <w:pPr>
              <w:widowControl/>
              <w:rPr>
                <w:rFonts w:ascii="宋体" w:hAnsi="宋体" w:cs="宋体"/>
                <w:kern w:val="0"/>
                <w:szCs w:val="21"/>
              </w:rPr>
            </w:pPr>
          </w:p>
        </w:tc>
      </w:tr>
      <w:tr w:rsidR="009F7418" w:rsidRPr="00462BC9">
        <w:trPr>
          <w:trHeight w:val="20"/>
          <w:jc w:val="center"/>
        </w:trPr>
        <w:tc>
          <w:tcPr>
            <w:tcW w:w="576" w:type="pct"/>
            <w:vAlign w:val="center"/>
          </w:tcPr>
          <w:p w:rsidR="005608A5" w:rsidRPr="00462BC9" w:rsidRDefault="00452037">
            <w:pPr>
              <w:widowControl/>
              <w:jc w:val="center"/>
              <w:rPr>
                <w:rFonts w:ascii="宋体" w:hAnsi="宋体"/>
              </w:rPr>
            </w:pPr>
            <w:r w:rsidRPr="00462BC9">
              <w:rPr>
                <w:rFonts w:ascii="宋体" w:hAnsi="宋体" w:hint="eastAsia"/>
              </w:rPr>
              <w:t>1</w:t>
            </w:r>
            <w:r w:rsidRPr="00462BC9">
              <w:rPr>
                <w:rFonts w:ascii="宋体" w:hAnsi="宋体"/>
              </w:rPr>
              <w:t>2</w:t>
            </w:r>
          </w:p>
        </w:tc>
        <w:tc>
          <w:tcPr>
            <w:tcW w:w="3771" w:type="pct"/>
            <w:vAlign w:val="center"/>
          </w:tcPr>
          <w:p w:rsidR="005608A5" w:rsidRPr="00462BC9" w:rsidRDefault="005608A5">
            <w:pPr>
              <w:widowControl/>
              <w:spacing w:line="300" w:lineRule="auto"/>
              <w:jc w:val="left"/>
              <w:rPr>
                <w:rFonts w:ascii="宋体" w:hAnsi="宋体"/>
                <w:kern w:val="0"/>
              </w:rPr>
            </w:pPr>
          </w:p>
        </w:tc>
        <w:tc>
          <w:tcPr>
            <w:tcW w:w="650" w:type="pct"/>
            <w:vAlign w:val="center"/>
          </w:tcPr>
          <w:p w:rsidR="005608A5" w:rsidRPr="00462BC9" w:rsidRDefault="005608A5">
            <w:pPr>
              <w:widowControl/>
              <w:rPr>
                <w:rFonts w:ascii="宋体" w:hAnsi="宋体" w:cs="宋体"/>
                <w:kern w:val="0"/>
                <w:szCs w:val="21"/>
              </w:rPr>
            </w:pPr>
          </w:p>
        </w:tc>
      </w:tr>
      <w:tr w:rsidR="009F7418" w:rsidRPr="00462BC9">
        <w:trPr>
          <w:trHeight w:val="20"/>
          <w:jc w:val="center"/>
        </w:trPr>
        <w:tc>
          <w:tcPr>
            <w:tcW w:w="576" w:type="pct"/>
            <w:vAlign w:val="center"/>
          </w:tcPr>
          <w:p w:rsidR="005608A5" w:rsidRPr="00462BC9" w:rsidRDefault="00452037">
            <w:pPr>
              <w:widowControl/>
              <w:jc w:val="center"/>
              <w:rPr>
                <w:rFonts w:ascii="宋体" w:hAnsi="宋体"/>
              </w:rPr>
            </w:pPr>
            <w:r w:rsidRPr="00462BC9">
              <w:rPr>
                <w:rFonts w:ascii="宋体" w:hAnsi="宋体" w:hint="eastAsia"/>
              </w:rPr>
              <w:t>1</w:t>
            </w:r>
            <w:r w:rsidRPr="00462BC9">
              <w:rPr>
                <w:rFonts w:ascii="宋体" w:hAnsi="宋体"/>
              </w:rPr>
              <w:t>3</w:t>
            </w:r>
          </w:p>
        </w:tc>
        <w:tc>
          <w:tcPr>
            <w:tcW w:w="3771" w:type="pct"/>
            <w:vAlign w:val="center"/>
          </w:tcPr>
          <w:p w:rsidR="005608A5" w:rsidRPr="00462BC9" w:rsidRDefault="005608A5">
            <w:pPr>
              <w:widowControl/>
              <w:spacing w:line="300" w:lineRule="auto"/>
              <w:jc w:val="left"/>
              <w:rPr>
                <w:rFonts w:ascii="宋体" w:hAnsi="宋体"/>
                <w:kern w:val="0"/>
              </w:rPr>
            </w:pPr>
          </w:p>
        </w:tc>
        <w:tc>
          <w:tcPr>
            <w:tcW w:w="650" w:type="pct"/>
            <w:vAlign w:val="center"/>
          </w:tcPr>
          <w:p w:rsidR="005608A5" w:rsidRPr="00462BC9" w:rsidRDefault="005608A5">
            <w:pPr>
              <w:widowControl/>
              <w:rPr>
                <w:rFonts w:ascii="宋体" w:hAnsi="宋体" w:cs="宋体"/>
                <w:kern w:val="0"/>
                <w:szCs w:val="21"/>
              </w:rPr>
            </w:pPr>
          </w:p>
        </w:tc>
      </w:tr>
      <w:tr w:rsidR="009F7418" w:rsidRPr="00462BC9">
        <w:trPr>
          <w:trHeight w:val="20"/>
          <w:jc w:val="center"/>
        </w:trPr>
        <w:tc>
          <w:tcPr>
            <w:tcW w:w="576" w:type="pct"/>
            <w:vAlign w:val="center"/>
          </w:tcPr>
          <w:p w:rsidR="005608A5" w:rsidRPr="00462BC9" w:rsidRDefault="00452037">
            <w:pPr>
              <w:widowControl/>
              <w:jc w:val="center"/>
              <w:rPr>
                <w:rFonts w:ascii="宋体" w:hAnsi="宋体"/>
              </w:rPr>
            </w:pPr>
            <w:r w:rsidRPr="00462BC9">
              <w:rPr>
                <w:rFonts w:ascii="宋体" w:hAnsi="宋体" w:hint="eastAsia"/>
              </w:rPr>
              <w:t>1</w:t>
            </w:r>
            <w:r w:rsidRPr="00462BC9">
              <w:rPr>
                <w:rFonts w:ascii="宋体" w:hAnsi="宋体"/>
              </w:rPr>
              <w:t>4</w:t>
            </w:r>
          </w:p>
        </w:tc>
        <w:tc>
          <w:tcPr>
            <w:tcW w:w="3771" w:type="pct"/>
            <w:vAlign w:val="center"/>
          </w:tcPr>
          <w:p w:rsidR="005608A5" w:rsidRPr="00462BC9" w:rsidRDefault="005608A5">
            <w:pPr>
              <w:widowControl/>
              <w:spacing w:line="300" w:lineRule="auto"/>
              <w:jc w:val="left"/>
              <w:rPr>
                <w:rFonts w:ascii="宋体" w:hAnsi="宋体"/>
                <w:kern w:val="0"/>
              </w:rPr>
            </w:pPr>
          </w:p>
        </w:tc>
        <w:tc>
          <w:tcPr>
            <w:tcW w:w="650" w:type="pct"/>
            <w:vAlign w:val="center"/>
          </w:tcPr>
          <w:p w:rsidR="005608A5" w:rsidRPr="00462BC9" w:rsidRDefault="005608A5">
            <w:pPr>
              <w:widowControl/>
              <w:rPr>
                <w:rFonts w:ascii="宋体" w:hAnsi="宋体" w:cs="宋体"/>
                <w:kern w:val="0"/>
                <w:szCs w:val="21"/>
              </w:rPr>
            </w:pPr>
          </w:p>
        </w:tc>
      </w:tr>
      <w:tr w:rsidR="009F7418" w:rsidRPr="00462BC9">
        <w:trPr>
          <w:trHeight w:val="20"/>
          <w:jc w:val="center"/>
        </w:trPr>
        <w:tc>
          <w:tcPr>
            <w:tcW w:w="576" w:type="pct"/>
            <w:vAlign w:val="center"/>
          </w:tcPr>
          <w:p w:rsidR="005608A5" w:rsidRPr="00462BC9" w:rsidRDefault="005608A5">
            <w:pPr>
              <w:widowControl/>
              <w:jc w:val="center"/>
              <w:rPr>
                <w:rFonts w:ascii="宋体" w:hAnsi="宋体"/>
              </w:rPr>
            </w:pPr>
          </w:p>
        </w:tc>
        <w:tc>
          <w:tcPr>
            <w:tcW w:w="3771" w:type="pct"/>
            <w:vAlign w:val="center"/>
          </w:tcPr>
          <w:p w:rsidR="005608A5" w:rsidRPr="00462BC9" w:rsidRDefault="005608A5">
            <w:pPr>
              <w:widowControl/>
              <w:spacing w:line="300" w:lineRule="auto"/>
              <w:jc w:val="left"/>
              <w:rPr>
                <w:rFonts w:ascii="宋体" w:hAnsi="宋体"/>
                <w:kern w:val="0"/>
              </w:rPr>
            </w:pPr>
          </w:p>
        </w:tc>
        <w:tc>
          <w:tcPr>
            <w:tcW w:w="650" w:type="pct"/>
            <w:vAlign w:val="center"/>
          </w:tcPr>
          <w:p w:rsidR="005608A5" w:rsidRPr="00462BC9" w:rsidRDefault="005608A5">
            <w:pPr>
              <w:widowControl/>
              <w:rPr>
                <w:rFonts w:ascii="宋体" w:hAnsi="宋体" w:cs="宋体"/>
                <w:kern w:val="0"/>
                <w:szCs w:val="21"/>
              </w:rPr>
            </w:pPr>
          </w:p>
        </w:tc>
      </w:tr>
    </w:tbl>
    <w:p w:rsidR="005608A5" w:rsidRPr="00462BC9" w:rsidRDefault="005608A5"/>
    <w:p w:rsidR="005608A5" w:rsidRPr="00462BC9" w:rsidRDefault="005608A5">
      <w:pPr>
        <w:pStyle w:val="20"/>
        <w:ind w:firstLine="560"/>
      </w:pPr>
    </w:p>
    <w:p w:rsidR="005608A5" w:rsidRPr="00462BC9" w:rsidRDefault="005608A5">
      <w:pPr>
        <w:pStyle w:val="20"/>
        <w:ind w:firstLine="560"/>
      </w:pPr>
    </w:p>
    <w:p w:rsidR="005608A5" w:rsidRPr="00462BC9" w:rsidRDefault="005608A5">
      <w:pPr>
        <w:pStyle w:val="20"/>
        <w:ind w:firstLine="560"/>
      </w:pPr>
    </w:p>
    <w:p w:rsidR="005608A5" w:rsidRPr="00462BC9" w:rsidRDefault="005608A5">
      <w:pPr>
        <w:pStyle w:val="20"/>
        <w:ind w:firstLine="560"/>
      </w:pPr>
    </w:p>
    <w:p w:rsidR="005608A5" w:rsidRPr="00462BC9" w:rsidRDefault="005608A5">
      <w:pPr>
        <w:pStyle w:val="20"/>
        <w:ind w:firstLine="560"/>
      </w:pPr>
    </w:p>
    <w:p w:rsidR="005608A5" w:rsidRPr="00462BC9" w:rsidRDefault="00452037">
      <w:pPr>
        <w:pStyle w:val="30"/>
        <w:spacing w:before="260" w:after="260" w:line="416" w:lineRule="auto"/>
        <w:jc w:val="center"/>
        <w:rPr>
          <w:rFonts w:ascii="宋体" w:eastAsia="宋体" w:hAnsi="宋体"/>
          <w:b/>
          <w:bCs/>
          <w:sz w:val="22"/>
          <w:szCs w:val="28"/>
        </w:rPr>
      </w:pPr>
      <w:bookmarkStart w:id="135" w:name="_Toc26259739"/>
      <w:bookmarkStart w:id="136" w:name="_Toc26260032"/>
      <w:bookmarkStart w:id="137" w:name="_Toc69378660"/>
      <w:r w:rsidRPr="00462BC9">
        <w:rPr>
          <w:rFonts w:ascii="宋体" w:eastAsia="宋体" w:hAnsi="宋体" w:hint="eastAsia"/>
          <w:b/>
          <w:bCs/>
          <w:sz w:val="22"/>
          <w:szCs w:val="28"/>
        </w:rPr>
        <w:lastRenderedPageBreak/>
        <w:t>详细</w:t>
      </w:r>
      <w:r w:rsidRPr="00462BC9">
        <w:rPr>
          <w:rFonts w:ascii="宋体" w:eastAsia="宋体" w:hAnsi="宋体"/>
          <w:b/>
          <w:bCs/>
          <w:sz w:val="22"/>
          <w:szCs w:val="28"/>
        </w:rPr>
        <w:t>评审索引表</w:t>
      </w:r>
      <w:bookmarkEnd w:id="135"/>
      <w:bookmarkEnd w:id="136"/>
      <w:bookmarkEnd w:id="13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211"/>
        <w:gridCol w:w="1840"/>
        <w:gridCol w:w="4938"/>
        <w:gridCol w:w="1141"/>
      </w:tblGrid>
      <w:tr w:rsidR="009F7418" w:rsidRPr="00462BC9">
        <w:trPr>
          <w:jc w:val="center"/>
        </w:trPr>
        <w:tc>
          <w:tcPr>
            <w:tcW w:w="1765" w:type="dxa"/>
            <w:gridSpan w:val="2"/>
            <w:vAlign w:val="center"/>
          </w:tcPr>
          <w:p w:rsidR="005608A5" w:rsidRPr="00462BC9" w:rsidRDefault="00452037">
            <w:pPr>
              <w:widowControl/>
              <w:spacing w:line="300" w:lineRule="auto"/>
              <w:jc w:val="center"/>
              <w:rPr>
                <w:b/>
                <w:kern w:val="0"/>
                <w:szCs w:val="21"/>
              </w:rPr>
            </w:pPr>
            <w:r w:rsidRPr="00462BC9">
              <w:rPr>
                <w:b/>
                <w:kern w:val="0"/>
                <w:szCs w:val="21"/>
              </w:rPr>
              <w:t>评标项目</w:t>
            </w:r>
          </w:p>
        </w:tc>
        <w:tc>
          <w:tcPr>
            <w:tcW w:w="6778" w:type="dxa"/>
            <w:gridSpan w:val="2"/>
            <w:vAlign w:val="center"/>
          </w:tcPr>
          <w:p w:rsidR="005608A5" w:rsidRPr="00462BC9" w:rsidRDefault="00452037">
            <w:pPr>
              <w:jc w:val="center"/>
              <w:rPr>
                <w:b/>
              </w:rPr>
            </w:pPr>
            <w:r w:rsidRPr="00462BC9">
              <w:rPr>
                <w:b/>
                <w:kern w:val="0"/>
                <w:szCs w:val="21"/>
              </w:rPr>
              <w:t>评分要求</w:t>
            </w:r>
          </w:p>
        </w:tc>
        <w:tc>
          <w:tcPr>
            <w:tcW w:w="1141" w:type="dxa"/>
            <w:vAlign w:val="center"/>
          </w:tcPr>
          <w:p w:rsidR="005608A5" w:rsidRPr="00462BC9" w:rsidRDefault="00452037">
            <w:pPr>
              <w:jc w:val="center"/>
              <w:rPr>
                <w:b/>
              </w:rPr>
            </w:pPr>
            <w:r w:rsidRPr="00462BC9">
              <w:rPr>
                <w:rFonts w:hint="eastAsia"/>
                <w:b/>
                <w:kern w:val="0"/>
                <w:szCs w:val="21"/>
              </w:rPr>
              <w:t>响应文件响应的页码</w:t>
            </w:r>
          </w:p>
        </w:tc>
      </w:tr>
      <w:tr w:rsidR="009F7418" w:rsidRPr="00462BC9">
        <w:trPr>
          <w:jc w:val="center"/>
        </w:trPr>
        <w:tc>
          <w:tcPr>
            <w:tcW w:w="554" w:type="dxa"/>
            <w:vAlign w:val="center"/>
          </w:tcPr>
          <w:p w:rsidR="005608A5" w:rsidRPr="00462BC9" w:rsidRDefault="00452037">
            <w:pPr>
              <w:widowControl/>
              <w:spacing w:line="300" w:lineRule="auto"/>
              <w:jc w:val="center"/>
              <w:rPr>
                <w:kern w:val="0"/>
                <w:szCs w:val="21"/>
              </w:rPr>
            </w:pPr>
            <w:r w:rsidRPr="00462BC9">
              <w:rPr>
                <w:kern w:val="0"/>
                <w:szCs w:val="21"/>
              </w:rPr>
              <w:t>1</w:t>
            </w:r>
          </w:p>
        </w:tc>
        <w:tc>
          <w:tcPr>
            <w:tcW w:w="1211" w:type="dxa"/>
            <w:vAlign w:val="center"/>
          </w:tcPr>
          <w:p w:rsidR="005608A5" w:rsidRPr="00462BC9" w:rsidRDefault="005608A5">
            <w:pPr>
              <w:widowControl/>
              <w:spacing w:line="300" w:lineRule="auto"/>
              <w:jc w:val="center"/>
              <w:rPr>
                <w:kern w:val="0"/>
                <w:szCs w:val="21"/>
              </w:rPr>
            </w:pPr>
          </w:p>
        </w:tc>
        <w:tc>
          <w:tcPr>
            <w:tcW w:w="6778" w:type="dxa"/>
            <w:gridSpan w:val="2"/>
          </w:tcPr>
          <w:p w:rsidR="005608A5" w:rsidRPr="00462BC9" w:rsidRDefault="005608A5">
            <w:pPr>
              <w:widowControl/>
              <w:tabs>
                <w:tab w:val="left" w:pos="402"/>
              </w:tabs>
              <w:ind w:left="420"/>
              <w:rPr>
                <w:kern w:val="0"/>
                <w:szCs w:val="21"/>
              </w:rPr>
            </w:pPr>
          </w:p>
        </w:tc>
        <w:tc>
          <w:tcPr>
            <w:tcW w:w="1141" w:type="dxa"/>
          </w:tcPr>
          <w:p w:rsidR="005608A5" w:rsidRPr="00462BC9" w:rsidRDefault="005608A5">
            <w:pPr>
              <w:widowControl/>
              <w:tabs>
                <w:tab w:val="left" w:pos="0"/>
                <w:tab w:val="left" w:pos="402"/>
              </w:tabs>
              <w:spacing w:line="300" w:lineRule="auto"/>
              <w:rPr>
                <w:kern w:val="0"/>
                <w:szCs w:val="21"/>
              </w:rPr>
            </w:pPr>
          </w:p>
        </w:tc>
      </w:tr>
      <w:tr w:rsidR="009F7418" w:rsidRPr="00462BC9">
        <w:trPr>
          <w:trHeight w:val="698"/>
          <w:jc w:val="center"/>
        </w:trPr>
        <w:tc>
          <w:tcPr>
            <w:tcW w:w="554" w:type="dxa"/>
            <w:vAlign w:val="center"/>
          </w:tcPr>
          <w:p w:rsidR="005608A5" w:rsidRPr="00462BC9" w:rsidRDefault="00452037">
            <w:pPr>
              <w:jc w:val="center"/>
            </w:pPr>
            <w:r w:rsidRPr="00462BC9">
              <w:rPr>
                <w:rFonts w:hint="eastAsia"/>
                <w:kern w:val="0"/>
                <w:szCs w:val="21"/>
              </w:rPr>
              <w:t>2</w:t>
            </w:r>
          </w:p>
        </w:tc>
        <w:tc>
          <w:tcPr>
            <w:tcW w:w="1211" w:type="dxa"/>
            <w:vAlign w:val="center"/>
          </w:tcPr>
          <w:p w:rsidR="005608A5" w:rsidRPr="00462BC9" w:rsidRDefault="005608A5">
            <w:pPr>
              <w:jc w:val="center"/>
              <w:rPr>
                <w:kern w:val="0"/>
                <w:szCs w:val="21"/>
              </w:rPr>
            </w:pPr>
          </w:p>
        </w:tc>
        <w:tc>
          <w:tcPr>
            <w:tcW w:w="6778" w:type="dxa"/>
            <w:gridSpan w:val="2"/>
            <w:vAlign w:val="center"/>
          </w:tcPr>
          <w:p w:rsidR="005608A5" w:rsidRPr="00462BC9" w:rsidRDefault="005608A5">
            <w:pPr>
              <w:widowControl/>
              <w:jc w:val="left"/>
              <w:rPr>
                <w:kern w:val="0"/>
                <w:szCs w:val="21"/>
              </w:rPr>
            </w:pPr>
          </w:p>
        </w:tc>
        <w:tc>
          <w:tcPr>
            <w:tcW w:w="1141" w:type="dxa"/>
          </w:tcPr>
          <w:p w:rsidR="005608A5" w:rsidRPr="00462BC9" w:rsidRDefault="005608A5">
            <w:pPr>
              <w:widowControl/>
              <w:jc w:val="left"/>
              <w:rPr>
                <w:kern w:val="0"/>
                <w:szCs w:val="21"/>
              </w:rPr>
            </w:pPr>
          </w:p>
        </w:tc>
      </w:tr>
      <w:tr w:rsidR="009F7418" w:rsidRPr="00462BC9">
        <w:trPr>
          <w:trHeight w:val="698"/>
          <w:jc w:val="center"/>
        </w:trPr>
        <w:tc>
          <w:tcPr>
            <w:tcW w:w="554" w:type="dxa"/>
            <w:vAlign w:val="center"/>
          </w:tcPr>
          <w:p w:rsidR="005608A5" w:rsidRPr="00462BC9" w:rsidRDefault="00452037">
            <w:pPr>
              <w:jc w:val="center"/>
              <w:rPr>
                <w:kern w:val="0"/>
                <w:szCs w:val="21"/>
              </w:rPr>
            </w:pPr>
            <w:r w:rsidRPr="00462BC9">
              <w:rPr>
                <w:rFonts w:hint="eastAsia"/>
                <w:kern w:val="0"/>
                <w:szCs w:val="21"/>
              </w:rPr>
              <w:t>3</w:t>
            </w:r>
          </w:p>
        </w:tc>
        <w:tc>
          <w:tcPr>
            <w:tcW w:w="1211" w:type="dxa"/>
            <w:vAlign w:val="center"/>
          </w:tcPr>
          <w:p w:rsidR="005608A5" w:rsidRPr="00462BC9" w:rsidRDefault="005608A5">
            <w:pPr>
              <w:jc w:val="center"/>
              <w:rPr>
                <w:rFonts w:ascii="宋体" w:hAnsi="宋体"/>
                <w:b/>
              </w:rPr>
            </w:pPr>
          </w:p>
        </w:tc>
        <w:tc>
          <w:tcPr>
            <w:tcW w:w="6778" w:type="dxa"/>
            <w:gridSpan w:val="2"/>
            <w:vAlign w:val="center"/>
          </w:tcPr>
          <w:p w:rsidR="005608A5" w:rsidRPr="00462BC9" w:rsidRDefault="005608A5">
            <w:pPr>
              <w:widowControl/>
              <w:jc w:val="left"/>
              <w:rPr>
                <w:rFonts w:ascii="宋体" w:hAnsi="宋体"/>
                <w:szCs w:val="21"/>
              </w:rPr>
            </w:pPr>
          </w:p>
        </w:tc>
        <w:tc>
          <w:tcPr>
            <w:tcW w:w="1141" w:type="dxa"/>
          </w:tcPr>
          <w:p w:rsidR="005608A5" w:rsidRPr="00462BC9" w:rsidRDefault="005608A5">
            <w:pPr>
              <w:widowControl/>
              <w:jc w:val="left"/>
              <w:rPr>
                <w:kern w:val="0"/>
                <w:szCs w:val="21"/>
              </w:rPr>
            </w:pPr>
          </w:p>
        </w:tc>
      </w:tr>
      <w:tr w:rsidR="009F7418" w:rsidRPr="00462BC9">
        <w:trPr>
          <w:trHeight w:val="707"/>
          <w:jc w:val="center"/>
        </w:trPr>
        <w:tc>
          <w:tcPr>
            <w:tcW w:w="554" w:type="dxa"/>
            <w:vAlign w:val="center"/>
          </w:tcPr>
          <w:p w:rsidR="005608A5" w:rsidRPr="00462BC9" w:rsidRDefault="00452037">
            <w:pPr>
              <w:jc w:val="center"/>
            </w:pPr>
            <w:r w:rsidRPr="00462BC9">
              <w:rPr>
                <w:rFonts w:hint="eastAsia"/>
              </w:rPr>
              <w:t>4</w:t>
            </w:r>
          </w:p>
        </w:tc>
        <w:tc>
          <w:tcPr>
            <w:tcW w:w="1211" w:type="dxa"/>
            <w:vAlign w:val="center"/>
          </w:tcPr>
          <w:p w:rsidR="005608A5" w:rsidRPr="00462BC9" w:rsidRDefault="005608A5">
            <w:pPr>
              <w:jc w:val="center"/>
              <w:rPr>
                <w:kern w:val="0"/>
                <w:szCs w:val="21"/>
              </w:rPr>
            </w:pPr>
          </w:p>
        </w:tc>
        <w:tc>
          <w:tcPr>
            <w:tcW w:w="6778" w:type="dxa"/>
            <w:gridSpan w:val="2"/>
          </w:tcPr>
          <w:p w:rsidR="005608A5" w:rsidRPr="00462BC9" w:rsidRDefault="005608A5">
            <w:pPr>
              <w:widowControl/>
              <w:jc w:val="left"/>
              <w:rPr>
                <w:kern w:val="0"/>
                <w:szCs w:val="21"/>
              </w:rPr>
            </w:pPr>
          </w:p>
        </w:tc>
        <w:tc>
          <w:tcPr>
            <w:tcW w:w="1141" w:type="dxa"/>
          </w:tcPr>
          <w:p w:rsidR="005608A5" w:rsidRPr="00462BC9" w:rsidRDefault="005608A5">
            <w:pPr>
              <w:widowControl/>
              <w:jc w:val="left"/>
              <w:rPr>
                <w:kern w:val="0"/>
                <w:szCs w:val="21"/>
              </w:rPr>
            </w:pPr>
          </w:p>
        </w:tc>
      </w:tr>
      <w:tr w:rsidR="009F7418" w:rsidRPr="00462BC9">
        <w:trPr>
          <w:trHeight w:val="711"/>
          <w:jc w:val="center"/>
        </w:trPr>
        <w:tc>
          <w:tcPr>
            <w:tcW w:w="554" w:type="dxa"/>
            <w:vMerge w:val="restart"/>
            <w:vAlign w:val="center"/>
          </w:tcPr>
          <w:p w:rsidR="005608A5" w:rsidRPr="00462BC9" w:rsidRDefault="00452037">
            <w:pPr>
              <w:widowControl/>
              <w:jc w:val="center"/>
              <w:rPr>
                <w:kern w:val="0"/>
                <w:szCs w:val="21"/>
              </w:rPr>
            </w:pPr>
            <w:r w:rsidRPr="00462BC9">
              <w:rPr>
                <w:rFonts w:hint="eastAsia"/>
                <w:kern w:val="0"/>
                <w:szCs w:val="21"/>
              </w:rPr>
              <w:t>5</w:t>
            </w:r>
          </w:p>
        </w:tc>
        <w:tc>
          <w:tcPr>
            <w:tcW w:w="1211" w:type="dxa"/>
            <w:vMerge w:val="restart"/>
            <w:vAlign w:val="center"/>
          </w:tcPr>
          <w:p w:rsidR="005608A5" w:rsidRPr="00462BC9" w:rsidRDefault="005608A5">
            <w:pPr>
              <w:jc w:val="center"/>
              <w:rPr>
                <w:kern w:val="0"/>
                <w:szCs w:val="21"/>
              </w:rPr>
            </w:pPr>
          </w:p>
        </w:tc>
        <w:tc>
          <w:tcPr>
            <w:tcW w:w="1840" w:type="dxa"/>
            <w:vAlign w:val="center"/>
          </w:tcPr>
          <w:p w:rsidR="005608A5" w:rsidRPr="00462BC9" w:rsidRDefault="005608A5">
            <w:pPr>
              <w:jc w:val="center"/>
              <w:rPr>
                <w:kern w:val="0"/>
                <w:szCs w:val="21"/>
              </w:rPr>
            </w:pPr>
          </w:p>
        </w:tc>
        <w:tc>
          <w:tcPr>
            <w:tcW w:w="4938" w:type="dxa"/>
          </w:tcPr>
          <w:p w:rsidR="005608A5" w:rsidRPr="00462BC9" w:rsidRDefault="005608A5">
            <w:pPr>
              <w:widowControl/>
              <w:jc w:val="left"/>
              <w:rPr>
                <w:kern w:val="0"/>
                <w:szCs w:val="21"/>
              </w:rPr>
            </w:pPr>
          </w:p>
        </w:tc>
        <w:tc>
          <w:tcPr>
            <w:tcW w:w="1141" w:type="dxa"/>
          </w:tcPr>
          <w:p w:rsidR="005608A5" w:rsidRPr="00462BC9" w:rsidRDefault="005608A5">
            <w:pPr>
              <w:widowControl/>
              <w:jc w:val="left"/>
              <w:rPr>
                <w:kern w:val="0"/>
                <w:szCs w:val="21"/>
              </w:rPr>
            </w:pPr>
          </w:p>
        </w:tc>
      </w:tr>
      <w:tr w:rsidR="009F7418" w:rsidRPr="00462BC9">
        <w:trPr>
          <w:trHeight w:val="830"/>
          <w:jc w:val="center"/>
        </w:trPr>
        <w:tc>
          <w:tcPr>
            <w:tcW w:w="554" w:type="dxa"/>
            <w:vMerge/>
            <w:vAlign w:val="center"/>
          </w:tcPr>
          <w:p w:rsidR="005608A5" w:rsidRPr="00462BC9" w:rsidRDefault="005608A5">
            <w:pPr>
              <w:widowControl/>
              <w:jc w:val="center"/>
              <w:rPr>
                <w:kern w:val="0"/>
                <w:szCs w:val="21"/>
              </w:rPr>
            </w:pPr>
          </w:p>
        </w:tc>
        <w:tc>
          <w:tcPr>
            <w:tcW w:w="1211" w:type="dxa"/>
            <w:vMerge/>
            <w:vAlign w:val="center"/>
          </w:tcPr>
          <w:p w:rsidR="005608A5" w:rsidRPr="00462BC9" w:rsidRDefault="005608A5">
            <w:pPr>
              <w:jc w:val="center"/>
              <w:rPr>
                <w:kern w:val="0"/>
                <w:szCs w:val="21"/>
              </w:rPr>
            </w:pPr>
          </w:p>
        </w:tc>
        <w:tc>
          <w:tcPr>
            <w:tcW w:w="1840" w:type="dxa"/>
            <w:vAlign w:val="center"/>
          </w:tcPr>
          <w:p w:rsidR="005608A5" w:rsidRPr="00462BC9" w:rsidRDefault="005608A5">
            <w:pPr>
              <w:widowControl/>
              <w:jc w:val="center"/>
              <w:rPr>
                <w:kern w:val="0"/>
                <w:szCs w:val="21"/>
              </w:rPr>
            </w:pPr>
          </w:p>
        </w:tc>
        <w:tc>
          <w:tcPr>
            <w:tcW w:w="4938" w:type="dxa"/>
          </w:tcPr>
          <w:p w:rsidR="005608A5" w:rsidRPr="00462BC9" w:rsidRDefault="005608A5">
            <w:pPr>
              <w:widowControl/>
              <w:jc w:val="left"/>
              <w:rPr>
                <w:kern w:val="0"/>
                <w:szCs w:val="21"/>
              </w:rPr>
            </w:pPr>
          </w:p>
        </w:tc>
        <w:tc>
          <w:tcPr>
            <w:tcW w:w="1141" w:type="dxa"/>
          </w:tcPr>
          <w:p w:rsidR="005608A5" w:rsidRPr="00462BC9" w:rsidRDefault="005608A5">
            <w:pPr>
              <w:widowControl/>
              <w:jc w:val="left"/>
              <w:rPr>
                <w:kern w:val="0"/>
                <w:szCs w:val="21"/>
              </w:rPr>
            </w:pPr>
          </w:p>
        </w:tc>
      </w:tr>
      <w:tr w:rsidR="009F7418" w:rsidRPr="00462BC9">
        <w:trPr>
          <w:trHeight w:val="70"/>
          <w:jc w:val="center"/>
        </w:trPr>
        <w:tc>
          <w:tcPr>
            <w:tcW w:w="554" w:type="dxa"/>
            <w:vMerge w:val="restart"/>
            <w:vAlign w:val="center"/>
          </w:tcPr>
          <w:p w:rsidR="005608A5" w:rsidRPr="00462BC9" w:rsidRDefault="00452037">
            <w:pPr>
              <w:jc w:val="center"/>
              <w:rPr>
                <w:kern w:val="0"/>
                <w:szCs w:val="21"/>
              </w:rPr>
            </w:pPr>
            <w:r w:rsidRPr="00462BC9">
              <w:rPr>
                <w:rFonts w:hint="eastAsia"/>
                <w:kern w:val="0"/>
                <w:szCs w:val="21"/>
              </w:rPr>
              <w:t>6</w:t>
            </w:r>
          </w:p>
        </w:tc>
        <w:tc>
          <w:tcPr>
            <w:tcW w:w="1211" w:type="dxa"/>
            <w:vMerge w:val="restart"/>
            <w:vAlign w:val="center"/>
          </w:tcPr>
          <w:p w:rsidR="005608A5" w:rsidRPr="00462BC9" w:rsidRDefault="005608A5">
            <w:pPr>
              <w:jc w:val="center"/>
              <w:rPr>
                <w:kern w:val="0"/>
                <w:szCs w:val="21"/>
              </w:rPr>
            </w:pPr>
          </w:p>
        </w:tc>
        <w:tc>
          <w:tcPr>
            <w:tcW w:w="6778" w:type="dxa"/>
            <w:gridSpan w:val="2"/>
            <w:vAlign w:val="center"/>
          </w:tcPr>
          <w:p w:rsidR="005608A5" w:rsidRPr="00462BC9" w:rsidRDefault="005608A5">
            <w:pPr>
              <w:widowControl/>
              <w:rPr>
                <w:rFonts w:eastAsia="仿宋_GB2312"/>
                <w:b/>
                <w:bCs/>
                <w:kern w:val="0"/>
                <w:sz w:val="24"/>
              </w:rPr>
            </w:pPr>
          </w:p>
        </w:tc>
        <w:tc>
          <w:tcPr>
            <w:tcW w:w="1141" w:type="dxa"/>
            <w:vAlign w:val="center"/>
          </w:tcPr>
          <w:p w:rsidR="005608A5" w:rsidRPr="00462BC9" w:rsidRDefault="005608A5">
            <w:pPr>
              <w:widowControl/>
              <w:jc w:val="left"/>
              <w:rPr>
                <w:rFonts w:eastAsia="仿宋_GB2312"/>
                <w:b/>
                <w:bCs/>
                <w:kern w:val="0"/>
                <w:sz w:val="24"/>
              </w:rPr>
            </w:pPr>
          </w:p>
        </w:tc>
      </w:tr>
      <w:tr w:rsidR="005608A5" w:rsidRPr="00462BC9">
        <w:trPr>
          <w:jc w:val="center"/>
        </w:trPr>
        <w:tc>
          <w:tcPr>
            <w:tcW w:w="554" w:type="dxa"/>
            <w:vMerge/>
            <w:vAlign w:val="center"/>
          </w:tcPr>
          <w:p w:rsidR="005608A5" w:rsidRPr="00462BC9" w:rsidRDefault="005608A5">
            <w:pPr>
              <w:rPr>
                <w:kern w:val="0"/>
                <w:szCs w:val="21"/>
              </w:rPr>
            </w:pPr>
          </w:p>
        </w:tc>
        <w:tc>
          <w:tcPr>
            <w:tcW w:w="1211" w:type="dxa"/>
            <w:vMerge/>
            <w:vAlign w:val="center"/>
          </w:tcPr>
          <w:p w:rsidR="005608A5" w:rsidRPr="00462BC9" w:rsidRDefault="005608A5">
            <w:pPr>
              <w:jc w:val="center"/>
              <w:rPr>
                <w:kern w:val="0"/>
                <w:szCs w:val="21"/>
              </w:rPr>
            </w:pPr>
          </w:p>
        </w:tc>
        <w:tc>
          <w:tcPr>
            <w:tcW w:w="6778" w:type="dxa"/>
            <w:gridSpan w:val="2"/>
            <w:vAlign w:val="center"/>
          </w:tcPr>
          <w:p w:rsidR="005608A5" w:rsidRPr="00462BC9" w:rsidRDefault="005608A5"/>
        </w:tc>
        <w:tc>
          <w:tcPr>
            <w:tcW w:w="1141" w:type="dxa"/>
          </w:tcPr>
          <w:p w:rsidR="005608A5" w:rsidRPr="00462BC9" w:rsidRDefault="005608A5"/>
        </w:tc>
      </w:tr>
      <w:bookmarkEnd w:id="122"/>
      <w:bookmarkEnd w:id="123"/>
      <w:bookmarkEnd w:id="124"/>
    </w:tbl>
    <w:p w:rsidR="005608A5" w:rsidRPr="00462BC9" w:rsidRDefault="005608A5">
      <w:pPr>
        <w:pStyle w:val="a1"/>
      </w:pPr>
    </w:p>
    <w:p w:rsidR="005608A5" w:rsidRPr="00462BC9" w:rsidRDefault="005608A5"/>
    <w:p w:rsidR="005608A5" w:rsidRPr="00462BC9" w:rsidRDefault="005608A5">
      <w:pPr>
        <w:sectPr w:rsidR="005608A5" w:rsidRPr="00462BC9">
          <w:headerReference w:type="default" r:id="rId12"/>
          <w:footerReference w:type="default" r:id="rId13"/>
          <w:pgSz w:w="11906" w:h="16838"/>
          <w:pgMar w:top="1440" w:right="1800" w:bottom="1440" w:left="1800" w:header="851" w:footer="992" w:gutter="0"/>
          <w:cols w:space="720"/>
          <w:docGrid w:type="lines" w:linePitch="312"/>
        </w:sectPr>
      </w:pPr>
    </w:p>
    <w:p w:rsidR="005608A5" w:rsidRPr="00462BC9" w:rsidRDefault="00452037">
      <w:pPr>
        <w:pStyle w:val="2"/>
        <w:numPr>
          <w:ilvl w:val="0"/>
          <w:numId w:val="0"/>
        </w:numPr>
        <w:snapToGrid w:val="0"/>
        <w:spacing w:beforeLines="100" w:before="312" w:afterLines="100" w:after="312"/>
        <w:ind w:rightChars="100" w:right="210"/>
        <w:rPr>
          <w:rStyle w:val="2CharCharChar"/>
          <w:rFonts w:hAnsi="宋体"/>
          <w:b w:val="0"/>
          <w:sz w:val="24"/>
          <w:szCs w:val="24"/>
        </w:rPr>
      </w:pPr>
      <w:bookmarkStart w:id="138" w:name="_Toc161767428"/>
      <w:bookmarkStart w:id="139" w:name="_Toc135999006"/>
      <w:bookmarkStart w:id="140" w:name="_Toc26260033"/>
      <w:bookmarkStart w:id="141" w:name="_Toc69378663"/>
      <w:bookmarkStart w:id="142" w:name="_Toc472689688"/>
      <w:bookmarkStart w:id="143" w:name="_Toc529538377"/>
      <w:bookmarkStart w:id="144" w:name="_Toc438052120"/>
      <w:r w:rsidRPr="00462BC9">
        <w:rPr>
          <w:rStyle w:val="2CharCharChar"/>
          <w:rFonts w:hAnsi="宋体" w:hint="eastAsia"/>
          <w:b w:val="0"/>
          <w:sz w:val="24"/>
          <w:szCs w:val="24"/>
        </w:rPr>
        <w:lastRenderedPageBreak/>
        <w:t>附件</w:t>
      </w:r>
      <w:r w:rsidRPr="00462BC9">
        <w:rPr>
          <w:rStyle w:val="2CharCharChar"/>
          <w:rFonts w:hAnsi="宋体"/>
          <w:b w:val="0"/>
          <w:sz w:val="24"/>
          <w:szCs w:val="24"/>
        </w:rPr>
        <w:t>1</w:t>
      </w:r>
      <w:r w:rsidRPr="00462BC9">
        <w:rPr>
          <w:rStyle w:val="2CharCharChar"/>
          <w:rFonts w:hAnsi="宋体" w:hint="eastAsia"/>
          <w:b w:val="0"/>
          <w:sz w:val="24"/>
          <w:szCs w:val="24"/>
        </w:rPr>
        <w:t>：</w:t>
      </w:r>
      <w:bookmarkEnd w:id="138"/>
      <w:bookmarkEnd w:id="139"/>
      <w:r w:rsidRPr="00462BC9">
        <w:rPr>
          <w:rStyle w:val="2CharCharChar"/>
          <w:rFonts w:hAnsi="宋体" w:hint="eastAsia"/>
          <w:b w:val="0"/>
          <w:sz w:val="24"/>
          <w:szCs w:val="24"/>
        </w:rPr>
        <w:t>响应函</w:t>
      </w:r>
      <w:bookmarkEnd w:id="140"/>
      <w:bookmarkEnd w:id="141"/>
    </w:p>
    <w:p w:rsidR="005608A5" w:rsidRPr="00462BC9" w:rsidRDefault="00452037">
      <w:pPr>
        <w:snapToGrid w:val="0"/>
        <w:spacing w:beforeLines="100" w:before="312" w:afterLines="100" w:after="312"/>
        <w:ind w:leftChars="100" w:left="210" w:rightChars="100" w:right="210" w:firstLineChars="200" w:firstLine="643"/>
        <w:jc w:val="center"/>
        <w:rPr>
          <w:rStyle w:val="2CharCharChar"/>
          <w:rFonts w:ascii="宋体" w:hAnsi="宋体"/>
        </w:rPr>
      </w:pPr>
      <w:r w:rsidRPr="00462BC9">
        <w:rPr>
          <w:rStyle w:val="2CharCharChar"/>
          <w:rFonts w:ascii="宋体" w:hAnsi="宋体" w:hint="eastAsia"/>
        </w:rPr>
        <w:t>响应函</w:t>
      </w:r>
    </w:p>
    <w:p w:rsidR="005608A5" w:rsidRPr="00462BC9" w:rsidRDefault="005608A5">
      <w:pPr>
        <w:snapToGrid w:val="0"/>
        <w:spacing w:beforeLines="100" w:before="312" w:afterLines="100" w:after="312"/>
        <w:ind w:leftChars="100" w:left="210" w:rightChars="100" w:right="210" w:firstLineChars="200" w:firstLine="420"/>
        <w:rPr>
          <w:rFonts w:ascii="宋体"/>
          <w:szCs w:val="21"/>
        </w:rPr>
      </w:pPr>
    </w:p>
    <w:p w:rsidR="005608A5" w:rsidRPr="00462BC9" w:rsidRDefault="00452037">
      <w:pPr>
        <w:spacing w:line="360" w:lineRule="auto"/>
        <w:rPr>
          <w:rFonts w:ascii="宋体" w:hAnsi="宋体"/>
          <w:sz w:val="24"/>
        </w:rPr>
      </w:pPr>
      <w:r w:rsidRPr="00462BC9">
        <w:rPr>
          <w:rFonts w:ascii="宋体" w:hAnsi="宋体" w:hint="eastAsia"/>
          <w:sz w:val="24"/>
        </w:rPr>
        <w:t>江苏省广电有线信息网络股份有限公司：</w:t>
      </w:r>
    </w:p>
    <w:p w:rsidR="005608A5" w:rsidRPr="00462BC9" w:rsidRDefault="00452037">
      <w:pPr>
        <w:spacing w:line="360" w:lineRule="auto"/>
        <w:rPr>
          <w:rFonts w:ascii="宋体" w:hAnsi="宋体"/>
          <w:sz w:val="24"/>
        </w:rPr>
      </w:pPr>
      <w:r w:rsidRPr="00462BC9">
        <w:rPr>
          <w:rFonts w:ascii="宋体" w:hAnsi="宋体" w:hint="eastAsia"/>
          <w:sz w:val="24"/>
        </w:rPr>
        <w:t>（</w:t>
      </w:r>
      <w:r w:rsidRPr="00462BC9">
        <w:rPr>
          <w:rFonts w:ascii="宋体" w:hAnsi="宋体"/>
          <w:sz w:val="24"/>
        </w:rPr>
        <w:t>服务商</w:t>
      </w:r>
      <w:r w:rsidRPr="00462BC9">
        <w:rPr>
          <w:rFonts w:ascii="宋体" w:hAnsi="宋体" w:hint="eastAsia"/>
          <w:sz w:val="24"/>
        </w:rPr>
        <w:t>全称）授权（全权代表姓名、职务、职称）为全权代表，参加贵方组织的（采购编号、项目名称）的有关活动，为此：</w:t>
      </w:r>
    </w:p>
    <w:p w:rsidR="005608A5" w:rsidRPr="00462BC9" w:rsidRDefault="00452037">
      <w:pPr>
        <w:spacing w:line="360" w:lineRule="auto"/>
        <w:rPr>
          <w:rFonts w:ascii="宋体" w:hAnsi="宋体"/>
          <w:sz w:val="24"/>
        </w:rPr>
      </w:pPr>
      <w:r w:rsidRPr="00462BC9">
        <w:rPr>
          <w:rFonts w:ascii="宋体" w:hAnsi="宋体" w:hint="eastAsia"/>
          <w:sz w:val="24"/>
        </w:rPr>
        <w:t>（1）提供</w:t>
      </w:r>
      <w:r w:rsidRPr="00462BC9">
        <w:rPr>
          <w:rFonts w:ascii="宋体" w:hAnsi="宋体"/>
          <w:sz w:val="24"/>
        </w:rPr>
        <w:t>服务商</w:t>
      </w:r>
      <w:r w:rsidRPr="00462BC9">
        <w:rPr>
          <w:rFonts w:ascii="宋体" w:hAnsi="宋体" w:hint="eastAsia"/>
          <w:sz w:val="24"/>
        </w:rPr>
        <w:t>须知规定的全部响应文件（正本</w:t>
      </w:r>
      <w:r w:rsidRPr="00462BC9">
        <w:rPr>
          <w:rFonts w:ascii="宋体" w:hAnsi="宋体"/>
          <w:sz w:val="24"/>
        </w:rPr>
        <w:t>[ 1 ]</w:t>
      </w:r>
      <w:r w:rsidRPr="00462BC9">
        <w:rPr>
          <w:rFonts w:ascii="宋体" w:hAnsi="宋体" w:hint="eastAsia"/>
          <w:sz w:val="24"/>
        </w:rPr>
        <w:t>份，副本</w:t>
      </w:r>
      <w:r w:rsidRPr="00462BC9">
        <w:rPr>
          <w:rFonts w:ascii="宋体" w:hAnsi="宋体"/>
          <w:sz w:val="24"/>
        </w:rPr>
        <w:t>[2]</w:t>
      </w:r>
      <w:r w:rsidRPr="00462BC9">
        <w:rPr>
          <w:rFonts w:ascii="宋体" w:hAnsi="宋体" w:hint="eastAsia"/>
          <w:sz w:val="24"/>
        </w:rPr>
        <w:t>份、电子版</w:t>
      </w:r>
      <w:r w:rsidRPr="00462BC9">
        <w:rPr>
          <w:rFonts w:ascii="宋体" w:hAnsi="宋体"/>
          <w:sz w:val="24"/>
        </w:rPr>
        <w:t>[ 1 ]</w:t>
      </w:r>
      <w:r w:rsidRPr="00462BC9">
        <w:rPr>
          <w:rFonts w:ascii="宋体" w:hAnsi="宋体" w:hint="eastAsia"/>
          <w:sz w:val="24"/>
        </w:rPr>
        <w:t>份）。</w:t>
      </w:r>
    </w:p>
    <w:p w:rsidR="005608A5" w:rsidRPr="00462BC9" w:rsidRDefault="00452037">
      <w:pPr>
        <w:spacing w:line="360" w:lineRule="auto"/>
        <w:rPr>
          <w:rFonts w:ascii="宋体" w:hAnsi="宋体"/>
          <w:sz w:val="24"/>
        </w:rPr>
      </w:pPr>
      <w:r w:rsidRPr="00462BC9">
        <w:rPr>
          <w:rFonts w:ascii="宋体" w:hAnsi="宋体" w:hint="eastAsia"/>
          <w:sz w:val="24"/>
        </w:rPr>
        <w:t>（2）提供按竞争性磋商文件要求的产品</w:t>
      </w:r>
      <w:r w:rsidRPr="00462BC9">
        <w:rPr>
          <w:rFonts w:ascii="宋体" w:hAnsi="宋体"/>
          <w:sz w:val="24"/>
        </w:rPr>
        <w:t>/</w:t>
      </w:r>
      <w:r w:rsidRPr="00462BC9">
        <w:rPr>
          <w:rFonts w:ascii="宋体" w:hAnsi="宋体" w:hint="eastAsia"/>
          <w:sz w:val="24"/>
        </w:rPr>
        <w:t>服务的报价。（</w:t>
      </w:r>
      <w:r w:rsidRPr="00462BC9">
        <w:rPr>
          <w:rFonts w:ascii="宋体" w:hAnsi="宋体" w:hint="eastAsia"/>
          <w:sz w:val="24"/>
          <w:u w:val="single"/>
        </w:rPr>
        <w:t>详见附件：报价表</w:t>
      </w:r>
      <w:r w:rsidRPr="00462BC9">
        <w:rPr>
          <w:rFonts w:ascii="宋体" w:hAnsi="宋体" w:hint="eastAsia"/>
          <w:sz w:val="24"/>
        </w:rPr>
        <w:t>）。</w:t>
      </w:r>
    </w:p>
    <w:p w:rsidR="005608A5" w:rsidRPr="00462BC9" w:rsidRDefault="00452037">
      <w:pPr>
        <w:spacing w:line="360" w:lineRule="auto"/>
        <w:rPr>
          <w:rFonts w:ascii="宋体" w:hAnsi="宋体"/>
          <w:sz w:val="24"/>
        </w:rPr>
      </w:pPr>
      <w:r w:rsidRPr="00462BC9">
        <w:rPr>
          <w:rFonts w:ascii="宋体" w:hAnsi="宋体" w:hint="eastAsia"/>
          <w:sz w:val="24"/>
        </w:rPr>
        <w:t>（3）</w:t>
      </w:r>
      <w:r w:rsidRPr="00462BC9">
        <w:rPr>
          <w:rFonts w:ascii="宋体" w:hAnsi="宋体"/>
          <w:sz w:val="24"/>
        </w:rPr>
        <w:t>服务商</w:t>
      </w:r>
      <w:r w:rsidRPr="00462BC9">
        <w:rPr>
          <w:rFonts w:ascii="宋体" w:hAnsi="宋体" w:hint="eastAsia"/>
          <w:sz w:val="24"/>
        </w:rPr>
        <w:t>将按竞争性磋商文件的规定履行全部责任和义务。</w:t>
      </w:r>
    </w:p>
    <w:p w:rsidR="005608A5" w:rsidRPr="00462BC9" w:rsidRDefault="00452037">
      <w:pPr>
        <w:spacing w:line="360" w:lineRule="auto"/>
        <w:rPr>
          <w:rFonts w:ascii="宋体" w:hAnsi="宋体"/>
          <w:sz w:val="24"/>
        </w:rPr>
      </w:pPr>
      <w:r w:rsidRPr="00462BC9">
        <w:rPr>
          <w:rFonts w:ascii="宋体" w:hAnsi="宋体" w:hint="eastAsia"/>
          <w:sz w:val="24"/>
        </w:rPr>
        <w:t>（4）</w:t>
      </w:r>
      <w:r w:rsidRPr="00462BC9">
        <w:rPr>
          <w:rFonts w:ascii="宋体" w:hAnsi="宋体"/>
          <w:sz w:val="24"/>
        </w:rPr>
        <w:t>服务商</w:t>
      </w:r>
      <w:r w:rsidRPr="00462BC9">
        <w:rPr>
          <w:rFonts w:ascii="宋体" w:hAnsi="宋体" w:hint="eastAsia"/>
          <w:sz w:val="24"/>
        </w:rPr>
        <w:t>已详细审查全部竞争性磋商文件，我们完全理解并同意放弃对竞争性磋商文件提出质疑及</w:t>
      </w:r>
      <w:r w:rsidRPr="00462BC9">
        <w:rPr>
          <w:rFonts w:ascii="宋体" w:hAnsi="宋体"/>
          <w:sz w:val="24"/>
        </w:rPr>
        <w:t>/</w:t>
      </w:r>
      <w:r w:rsidRPr="00462BC9">
        <w:rPr>
          <w:rFonts w:ascii="宋体" w:hAnsi="宋体" w:hint="eastAsia"/>
          <w:sz w:val="24"/>
        </w:rPr>
        <w:t>或争议的权利。</w:t>
      </w:r>
    </w:p>
    <w:p w:rsidR="005608A5" w:rsidRPr="00462BC9" w:rsidRDefault="00452037">
      <w:pPr>
        <w:spacing w:line="360" w:lineRule="auto"/>
        <w:rPr>
          <w:rFonts w:ascii="宋体" w:hAnsi="宋体"/>
          <w:sz w:val="24"/>
        </w:rPr>
      </w:pPr>
      <w:r w:rsidRPr="00462BC9">
        <w:rPr>
          <w:rFonts w:ascii="宋体" w:hAnsi="宋体" w:hint="eastAsia"/>
          <w:sz w:val="24"/>
        </w:rPr>
        <w:t>（5）</w:t>
      </w:r>
      <w:proofErr w:type="gramStart"/>
      <w:r w:rsidRPr="00462BC9">
        <w:rPr>
          <w:rFonts w:ascii="宋体" w:hAnsi="宋体" w:hint="eastAsia"/>
          <w:sz w:val="24"/>
        </w:rPr>
        <w:t>本</w:t>
      </w:r>
      <w:r w:rsidRPr="00462BC9">
        <w:rPr>
          <w:rFonts w:ascii="宋体" w:hAnsi="宋体"/>
          <w:sz w:val="24"/>
        </w:rPr>
        <w:t>服务</w:t>
      </w:r>
      <w:proofErr w:type="gramEnd"/>
      <w:r w:rsidRPr="00462BC9">
        <w:rPr>
          <w:rFonts w:ascii="宋体" w:hAnsi="宋体"/>
          <w:sz w:val="24"/>
        </w:rPr>
        <w:t>商</w:t>
      </w:r>
      <w:r w:rsidRPr="00462BC9">
        <w:rPr>
          <w:rFonts w:ascii="宋体" w:hAnsi="宋体" w:hint="eastAsia"/>
          <w:sz w:val="24"/>
        </w:rPr>
        <w:t>递交响应文件的有效期为自递交响应文件截止日起</w:t>
      </w:r>
      <w:r w:rsidRPr="00462BC9">
        <w:rPr>
          <w:rFonts w:ascii="宋体" w:hAnsi="宋体" w:hint="eastAsia"/>
          <w:sz w:val="24"/>
          <w:u w:val="single"/>
        </w:rPr>
        <w:t>90个</w:t>
      </w:r>
      <w:r w:rsidRPr="00462BC9">
        <w:rPr>
          <w:rFonts w:ascii="宋体" w:hAnsi="宋体" w:hint="eastAsia"/>
          <w:sz w:val="24"/>
        </w:rPr>
        <w:t>日历日。</w:t>
      </w:r>
    </w:p>
    <w:p w:rsidR="005608A5" w:rsidRPr="00462BC9" w:rsidRDefault="00452037">
      <w:pPr>
        <w:spacing w:line="360" w:lineRule="auto"/>
        <w:rPr>
          <w:rFonts w:ascii="宋体" w:hAnsi="宋体"/>
          <w:sz w:val="24"/>
        </w:rPr>
      </w:pPr>
      <w:r w:rsidRPr="00462BC9">
        <w:rPr>
          <w:rFonts w:ascii="宋体" w:hAnsi="宋体" w:hint="eastAsia"/>
          <w:sz w:val="24"/>
        </w:rPr>
        <w:t>（6）如果在规定的递交响应文件截止时间后，</w:t>
      </w:r>
      <w:r w:rsidRPr="00462BC9">
        <w:rPr>
          <w:rFonts w:ascii="宋体" w:hAnsi="宋体"/>
          <w:sz w:val="24"/>
        </w:rPr>
        <w:t>服务商</w:t>
      </w:r>
      <w:r w:rsidRPr="00462BC9">
        <w:rPr>
          <w:rFonts w:ascii="宋体" w:hAnsi="宋体" w:hint="eastAsia"/>
          <w:sz w:val="24"/>
        </w:rPr>
        <w:t>在谈判有效期内撤回响应文件，将取消</w:t>
      </w:r>
      <w:r w:rsidRPr="00462BC9">
        <w:rPr>
          <w:rFonts w:ascii="宋体" w:hAnsi="宋体"/>
          <w:sz w:val="24"/>
        </w:rPr>
        <w:t>服务商</w:t>
      </w:r>
      <w:r w:rsidRPr="00462BC9">
        <w:rPr>
          <w:rFonts w:ascii="宋体" w:hAnsi="宋体" w:hint="eastAsia"/>
          <w:sz w:val="24"/>
        </w:rPr>
        <w:t>参与本项目资格。</w:t>
      </w:r>
    </w:p>
    <w:p w:rsidR="005608A5" w:rsidRPr="00462BC9" w:rsidRDefault="00452037">
      <w:pPr>
        <w:spacing w:line="360" w:lineRule="auto"/>
        <w:rPr>
          <w:rFonts w:ascii="宋体" w:hAnsi="宋体"/>
          <w:sz w:val="24"/>
        </w:rPr>
      </w:pPr>
      <w:r w:rsidRPr="00462BC9">
        <w:rPr>
          <w:rFonts w:ascii="宋体" w:hAnsi="宋体" w:hint="eastAsia"/>
          <w:sz w:val="24"/>
        </w:rPr>
        <w:t>（7）愿意向贵方提供任何与该项响应文件有关的数据、情况和技术资料，完全理解贵方不一定接受最低价的响应文件或收到的任何响应文件。</w:t>
      </w:r>
    </w:p>
    <w:p w:rsidR="005608A5" w:rsidRPr="00462BC9" w:rsidRDefault="00452037">
      <w:pPr>
        <w:spacing w:line="360" w:lineRule="auto"/>
        <w:rPr>
          <w:rFonts w:ascii="宋体" w:hAnsi="宋体"/>
          <w:sz w:val="24"/>
        </w:rPr>
      </w:pPr>
      <w:r w:rsidRPr="00462BC9">
        <w:rPr>
          <w:rFonts w:ascii="宋体" w:hAnsi="宋体" w:hint="eastAsia"/>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rsidR="005608A5" w:rsidRPr="00462BC9" w:rsidRDefault="00452037">
      <w:pPr>
        <w:spacing w:line="360" w:lineRule="auto"/>
        <w:rPr>
          <w:rFonts w:ascii="宋体" w:hAnsi="宋体"/>
          <w:sz w:val="24"/>
        </w:rPr>
      </w:pPr>
      <w:r w:rsidRPr="00462BC9">
        <w:rPr>
          <w:rFonts w:ascii="宋体" w:hAnsi="宋体" w:hint="eastAsia"/>
          <w:sz w:val="24"/>
        </w:rPr>
        <w:t>（9）我方在法律和财务上独立、合法运作并独立于采购人。</w:t>
      </w:r>
    </w:p>
    <w:p w:rsidR="005608A5" w:rsidRPr="00462BC9" w:rsidRDefault="00452037">
      <w:pPr>
        <w:spacing w:line="360" w:lineRule="auto"/>
        <w:rPr>
          <w:rFonts w:ascii="宋体" w:hAnsi="宋体"/>
          <w:sz w:val="24"/>
        </w:rPr>
      </w:pPr>
      <w:r w:rsidRPr="00462BC9">
        <w:rPr>
          <w:rFonts w:ascii="宋体" w:hAnsi="宋体" w:hint="eastAsia"/>
          <w:sz w:val="24"/>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rsidR="005608A5" w:rsidRPr="00462BC9" w:rsidRDefault="00452037">
      <w:pPr>
        <w:spacing w:line="360" w:lineRule="auto"/>
        <w:rPr>
          <w:rFonts w:ascii="宋体" w:hAnsi="宋体"/>
          <w:sz w:val="24"/>
        </w:rPr>
      </w:pPr>
      <w:r w:rsidRPr="00462BC9">
        <w:rPr>
          <w:rFonts w:ascii="宋体" w:hAnsi="宋体" w:hint="eastAsia"/>
          <w:sz w:val="24"/>
        </w:rPr>
        <w:t>（1</w:t>
      </w:r>
      <w:r w:rsidRPr="00462BC9">
        <w:rPr>
          <w:rFonts w:ascii="宋体" w:hAnsi="宋体"/>
          <w:sz w:val="24"/>
        </w:rPr>
        <w:t>1</w:t>
      </w:r>
      <w:r w:rsidRPr="00462BC9">
        <w:rPr>
          <w:rFonts w:ascii="宋体" w:hAnsi="宋体" w:hint="eastAsia"/>
          <w:sz w:val="24"/>
        </w:rPr>
        <w:t>）我方具有较大规模的销售和售后服务的组织机构及完善快捷的</w:t>
      </w:r>
      <w:r w:rsidRPr="00462BC9">
        <w:rPr>
          <w:rFonts w:ascii="宋体" w:hAnsi="宋体" w:hint="eastAsia"/>
          <w:sz w:val="24"/>
          <w:lang w:eastAsia="zh-Hans"/>
        </w:rPr>
        <w:t>支撑</w:t>
      </w:r>
      <w:r w:rsidRPr="00462BC9">
        <w:rPr>
          <w:rFonts w:ascii="宋体" w:hAnsi="宋体" w:hint="eastAsia"/>
          <w:sz w:val="24"/>
        </w:rPr>
        <w:t>能力，承诺在</w:t>
      </w:r>
      <w:r w:rsidRPr="00462BC9">
        <w:rPr>
          <w:rFonts w:ascii="宋体" w:hAnsi="宋体" w:hint="eastAsia"/>
          <w:sz w:val="24"/>
          <w:lang w:eastAsia="zh-Hans"/>
        </w:rPr>
        <w:t>江苏省内</w:t>
      </w:r>
      <w:r w:rsidRPr="00462BC9">
        <w:rPr>
          <w:rFonts w:ascii="宋体" w:hAnsi="宋体" w:hint="eastAsia"/>
          <w:sz w:val="24"/>
        </w:rPr>
        <w:t>拥有固定可靠的有效服务网点。</w:t>
      </w:r>
    </w:p>
    <w:p w:rsidR="005608A5" w:rsidRPr="00462BC9" w:rsidRDefault="00452037">
      <w:pPr>
        <w:spacing w:line="360" w:lineRule="auto"/>
        <w:rPr>
          <w:rFonts w:ascii="宋体" w:hAnsi="宋体"/>
          <w:sz w:val="24"/>
        </w:rPr>
      </w:pPr>
      <w:r w:rsidRPr="00462BC9">
        <w:rPr>
          <w:rFonts w:ascii="宋体" w:hAnsi="宋体" w:hint="eastAsia"/>
          <w:sz w:val="24"/>
        </w:rPr>
        <w:lastRenderedPageBreak/>
        <w:t>（1</w:t>
      </w:r>
      <w:r w:rsidRPr="00462BC9">
        <w:rPr>
          <w:rFonts w:ascii="宋体" w:hAnsi="宋体"/>
          <w:sz w:val="24"/>
        </w:rPr>
        <w:t>2</w:t>
      </w:r>
      <w:r w:rsidRPr="00462BC9">
        <w:rPr>
          <w:rFonts w:ascii="宋体" w:hAnsi="宋体" w:hint="eastAsia"/>
          <w:sz w:val="24"/>
        </w:rPr>
        <w:t>）根据本项目要求，我单位委派（姓名）（身份证号）作为本项目的项目负责人。</w:t>
      </w:r>
    </w:p>
    <w:p w:rsidR="005608A5" w:rsidRPr="00462BC9" w:rsidRDefault="00452037">
      <w:pPr>
        <w:spacing w:line="360" w:lineRule="auto"/>
        <w:rPr>
          <w:rFonts w:ascii="宋体" w:hAnsi="宋体"/>
          <w:sz w:val="24"/>
        </w:rPr>
      </w:pPr>
      <w:r w:rsidRPr="00462BC9">
        <w:rPr>
          <w:rFonts w:ascii="宋体" w:hAnsi="宋体" w:hint="eastAsia"/>
          <w:sz w:val="24"/>
        </w:rPr>
        <w:t>（1</w:t>
      </w:r>
      <w:r w:rsidRPr="00462BC9">
        <w:rPr>
          <w:rFonts w:ascii="宋体" w:hAnsi="宋体"/>
          <w:sz w:val="24"/>
        </w:rPr>
        <w:t>3</w:t>
      </w:r>
      <w:r w:rsidRPr="00462BC9">
        <w:rPr>
          <w:rFonts w:ascii="宋体" w:hAnsi="宋体" w:hint="eastAsia"/>
          <w:sz w:val="24"/>
        </w:rPr>
        <w:t>）与本响应文件有关的一切往来通讯请寄：</w:t>
      </w:r>
    </w:p>
    <w:p w:rsidR="005608A5" w:rsidRPr="00462BC9" w:rsidRDefault="005608A5">
      <w:pPr>
        <w:spacing w:line="360" w:lineRule="auto"/>
        <w:rPr>
          <w:rFonts w:ascii="宋体" w:hAnsi="宋体"/>
          <w:sz w:val="24"/>
        </w:rPr>
      </w:pPr>
    </w:p>
    <w:p w:rsidR="005608A5" w:rsidRPr="00462BC9" w:rsidRDefault="00452037">
      <w:pPr>
        <w:spacing w:line="360" w:lineRule="auto"/>
        <w:rPr>
          <w:rFonts w:ascii="宋体" w:hAnsi="宋体"/>
          <w:sz w:val="24"/>
        </w:rPr>
      </w:pPr>
      <w:r w:rsidRPr="00462BC9">
        <w:rPr>
          <w:rFonts w:ascii="宋体" w:hAnsi="宋体" w:hint="eastAsia"/>
          <w:sz w:val="24"/>
        </w:rPr>
        <w:t>地址传真：</w:t>
      </w:r>
    </w:p>
    <w:p w:rsidR="005608A5" w:rsidRPr="00462BC9" w:rsidRDefault="00452037">
      <w:pPr>
        <w:spacing w:line="360" w:lineRule="auto"/>
        <w:rPr>
          <w:rFonts w:ascii="宋体" w:hAnsi="宋体"/>
          <w:sz w:val="24"/>
        </w:rPr>
      </w:pPr>
      <w:r w:rsidRPr="00462BC9">
        <w:rPr>
          <w:rFonts w:ascii="宋体" w:hAnsi="宋体" w:hint="eastAsia"/>
          <w:sz w:val="24"/>
        </w:rPr>
        <w:t>电话电子函件：</w:t>
      </w:r>
    </w:p>
    <w:p w:rsidR="005608A5" w:rsidRPr="00462BC9" w:rsidRDefault="005608A5">
      <w:pPr>
        <w:spacing w:line="360" w:lineRule="auto"/>
        <w:rPr>
          <w:rFonts w:ascii="宋体" w:hAnsi="宋体"/>
          <w:sz w:val="24"/>
        </w:rPr>
      </w:pPr>
    </w:p>
    <w:p w:rsidR="005608A5" w:rsidRPr="00462BC9" w:rsidRDefault="00452037">
      <w:pPr>
        <w:spacing w:line="360" w:lineRule="auto"/>
        <w:rPr>
          <w:rFonts w:ascii="宋体" w:hAnsi="宋体"/>
          <w:sz w:val="24"/>
        </w:rPr>
      </w:pPr>
      <w:r w:rsidRPr="00462BC9">
        <w:rPr>
          <w:rFonts w:ascii="宋体" w:hAnsi="宋体"/>
          <w:sz w:val="24"/>
        </w:rPr>
        <w:t>服务商</w:t>
      </w:r>
      <w:r w:rsidRPr="00462BC9">
        <w:rPr>
          <w:rFonts w:ascii="宋体" w:hAnsi="宋体" w:hint="eastAsia"/>
          <w:sz w:val="24"/>
        </w:rPr>
        <w:t>名称（盖章）：</w:t>
      </w:r>
    </w:p>
    <w:p w:rsidR="005608A5" w:rsidRPr="00462BC9" w:rsidRDefault="00452037">
      <w:pPr>
        <w:spacing w:line="360" w:lineRule="auto"/>
        <w:rPr>
          <w:rFonts w:ascii="宋体" w:hAnsi="宋体"/>
          <w:sz w:val="24"/>
        </w:rPr>
      </w:pPr>
      <w:r w:rsidRPr="00462BC9">
        <w:rPr>
          <w:rFonts w:ascii="宋体" w:hAnsi="宋体"/>
          <w:sz w:val="24"/>
        </w:rPr>
        <w:t>服务商</w:t>
      </w:r>
      <w:r w:rsidRPr="00462BC9">
        <w:rPr>
          <w:rFonts w:ascii="宋体" w:hAnsi="宋体" w:hint="eastAsia"/>
          <w:sz w:val="24"/>
        </w:rPr>
        <w:t>代表（签字）：</w:t>
      </w:r>
    </w:p>
    <w:p w:rsidR="005608A5" w:rsidRPr="00462BC9" w:rsidRDefault="00452037">
      <w:pPr>
        <w:spacing w:line="360" w:lineRule="auto"/>
      </w:pPr>
      <w:r w:rsidRPr="00462BC9">
        <w:rPr>
          <w:rFonts w:ascii="宋体" w:hAnsi="宋体" w:hint="eastAsia"/>
          <w:sz w:val="24"/>
        </w:rPr>
        <w:t>日期：</w:t>
      </w:r>
    </w:p>
    <w:p w:rsidR="005608A5" w:rsidRPr="00462BC9" w:rsidRDefault="005608A5">
      <w:pPr>
        <w:snapToGrid w:val="0"/>
        <w:spacing w:beforeLines="100" w:before="312" w:afterLines="100" w:after="312"/>
        <w:ind w:leftChars="100" w:left="210" w:rightChars="100" w:right="210" w:firstLineChars="200" w:firstLine="420"/>
        <w:rPr>
          <w:u w:val="single"/>
        </w:rPr>
      </w:pPr>
    </w:p>
    <w:p w:rsidR="005608A5" w:rsidRPr="00462BC9" w:rsidRDefault="005608A5">
      <w:pPr>
        <w:spacing w:line="360" w:lineRule="auto"/>
        <w:rPr>
          <w:rFonts w:ascii="宋体" w:hAnsi="宋体"/>
          <w:sz w:val="24"/>
        </w:rPr>
      </w:pPr>
    </w:p>
    <w:p w:rsidR="005608A5" w:rsidRPr="00462BC9" w:rsidRDefault="00452037">
      <w:pPr>
        <w:snapToGrid w:val="0"/>
        <w:spacing w:beforeLines="100" w:before="312" w:afterLines="100" w:after="312" w:line="360" w:lineRule="auto"/>
        <w:ind w:rightChars="100" w:right="210"/>
        <w:rPr>
          <w:rFonts w:ascii="宋体" w:hAnsi="宋体"/>
          <w:sz w:val="24"/>
        </w:rPr>
      </w:pPr>
      <w:r w:rsidRPr="00462BC9">
        <w:rPr>
          <w:rFonts w:ascii="宋体" w:hAnsi="宋体"/>
          <w:sz w:val="24"/>
        </w:rPr>
        <w:br w:type="page"/>
      </w:r>
      <w:bookmarkStart w:id="145" w:name="_Toc26260034"/>
      <w:bookmarkStart w:id="146" w:name="_Toc26259740"/>
      <w:bookmarkStart w:id="147" w:name="_Toc69378664"/>
    </w:p>
    <w:p w:rsidR="005608A5" w:rsidRPr="00462BC9" w:rsidRDefault="00452037">
      <w:pPr>
        <w:pStyle w:val="2"/>
        <w:numPr>
          <w:ilvl w:val="0"/>
          <w:numId w:val="0"/>
        </w:numPr>
        <w:snapToGrid w:val="0"/>
        <w:spacing w:beforeLines="100" w:before="312" w:afterLines="100" w:after="312"/>
        <w:ind w:rightChars="100" w:right="210"/>
        <w:rPr>
          <w:rStyle w:val="2CharCharChar"/>
          <w:rFonts w:ascii="宋体" w:eastAsia="宋体" w:hAnsi="宋体" w:cs="宋体"/>
          <w:bCs/>
          <w:sz w:val="24"/>
          <w:szCs w:val="24"/>
          <w:lang w:eastAsia="zh-Hans"/>
        </w:rPr>
      </w:pPr>
      <w:r w:rsidRPr="00462BC9">
        <w:rPr>
          <w:rStyle w:val="2CharCharChar"/>
          <w:rFonts w:ascii="宋体" w:eastAsia="宋体" w:hAnsi="宋体" w:cs="宋体" w:hint="eastAsia"/>
          <w:bCs/>
          <w:sz w:val="24"/>
          <w:szCs w:val="24"/>
        </w:rPr>
        <w:lastRenderedPageBreak/>
        <w:t>附件2：</w:t>
      </w:r>
      <w:r w:rsidRPr="00462BC9">
        <w:rPr>
          <w:rStyle w:val="2CharCharChar"/>
          <w:rFonts w:ascii="宋体" w:eastAsia="宋体" w:hAnsi="宋体" w:cs="宋体" w:hint="eastAsia"/>
          <w:bCs/>
          <w:sz w:val="24"/>
          <w:szCs w:val="24"/>
          <w:lang w:eastAsia="zh-Hans"/>
        </w:rPr>
        <w:t>相应金融机构</w:t>
      </w:r>
      <w:r w:rsidRPr="00462BC9">
        <w:rPr>
          <w:rStyle w:val="2CharCharChar"/>
          <w:rFonts w:ascii="宋体" w:eastAsia="宋体" w:hAnsi="宋体" w:cs="宋体" w:hint="eastAsia"/>
          <w:bCs/>
          <w:sz w:val="24"/>
          <w:szCs w:val="24"/>
        </w:rPr>
        <w:t>的</w:t>
      </w:r>
      <w:r w:rsidRPr="00462BC9">
        <w:rPr>
          <w:rStyle w:val="2CharCharChar"/>
          <w:rFonts w:ascii="宋体" w:eastAsia="宋体" w:hAnsi="宋体" w:cs="宋体" w:hint="eastAsia"/>
          <w:bCs/>
          <w:sz w:val="24"/>
          <w:szCs w:val="24"/>
          <w:lang w:eastAsia="zh-Hans"/>
        </w:rPr>
        <w:t>合作协议（或授权函）</w:t>
      </w:r>
    </w:p>
    <w:p w:rsidR="005608A5" w:rsidRPr="00462BC9" w:rsidRDefault="00452037">
      <w:pPr>
        <w:pStyle w:val="2"/>
        <w:numPr>
          <w:ilvl w:val="0"/>
          <w:numId w:val="0"/>
        </w:numPr>
        <w:snapToGrid w:val="0"/>
        <w:spacing w:beforeLines="100" w:before="312" w:afterLines="100" w:after="312"/>
        <w:ind w:rightChars="100" w:right="210"/>
        <w:rPr>
          <w:rStyle w:val="2CharCharChar"/>
          <w:rFonts w:ascii="宋体" w:eastAsia="宋体" w:hAnsi="宋体" w:cs="宋体"/>
          <w:b w:val="0"/>
          <w:sz w:val="24"/>
          <w:szCs w:val="24"/>
        </w:rPr>
      </w:pPr>
      <w:r w:rsidRPr="00462BC9">
        <w:rPr>
          <w:rStyle w:val="2CharCharChar"/>
          <w:rFonts w:ascii="宋体" w:eastAsia="宋体" w:hAnsi="宋体" w:cs="宋体" w:hint="eastAsia"/>
          <w:bCs/>
          <w:sz w:val="24"/>
          <w:szCs w:val="24"/>
        </w:rPr>
        <w:t>附件3：</w:t>
      </w:r>
      <w:r w:rsidRPr="00462BC9">
        <w:rPr>
          <w:rStyle w:val="2CharCharChar"/>
          <w:rFonts w:ascii="宋体" w:eastAsia="宋体" w:hAnsi="宋体" w:cs="宋体" w:hint="eastAsia"/>
          <w:bCs/>
          <w:sz w:val="24"/>
          <w:szCs w:val="24"/>
          <w:lang w:eastAsia="zh-Hans"/>
        </w:rPr>
        <w:t>商务</w:t>
      </w:r>
      <w:r w:rsidRPr="00462BC9">
        <w:rPr>
          <w:rStyle w:val="2CharCharChar"/>
          <w:rFonts w:ascii="宋体" w:eastAsia="宋体" w:hAnsi="宋体" w:cs="宋体" w:hint="eastAsia"/>
          <w:bCs/>
          <w:sz w:val="24"/>
          <w:szCs w:val="24"/>
        </w:rPr>
        <w:t>报价表</w:t>
      </w:r>
      <w:bookmarkEnd w:id="145"/>
      <w:bookmarkEnd w:id="146"/>
      <w:bookmarkEnd w:id="147"/>
      <w:r w:rsidRPr="00462BC9">
        <w:rPr>
          <w:rStyle w:val="2CharCharChar"/>
          <w:rFonts w:ascii="宋体" w:eastAsia="宋体" w:hAnsi="宋体" w:cs="宋体" w:hint="eastAsia"/>
          <w:bCs/>
          <w:sz w:val="24"/>
          <w:szCs w:val="24"/>
        </w:rPr>
        <w:t xml:space="preserve"> </w:t>
      </w:r>
    </w:p>
    <w:p w:rsidR="005608A5" w:rsidRPr="00462BC9" w:rsidRDefault="00452037">
      <w:pPr>
        <w:pStyle w:val="2"/>
        <w:numPr>
          <w:ilvl w:val="0"/>
          <w:numId w:val="0"/>
        </w:numPr>
        <w:snapToGrid w:val="0"/>
        <w:spacing w:beforeLines="100" w:before="312" w:afterLines="100" w:after="312"/>
        <w:ind w:rightChars="100" w:right="210"/>
        <w:rPr>
          <w:rStyle w:val="1Char"/>
          <w:rFonts w:ascii="宋体" w:eastAsia="宋体" w:hAnsi="宋体" w:cs="宋体"/>
          <w:b w:val="0"/>
          <w:bCs w:val="0"/>
          <w:szCs w:val="24"/>
        </w:rPr>
      </w:pPr>
      <w:r w:rsidRPr="00462BC9">
        <w:rPr>
          <w:rStyle w:val="2CharCharChar"/>
          <w:rFonts w:ascii="宋体" w:eastAsia="宋体" w:hAnsi="宋体" w:cs="宋体" w:hint="eastAsia"/>
          <w:b w:val="0"/>
          <w:sz w:val="24"/>
          <w:szCs w:val="24"/>
        </w:rPr>
        <w:t>（</w:t>
      </w:r>
      <w:r w:rsidRPr="00462BC9">
        <w:rPr>
          <w:rStyle w:val="2CharCharChar"/>
          <w:rFonts w:ascii="宋体" w:eastAsia="宋体" w:hAnsi="宋体" w:cs="宋体" w:hint="eastAsia"/>
          <w:b w:val="0"/>
          <w:sz w:val="24"/>
          <w:szCs w:val="24"/>
          <w:lang w:eastAsia="zh-Hans"/>
        </w:rPr>
        <w:t>详见第三章评审办法</w:t>
      </w:r>
      <w:r w:rsidRPr="00462BC9">
        <w:rPr>
          <w:rStyle w:val="2CharCharChar"/>
          <w:rFonts w:ascii="宋体" w:eastAsia="宋体" w:hAnsi="宋体" w:cs="宋体" w:hint="eastAsia"/>
          <w:b w:val="0"/>
          <w:sz w:val="24"/>
          <w:szCs w:val="24"/>
        </w:rPr>
        <w:t>）</w:t>
      </w:r>
    </w:p>
    <w:p w:rsidR="005608A5" w:rsidRPr="00462BC9" w:rsidRDefault="00452037">
      <w:pPr>
        <w:pStyle w:val="2"/>
        <w:numPr>
          <w:ilvl w:val="0"/>
          <w:numId w:val="0"/>
        </w:numPr>
        <w:snapToGrid w:val="0"/>
        <w:spacing w:beforeLines="100" w:before="312" w:afterLines="100" w:after="312"/>
        <w:ind w:rightChars="100" w:right="210"/>
        <w:rPr>
          <w:rFonts w:ascii="宋体" w:eastAsia="宋体" w:hAnsi="宋体" w:cs="宋体"/>
          <w:szCs w:val="24"/>
          <w:u w:val="single"/>
        </w:rPr>
      </w:pPr>
      <w:bookmarkStart w:id="148" w:name="_Toc161767431"/>
      <w:bookmarkStart w:id="149" w:name="_Toc26260036"/>
      <w:bookmarkStart w:id="150" w:name="_Toc26259742"/>
      <w:bookmarkStart w:id="151" w:name="_Toc135999010"/>
      <w:bookmarkStart w:id="152" w:name="_Toc69378666"/>
      <w:bookmarkStart w:id="153" w:name="_Toc26260035"/>
      <w:bookmarkStart w:id="154" w:name="_Toc69378665"/>
      <w:bookmarkStart w:id="155" w:name="_Toc26259741"/>
      <w:r w:rsidRPr="00462BC9">
        <w:rPr>
          <w:rStyle w:val="2CharCharChar"/>
          <w:rFonts w:ascii="宋体" w:eastAsia="宋体" w:hAnsi="宋体" w:cs="宋体" w:hint="eastAsia"/>
          <w:bCs/>
          <w:sz w:val="24"/>
          <w:szCs w:val="24"/>
        </w:rPr>
        <w:t>附件4：商务条款偏离表</w:t>
      </w:r>
      <w:bookmarkEnd w:id="148"/>
      <w:bookmarkEnd w:id="149"/>
      <w:bookmarkEnd w:id="150"/>
      <w:bookmarkEnd w:id="151"/>
      <w:bookmarkEnd w:id="152"/>
    </w:p>
    <w:p w:rsidR="005608A5" w:rsidRPr="00462BC9" w:rsidRDefault="00452037">
      <w:pPr>
        <w:snapToGrid w:val="0"/>
        <w:spacing w:beforeLines="100" w:before="312" w:afterLines="100" w:after="312"/>
        <w:ind w:leftChars="100" w:left="210" w:rightChars="100" w:right="210" w:firstLineChars="200" w:firstLine="420"/>
        <w:rPr>
          <w:rFonts w:ascii="宋体" w:hAnsi="宋体" w:cs="宋体"/>
          <w:szCs w:val="21"/>
          <w:u w:val="single"/>
        </w:rPr>
      </w:pPr>
      <w:r w:rsidRPr="00462BC9">
        <w:rPr>
          <w:rFonts w:ascii="宋体" w:hAnsi="宋体" w:cs="宋体"/>
          <w:szCs w:val="21"/>
        </w:rPr>
        <w:t>服务商</w:t>
      </w:r>
      <w:r w:rsidRPr="00462BC9">
        <w:rPr>
          <w:rFonts w:ascii="宋体" w:hAnsi="宋体" w:cs="宋体" w:hint="eastAsia"/>
          <w:szCs w:val="21"/>
        </w:rPr>
        <w:t xml:space="preserve">名称：           </w:t>
      </w:r>
    </w:p>
    <w:tbl>
      <w:tblPr>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48"/>
        <w:gridCol w:w="1774"/>
        <w:gridCol w:w="2220"/>
        <w:gridCol w:w="2004"/>
        <w:gridCol w:w="1573"/>
      </w:tblGrid>
      <w:tr w:rsidR="009F7418" w:rsidRPr="00462BC9">
        <w:tc>
          <w:tcPr>
            <w:tcW w:w="556" w:type="pct"/>
            <w:tcBorders>
              <w:top w:val="single" w:sz="12" w:space="0" w:color="auto"/>
            </w:tcBorders>
          </w:tcPr>
          <w:p w:rsidR="005608A5" w:rsidRPr="00462BC9" w:rsidRDefault="00452037">
            <w:pPr>
              <w:snapToGrid w:val="0"/>
              <w:spacing w:beforeLines="100" w:before="312" w:afterLines="100" w:after="312"/>
              <w:ind w:rightChars="100" w:right="210"/>
              <w:jc w:val="center"/>
              <w:rPr>
                <w:rFonts w:ascii="宋体" w:hAnsi="宋体" w:cs="宋体"/>
                <w:szCs w:val="21"/>
              </w:rPr>
            </w:pPr>
            <w:r w:rsidRPr="00462BC9">
              <w:rPr>
                <w:rFonts w:ascii="宋体" w:hAnsi="宋体" w:cs="宋体" w:hint="eastAsia"/>
                <w:szCs w:val="21"/>
              </w:rPr>
              <w:t>序号</w:t>
            </w:r>
          </w:p>
        </w:tc>
        <w:tc>
          <w:tcPr>
            <w:tcW w:w="1041" w:type="pct"/>
            <w:tcBorders>
              <w:top w:val="single" w:sz="12" w:space="0" w:color="auto"/>
            </w:tcBorders>
          </w:tcPr>
          <w:p w:rsidR="005608A5" w:rsidRPr="00462BC9" w:rsidRDefault="00452037">
            <w:pPr>
              <w:snapToGrid w:val="0"/>
              <w:spacing w:beforeLines="100" w:before="312" w:afterLines="100" w:after="312"/>
              <w:ind w:leftChars="100" w:left="210" w:rightChars="100" w:right="210"/>
              <w:jc w:val="center"/>
              <w:rPr>
                <w:rFonts w:ascii="宋体" w:hAnsi="宋体" w:cs="宋体"/>
                <w:szCs w:val="21"/>
              </w:rPr>
            </w:pPr>
            <w:r w:rsidRPr="00462BC9">
              <w:rPr>
                <w:rFonts w:ascii="宋体" w:hAnsi="宋体" w:cs="宋体" w:hint="eastAsia"/>
                <w:szCs w:val="21"/>
              </w:rPr>
              <w:t>竞争性磋商文件条目号</w:t>
            </w:r>
          </w:p>
        </w:tc>
        <w:tc>
          <w:tcPr>
            <w:tcW w:w="1303" w:type="pct"/>
            <w:tcBorders>
              <w:top w:val="single" w:sz="12" w:space="0" w:color="auto"/>
            </w:tcBorders>
          </w:tcPr>
          <w:p w:rsidR="005608A5" w:rsidRPr="00462BC9" w:rsidRDefault="00452037">
            <w:pPr>
              <w:snapToGrid w:val="0"/>
              <w:spacing w:beforeLines="100" w:before="312" w:afterLines="100" w:after="312"/>
              <w:ind w:leftChars="100" w:left="210" w:rightChars="100" w:right="210"/>
              <w:jc w:val="center"/>
              <w:rPr>
                <w:rFonts w:ascii="宋体" w:hAnsi="宋体" w:cs="宋体"/>
                <w:szCs w:val="21"/>
              </w:rPr>
            </w:pPr>
            <w:r w:rsidRPr="00462BC9">
              <w:rPr>
                <w:rFonts w:ascii="宋体" w:hAnsi="宋体" w:cs="宋体" w:hint="eastAsia"/>
                <w:szCs w:val="21"/>
              </w:rPr>
              <w:t>竞争性磋商文件的商务条款</w:t>
            </w:r>
          </w:p>
        </w:tc>
        <w:tc>
          <w:tcPr>
            <w:tcW w:w="1176" w:type="pct"/>
            <w:tcBorders>
              <w:top w:val="single" w:sz="12" w:space="0" w:color="auto"/>
            </w:tcBorders>
          </w:tcPr>
          <w:p w:rsidR="005608A5" w:rsidRPr="00462BC9" w:rsidRDefault="00452037">
            <w:pPr>
              <w:snapToGrid w:val="0"/>
              <w:spacing w:beforeLines="100" w:before="312" w:afterLines="100" w:after="312"/>
              <w:ind w:leftChars="100" w:left="210" w:rightChars="100" w:right="210"/>
              <w:jc w:val="center"/>
              <w:rPr>
                <w:rFonts w:ascii="宋体" w:hAnsi="宋体" w:cs="宋体"/>
                <w:szCs w:val="21"/>
              </w:rPr>
            </w:pPr>
            <w:r w:rsidRPr="00462BC9">
              <w:rPr>
                <w:rFonts w:ascii="宋体" w:hAnsi="宋体" w:cs="宋体" w:hint="eastAsia"/>
                <w:szCs w:val="21"/>
              </w:rPr>
              <w:t>响应文件的商务条款</w:t>
            </w:r>
          </w:p>
        </w:tc>
        <w:tc>
          <w:tcPr>
            <w:tcW w:w="923" w:type="pct"/>
            <w:tcBorders>
              <w:top w:val="single" w:sz="12" w:space="0" w:color="auto"/>
            </w:tcBorders>
          </w:tcPr>
          <w:p w:rsidR="005608A5" w:rsidRPr="00462BC9" w:rsidRDefault="00452037">
            <w:pPr>
              <w:snapToGrid w:val="0"/>
              <w:spacing w:beforeLines="100" w:before="312" w:afterLines="100" w:after="312"/>
              <w:ind w:leftChars="100" w:left="210" w:rightChars="100" w:right="210"/>
              <w:jc w:val="center"/>
              <w:rPr>
                <w:rFonts w:ascii="宋体" w:hAnsi="宋体" w:cs="宋体"/>
                <w:szCs w:val="21"/>
              </w:rPr>
            </w:pPr>
            <w:r w:rsidRPr="00462BC9">
              <w:rPr>
                <w:rFonts w:ascii="宋体" w:hAnsi="宋体" w:cs="宋体" w:hint="eastAsia"/>
                <w:szCs w:val="21"/>
              </w:rPr>
              <w:t>说明</w:t>
            </w:r>
          </w:p>
        </w:tc>
      </w:tr>
      <w:tr w:rsidR="009F7418" w:rsidRPr="00462BC9">
        <w:tc>
          <w:tcPr>
            <w:tcW w:w="556" w:type="pct"/>
          </w:tcPr>
          <w:p w:rsidR="005608A5" w:rsidRPr="00462BC9" w:rsidRDefault="005608A5">
            <w:pPr>
              <w:snapToGrid w:val="0"/>
              <w:spacing w:beforeLines="100" w:before="312" w:afterLines="100" w:after="312"/>
              <w:ind w:leftChars="100" w:left="210" w:rightChars="100" w:right="210" w:firstLineChars="200" w:firstLine="600"/>
              <w:rPr>
                <w:rFonts w:ascii="宋体" w:hAnsi="宋体" w:cs="宋体"/>
                <w:bCs/>
                <w:sz w:val="30"/>
                <w:szCs w:val="21"/>
              </w:rPr>
            </w:pPr>
          </w:p>
        </w:tc>
        <w:tc>
          <w:tcPr>
            <w:tcW w:w="1041" w:type="pct"/>
          </w:tcPr>
          <w:p w:rsidR="005608A5" w:rsidRPr="00462BC9" w:rsidRDefault="005608A5">
            <w:pPr>
              <w:snapToGrid w:val="0"/>
              <w:spacing w:beforeLines="100" w:before="312" w:afterLines="100" w:after="312"/>
              <w:ind w:leftChars="100" w:left="210" w:rightChars="100" w:right="210" w:firstLineChars="200" w:firstLine="600"/>
              <w:rPr>
                <w:rFonts w:ascii="宋体" w:hAnsi="宋体" w:cs="宋体"/>
                <w:bCs/>
                <w:sz w:val="30"/>
                <w:szCs w:val="21"/>
              </w:rPr>
            </w:pPr>
          </w:p>
        </w:tc>
        <w:tc>
          <w:tcPr>
            <w:tcW w:w="1303" w:type="pct"/>
          </w:tcPr>
          <w:p w:rsidR="005608A5" w:rsidRPr="00462BC9" w:rsidRDefault="005608A5">
            <w:pPr>
              <w:snapToGrid w:val="0"/>
              <w:spacing w:beforeLines="100" w:before="312" w:afterLines="100" w:after="312"/>
              <w:ind w:leftChars="100" w:left="210" w:rightChars="100" w:right="210" w:firstLineChars="200" w:firstLine="600"/>
              <w:rPr>
                <w:rFonts w:ascii="宋体" w:hAnsi="宋体" w:cs="宋体"/>
                <w:bCs/>
                <w:sz w:val="30"/>
                <w:szCs w:val="21"/>
              </w:rPr>
            </w:pPr>
          </w:p>
        </w:tc>
        <w:tc>
          <w:tcPr>
            <w:tcW w:w="1176" w:type="pct"/>
          </w:tcPr>
          <w:p w:rsidR="005608A5" w:rsidRPr="00462BC9" w:rsidRDefault="005608A5">
            <w:pPr>
              <w:snapToGrid w:val="0"/>
              <w:spacing w:beforeLines="100" w:before="312" w:afterLines="100" w:after="312"/>
              <w:ind w:leftChars="100" w:left="210" w:rightChars="100" w:right="210" w:firstLineChars="200" w:firstLine="600"/>
              <w:rPr>
                <w:rFonts w:ascii="宋体" w:hAnsi="宋体" w:cs="宋体"/>
                <w:bCs/>
                <w:sz w:val="30"/>
                <w:szCs w:val="21"/>
              </w:rPr>
            </w:pPr>
          </w:p>
        </w:tc>
        <w:tc>
          <w:tcPr>
            <w:tcW w:w="923" w:type="pct"/>
          </w:tcPr>
          <w:p w:rsidR="005608A5" w:rsidRPr="00462BC9" w:rsidRDefault="005608A5">
            <w:pPr>
              <w:snapToGrid w:val="0"/>
              <w:spacing w:beforeLines="100" w:before="312" w:afterLines="100" w:after="312"/>
              <w:ind w:leftChars="100" w:left="210" w:rightChars="100" w:right="210" w:firstLineChars="200" w:firstLine="600"/>
              <w:rPr>
                <w:rFonts w:ascii="宋体" w:hAnsi="宋体" w:cs="宋体"/>
                <w:bCs/>
                <w:sz w:val="30"/>
                <w:szCs w:val="21"/>
              </w:rPr>
            </w:pPr>
          </w:p>
        </w:tc>
      </w:tr>
      <w:tr w:rsidR="009F7418" w:rsidRPr="00462BC9">
        <w:tc>
          <w:tcPr>
            <w:tcW w:w="556" w:type="pct"/>
          </w:tcPr>
          <w:p w:rsidR="005608A5" w:rsidRPr="00462BC9" w:rsidRDefault="005608A5">
            <w:pPr>
              <w:snapToGrid w:val="0"/>
              <w:spacing w:beforeLines="100" w:before="312" w:afterLines="100" w:after="312"/>
              <w:ind w:leftChars="100" w:left="210" w:rightChars="100" w:right="210" w:firstLineChars="200" w:firstLine="600"/>
              <w:rPr>
                <w:rFonts w:ascii="宋体" w:hAnsi="宋体" w:cs="宋体"/>
                <w:bCs/>
                <w:sz w:val="30"/>
                <w:szCs w:val="21"/>
              </w:rPr>
            </w:pPr>
          </w:p>
        </w:tc>
        <w:tc>
          <w:tcPr>
            <w:tcW w:w="1041" w:type="pct"/>
          </w:tcPr>
          <w:p w:rsidR="005608A5" w:rsidRPr="00462BC9" w:rsidRDefault="005608A5">
            <w:pPr>
              <w:snapToGrid w:val="0"/>
              <w:spacing w:beforeLines="100" w:before="312" w:afterLines="100" w:after="312"/>
              <w:ind w:leftChars="100" w:left="210" w:rightChars="100" w:right="210" w:firstLineChars="200" w:firstLine="600"/>
              <w:rPr>
                <w:rFonts w:ascii="宋体" w:hAnsi="宋体" w:cs="宋体"/>
                <w:bCs/>
                <w:sz w:val="30"/>
                <w:szCs w:val="21"/>
              </w:rPr>
            </w:pPr>
          </w:p>
        </w:tc>
        <w:tc>
          <w:tcPr>
            <w:tcW w:w="1303" w:type="pct"/>
          </w:tcPr>
          <w:p w:rsidR="005608A5" w:rsidRPr="00462BC9" w:rsidRDefault="005608A5">
            <w:pPr>
              <w:snapToGrid w:val="0"/>
              <w:spacing w:beforeLines="100" w:before="312" w:afterLines="100" w:after="312"/>
              <w:ind w:leftChars="100" w:left="210" w:rightChars="100" w:right="210" w:firstLineChars="200" w:firstLine="600"/>
              <w:rPr>
                <w:rFonts w:ascii="宋体" w:hAnsi="宋体" w:cs="宋体"/>
                <w:bCs/>
                <w:sz w:val="30"/>
                <w:szCs w:val="21"/>
              </w:rPr>
            </w:pPr>
          </w:p>
        </w:tc>
        <w:tc>
          <w:tcPr>
            <w:tcW w:w="1176" w:type="pct"/>
          </w:tcPr>
          <w:p w:rsidR="005608A5" w:rsidRPr="00462BC9" w:rsidRDefault="005608A5">
            <w:pPr>
              <w:snapToGrid w:val="0"/>
              <w:spacing w:beforeLines="100" w:before="312" w:afterLines="100" w:after="312"/>
              <w:ind w:leftChars="100" w:left="210" w:rightChars="100" w:right="210" w:firstLineChars="200" w:firstLine="600"/>
              <w:rPr>
                <w:rFonts w:ascii="宋体" w:hAnsi="宋体" w:cs="宋体"/>
                <w:bCs/>
                <w:sz w:val="30"/>
                <w:szCs w:val="21"/>
              </w:rPr>
            </w:pPr>
          </w:p>
        </w:tc>
        <w:tc>
          <w:tcPr>
            <w:tcW w:w="923" w:type="pct"/>
          </w:tcPr>
          <w:p w:rsidR="005608A5" w:rsidRPr="00462BC9" w:rsidRDefault="005608A5">
            <w:pPr>
              <w:snapToGrid w:val="0"/>
              <w:spacing w:beforeLines="100" w:before="312" w:afterLines="100" w:after="312"/>
              <w:ind w:leftChars="100" w:left="210" w:rightChars="100" w:right="210" w:firstLineChars="200" w:firstLine="600"/>
              <w:rPr>
                <w:rFonts w:ascii="宋体" w:hAnsi="宋体" w:cs="宋体"/>
                <w:bCs/>
                <w:sz w:val="30"/>
                <w:szCs w:val="21"/>
              </w:rPr>
            </w:pPr>
          </w:p>
        </w:tc>
      </w:tr>
      <w:tr w:rsidR="009F7418" w:rsidRPr="00462BC9">
        <w:tc>
          <w:tcPr>
            <w:tcW w:w="556" w:type="pct"/>
          </w:tcPr>
          <w:p w:rsidR="005608A5" w:rsidRPr="00462BC9" w:rsidRDefault="005608A5">
            <w:pPr>
              <w:snapToGrid w:val="0"/>
              <w:spacing w:beforeLines="100" w:before="312" w:afterLines="100" w:after="312"/>
              <w:ind w:leftChars="100" w:left="210" w:rightChars="100" w:right="210" w:firstLineChars="200" w:firstLine="600"/>
              <w:rPr>
                <w:rFonts w:ascii="宋体" w:hAnsi="宋体" w:cs="宋体"/>
                <w:bCs/>
                <w:sz w:val="30"/>
                <w:szCs w:val="21"/>
              </w:rPr>
            </w:pPr>
          </w:p>
        </w:tc>
        <w:tc>
          <w:tcPr>
            <w:tcW w:w="1041" w:type="pct"/>
          </w:tcPr>
          <w:p w:rsidR="005608A5" w:rsidRPr="00462BC9" w:rsidRDefault="005608A5">
            <w:pPr>
              <w:snapToGrid w:val="0"/>
              <w:spacing w:beforeLines="100" w:before="312" w:afterLines="100" w:after="312"/>
              <w:ind w:leftChars="100" w:left="210" w:rightChars="100" w:right="210" w:firstLineChars="200" w:firstLine="600"/>
              <w:rPr>
                <w:rFonts w:ascii="宋体" w:hAnsi="宋体" w:cs="宋体"/>
                <w:bCs/>
                <w:sz w:val="30"/>
                <w:szCs w:val="21"/>
              </w:rPr>
            </w:pPr>
          </w:p>
        </w:tc>
        <w:tc>
          <w:tcPr>
            <w:tcW w:w="1303" w:type="pct"/>
          </w:tcPr>
          <w:p w:rsidR="005608A5" w:rsidRPr="00462BC9" w:rsidRDefault="005608A5">
            <w:pPr>
              <w:snapToGrid w:val="0"/>
              <w:spacing w:beforeLines="100" w:before="312" w:afterLines="100" w:after="312"/>
              <w:ind w:leftChars="100" w:left="210" w:rightChars="100" w:right="210" w:firstLineChars="200" w:firstLine="600"/>
              <w:rPr>
                <w:rFonts w:ascii="宋体" w:hAnsi="宋体" w:cs="宋体"/>
                <w:bCs/>
                <w:sz w:val="30"/>
                <w:szCs w:val="21"/>
              </w:rPr>
            </w:pPr>
          </w:p>
        </w:tc>
        <w:tc>
          <w:tcPr>
            <w:tcW w:w="1176" w:type="pct"/>
          </w:tcPr>
          <w:p w:rsidR="005608A5" w:rsidRPr="00462BC9" w:rsidRDefault="005608A5">
            <w:pPr>
              <w:snapToGrid w:val="0"/>
              <w:spacing w:beforeLines="100" w:before="312" w:afterLines="100" w:after="312"/>
              <w:ind w:leftChars="100" w:left="210" w:rightChars="100" w:right="210" w:firstLineChars="200" w:firstLine="600"/>
              <w:rPr>
                <w:rFonts w:ascii="宋体" w:hAnsi="宋体" w:cs="宋体"/>
                <w:bCs/>
                <w:sz w:val="30"/>
                <w:szCs w:val="21"/>
              </w:rPr>
            </w:pPr>
          </w:p>
        </w:tc>
        <w:tc>
          <w:tcPr>
            <w:tcW w:w="923" w:type="pct"/>
          </w:tcPr>
          <w:p w:rsidR="005608A5" w:rsidRPr="00462BC9" w:rsidRDefault="005608A5">
            <w:pPr>
              <w:snapToGrid w:val="0"/>
              <w:spacing w:beforeLines="100" w:before="312" w:afterLines="100" w:after="312"/>
              <w:ind w:leftChars="100" w:left="210" w:rightChars="100" w:right="210" w:firstLineChars="200" w:firstLine="600"/>
              <w:rPr>
                <w:rFonts w:ascii="宋体" w:hAnsi="宋体" w:cs="宋体"/>
                <w:bCs/>
                <w:sz w:val="30"/>
                <w:szCs w:val="21"/>
              </w:rPr>
            </w:pPr>
          </w:p>
        </w:tc>
      </w:tr>
      <w:tr w:rsidR="009F7418" w:rsidRPr="00462BC9">
        <w:tc>
          <w:tcPr>
            <w:tcW w:w="556" w:type="pct"/>
          </w:tcPr>
          <w:p w:rsidR="005608A5" w:rsidRPr="00462BC9" w:rsidRDefault="005608A5">
            <w:pPr>
              <w:snapToGrid w:val="0"/>
              <w:spacing w:beforeLines="100" w:before="312" w:afterLines="100" w:after="312"/>
              <w:ind w:leftChars="100" w:left="210" w:rightChars="100" w:right="210" w:firstLineChars="200" w:firstLine="600"/>
              <w:rPr>
                <w:rFonts w:ascii="宋体" w:hAnsi="宋体" w:cs="宋体"/>
                <w:bCs/>
                <w:sz w:val="30"/>
                <w:szCs w:val="21"/>
              </w:rPr>
            </w:pPr>
          </w:p>
        </w:tc>
        <w:tc>
          <w:tcPr>
            <w:tcW w:w="1041" w:type="pct"/>
          </w:tcPr>
          <w:p w:rsidR="005608A5" w:rsidRPr="00462BC9" w:rsidRDefault="005608A5">
            <w:pPr>
              <w:snapToGrid w:val="0"/>
              <w:spacing w:beforeLines="100" w:before="312" w:afterLines="100" w:after="312"/>
              <w:ind w:leftChars="100" w:left="210" w:rightChars="100" w:right="210" w:firstLineChars="200" w:firstLine="600"/>
              <w:rPr>
                <w:rFonts w:ascii="宋体" w:hAnsi="宋体" w:cs="宋体"/>
                <w:bCs/>
                <w:sz w:val="30"/>
                <w:szCs w:val="21"/>
              </w:rPr>
            </w:pPr>
          </w:p>
        </w:tc>
        <w:tc>
          <w:tcPr>
            <w:tcW w:w="1303" w:type="pct"/>
          </w:tcPr>
          <w:p w:rsidR="005608A5" w:rsidRPr="00462BC9" w:rsidRDefault="005608A5">
            <w:pPr>
              <w:snapToGrid w:val="0"/>
              <w:spacing w:beforeLines="100" w:before="312" w:afterLines="100" w:after="312"/>
              <w:ind w:leftChars="100" w:left="210" w:rightChars="100" w:right="210" w:firstLineChars="200" w:firstLine="600"/>
              <w:rPr>
                <w:rFonts w:ascii="宋体" w:hAnsi="宋体" w:cs="宋体"/>
                <w:bCs/>
                <w:sz w:val="30"/>
                <w:szCs w:val="21"/>
              </w:rPr>
            </w:pPr>
          </w:p>
        </w:tc>
        <w:tc>
          <w:tcPr>
            <w:tcW w:w="1176" w:type="pct"/>
          </w:tcPr>
          <w:p w:rsidR="005608A5" w:rsidRPr="00462BC9" w:rsidRDefault="005608A5">
            <w:pPr>
              <w:snapToGrid w:val="0"/>
              <w:spacing w:beforeLines="100" w:before="312" w:afterLines="100" w:after="312"/>
              <w:ind w:leftChars="100" w:left="210" w:rightChars="100" w:right="210" w:firstLineChars="200" w:firstLine="600"/>
              <w:rPr>
                <w:rFonts w:ascii="宋体" w:hAnsi="宋体" w:cs="宋体"/>
                <w:bCs/>
                <w:sz w:val="30"/>
                <w:szCs w:val="21"/>
              </w:rPr>
            </w:pPr>
          </w:p>
        </w:tc>
        <w:tc>
          <w:tcPr>
            <w:tcW w:w="923" w:type="pct"/>
          </w:tcPr>
          <w:p w:rsidR="005608A5" w:rsidRPr="00462BC9" w:rsidRDefault="005608A5">
            <w:pPr>
              <w:snapToGrid w:val="0"/>
              <w:spacing w:beforeLines="100" w:before="312" w:afterLines="100" w:after="312"/>
              <w:ind w:leftChars="100" w:left="210" w:rightChars="100" w:right="210" w:firstLineChars="200" w:firstLine="600"/>
              <w:rPr>
                <w:rFonts w:ascii="宋体" w:hAnsi="宋体" w:cs="宋体"/>
                <w:bCs/>
                <w:sz w:val="30"/>
                <w:szCs w:val="21"/>
              </w:rPr>
            </w:pPr>
          </w:p>
        </w:tc>
      </w:tr>
      <w:tr w:rsidR="009F7418" w:rsidRPr="00462BC9">
        <w:tc>
          <w:tcPr>
            <w:tcW w:w="556" w:type="pct"/>
          </w:tcPr>
          <w:p w:rsidR="005608A5" w:rsidRPr="00462BC9" w:rsidRDefault="005608A5">
            <w:pPr>
              <w:snapToGrid w:val="0"/>
              <w:spacing w:beforeLines="100" w:before="312" w:afterLines="100" w:after="312"/>
              <w:ind w:leftChars="100" w:left="210" w:rightChars="100" w:right="210" w:firstLineChars="200" w:firstLine="600"/>
              <w:rPr>
                <w:rFonts w:ascii="宋体" w:hAnsi="宋体" w:cs="宋体"/>
                <w:bCs/>
                <w:sz w:val="30"/>
                <w:szCs w:val="21"/>
              </w:rPr>
            </w:pPr>
          </w:p>
        </w:tc>
        <w:tc>
          <w:tcPr>
            <w:tcW w:w="1041" w:type="pct"/>
          </w:tcPr>
          <w:p w:rsidR="005608A5" w:rsidRPr="00462BC9" w:rsidRDefault="005608A5">
            <w:pPr>
              <w:snapToGrid w:val="0"/>
              <w:spacing w:beforeLines="100" w:before="312" w:afterLines="100" w:after="312"/>
              <w:ind w:leftChars="100" w:left="210" w:rightChars="100" w:right="210" w:firstLineChars="200" w:firstLine="600"/>
              <w:rPr>
                <w:rFonts w:ascii="宋体" w:hAnsi="宋体" w:cs="宋体"/>
                <w:bCs/>
                <w:sz w:val="30"/>
                <w:szCs w:val="21"/>
              </w:rPr>
            </w:pPr>
          </w:p>
        </w:tc>
        <w:tc>
          <w:tcPr>
            <w:tcW w:w="1303" w:type="pct"/>
          </w:tcPr>
          <w:p w:rsidR="005608A5" w:rsidRPr="00462BC9" w:rsidRDefault="005608A5">
            <w:pPr>
              <w:snapToGrid w:val="0"/>
              <w:spacing w:beforeLines="100" w:before="312" w:afterLines="100" w:after="312"/>
              <w:ind w:leftChars="100" w:left="210" w:rightChars="100" w:right="210" w:firstLineChars="200" w:firstLine="600"/>
              <w:rPr>
                <w:rFonts w:ascii="宋体" w:hAnsi="宋体" w:cs="宋体"/>
                <w:bCs/>
                <w:sz w:val="30"/>
                <w:szCs w:val="21"/>
              </w:rPr>
            </w:pPr>
          </w:p>
        </w:tc>
        <w:tc>
          <w:tcPr>
            <w:tcW w:w="1176" w:type="pct"/>
          </w:tcPr>
          <w:p w:rsidR="005608A5" w:rsidRPr="00462BC9" w:rsidRDefault="005608A5">
            <w:pPr>
              <w:snapToGrid w:val="0"/>
              <w:spacing w:beforeLines="100" w:before="312" w:afterLines="100" w:after="312"/>
              <w:ind w:leftChars="100" w:left="210" w:rightChars="100" w:right="210" w:firstLineChars="200" w:firstLine="600"/>
              <w:rPr>
                <w:rFonts w:ascii="宋体" w:hAnsi="宋体" w:cs="宋体"/>
                <w:bCs/>
                <w:sz w:val="30"/>
                <w:szCs w:val="21"/>
              </w:rPr>
            </w:pPr>
          </w:p>
        </w:tc>
        <w:tc>
          <w:tcPr>
            <w:tcW w:w="923" w:type="pct"/>
          </w:tcPr>
          <w:p w:rsidR="005608A5" w:rsidRPr="00462BC9" w:rsidRDefault="005608A5">
            <w:pPr>
              <w:snapToGrid w:val="0"/>
              <w:spacing w:beforeLines="100" w:before="312" w:afterLines="100" w:after="312"/>
              <w:ind w:leftChars="100" w:left="210" w:rightChars="100" w:right="210" w:firstLineChars="200" w:firstLine="600"/>
              <w:rPr>
                <w:rFonts w:ascii="宋体" w:hAnsi="宋体" w:cs="宋体"/>
                <w:bCs/>
                <w:sz w:val="30"/>
                <w:szCs w:val="21"/>
              </w:rPr>
            </w:pPr>
          </w:p>
        </w:tc>
      </w:tr>
    </w:tbl>
    <w:p w:rsidR="005608A5" w:rsidRPr="00462BC9" w:rsidRDefault="00452037">
      <w:pPr>
        <w:snapToGrid w:val="0"/>
        <w:spacing w:beforeLines="100" w:before="312" w:afterLines="100" w:after="312"/>
        <w:ind w:leftChars="100" w:left="210" w:rightChars="100" w:right="210" w:firstLineChars="200" w:firstLine="420"/>
        <w:rPr>
          <w:rFonts w:ascii="宋体" w:hAnsi="宋体" w:cs="宋体"/>
          <w:szCs w:val="21"/>
          <w:u w:val="single"/>
        </w:rPr>
      </w:pPr>
      <w:r w:rsidRPr="00462BC9">
        <w:rPr>
          <w:rFonts w:ascii="宋体" w:hAnsi="宋体" w:cs="宋体"/>
          <w:szCs w:val="21"/>
        </w:rPr>
        <w:t>服务商</w:t>
      </w:r>
      <w:r w:rsidRPr="00462BC9">
        <w:rPr>
          <w:rFonts w:ascii="宋体" w:hAnsi="宋体" w:cs="宋体" w:hint="eastAsia"/>
          <w:szCs w:val="21"/>
        </w:rPr>
        <w:t>名称（公章）：</w:t>
      </w:r>
    </w:p>
    <w:p w:rsidR="005608A5" w:rsidRPr="00462BC9" w:rsidRDefault="00452037">
      <w:pPr>
        <w:snapToGrid w:val="0"/>
        <w:spacing w:beforeLines="100" w:before="312" w:afterLines="100" w:after="312"/>
        <w:ind w:leftChars="100" w:left="210" w:rightChars="100" w:right="210" w:firstLineChars="200" w:firstLine="420"/>
        <w:rPr>
          <w:rFonts w:ascii="宋体" w:hAnsi="宋体" w:cs="宋体"/>
          <w:szCs w:val="21"/>
          <w:u w:val="single"/>
        </w:rPr>
      </w:pPr>
      <w:r w:rsidRPr="00462BC9">
        <w:rPr>
          <w:rFonts w:ascii="宋体" w:hAnsi="宋体" w:cs="宋体"/>
          <w:szCs w:val="21"/>
        </w:rPr>
        <w:t>服务商</w:t>
      </w:r>
      <w:r w:rsidRPr="00462BC9">
        <w:rPr>
          <w:rFonts w:ascii="宋体" w:hAnsi="宋体" w:cs="宋体" w:hint="eastAsia"/>
          <w:szCs w:val="21"/>
        </w:rPr>
        <w:t>代表签字：</w:t>
      </w:r>
    </w:p>
    <w:p w:rsidR="005608A5" w:rsidRPr="00462BC9" w:rsidRDefault="00452037">
      <w:pPr>
        <w:spacing w:line="360" w:lineRule="auto"/>
        <w:rPr>
          <w:rFonts w:ascii="宋体" w:hAnsi="宋体" w:cs="宋体"/>
        </w:rPr>
      </w:pPr>
      <w:r w:rsidRPr="00462BC9">
        <w:rPr>
          <w:rFonts w:ascii="宋体" w:hAnsi="宋体" w:cs="宋体" w:hint="eastAsia"/>
        </w:rPr>
        <w:t>注：1. 如</w:t>
      </w:r>
      <w:proofErr w:type="gramStart"/>
      <w:r w:rsidRPr="00462BC9">
        <w:rPr>
          <w:rFonts w:ascii="宋体" w:hAnsi="宋体" w:cs="宋体"/>
        </w:rPr>
        <w:t>服务商</w:t>
      </w:r>
      <w:r w:rsidRPr="00462BC9">
        <w:rPr>
          <w:rFonts w:ascii="宋体" w:hAnsi="宋体" w:cs="宋体" w:hint="eastAsia"/>
        </w:rPr>
        <w:t>无任何</w:t>
      </w:r>
      <w:proofErr w:type="gramEnd"/>
      <w:r w:rsidRPr="00462BC9">
        <w:rPr>
          <w:rFonts w:ascii="宋体" w:hAnsi="宋体" w:cs="宋体" w:hint="eastAsia"/>
        </w:rPr>
        <w:t>偏离，也需在响应表中注明并在响应文件中递交此表。</w:t>
      </w:r>
    </w:p>
    <w:p w:rsidR="005608A5" w:rsidRPr="00462BC9" w:rsidRDefault="00452037">
      <w:pPr>
        <w:spacing w:line="360" w:lineRule="auto"/>
        <w:ind w:firstLineChars="200" w:firstLine="420"/>
        <w:rPr>
          <w:rFonts w:ascii="宋体" w:hAnsi="宋体" w:cs="宋体"/>
        </w:rPr>
      </w:pPr>
      <w:r w:rsidRPr="00462BC9">
        <w:rPr>
          <w:rFonts w:ascii="宋体" w:hAnsi="宋体" w:cs="宋体" w:hint="eastAsia"/>
        </w:rPr>
        <w:t>2. 偏离包括正、负偏离，正</w:t>
      </w:r>
      <w:proofErr w:type="gramStart"/>
      <w:r w:rsidRPr="00462BC9">
        <w:rPr>
          <w:rFonts w:ascii="宋体" w:hAnsi="宋体" w:cs="宋体" w:hint="eastAsia"/>
        </w:rPr>
        <w:t>偏离指</w:t>
      </w:r>
      <w:proofErr w:type="gramEnd"/>
      <w:r w:rsidRPr="00462BC9">
        <w:rPr>
          <w:rFonts w:ascii="宋体" w:hAnsi="宋体" w:cs="宋体"/>
        </w:rPr>
        <w:t>服务商</w:t>
      </w:r>
      <w:r w:rsidRPr="00462BC9">
        <w:rPr>
          <w:rFonts w:ascii="宋体" w:hAnsi="宋体" w:cs="宋体" w:hint="eastAsia"/>
        </w:rPr>
        <w:t>的响应高于竞争性磋商文件要求，负</w:t>
      </w:r>
      <w:proofErr w:type="gramStart"/>
      <w:r w:rsidRPr="00462BC9">
        <w:rPr>
          <w:rFonts w:ascii="宋体" w:hAnsi="宋体" w:cs="宋体" w:hint="eastAsia"/>
        </w:rPr>
        <w:t>偏离指</w:t>
      </w:r>
      <w:proofErr w:type="gramEnd"/>
      <w:r w:rsidRPr="00462BC9">
        <w:rPr>
          <w:rFonts w:ascii="宋体" w:hAnsi="宋体" w:cs="宋体"/>
        </w:rPr>
        <w:t>服务商</w:t>
      </w:r>
      <w:r w:rsidRPr="00462BC9">
        <w:rPr>
          <w:rFonts w:ascii="宋体" w:hAnsi="宋体" w:cs="宋体" w:hint="eastAsia"/>
        </w:rPr>
        <w:t>的响应低于竞争性磋商文件要求。</w:t>
      </w:r>
    </w:p>
    <w:p w:rsidR="005608A5" w:rsidRPr="00462BC9" w:rsidRDefault="00452037">
      <w:pPr>
        <w:widowControl/>
        <w:jc w:val="left"/>
        <w:rPr>
          <w:rStyle w:val="2CharCharChar"/>
          <w:rFonts w:hAnsi="宋体"/>
          <w:b w:val="0"/>
          <w:bCs w:val="0"/>
          <w:sz w:val="24"/>
          <w:szCs w:val="24"/>
        </w:rPr>
      </w:pPr>
      <w:r w:rsidRPr="00462BC9">
        <w:rPr>
          <w:rStyle w:val="2CharCharChar"/>
          <w:rFonts w:hAnsi="宋体"/>
          <w:b w:val="0"/>
          <w:sz w:val="24"/>
          <w:szCs w:val="24"/>
        </w:rPr>
        <w:br w:type="page"/>
      </w:r>
    </w:p>
    <w:p w:rsidR="005608A5" w:rsidRPr="00462BC9" w:rsidRDefault="00452037">
      <w:pPr>
        <w:pStyle w:val="2"/>
        <w:numPr>
          <w:ilvl w:val="0"/>
          <w:numId w:val="0"/>
        </w:numPr>
        <w:snapToGrid w:val="0"/>
        <w:spacing w:beforeLines="100" w:before="312" w:afterLines="100" w:after="312"/>
        <w:ind w:rightChars="100" w:right="210"/>
        <w:rPr>
          <w:rFonts w:ascii="宋体" w:eastAsia="宋体" w:hAnsi="宋体" w:cs="宋体"/>
          <w:b/>
          <w:kern w:val="44"/>
          <w:sz w:val="32"/>
        </w:rPr>
      </w:pPr>
      <w:r w:rsidRPr="00462BC9">
        <w:rPr>
          <w:rStyle w:val="2CharCharChar"/>
          <w:rFonts w:ascii="宋体" w:eastAsia="宋体" w:hAnsi="宋体" w:cs="宋体" w:hint="eastAsia"/>
          <w:bCs/>
          <w:sz w:val="24"/>
          <w:szCs w:val="24"/>
        </w:rPr>
        <w:lastRenderedPageBreak/>
        <w:t>附件5：法定代表人身份证明及授权委托书</w:t>
      </w:r>
      <w:bookmarkEnd w:id="153"/>
      <w:bookmarkEnd w:id="154"/>
      <w:bookmarkEnd w:id="155"/>
    </w:p>
    <w:p w:rsidR="005608A5" w:rsidRPr="00462BC9" w:rsidRDefault="00452037">
      <w:pPr>
        <w:topLinePunct/>
        <w:snapToGrid w:val="0"/>
        <w:spacing w:beforeLines="100" w:before="312" w:afterLines="100" w:after="312"/>
        <w:ind w:leftChars="100" w:left="210" w:rightChars="100" w:right="210" w:firstLineChars="200" w:firstLine="420"/>
        <w:rPr>
          <w:bCs/>
          <w:szCs w:val="21"/>
          <w:u w:val="single"/>
        </w:rPr>
      </w:pPr>
      <w:r w:rsidRPr="00462BC9">
        <w:rPr>
          <w:bCs/>
          <w:szCs w:val="21"/>
        </w:rPr>
        <w:t>服务商名称：</w:t>
      </w:r>
    </w:p>
    <w:p w:rsidR="005608A5" w:rsidRPr="00462BC9" w:rsidRDefault="00452037">
      <w:pPr>
        <w:topLinePunct/>
        <w:snapToGrid w:val="0"/>
        <w:spacing w:beforeLines="100" w:before="312" w:afterLines="100" w:after="312"/>
        <w:ind w:leftChars="100" w:left="210" w:rightChars="100" w:right="210" w:firstLineChars="200" w:firstLine="420"/>
        <w:rPr>
          <w:bCs/>
          <w:szCs w:val="21"/>
        </w:rPr>
      </w:pPr>
      <w:r w:rsidRPr="00462BC9">
        <w:rPr>
          <w:bCs/>
          <w:szCs w:val="21"/>
        </w:rPr>
        <w:t>单位性质：</w:t>
      </w:r>
    </w:p>
    <w:p w:rsidR="005608A5" w:rsidRPr="00462BC9" w:rsidRDefault="00452037">
      <w:pPr>
        <w:topLinePunct/>
        <w:snapToGrid w:val="0"/>
        <w:spacing w:beforeLines="100" w:before="312" w:afterLines="100" w:after="312"/>
        <w:ind w:leftChars="100" w:left="210" w:rightChars="100" w:right="210" w:firstLineChars="200" w:firstLine="420"/>
        <w:rPr>
          <w:bCs/>
          <w:szCs w:val="21"/>
        </w:rPr>
      </w:pPr>
      <w:r w:rsidRPr="00462BC9">
        <w:rPr>
          <w:bCs/>
          <w:szCs w:val="21"/>
        </w:rPr>
        <w:t>成立时间：年月日</w:t>
      </w:r>
    </w:p>
    <w:p w:rsidR="005608A5" w:rsidRPr="00462BC9" w:rsidRDefault="00452037">
      <w:pPr>
        <w:topLinePunct/>
        <w:snapToGrid w:val="0"/>
        <w:spacing w:beforeLines="100" w:before="312" w:afterLines="100" w:after="312"/>
        <w:ind w:leftChars="100" w:left="210" w:rightChars="100" w:right="210" w:firstLineChars="200" w:firstLine="420"/>
        <w:rPr>
          <w:bCs/>
          <w:szCs w:val="21"/>
        </w:rPr>
      </w:pPr>
      <w:r w:rsidRPr="00462BC9">
        <w:rPr>
          <w:bCs/>
          <w:szCs w:val="21"/>
        </w:rPr>
        <w:t>经营期限：</w:t>
      </w:r>
    </w:p>
    <w:p w:rsidR="005608A5" w:rsidRPr="00462BC9" w:rsidRDefault="00452037">
      <w:pPr>
        <w:topLinePunct/>
        <w:snapToGrid w:val="0"/>
        <w:spacing w:beforeLines="100" w:before="312" w:afterLines="100" w:after="312"/>
        <w:ind w:leftChars="100" w:left="210" w:rightChars="100" w:right="210" w:firstLineChars="200" w:firstLine="420"/>
        <w:rPr>
          <w:bCs/>
          <w:szCs w:val="21"/>
          <w:u w:val="single"/>
        </w:rPr>
      </w:pPr>
      <w:r w:rsidRPr="00462BC9">
        <w:rPr>
          <w:bCs/>
          <w:szCs w:val="21"/>
        </w:rPr>
        <w:t>姓名：性别：年龄：职务：</w:t>
      </w:r>
    </w:p>
    <w:p w:rsidR="005608A5" w:rsidRPr="00462BC9" w:rsidRDefault="00452037">
      <w:pPr>
        <w:topLinePunct/>
        <w:snapToGrid w:val="0"/>
        <w:spacing w:beforeLines="100" w:before="312" w:afterLines="100" w:after="312"/>
        <w:ind w:leftChars="100" w:left="210" w:rightChars="100" w:right="210" w:firstLineChars="200" w:firstLine="420"/>
        <w:rPr>
          <w:bCs/>
          <w:szCs w:val="21"/>
        </w:rPr>
      </w:pPr>
      <w:r w:rsidRPr="00462BC9">
        <w:rPr>
          <w:bCs/>
          <w:szCs w:val="21"/>
        </w:rPr>
        <w:t>系</w:t>
      </w:r>
      <w:r w:rsidRPr="00462BC9">
        <w:rPr>
          <w:rFonts w:hint="eastAsia"/>
          <w:bCs/>
          <w:szCs w:val="21"/>
        </w:rPr>
        <w:t>（</w:t>
      </w:r>
      <w:r w:rsidRPr="00462BC9">
        <w:rPr>
          <w:bCs/>
          <w:szCs w:val="21"/>
        </w:rPr>
        <w:t>服务商名称</w:t>
      </w:r>
      <w:r w:rsidRPr="00462BC9">
        <w:rPr>
          <w:rFonts w:hint="eastAsia"/>
          <w:bCs/>
          <w:szCs w:val="21"/>
        </w:rPr>
        <w:t>）</w:t>
      </w:r>
      <w:r w:rsidRPr="00462BC9">
        <w:rPr>
          <w:bCs/>
          <w:szCs w:val="21"/>
        </w:rPr>
        <w:t>的法定代表人。</w:t>
      </w:r>
    </w:p>
    <w:p w:rsidR="005608A5" w:rsidRPr="00462BC9" w:rsidRDefault="00452037">
      <w:pPr>
        <w:topLinePunct/>
        <w:snapToGrid w:val="0"/>
        <w:spacing w:beforeLines="100" w:before="312" w:afterLines="100" w:after="312"/>
        <w:ind w:leftChars="100" w:left="210" w:rightChars="100" w:right="210" w:firstLineChars="200" w:firstLine="420"/>
        <w:rPr>
          <w:bCs/>
          <w:szCs w:val="21"/>
        </w:rPr>
      </w:pPr>
      <w:r w:rsidRPr="00462BC9">
        <w:rPr>
          <w:bCs/>
          <w:szCs w:val="21"/>
        </w:rPr>
        <w:t>特此证明。</w:t>
      </w:r>
    </w:p>
    <w:p w:rsidR="005608A5" w:rsidRPr="00462BC9" w:rsidRDefault="00452037">
      <w:pPr>
        <w:topLinePunct/>
        <w:snapToGrid w:val="0"/>
        <w:spacing w:beforeLines="100" w:before="312" w:afterLines="100" w:after="312"/>
        <w:ind w:leftChars="100" w:left="210" w:rightChars="100" w:right="210" w:firstLineChars="200" w:firstLine="420"/>
      </w:pPr>
      <w:r w:rsidRPr="00462BC9">
        <w:t>附：法定代表人身份证复印件</w:t>
      </w:r>
      <w:r w:rsidRPr="00462BC9">
        <w:rPr>
          <w:rFonts w:hint="eastAsia"/>
        </w:rPr>
        <w:t>（</w:t>
      </w:r>
      <w:r w:rsidRPr="00462BC9">
        <w:rPr>
          <w:rFonts w:ascii="宋体" w:hAnsi="宋体" w:hint="eastAsia"/>
          <w:szCs w:val="21"/>
        </w:rPr>
        <w:t>需同时提供正面及背面</w:t>
      </w:r>
      <w:r w:rsidRPr="00462BC9">
        <w:rPr>
          <w:rFonts w:hint="eastAsia"/>
        </w:rPr>
        <w:t>）</w:t>
      </w:r>
    </w:p>
    <w:p w:rsidR="005608A5" w:rsidRPr="00462BC9" w:rsidRDefault="00452037">
      <w:pPr>
        <w:snapToGrid w:val="0"/>
        <w:spacing w:beforeLines="100" w:before="312" w:afterLines="100" w:after="312"/>
        <w:ind w:rightChars="100" w:right="210"/>
        <w:rPr>
          <w:rFonts w:ascii="宋体" w:hAnsi="宋体"/>
          <w:szCs w:val="21"/>
        </w:rPr>
      </w:pPr>
      <w:r w:rsidRPr="00462BC9">
        <w:rPr>
          <w:noProof/>
        </w:rPr>
        <mc:AlternateContent>
          <mc:Choice Requires="wps">
            <w:drawing>
              <wp:anchor distT="0" distB="0" distL="114300" distR="114300" simplePos="0" relativeHeight="251660288" behindDoc="0" locked="0" layoutInCell="1" allowOverlap="1" wp14:anchorId="1DF08D8A" wp14:editId="3072B549">
                <wp:simplePos x="0" y="0"/>
                <wp:positionH relativeFrom="column">
                  <wp:posOffset>2404110</wp:posOffset>
                </wp:positionH>
                <wp:positionV relativeFrom="paragraph">
                  <wp:posOffset>276225</wp:posOffset>
                </wp:positionV>
                <wp:extent cx="3297555" cy="2113915"/>
                <wp:effectExtent l="0" t="0" r="0" b="635"/>
                <wp:wrapNone/>
                <wp:docPr id="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rsidR="005608A5" w:rsidRDefault="00452037">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AutoShape 40" o:spid="_x0000_s1026" o:spt="176" type="#_x0000_t176" style="position:absolute;left:0pt;margin-left:189.3pt;margin-top:21.75pt;height:166.45pt;width:259.65pt;z-index:251660288;mso-width-relative:page;mso-height-relative:page;" fillcolor="#FFFFFF" filled="t" stroked="t" coordsize="21600,21600" o:gfxdata="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pfvJ/XAAAACgEAAA8AAAAAAAAAAQAgAAAAIgAAAGRy&#10;cy9kb3ducmV2LnhtbFBLAQIUABQAAAAIAIdO4kDssAP7PwIAAKIEAAAOAAAAAAAAAAEAIAAAACYB&#10;AABkcnMvZTJvRG9jLnhtbFBLBQYAAAAABgAGAFkBAADXBQAAAAA=&#10;">
                <v:fill on="t" focussize="0,0"/>
                <v:stroke color="#000000" miterlimit="8" joinstyle="miter"/>
                <v:imagedata o:title=""/>
                <o:lock v:ext="edit" aspectratio="f"/>
                <v:textbox>
                  <w:txbxContent>
                    <w:p>
                      <w:pPr>
                        <w:jc w:val="center"/>
                        <w:rPr>
                          <w:szCs w:val="21"/>
                        </w:rPr>
                      </w:pPr>
                      <w:r>
                        <w:rPr>
                          <w:rFonts w:hint="eastAsia"/>
                          <w:szCs w:val="21"/>
                        </w:rPr>
                        <w:t>法定代表人身份证背面复印件</w:t>
                      </w:r>
                    </w:p>
                  </w:txbxContent>
                </v:textbox>
              </v:shape>
            </w:pict>
          </mc:Fallback>
        </mc:AlternateContent>
      </w:r>
      <w:r w:rsidRPr="00462BC9">
        <w:rPr>
          <w:noProof/>
        </w:rPr>
        <mc:AlternateContent>
          <mc:Choice Requires="wps">
            <w:drawing>
              <wp:anchor distT="0" distB="0" distL="114300" distR="114300" simplePos="0" relativeHeight="251659264" behindDoc="0" locked="0" layoutInCell="1" allowOverlap="1" wp14:anchorId="3BA1764E" wp14:editId="3C445E6F">
                <wp:simplePos x="0" y="0"/>
                <wp:positionH relativeFrom="column">
                  <wp:posOffset>-923925</wp:posOffset>
                </wp:positionH>
                <wp:positionV relativeFrom="paragraph">
                  <wp:posOffset>285115</wp:posOffset>
                </wp:positionV>
                <wp:extent cx="3297555" cy="2113915"/>
                <wp:effectExtent l="0" t="0" r="0" b="635"/>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rsidR="005608A5" w:rsidRDefault="00452037">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AutoShape 40" o:spid="_x0000_s1026" o:spt="176" type="#_x0000_t176" style="position:absolute;left:0pt;margin-left:-72.75pt;margin-top:22.45pt;height:166.45pt;width:259.65pt;z-index:251659264;mso-width-relative:page;mso-height-relative:page;" fillcolor="#FFFFFF" filled="t" stroked="t" coordsize="21600,21600" o:gfxdata="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bwnsbZAAAACwEAAA8AAAAAAAAAAQAgAAAAIgAA&#10;AGRycy9kb3ducmV2LnhtbFBLAQIUABQAAAAIAIdO4kB5IAICQAIAAKIEAAAOAAAAAAAAAAEAIAAA&#10;ACgBAABkcnMvZTJvRG9jLnhtbFBLBQYAAAAABgAGAFkBAADaBQAAAAA=&#10;">
                <v:fill on="t" focussize="0,0"/>
                <v:stroke color="#000000" miterlimit="8" joinstyle="miter"/>
                <v:imagedata o:title=""/>
                <o:lock v:ext="edit" aspectratio="f"/>
                <v:textbox>
                  <w:txbxContent>
                    <w:p>
                      <w:pPr>
                        <w:jc w:val="center"/>
                        <w:rPr>
                          <w:szCs w:val="21"/>
                        </w:rPr>
                      </w:pPr>
                      <w:r>
                        <w:rPr>
                          <w:rFonts w:hint="eastAsia"/>
                          <w:szCs w:val="21"/>
                        </w:rPr>
                        <w:t>法定代表人身份证正面复印件</w:t>
                      </w:r>
                    </w:p>
                  </w:txbxContent>
                </v:textbox>
              </v:shape>
            </w:pict>
          </mc:Fallback>
        </mc:AlternateContent>
      </w:r>
    </w:p>
    <w:p w:rsidR="005608A5" w:rsidRPr="00462BC9" w:rsidRDefault="005608A5">
      <w:pPr>
        <w:snapToGrid w:val="0"/>
        <w:spacing w:beforeLines="100" w:before="312" w:afterLines="100" w:after="312"/>
        <w:ind w:leftChars="100" w:left="210" w:rightChars="100" w:right="210" w:firstLineChars="200" w:firstLine="420"/>
        <w:rPr>
          <w:szCs w:val="21"/>
        </w:rPr>
      </w:pPr>
    </w:p>
    <w:p w:rsidR="005608A5" w:rsidRPr="00462BC9" w:rsidRDefault="005608A5">
      <w:pPr>
        <w:snapToGrid w:val="0"/>
        <w:spacing w:beforeLines="100" w:before="312" w:afterLines="100" w:after="312"/>
        <w:ind w:leftChars="100" w:left="210" w:rightChars="100" w:right="210" w:firstLineChars="200" w:firstLine="420"/>
        <w:rPr>
          <w:rFonts w:ascii="宋体" w:hAnsi="宋体"/>
          <w:szCs w:val="21"/>
        </w:rPr>
      </w:pPr>
    </w:p>
    <w:p w:rsidR="005608A5" w:rsidRPr="00462BC9" w:rsidRDefault="005608A5">
      <w:pPr>
        <w:snapToGrid w:val="0"/>
        <w:spacing w:beforeLines="100" w:before="312" w:afterLines="100" w:after="312"/>
        <w:ind w:leftChars="100" w:left="210" w:rightChars="100" w:right="210" w:firstLineChars="200" w:firstLine="420"/>
        <w:rPr>
          <w:szCs w:val="21"/>
        </w:rPr>
      </w:pPr>
    </w:p>
    <w:p w:rsidR="005608A5" w:rsidRPr="00462BC9" w:rsidRDefault="005608A5">
      <w:pPr>
        <w:snapToGrid w:val="0"/>
        <w:spacing w:beforeLines="100" w:before="312" w:afterLines="100" w:after="312"/>
        <w:ind w:leftChars="100" w:left="210" w:rightChars="100" w:right="210" w:firstLineChars="200" w:firstLine="420"/>
        <w:rPr>
          <w:szCs w:val="21"/>
        </w:rPr>
      </w:pPr>
    </w:p>
    <w:p w:rsidR="005608A5" w:rsidRPr="00462BC9" w:rsidRDefault="005608A5">
      <w:pPr>
        <w:snapToGrid w:val="0"/>
        <w:spacing w:beforeLines="100" w:before="312" w:afterLines="100" w:after="312"/>
        <w:ind w:leftChars="100" w:left="210" w:rightChars="100" w:right="210" w:firstLineChars="200" w:firstLine="420"/>
        <w:rPr>
          <w:rFonts w:ascii="宋体" w:hAnsi="宋体"/>
          <w:szCs w:val="21"/>
        </w:rPr>
      </w:pPr>
    </w:p>
    <w:p w:rsidR="005608A5" w:rsidRPr="00462BC9" w:rsidRDefault="005608A5">
      <w:pPr>
        <w:snapToGrid w:val="0"/>
        <w:spacing w:beforeLines="100" w:before="312" w:afterLines="100" w:after="312"/>
        <w:ind w:leftChars="100" w:left="210" w:rightChars="100" w:right="210" w:firstLineChars="200" w:firstLine="420"/>
        <w:rPr>
          <w:szCs w:val="21"/>
        </w:rPr>
      </w:pPr>
    </w:p>
    <w:p w:rsidR="005608A5" w:rsidRPr="00462BC9" w:rsidRDefault="005608A5">
      <w:pPr>
        <w:snapToGrid w:val="0"/>
        <w:spacing w:beforeLines="100" w:before="312" w:afterLines="100" w:after="312"/>
        <w:ind w:leftChars="100" w:left="210" w:rightChars="100" w:right="210" w:firstLineChars="200" w:firstLine="420"/>
        <w:rPr>
          <w:rFonts w:ascii="宋体" w:hAnsi="宋体"/>
          <w:szCs w:val="21"/>
        </w:rPr>
      </w:pPr>
    </w:p>
    <w:p w:rsidR="005608A5" w:rsidRPr="00462BC9" w:rsidRDefault="005608A5">
      <w:pPr>
        <w:snapToGrid w:val="0"/>
        <w:spacing w:beforeLines="100" w:before="312" w:afterLines="100" w:after="312"/>
        <w:ind w:rightChars="100" w:right="210"/>
        <w:rPr>
          <w:szCs w:val="21"/>
        </w:rPr>
      </w:pPr>
    </w:p>
    <w:p w:rsidR="005608A5" w:rsidRPr="00462BC9" w:rsidRDefault="00452037">
      <w:pPr>
        <w:snapToGrid w:val="0"/>
        <w:spacing w:beforeLines="100" w:before="312" w:afterLines="100" w:after="312"/>
        <w:ind w:leftChars="100" w:left="210" w:rightChars="100" w:right="210" w:firstLineChars="200" w:firstLine="420"/>
        <w:rPr>
          <w:szCs w:val="21"/>
        </w:rPr>
      </w:pPr>
      <w:r w:rsidRPr="00462BC9">
        <w:rPr>
          <w:rFonts w:ascii="宋体" w:hAnsi="宋体"/>
          <w:szCs w:val="21"/>
        </w:rPr>
        <w:t>服务商</w:t>
      </w:r>
      <w:r w:rsidRPr="00462BC9">
        <w:rPr>
          <w:rFonts w:ascii="宋体" w:hAnsi="宋体" w:hint="eastAsia"/>
          <w:szCs w:val="21"/>
        </w:rPr>
        <w:t>名称</w:t>
      </w:r>
      <w:r w:rsidRPr="00462BC9">
        <w:rPr>
          <w:szCs w:val="21"/>
        </w:rPr>
        <w:t>：（盖单位公章）</w:t>
      </w:r>
    </w:p>
    <w:p w:rsidR="005608A5" w:rsidRPr="00462BC9" w:rsidRDefault="00452037">
      <w:pPr>
        <w:snapToGrid w:val="0"/>
        <w:spacing w:beforeLines="100" w:before="312" w:afterLines="100" w:after="312"/>
        <w:ind w:leftChars="100" w:left="210" w:rightChars="100" w:right="210" w:firstLineChars="400" w:firstLine="840"/>
        <w:rPr>
          <w:szCs w:val="21"/>
        </w:rPr>
      </w:pPr>
      <w:r w:rsidRPr="00462BC9">
        <w:rPr>
          <w:szCs w:val="21"/>
        </w:rPr>
        <w:t>年月日</w:t>
      </w:r>
    </w:p>
    <w:p w:rsidR="005608A5" w:rsidRPr="00462BC9" w:rsidRDefault="005608A5">
      <w:pPr>
        <w:snapToGrid w:val="0"/>
        <w:spacing w:beforeLines="100" w:before="312" w:afterLines="100" w:after="312"/>
        <w:ind w:leftChars="100" w:left="210" w:rightChars="100" w:right="210" w:firstLineChars="200" w:firstLine="420"/>
        <w:rPr>
          <w:rFonts w:eastAsia="黑体"/>
          <w:szCs w:val="21"/>
        </w:rPr>
      </w:pPr>
    </w:p>
    <w:p w:rsidR="005608A5" w:rsidRPr="00462BC9" w:rsidRDefault="005608A5">
      <w:pPr>
        <w:snapToGrid w:val="0"/>
        <w:spacing w:beforeLines="100" w:before="312" w:afterLines="100" w:after="312"/>
        <w:ind w:leftChars="100" w:left="210" w:rightChars="100" w:right="210" w:firstLineChars="200" w:firstLine="420"/>
        <w:rPr>
          <w:rFonts w:eastAsia="黑体"/>
          <w:szCs w:val="21"/>
        </w:rPr>
      </w:pPr>
    </w:p>
    <w:p w:rsidR="005608A5" w:rsidRPr="00462BC9" w:rsidRDefault="00452037">
      <w:pPr>
        <w:widowControl/>
        <w:jc w:val="left"/>
        <w:rPr>
          <w:rFonts w:ascii="宋体" w:hAnsi="宋体"/>
          <w:szCs w:val="21"/>
        </w:rPr>
      </w:pPr>
      <w:r w:rsidRPr="00462BC9">
        <w:rPr>
          <w:rFonts w:ascii="宋体" w:hAnsi="宋体"/>
          <w:szCs w:val="21"/>
        </w:rPr>
        <w:br w:type="page"/>
      </w:r>
    </w:p>
    <w:p w:rsidR="005608A5" w:rsidRPr="00462BC9" w:rsidRDefault="00452037">
      <w:pPr>
        <w:spacing w:line="360" w:lineRule="auto"/>
        <w:ind w:firstLineChars="200" w:firstLine="420"/>
        <w:rPr>
          <w:rFonts w:ascii="宋体"/>
          <w:szCs w:val="21"/>
        </w:rPr>
      </w:pPr>
      <w:r w:rsidRPr="00462BC9">
        <w:rPr>
          <w:rFonts w:ascii="宋体" w:hAnsi="宋体" w:hint="eastAsia"/>
          <w:szCs w:val="21"/>
        </w:rPr>
        <w:lastRenderedPageBreak/>
        <w:t>本授权书声明：注册于</w:t>
      </w:r>
      <w:r w:rsidRPr="00462BC9">
        <w:rPr>
          <w:rFonts w:ascii="宋体" w:hAnsi="宋体"/>
          <w:szCs w:val="21"/>
        </w:rPr>
        <w:t>[</w:t>
      </w:r>
      <w:r w:rsidRPr="00462BC9">
        <w:rPr>
          <w:rFonts w:ascii="宋体" w:hAnsi="宋体" w:hint="eastAsia"/>
          <w:szCs w:val="21"/>
          <w:u w:val="single"/>
        </w:rPr>
        <w:t>国家或地区的名称</w:t>
      </w:r>
      <w:r w:rsidRPr="00462BC9">
        <w:rPr>
          <w:rFonts w:ascii="宋体" w:hAnsi="宋体"/>
          <w:szCs w:val="21"/>
        </w:rPr>
        <w:t>]</w:t>
      </w:r>
      <w:r w:rsidRPr="00462BC9">
        <w:rPr>
          <w:rFonts w:ascii="宋体" w:hAnsi="宋体" w:hint="eastAsia"/>
          <w:szCs w:val="21"/>
        </w:rPr>
        <w:t>的</w:t>
      </w:r>
      <w:r w:rsidRPr="00462BC9">
        <w:rPr>
          <w:rFonts w:ascii="宋体" w:hAnsi="宋体"/>
          <w:szCs w:val="21"/>
        </w:rPr>
        <w:t>[</w:t>
      </w:r>
      <w:r w:rsidRPr="00462BC9">
        <w:rPr>
          <w:rFonts w:ascii="宋体" w:hAnsi="宋体" w:hint="eastAsia"/>
          <w:szCs w:val="21"/>
          <w:u w:val="single"/>
        </w:rPr>
        <w:t>公司名称</w:t>
      </w:r>
      <w:r w:rsidRPr="00462BC9">
        <w:rPr>
          <w:rFonts w:ascii="宋体" w:hAnsi="宋体"/>
          <w:szCs w:val="21"/>
        </w:rPr>
        <w:t>]</w:t>
      </w:r>
      <w:r w:rsidRPr="00462BC9">
        <w:rPr>
          <w:rFonts w:ascii="宋体" w:hAnsi="宋体" w:hint="eastAsia"/>
          <w:szCs w:val="21"/>
        </w:rPr>
        <w:t>的在下面签字（或签章）的</w:t>
      </w:r>
      <w:r w:rsidRPr="00462BC9">
        <w:rPr>
          <w:rFonts w:ascii="宋体" w:hAnsi="宋体"/>
          <w:szCs w:val="21"/>
        </w:rPr>
        <w:t>[</w:t>
      </w:r>
      <w:r w:rsidRPr="00462BC9">
        <w:rPr>
          <w:rFonts w:ascii="宋体" w:hAnsi="宋体" w:hint="eastAsia"/>
          <w:szCs w:val="21"/>
          <w:u w:val="single"/>
        </w:rPr>
        <w:t>法定代表人姓名、职务</w:t>
      </w:r>
      <w:r w:rsidRPr="00462BC9">
        <w:rPr>
          <w:rFonts w:ascii="宋体" w:hAnsi="宋体"/>
          <w:szCs w:val="21"/>
        </w:rPr>
        <w:t>]</w:t>
      </w:r>
      <w:r w:rsidRPr="00462BC9">
        <w:rPr>
          <w:rFonts w:ascii="宋体" w:hAnsi="宋体" w:hint="eastAsia"/>
          <w:szCs w:val="21"/>
        </w:rPr>
        <w:t>代表本公司授权</w:t>
      </w:r>
      <w:r w:rsidRPr="00462BC9">
        <w:rPr>
          <w:rFonts w:ascii="宋体" w:hAnsi="宋体"/>
          <w:szCs w:val="21"/>
        </w:rPr>
        <w:t>[</w:t>
      </w:r>
      <w:r w:rsidRPr="00462BC9">
        <w:rPr>
          <w:rFonts w:ascii="宋体" w:hAnsi="宋体" w:hint="eastAsia"/>
          <w:szCs w:val="21"/>
          <w:u w:val="single"/>
        </w:rPr>
        <w:t>单位名称</w:t>
      </w:r>
      <w:r w:rsidRPr="00462BC9">
        <w:rPr>
          <w:rFonts w:ascii="宋体" w:hAnsi="宋体"/>
          <w:szCs w:val="21"/>
        </w:rPr>
        <w:t>]</w:t>
      </w:r>
      <w:r w:rsidRPr="00462BC9">
        <w:rPr>
          <w:rFonts w:ascii="宋体" w:hAnsi="宋体" w:hint="eastAsia"/>
          <w:szCs w:val="21"/>
        </w:rPr>
        <w:t>的在下面签字的</w:t>
      </w:r>
      <w:r w:rsidRPr="00462BC9">
        <w:rPr>
          <w:rFonts w:ascii="宋体" w:hAnsi="宋体"/>
          <w:szCs w:val="21"/>
        </w:rPr>
        <w:t>[</w:t>
      </w:r>
      <w:r w:rsidRPr="00462BC9">
        <w:rPr>
          <w:rFonts w:ascii="宋体" w:hAnsi="宋体" w:hint="eastAsia"/>
          <w:szCs w:val="21"/>
          <w:u w:val="single"/>
        </w:rPr>
        <w:t>被授权人的姓名、职务</w:t>
      </w:r>
      <w:r w:rsidRPr="00462BC9">
        <w:rPr>
          <w:rFonts w:ascii="宋体" w:hAnsi="宋体"/>
          <w:szCs w:val="21"/>
        </w:rPr>
        <w:t>]</w:t>
      </w:r>
      <w:r w:rsidRPr="00462BC9">
        <w:rPr>
          <w:rFonts w:ascii="宋体" w:hAnsi="宋体" w:hint="eastAsia"/>
          <w:szCs w:val="21"/>
        </w:rPr>
        <w:t>为本公司的合法代理人，就</w:t>
      </w:r>
      <w:r w:rsidRPr="00462BC9">
        <w:rPr>
          <w:rFonts w:ascii="宋体" w:hAnsi="宋体"/>
          <w:szCs w:val="21"/>
        </w:rPr>
        <w:t>[</w:t>
      </w:r>
      <w:r w:rsidRPr="00462BC9">
        <w:rPr>
          <w:rFonts w:ascii="宋体" w:hAnsi="宋体" w:hint="eastAsia"/>
          <w:szCs w:val="21"/>
          <w:u w:val="single"/>
        </w:rPr>
        <w:t>项目名称、采购编号</w:t>
      </w:r>
      <w:r w:rsidRPr="00462BC9">
        <w:rPr>
          <w:rFonts w:ascii="宋体" w:hAnsi="宋体"/>
          <w:szCs w:val="21"/>
        </w:rPr>
        <w:t>]</w:t>
      </w:r>
      <w:r w:rsidRPr="00462BC9">
        <w:rPr>
          <w:rFonts w:ascii="宋体" w:hAnsi="宋体" w:hint="eastAsia"/>
          <w:szCs w:val="21"/>
        </w:rPr>
        <w:t>参与</w:t>
      </w:r>
      <w:r w:rsidRPr="00462BC9">
        <w:rPr>
          <w:rFonts w:ascii="宋体" w:hAnsi="宋体"/>
          <w:szCs w:val="21"/>
        </w:rPr>
        <w:t>谈判</w:t>
      </w:r>
      <w:r w:rsidRPr="00462BC9">
        <w:rPr>
          <w:rFonts w:ascii="宋体" w:hAnsi="宋体" w:hint="eastAsia"/>
          <w:szCs w:val="21"/>
        </w:rPr>
        <w:t>，以本公司名义处理一切与之有关的事务。</w:t>
      </w:r>
    </w:p>
    <w:p w:rsidR="005608A5" w:rsidRPr="00462BC9" w:rsidRDefault="00452037">
      <w:pPr>
        <w:snapToGrid w:val="0"/>
        <w:spacing w:beforeLines="100" w:before="312" w:afterLines="100" w:after="312"/>
        <w:ind w:leftChars="100" w:left="210" w:rightChars="100" w:right="210" w:firstLineChars="200" w:firstLine="420"/>
        <w:rPr>
          <w:rFonts w:ascii="宋体" w:hAnsi="宋体"/>
          <w:szCs w:val="21"/>
        </w:rPr>
      </w:pPr>
      <w:r w:rsidRPr="00462BC9">
        <w:rPr>
          <w:rFonts w:ascii="宋体" w:hAnsi="宋体" w:hint="eastAsia"/>
          <w:szCs w:val="21"/>
        </w:rPr>
        <w:t>本授权书于</w:t>
      </w:r>
      <w:r w:rsidRPr="00462BC9">
        <w:rPr>
          <w:rFonts w:ascii="宋体" w:hAnsi="宋体"/>
          <w:szCs w:val="21"/>
        </w:rPr>
        <w:t>[]</w:t>
      </w:r>
      <w:r w:rsidRPr="00462BC9">
        <w:rPr>
          <w:rFonts w:ascii="宋体" w:hAnsi="宋体" w:hint="eastAsia"/>
          <w:szCs w:val="21"/>
        </w:rPr>
        <w:t>年</w:t>
      </w:r>
      <w:r w:rsidRPr="00462BC9">
        <w:rPr>
          <w:rFonts w:ascii="宋体" w:hAnsi="宋体"/>
          <w:szCs w:val="21"/>
        </w:rPr>
        <w:t>[]</w:t>
      </w:r>
      <w:r w:rsidRPr="00462BC9">
        <w:rPr>
          <w:rFonts w:ascii="宋体" w:hAnsi="宋体" w:hint="eastAsia"/>
          <w:szCs w:val="21"/>
        </w:rPr>
        <w:t>月</w:t>
      </w:r>
      <w:r w:rsidRPr="00462BC9">
        <w:rPr>
          <w:rFonts w:ascii="宋体" w:hAnsi="宋体"/>
          <w:szCs w:val="21"/>
        </w:rPr>
        <w:t>[]</w:t>
      </w:r>
      <w:r w:rsidRPr="00462BC9">
        <w:rPr>
          <w:rFonts w:ascii="宋体" w:hAnsi="宋体" w:hint="eastAsia"/>
          <w:szCs w:val="21"/>
        </w:rPr>
        <w:t>日签字生效，特此声明。</w:t>
      </w:r>
    </w:p>
    <w:p w:rsidR="005608A5" w:rsidRPr="00462BC9" w:rsidRDefault="00452037">
      <w:pPr>
        <w:snapToGrid w:val="0"/>
        <w:spacing w:beforeLines="100" w:before="312" w:afterLines="100" w:after="312"/>
        <w:ind w:leftChars="100" w:left="210" w:rightChars="100" w:right="210" w:firstLineChars="200" w:firstLine="420"/>
        <w:rPr>
          <w:rFonts w:ascii="宋体" w:hAnsi="宋体"/>
          <w:szCs w:val="21"/>
        </w:rPr>
      </w:pPr>
      <w:r w:rsidRPr="00462BC9">
        <w:rPr>
          <w:rFonts w:ascii="宋体" w:hAnsi="宋体" w:hint="eastAsia"/>
          <w:szCs w:val="21"/>
        </w:rPr>
        <w:t>附：委托代理人身份证复印件(需同时提供正面及背面)</w:t>
      </w:r>
    </w:p>
    <w:p w:rsidR="005608A5" w:rsidRPr="00462BC9" w:rsidRDefault="00452037">
      <w:pPr>
        <w:snapToGrid w:val="0"/>
        <w:spacing w:beforeLines="100" w:before="312" w:afterLines="100" w:after="312"/>
        <w:ind w:leftChars="100" w:left="210" w:rightChars="100" w:right="210" w:firstLineChars="200" w:firstLine="420"/>
        <w:rPr>
          <w:rFonts w:ascii="宋体" w:hAnsi="宋体"/>
          <w:szCs w:val="21"/>
        </w:rPr>
      </w:pPr>
      <w:r w:rsidRPr="00462BC9">
        <w:rPr>
          <w:noProof/>
        </w:rPr>
        <mc:AlternateContent>
          <mc:Choice Requires="wps">
            <w:drawing>
              <wp:anchor distT="0" distB="0" distL="114300" distR="114300" simplePos="0" relativeHeight="251662336" behindDoc="0" locked="0" layoutInCell="1" allowOverlap="1" wp14:anchorId="25E7A8D5" wp14:editId="4344CB6B">
                <wp:simplePos x="0" y="0"/>
                <wp:positionH relativeFrom="column">
                  <wp:posOffset>2377440</wp:posOffset>
                </wp:positionH>
                <wp:positionV relativeFrom="paragraph">
                  <wp:posOffset>294005</wp:posOffset>
                </wp:positionV>
                <wp:extent cx="3297555" cy="2113915"/>
                <wp:effectExtent l="0" t="0" r="0" b="635"/>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rsidR="005608A5" w:rsidRDefault="00452037">
                            <w:pPr>
                              <w:jc w:val="center"/>
                              <w:rPr>
                                <w:szCs w:val="21"/>
                              </w:rPr>
                            </w:pPr>
                            <w:r>
                              <w:rPr>
                                <w:rFonts w:hint="eastAsia"/>
                                <w:szCs w:val="21"/>
                              </w:rPr>
                              <w:t>委托代理人身份证背面复印件</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AutoShape 40" o:spid="_x0000_s1026" o:spt="176" type="#_x0000_t176" style="position:absolute;left:0pt;margin-left:187.2pt;margin-top:23.15pt;height:166.45pt;width:259.65pt;z-index:251662336;mso-width-relative:page;mso-height-relative:page;" fillcolor="#FFFFFF" filled="t" stroked="t" coordsize="21600,21600" o:gfxdata="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KDDcs9gAAAAKAQAADwAAAAAAAAABACAAAAAiAAAA&#10;ZHJzL2Rvd25yZXYueG1sUEsBAhQAFAAAAAgAh07iQFHZlYBAAgAAogQAAA4AAAAAAAAAAQAgAAAA&#10;JwEAAGRycy9lMm9Eb2MueG1sUEsFBgAAAAAGAAYAWQEAANkFAAAAAA==&#10;">
                <v:fill on="t" focussize="0,0"/>
                <v:stroke color="#000000" miterlimit="8" joinstyle="miter"/>
                <v:imagedata o:title=""/>
                <o:lock v:ext="edit" aspectratio="f"/>
                <v:textbox>
                  <w:txbxContent>
                    <w:p>
                      <w:pPr>
                        <w:jc w:val="center"/>
                        <w:rPr>
                          <w:szCs w:val="21"/>
                        </w:rPr>
                      </w:pPr>
                      <w:r>
                        <w:rPr>
                          <w:rFonts w:hint="eastAsia"/>
                          <w:szCs w:val="21"/>
                        </w:rPr>
                        <w:t>委托代理人身份证背面复印件</w:t>
                      </w:r>
                    </w:p>
                  </w:txbxContent>
                </v:textbox>
              </v:shape>
            </w:pict>
          </mc:Fallback>
        </mc:AlternateContent>
      </w:r>
      <w:r w:rsidRPr="00462BC9">
        <w:rPr>
          <w:noProof/>
        </w:rPr>
        <mc:AlternateContent>
          <mc:Choice Requires="wps">
            <w:drawing>
              <wp:anchor distT="0" distB="0" distL="114300" distR="114300" simplePos="0" relativeHeight="251661312" behindDoc="0" locked="0" layoutInCell="1" allowOverlap="1" wp14:anchorId="413CB21F" wp14:editId="508A1877">
                <wp:simplePos x="0" y="0"/>
                <wp:positionH relativeFrom="column">
                  <wp:posOffset>-942340</wp:posOffset>
                </wp:positionH>
                <wp:positionV relativeFrom="paragraph">
                  <wp:posOffset>257810</wp:posOffset>
                </wp:positionV>
                <wp:extent cx="3297555" cy="2113915"/>
                <wp:effectExtent l="0" t="0" r="0" b="635"/>
                <wp:wrapNone/>
                <wp:docPr id="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rsidR="005608A5" w:rsidRDefault="00452037">
                            <w:pPr>
                              <w:jc w:val="center"/>
                              <w:rPr>
                                <w:szCs w:val="21"/>
                              </w:rPr>
                            </w:pPr>
                            <w:r>
                              <w:rPr>
                                <w:rFonts w:hint="eastAsia"/>
                                <w:szCs w:val="21"/>
                              </w:rPr>
                              <w:t>委托代理人身份证正面复印件</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AutoShape 40" o:spid="_x0000_s1026" o:spt="176" type="#_x0000_t176" style="position:absolute;left:0pt;margin-left:-74.2pt;margin-top:20.3pt;height:166.45pt;width:259.65pt;z-index:251661312;mso-width-relative:page;mso-height-relative:page;" fillcolor="#FFFFFF" filled="t" stroked="t" coordsize="21600,21600" o:gfxdata="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y9nGNkAAAALAQAADwAAAAAAAAABACAAAAAiAAAA&#10;ZHJzL2Rvd25yZXYueG1sUEsBAhQAFAAAAAgAh07iQMRJlHk/AgAAogQAAA4AAAAAAAAAAQAgAAAA&#10;KAEAAGRycy9lMm9Eb2MueG1sUEsFBgAAAAAGAAYAWQEAANkFAAAAAA==&#10;">
                <v:fill on="t" focussize="0,0"/>
                <v:stroke color="#000000" miterlimit="8" joinstyle="miter"/>
                <v:imagedata o:title=""/>
                <o:lock v:ext="edit" aspectratio="f"/>
                <v:textbox>
                  <w:txbxContent>
                    <w:p>
                      <w:pPr>
                        <w:jc w:val="center"/>
                        <w:rPr>
                          <w:szCs w:val="21"/>
                        </w:rPr>
                      </w:pPr>
                      <w:r>
                        <w:rPr>
                          <w:rFonts w:hint="eastAsia"/>
                          <w:szCs w:val="21"/>
                        </w:rPr>
                        <w:t>委托代理人身份证正面复印件</w:t>
                      </w:r>
                    </w:p>
                  </w:txbxContent>
                </v:textbox>
              </v:shape>
            </w:pict>
          </mc:Fallback>
        </mc:AlternateContent>
      </w:r>
    </w:p>
    <w:p w:rsidR="005608A5" w:rsidRPr="00462BC9" w:rsidRDefault="005608A5">
      <w:pPr>
        <w:snapToGrid w:val="0"/>
        <w:spacing w:beforeLines="100" w:before="312" w:afterLines="100" w:after="312"/>
        <w:ind w:leftChars="100" w:left="210" w:rightChars="100" w:right="210" w:firstLineChars="200" w:firstLine="420"/>
        <w:rPr>
          <w:szCs w:val="21"/>
        </w:rPr>
      </w:pPr>
    </w:p>
    <w:p w:rsidR="005608A5" w:rsidRPr="00462BC9" w:rsidRDefault="005608A5">
      <w:pPr>
        <w:snapToGrid w:val="0"/>
        <w:spacing w:beforeLines="100" w:before="312" w:afterLines="100" w:after="312"/>
        <w:ind w:leftChars="100" w:left="210" w:rightChars="100" w:right="210" w:firstLineChars="200" w:firstLine="420"/>
        <w:rPr>
          <w:rFonts w:ascii="宋体" w:hAnsi="宋体"/>
          <w:szCs w:val="21"/>
        </w:rPr>
      </w:pPr>
    </w:p>
    <w:p w:rsidR="005608A5" w:rsidRPr="00462BC9" w:rsidRDefault="005608A5">
      <w:pPr>
        <w:snapToGrid w:val="0"/>
        <w:spacing w:beforeLines="100" w:before="312" w:afterLines="100" w:after="312"/>
        <w:ind w:leftChars="100" w:left="210" w:rightChars="100" w:right="210" w:firstLineChars="200" w:firstLine="420"/>
        <w:rPr>
          <w:szCs w:val="21"/>
        </w:rPr>
      </w:pPr>
    </w:p>
    <w:p w:rsidR="005608A5" w:rsidRPr="00462BC9" w:rsidRDefault="005608A5">
      <w:pPr>
        <w:snapToGrid w:val="0"/>
        <w:spacing w:beforeLines="100" w:before="312" w:afterLines="100" w:after="312"/>
        <w:ind w:leftChars="100" w:left="210" w:rightChars="100" w:right="210" w:firstLineChars="200" w:firstLine="420"/>
        <w:rPr>
          <w:szCs w:val="21"/>
        </w:rPr>
      </w:pPr>
    </w:p>
    <w:p w:rsidR="005608A5" w:rsidRPr="00462BC9" w:rsidRDefault="005608A5">
      <w:pPr>
        <w:snapToGrid w:val="0"/>
        <w:spacing w:beforeLines="100" w:before="312" w:afterLines="100" w:after="312"/>
        <w:ind w:leftChars="100" w:left="210" w:rightChars="100" w:right="210" w:firstLineChars="200" w:firstLine="420"/>
        <w:rPr>
          <w:rFonts w:ascii="宋体" w:hAnsi="宋体"/>
          <w:szCs w:val="21"/>
        </w:rPr>
      </w:pPr>
    </w:p>
    <w:p w:rsidR="005608A5" w:rsidRPr="00462BC9" w:rsidRDefault="005608A5">
      <w:pPr>
        <w:snapToGrid w:val="0"/>
        <w:spacing w:beforeLines="100" w:before="312" w:afterLines="100" w:after="312"/>
        <w:ind w:leftChars="100" w:left="210" w:rightChars="100" w:right="210" w:firstLineChars="200" w:firstLine="420"/>
        <w:rPr>
          <w:rFonts w:ascii="宋体" w:hAnsi="宋体"/>
          <w:szCs w:val="21"/>
        </w:rPr>
      </w:pPr>
    </w:p>
    <w:p w:rsidR="005608A5" w:rsidRPr="00462BC9" w:rsidRDefault="005608A5">
      <w:pPr>
        <w:snapToGrid w:val="0"/>
        <w:spacing w:beforeLines="100" w:before="312" w:afterLines="100" w:after="312"/>
        <w:ind w:leftChars="100" w:left="210" w:rightChars="100" w:right="210" w:firstLineChars="200" w:firstLine="420"/>
        <w:rPr>
          <w:rFonts w:ascii="宋体" w:hAnsi="宋体"/>
          <w:szCs w:val="21"/>
        </w:rPr>
      </w:pPr>
    </w:p>
    <w:p w:rsidR="005608A5" w:rsidRPr="00462BC9" w:rsidRDefault="00452037">
      <w:pPr>
        <w:spacing w:line="360" w:lineRule="auto"/>
        <w:rPr>
          <w:rFonts w:ascii="宋体"/>
          <w:szCs w:val="21"/>
          <w:u w:val="single"/>
        </w:rPr>
      </w:pPr>
      <w:r w:rsidRPr="00462BC9">
        <w:rPr>
          <w:rFonts w:ascii="宋体" w:hAnsi="宋体"/>
          <w:szCs w:val="21"/>
        </w:rPr>
        <w:t>服务商</w:t>
      </w:r>
      <w:r w:rsidRPr="00462BC9">
        <w:rPr>
          <w:rFonts w:ascii="宋体" w:hAnsi="宋体" w:hint="eastAsia"/>
          <w:szCs w:val="21"/>
        </w:rPr>
        <w:t>名称（盖章）：</w:t>
      </w:r>
    </w:p>
    <w:p w:rsidR="005608A5" w:rsidRPr="00462BC9" w:rsidRDefault="00452037">
      <w:pPr>
        <w:spacing w:line="360" w:lineRule="auto"/>
        <w:rPr>
          <w:rFonts w:ascii="宋体"/>
          <w:szCs w:val="21"/>
          <w:u w:val="single"/>
        </w:rPr>
      </w:pPr>
      <w:r w:rsidRPr="00462BC9">
        <w:rPr>
          <w:rFonts w:ascii="宋体" w:hAnsi="宋体" w:hint="eastAsia"/>
          <w:szCs w:val="21"/>
        </w:rPr>
        <w:t>法定代表人签字（或签章）：</w:t>
      </w:r>
    </w:p>
    <w:p w:rsidR="005608A5" w:rsidRPr="00462BC9" w:rsidRDefault="00452037">
      <w:pPr>
        <w:snapToGrid w:val="0"/>
        <w:spacing w:beforeLines="100" w:before="312" w:afterLines="100" w:after="312"/>
        <w:ind w:rightChars="100" w:right="210"/>
        <w:rPr>
          <w:szCs w:val="21"/>
        </w:rPr>
      </w:pPr>
      <w:r w:rsidRPr="00462BC9">
        <w:rPr>
          <w:rFonts w:ascii="宋体" w:hAnsi="宋体" w:hint="eastAsia"/>
          <w:szCs w:val="21"/>
        </w:rPr>
        <w:t>被授权人签字：</w:t>
      </w:r>
    </w:p>
    <w:p w:rsidR="005608A5" w:rsidRPr="00462BC9" w:rsidRDefault="005608A5">
      <w:pPr>
        <w:spacing w:line="360" w:lineRule="auto"/>
        <w:rPr>
          <w:rFonts w:ascii="宋体" w:hAnsi="宋体"/>
          <w:sz w:val="24"/>
        </w:rPr>
      </w:pPr>
    </w:p>
    <w:p w:rsidR="005608A5" w:rsidRPr="00462BC9" w:rsidRDefault="00452037">
      <w:pPr>
        <w:spacing w:line="360" w:lineRule="auto"/>
        <w:rPr>
          <w:rFonts w:ascii="宋体"/>
        </w:rPr>
      </w:pPr>
      <w:r w:rsidRPr="00462BC9">
        <w:rPr>
          <w:rFonts w:ascii="宋体" w:hAnsi="宋体"/>
          <w:sz w:val="24"/>
        </w:rPr>
        <w:br w:type="page"/>
      </w:r>
      <w:bookmarkStart w:id="156" w:name="_Toc69378667"/>
      <w:bookmarkStart w:id="157" w:name="_Toc26259743"/>
      <w:bookmarkStart w:id="158" w:name="_Toc26260037"/>
    </w:p>
    <w:p w:rsidR="005608A5" w:rsidRPr="00462BC9" w:rsidRDefault="00452037">
      <w:pPr>
        <w:pStyle w:val="2"/>
        <w:numPr>
          <w:ilvl w:val="0"/>
          <w:numId w:val="0"/>
        </w:numPr>
        <w:snapToGrid w:val="0"/>
        <w:spacing w:beforeLines="100" w:before="312" w:afterLines="100" w:after="312"/>
        <w:ind w:rightChars="100" w:right="210"/>
        <w:rPr>
          <w:rStyle w:val="2CharCharChar"/>
          <w:rFonts w:ascii="宋体" w:eastAsia="宋体" w:hAnsi="宋体" w:cs="宋体"/>
          <w:bCs/>
          <w:sz w:val="24"/>
          <w:szCs w:val="24"/>
        </w:rPr>
      </w:pPr>
      <w:r w:rsidRPr="00462BC9">
        <w:rPr>
          <w:rStyle w:val="2CharCharChar"/>
          <w:rFonts w:ascii="宋体" w:eastAsia="宋体" w:hAnsi="宋体" w:cs="宋体" w:hint="eastAsia"/>
          <w:bCs/>
          <w:sz w:val="24"/>
          <w:szCs w:val="24"/>
        </w:rPr>
        <w:lastRenderedPageBreak/>
        <w:t>附件6：技术规范偏离表</w:t>
      </w:r>
      <w:bookmarkEnd w:id="156"/>
      <w:bookmarkEnd w:id="157"/>
      <w:bookmarkEnd w:id="158"/>
    </w:p>
    <w:p w:rsidR="005608A5" w:rsidRPr="00462BC9" w:rsidRDefault="00452037">
      <w:pPr>
        <w:snapToGrid w:val="0"/>
        <w:spacing w:beforeLines="100" w:before="312" w:afterLines="100" w:after="312"/>
        <w:ind w:leftChars="100" w:left="210" w:rightChars="100" w:right="210" w:firstLineChars="200" w:firstLine="420"/>
        <w:rPr>
          <w:rFonts w:ascii="宋体" w:hAnsi="宋体"/>
          <w:szCs w:val="21"/>
          <w:u w:val="single"/>
        </w:rPr>
      </w:pPr>
      <w:r w:rsidRPr="00462BC9">
        <w:rPr>
          <w:rFonts w:ascii="宋体" w:hAnsi="宋体"/>
          <w:szCs w:val="21"/>
        </w:rPr>
        <w:t>服务商</w:t>
      </w:r>
      <w:r w:rsidRPr="00462BC9">
        <w:rPr>
          <w:rFonts w:ascii="宋体" w:hAnsi="宋体" w:hint="eastAsia"/>
          <w:szCs w:val="21"/>
        </w:rPr>
        <w:t>名称：采购编号：</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2851"/>
        <w:gridCol w:w="2646"/>
        <w:gridCol w:w="2110"/>
      </w:tblGrid>
      <w:tr w:rsidR="009F7418" w:rsidRPr="00462BC9">
        <w:trPr>
          <w:trHeight w:val="655"/>
        </w:trPr>
        <w:tc>
          <w:tcPr>
            <w:tcW w:w="536" w:type="pct"/>
            <w:vAlign w:val="center"/>
          </w:tcPr>
          <w:p w:rsidR="005608A5" w:rsidRPr="00462BC9" w:rsidRDefault="00452037">
            <w:pPr>
              <w:snapToGrid w:val="0"/>
              <w:spacing w:beforeLines="100" w:before="312" w:afterLines="100" w:after="312"/>
              <w:ind w:rightChars="100" w:right="210"/>
              <w:jc w:val="center"/>
              <w:rPr>
                <w:rFonts w:ascii="宋体" w:hAnsi="宋体"/>
                <w:szCs w:val="21"/>
              </w:rPr>
            </w:pPr>
            <w:r w:rsidRPr="00462BC9">
              <w:rPr>
                <w:rFonts w:ascii="宋体" w:hAnsi="宋体" w:hint="eastAsia"/>
                <w:szCs w:val="21"/>
              </w:rPr>
              <w:t>序号</w:t>
            </w:r>
          </w:p>
        </w:tc>
        <w:tc>
          <w:tcPr>
            <w:tcW w:w="1672" w:type="pct"/>
            <w:vAlign w:val="center"/>
          </w:tcPr>
          <w:p w:rsidR="005608A5" w:rsidRPr="00462BC9" w:rsidRDefault="00452037">
            <w:pPr>
              <w:snapToGrid w:val="0"/>
              <w:spacing w:beforeLines="100" w:before="312" w:afterLines="100" w:after="312"/>
              <w:ind w:rightChars="100" w:right="210"/>
              <w:jc w:val="center"/>
              <w:rPr>
                <w:rFonts w:ascii="宋体" w:hAnsi="宋体"/>
                <w:szCs w:val="21"/>
              </w:rPr>
            </w:pPr>
            <w:r w:rsidRPr="00462BC9">
              <w:rPr>
                <w:rFonts w:ascii="宋体" w:hAnsi="宋体" w:hint="eastAsia"/>
                <w:szCs w:val="21"/>
              </w:rPr>
              <w:t>竞争性磋商文件</w:t>
            </w:r>
            <w:r w:rsidRPr="00462BC9">
              <w:rPr>
                <w:rFonts w:ascii="宋体"/>
                <w:bCs/>
                <w:szCs w:val="21"/>
              </w:rPr>
              <w:t>技术规范</w:t>
            </w:r>
            <w:r w:rsidRPr="00462BC9">
              <w:rPr>
                <w:rFonts w:ascii="宋体" w:hAnsi="宋体" w:hint="eastAsia"/>
                <w:szCs w:val="21"/>
              </w:rPr>
              <w:t>书要求</w:t>
            </w:r>
          </w:p>
        </w:tc>
        <w:tc>
          <w:tcPr>
            <w:tcW w:w="1552" w:type="pct"/>
            <w:vAlign w:val="center"/>
          </w:tcPr>
          <w:p w:rsidR="005608A5" w:rsidRPr="00462BC9" w:rsidRDefault="00452037">
            <w:pPr>
              <w:snapToGrid w:val="0"/>
              <w:spacing w:beforeLines="100" w:before="312" w:afterLines="100" w:after="312"/>
              <w:ind w:rightChars="100" w:right="210"/>
              <w:jc w:val="center"/>
              <w:rPr>
                <w:rFonts w:ascii="宋体" w:hAnsi="宋体"/>
                <w:szCs w:val="21"/>
              </w:rPr>
            </w:pPr>
            <w:r w:rsidRPr="00462BC9">
              <w:rPr>
                <w:rFonts w:ascii="宋体" w:hAnsi="宋体" w:hint="eastAsia"/>
                <w:szCs w:val="21"/>
              </w:rPr>
              <w:t>响应文件技术指标情况</w:t>
            </w:r>
          </w:p>
        </w:tc>
        <w:tc>
          <w:tcPr>
            <w:tcW w:w="1238" w:type="pct"/>
            <w:vAlign w:val="center"/>
          </w:tcPr>
          <w:p w:rsidR="005608A5" w:rsidRPr="00462BC9" w:rsidRDefault="00452037">
            <w:pPr>
              <w:snapToGrid w:val="0"/>
              <w:spacing w:beforeLines="100" w:before="312" w:afterLines="100" w:after="312"/>
              <w:ind w:rightChars="100" w:right="210"/>
              <w:jc w:val="center"/>
              <w:rPr>
                <w:rFonts w:ascii="宋体" w:hAnsi="宋体"/>
                <w:szCs w:val="21"/>
              </w:rPr>
            </w:pPr>
            <w:r w:rsidRPr="00462BC9">
              <w:rPr>
                <w:rFonts w:ascii="宋体" w:hAnsi="宋体" w:hint="eastAsia"/>
                <w:szCs w:val="21"/>
              </w:rPr>
              <w:t>具体说明</w:t>
            </w:r>
          </w:p>
        </w:tc>
      </w:tr>
      <w:tr w:rsidR="009F7418" w:rsidRPr="00462BC9">
        <w:trPr>
          <w:trHeight w:val="611"/>
        </w:trPr>
        <w:tc>
          <w:tcPr>
            <w:tcW w:w="536" w:type="pct"/>
          </w:tcPr>
          <w:p w:rsidR="005608A5" w:rsidRPr="00462BC9" w:rsidRDefault="005608A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rsidR="005608A5" w:rsidRPr="00462BC9" w:rsidRDefault="005608A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rsidR="005608A5" w:rsidRPr="00462BC9" w:rsidRDefault="005608A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rsidR="005608A5" w:rsidRPr="00462BC9" w:rsidRDefault="005608A5">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9F7418" w:rsidRPr="00462BC9">
        <w:trPr>
          <w:trHeight w:val="616"/>
        </w:trPr>
        <w:tc>
          <w:tcPr>
            <w:tcW w:w="536" w:type="pct"/>
          </w:tcPr>
          <w:p w:rsidR="005608A5" w:rsidRPr="00462BC9" w:rsidRDefault="005608A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rsidR="005608A5" w:rsidRPr="00462BC9" w:rsidRDefault="005608A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rsidR="005608A5" w:rsidRPr="00462BC9" w:rsidRDefault="005608A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rsidR="005608A5" w:rsidRPr="00462BC9" w:rsidRDefault="005608A5">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9F7418" w:rsidRPr="00462BC9">
        <w:trPr>
          <w:trHeight w:val="616"/>
        </w:trPr>
        <w:tc>
          <w:tcPr>
            <w:tcW w:w="536" w:type="pct"/>
          </w:tcPr>
          <w:p w:rsidR="005608A5" w:rsidRPr="00462BC9" w:rsidRDefault="005608A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rsidR="005608A5" w:rsidRPr="00462BC9" w:rsidRDefault="005608A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rsidR="005608A5" w:rsidRPr="00462BC9" w:rsidRDefault="005608A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rsidR="005608A5" w:rsidRPr="00462BC9" w:rsidRDefault="005608A5">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9F7418" w:rsidRPr="00462BC9">
        <w:trPr>
          <w:trHeight w:val="616"/>
        </w:trPr>
        <w:tc>
          <w:tcPr>
            <w:tcW w:w="536" w:type="pct"/>
          </w:tcPr>
          <w:p w:rsidR="005608A5" w:rsidRPr="00462BC9" w:rsidRDefault="005608A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rsidR="005608A5" w:rsidRPr="00462BC9" w:rsidRDefault="005608A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rsidR="005608A5" w:rsidRPr="00462BC9" w:rsidRDefault="005608A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rsidR="005608A5" w:rsidRPr="00462BC9" w:rsidRDefault="005608A5">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9F7418" w:rsidRPr="00462BC9">
        <w:trPr>
          <w:trHeight w:val="616"/>
        </w:trPr>
        <w:tc>
          <w:tcPr>
            <w:tcW w:w="536" w:type="pct"/>
          </w:tcPr>
          <w:p w:rsidR="005608A5" w:rsidRPr="00462BC9" w:rsidRDefault="005608A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rsidR="005608A5" w:rsidRPr="00462BC9" w:rsidRDefault="005608A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rsidR="005608A5" w:rsidRPr="00462BC9" w:rsidRDefault="005608A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rsidR="005608A5" w:rsidRPr="00462BC9" w:rsidRDefault="005608A5">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9F7418" w:rsidRPr="00462BC9">
        <w:trPr>
          <w:trHeight w:val="616"/>
        </w:trPr>
        <w:tc>
          <w:tcPr>
            <w:tcW w:w="536" w:type="pct"/>
          </w:tcPr>
          <w:p w:rsidR="005608A5" w:rsidRPr="00462BC9" w:rsidRDefault="005608A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rsidR="005608A5" w:rsidRPr="00462BC9" w:rsidRDefault="005608A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rsidR="005608A5" w:rsidRPr="00462BC9" w:rsidRDefault="005608A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rsidR="005608A5" w:rsidRPr="00462BC9" w:rsidRDefault="005608A5">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9F7418" w:rsidRPr="00462BC9">
        <w:trPr>
          <w:trHeight w:val="616"/>
        </w:trPr>
        <w:tc>
          <w:tcPr>
            <w:tcW w:w="536" w:type="pct"/>
          </w:tcPr>
          <w:p w:rsidR="005608A5" w:rsidRPr="00462BC9" w:rsidRDefault="005608A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rsidR="005608A5" w:rsidRPr="00462BC9" w:rsidRDefault="005608A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rsidR="005608A5" w:rsidRPr="00462BC9" w:rsidRDefault="005608A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rsidR="005608A5" w:rsidRPr="00462BC9" w:rsidRDefault="005608A5">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9F7418" w:rsidRPr="00462BC9">
        <w:trPr>
          <w:trHeight w:val="616"/>
        </w:trPr>
        <w:tc>
          <w:tcPr>
            <w:tcW w:w="536" w:type="pct"/>
          </w:tcPr>
          <w:p w:rsidR="005608A5" w:rsidRPr="00462BC9" w:rsidRDefault="005608A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rsidR="005608A5" w:rsidRPr="00462BC9" w:rsidRDefault="005608A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rsidR="005608A5" w:rsidRPr="00462BC9" w:rsidRDefault="005608A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rsidR="005608A5" w:rsidRPr="00462BC9" w:rsidRDefault="005608A5">
            <w:pPr>
              <w:snapToGrid w:val="0"/>
              <w:spacing w:beforeLines="100" w:before="312" w:afterLines="100" w:after="312"/>
              <w:ind w:leftChars="100" w:left="210" w:rightChars="100" w:right="210" w:firstLineChars="200" w:firstLine="600"/>
              <w:rPr>
                <w:rFonts w:ascii="宋体" w:eastAsia="黑体" w:hAnsi="宋体"/>
                <w:bCs/>
                <w:sz w:val="30"/>
                <w:szCs w:val="21"/>
              </w:rPr>
            </w:pPr>
          </w:p>
        </w:tc>
      </w:tr>
      <w:tr w:rsidR="009F7418" w:rsidRPr="00462BC9">
        <w:trPr>
          <w:trHeight w:val="616"/>
        </w:trPr>
        <w:tc>
          <w:tcPr>
            <w:tcW w:w="536" w:type="pct"/>
          </w:tcPr>
          <w:p w:rsidR="005608A5" w:rsidRPr="00462BC9" w:rsidRDefault="005608A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672" w:type="pct"/>
          </w:tcPr>
          <w:p w:rsidR="005608A5" w:rsidRPr="00462BC9" w:rsidRDefault="005608A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552" w:type="pct"/>
          </w:tcPr>
          <w:p w:rsidR="005608A5" w:rsidRPr="00462BC9" w:rsidRDefault="005608A5">
            <w:pPr>
              <w:snapToGrid w:val="0"/>
              <w:spacing w:beforeLines="100" w:before="312" w:afterLines="100" w:after="312"/>
              <w:ind w:leftChars="100" w:left="210" w:rightChars="100" w:right="210" w:firstLineChars="200" w:firstLine="600"/>
              <w:rPr>
                <w:rFonts w:ascii="宋体" w:eastAsia="黑体" w:hAnsi="宋体"/>
                <w:bCs/>
                <w:sz w:val="30"/>
                <w:szCs w:val="21"/>
              </w:rPr>
            </w:pPr>
          </w:p>
        </w:tc>
        <w:tc>
          <w:tcPr>
            <w:tcW w:w="1238" w:type="pct"/>
          </w:tcPr>
          <w:p w:rsidR="005608A5" w:rsidRPr="00462BC9" w:rsidRDefault="005608A5">
            <w:pPr>
              <w:snapToGrid w:val="0"/>
              <w:spacing w:beforeLines="100" w:before="312" w:afterLines="100" w:after="312"/>
              <w:ind w:leftChars="100" w:left="210" w:rightChars="100" w:right="210" w:firstLineChars="200" w:firstLine="600"/>
              <w:rPr>
                <w:rFonts w:ascii="宋体" w:eastAsia="黑体" w:hAnsi="宋体"/>
                <w:bCs/>
                <w:sz w:val="30"/>
                <w:szCs w:val="21"/>
              </w:rPr>
            </w:pPr>
          </w:p>
        </w:tc>
      </w:tr>
    </w:tbl>
    <w:p w:rsidR="005608A5" w:rsidRPr="00462BC9" w:rsidRDefault="00452037">
      <w:pPr>
        <w:snapToGrid w:val="0"/>
        <w:spacing w:beforeLines="100" w:before="312" w:afterLines="100" w:after="312"/>
        <w:ind w:leftChars="100" w:left="210" w:rightChars="100" w:right="210" w:firstLineChars="200" w:firstLine="420"/>
        <w:rPr>
          <w:rFonts w:ascii="宋体" w:hAnsi="宋体"/>
          <w:szCs w:val="21"/>
          <w:u w:val="single"/>
        </w:rPr>
      </w:pPr>
      <w:r w:rsidRPr="00462BC9">
        <w:rPr>
          <w:rFonts w:ascii="宋体" w:hAnsi="宋体"/>
          <w:szCs w:val="21"/>
        </w:rPr>
        <w:t>服务商</w:t>
      </w:r>
      <w:r w:rsidRPr="00462BC9">
        <w:rPr>
          <w:rFonts w:ascii="宋体" w:hAnsi="宋体" w:hint="eastAsia"/>
          <w:szCs w:val="21"/>
        </w:rPr>
        <w:t>名称（公章）：</w:t>
      </w:r>
    </w:p>
    <w:p w:rsidR="005608A5" w:rsidRPr="00462BC9" w:rsidRDefault="00452037">
      <w:pPr>
        <w:snapToGrid w:val="0"/>
        <w:spacing w:beforeLines="100" w:before="312" w:afterLines="100" w:after="312"/>
        <w:ind w:leftChars="100" w:left="210" w:rightChars="100" w:right="210" w:firstLineChars="200" w:firstLine="420"/>
        <w:rPr>
          <w:rFonts w:ascii="宋体" w:hAnsi="宋体"/>
          <w:i/>
          <w:szCs w:val="21"/>
        </w:rPr>
      </w:pPr>
      <w:r w:rsidRPr="00462BC9">
        <w:rPr>
          <w:rFonts w:ascii="宋体" w:hAnsi="宋体"/>
          <w:szCs w:val="21"/>
        </w:rPr>
        <w:t>服务商</w:t>
      </w:r>
      <w:r w:rsidRPr="00462BC9">
        <w:rPr>
          <w:rFonts w:ascii="宋体" w:hAnsi="宋体" w:hint="eastAsia"/>
          <w:szCs w:val="21"/>
        </w:rPr>
        <w:t>代表签字</w:t>
      </w:r>
      <w:r w:rsidRPr="00462BC9">
        <w:rPr>
          <w:rFonts w:ascii="宋体" w:hAnsi="宋体" w:hint="eastAsia"/>
          <w:szCs w:val="21"/>
          <w:u w:val="single"/>
        </w:rPr>
        <w:t>：</w:t>
      </w:r>
    </w:p>
    <w:p w:rsidR="005608A5" w:rsidRPr="00462BC9" w:rsidRDefault="00452037">
      <w:pPr>
        <w:spacing w:line="360" w:lineRule="auto"/>
      </w:pPr>
      <w:r w:rsidRPr="00462BC9">
        <w:rPr>
          <w:rFonts w:hint="eastAsia"/>
        </w:rPr>
        <w:t>注：</w:t>
      </w:r>
      <w:r w:rsidRPr="00462BC9">
        <w:t>1.</w:t>
      </w:r>
      <w:r w:rsidRPr="00462BC9">
        <w:rPr>
          <w:rFonts w:hint="eastAsia"/>
        </w:rPr>
        <w:t>如</w:t>
      </w:r>
      <w:proofErr w:type="gramStart"/>
      <w:r w:rsidRPr="00462BC9">
        <w:t>服务商</w:t>
      </w:r>
      <w:r w:rsidRPr="00462BC9">
        <w:rPr>
          <w:rFonts w:hint="eastAsia"/>
        </w:rPr>
        <w:t>无任何</w:t>
      </w:r>
      <w:proofErr w:type="gramEnd"/>
      <w:r w:rsidRPr="00462BC9">
        <w:rPr>
          <w:rFonts w:hint="eastAsia"/>
        </w:rPr>
        <w:t>偏离，也需在响应表中注明并在响应文件中递交此表。</w:t>
      </w:r>
    </w:p>
    <w:p w:rsidR="005608A5" w:rsidRPr="00462BC9" w:rsidRDefault="00452037">
      <w:pPr>
        <w:spacing w:line="360" w:lineRule="auto"/>
        <w:ind w:firstLineChars="200" w:firstLine="420"/>
      </w:pPr>
      <w:r w:rsidRPr="00462BC9">
        <w:lastRenderedPageBreak/>
        <w:t>2.</w:t>
      </w:r>
      <w:r w:rsidRPr="00462BC9">
        <w:rPr>
          <w:rFonts w:hint="eastAsia"/>
        </w:rPr>
        <w:t>对于某项指标的数据存在证明文件内容不一致的情况，</w:t>
      </w:r>
      <w:proofErr w:type="gramStart"/>
      <w:r w:rsidRPr="00462BC9">
        <w:rPr>
          <w:rFonts w:hint="eastAsia"/>
        </w:rPr>
        <w:t>取指标</w:t>
      </w:r>
      <w:proofErr w:type="gramEnd"/>
      <w:r w:rsidRPr="00462BC9">
        <w:rPr>
          <w:rFonts w:hint="eastAsia"/>
        </w:rPr>
        <w:t>较低的为准，对于可以用量化形式表示的条款，</w:t>
      </w:r>
      <w:r w:rsidRPr="00462BC9">
        <w:t>服务商</w:t>
      </w:r>
      <w:r w:rsidRPr="00462BC9">
        <w:rPr>
          <w:rFonts w:hint="eastAsia"/>
        </w:rPr>
        <w:t>必须明确回答，或以功能描述回答。说明中有“详见”、“参见”的，应指明参见响应文件中的具体的章节或页码。</w:t>
      </w:r>
    </w:p>
    <w:p w:rsidR="005608A5" w:rsidRPr="00462BC9" w:rsidRDefault="00452037">
      <w:pPr>
        <w:spacing w:line="360" w:lineRule="auto"/>
        <w:ind w:firstLineChars="200" w:firstLine="420"/>
      </w:pPr>
      <w:r w:rsidRPr="00462BC9">
        <w:t>3.</w:t>
      </w:r>
      <w:r w:rsidRPr="00462BC9">
        <w:rPr>
          <w:rFonts w:hint="eastAsia"/>
        </w:rPr>
        <w:t>作为响应文件重要的组成部分，任何通过简单拷贝竞争性磋商文件技术要求或简单标注“符合”“满足”或使用“明白”、“理解”、“部分满足”等含混词语的响应文件将被视为实质性不符合。</w:t>
      </w:r>
    </w:p>
    <w:p w:rsidR="005608A5" w:rsidRPr="00462BC9" w:rsidRDefault="00452037">
      <w:pPr>
        <w:spacing w:line="360" w:lineRule="auto"/>
        <w:ind w:firstLineChars="200" w:firstLine="420"/>
      </w:pPr>
      <w:r w:rsidRPr="00462BC9">
        <w:t>4.</w:t>
      </w:r>
      <w:r w:rsidRPr="00462BC9">
        <w:rPr>
          <w:rFonts w:hint="eastAsia"/>
        </w:rPr>
        <w:t>偏离包括正、负偏离，正</w:t>
      </w:r>
      <w:proofErr w:type="gramStart"/>
      <w:r w:rsidRPr="00462BC9">
        <w:rPr>
          <w:rFonts w:hint="eastAsia"/>
        </w:rPr>
        <w:t>偏离指</w:t>
      </w:r>
      <w:proofErr w:type="gramEnd"/>
      <w:r w:rsidRPr="00462BC9">
        <w:t>服务商</w:t>
      </w:r>
      <w:r w:rsidRPr="00462BC9">
        <w:rPr>
          <w:rFonts w:hint="eastAsia"/>
        </w:rPr>
        <w:t>的响应高于竞争性磋商文件要求，负</w:t>
      </w:r>
      <w:proofErr w:type="gramStart"/>
      <w:r w:rsidRPr="00462BC9">
        <w:rPr>
          <w:rFonts w:hint="eastAsia"/>
        </w:rPr>
        <w:t>偏离指</w:t>
      </w:r>
      <w:proofErr w:type="gramEnd"/>
      <w:r w:rsidRPr="00462BC9">
        <w:t>服务商</w:t>
      </w:r>
      <w:r w:rsidRPr="00462BC9">
        <w:rPr>
          <w:rFonts w:hint="eastAsia"/>
        </w:rPr>
        <w:t>的响应低于竞争性磋商文件要求。</w:t>
      </w:r>
    </w:p>
    <w:p w:rsidR="005608A5" w:rsidRPr="00462BC9" w:rsidRDefault="00452037">
      <w:pPr>
        <w:pStyle w:val="2"/>
        <w:numPr>
          <w:ilvl w:val="0"/>
          <w:numId w:val="0"/>
        </w:numPr>
        <w:snapToGrid w:val="0"/>
        <w:spacing w:beforeLines="100" w:before="312" w:afterLines="100" w:after="312"/>
        <w:ind w:rightChars="100" w:right="210"/>
        <w:rPr>
          <w:rStyle w:val="2CharCharChar"/>
          <w:rFonts w:ascii="宋体" w:eastAsia="宋体" w:hAnsi="宋体" w:cs="宋体"/>
          <w:bCs/>
          <w:sz w:val="24"/>
          <w:szCs w:val="24"/>
        </w:rPr>
      </w:pPr>
      <w:r w:rsidRPr="00462BC9">
        <w:rPr>
          <w:szCs w:val="24"/>
        </w:rPr>
        <w:br w:type="page"/>
      </w:r>
      <w:bookmarkStart w:id="159" w:name="_Toc69378668"/>
      <w:bookmarkStart w:id="160" w:name="_Toc26260038"/>
      <w:bookmarkStart w:id="161" w:name="_Toc161767433"/>
      <w:bookmarkStart w:id="162" w:name="_Toc135999012"/>
      <w:bookmarkStart w:id="163" w:name="_Toc26259744"/>
      <w:r w:rsidRPr="00462BC9">
        <w:rPr>
          <w:rStyle w:val="2CharCharChar"/>
          <w:rFonts w:ascii="宋体" w:eastAsia="宋体" w:hAnsi="宋体" w:cs="宋体" w:hint="eastAsia"/>
          <w:bCs/>
          <w:sz w:val="24"/>
          <w:szCs w:val="24"/>
        </w:rPr>
        <w:lastRenderedPageBreak/>
        <w:t>附件7：资格证明文件</w:t>
      </w:r>
      <w:bookmarkStart w:id="164" w:name="_Toc26259745"/>
      <w:bookmarkStart w:id="165" w:name="_Toc69378669"/>
      <w:bookmarkStart w:id="166" w:name="_Toc26260039"/>
      <w:bookmarkEnd w:id="159"/>
      <w:bookmarkEnd w:id="160"/>
      <w:bookmarkEnd w:id="161"/>
      <w:bookmarkEnd w:id="162"/>
      <w:bookmarkEnd w:id="163"/>
    </w:p>
    <w:p w:rsidR="005608A5" w:rsidRPr="00462BC9" w:rsidRDefault="00452037">
      <w:pPr>
        <w:rPr>
          <w:rFonts w:ascii="宋体" w:hAnsi="宋体" w:cs="宋体"/>
        </w:rPr>
      </w:pPr>
      <w:r w:rsidRPr="00462BC9">
        <w:rPr>
          <w:rStyle w:val="2CharCharChar"/>
          <w:rFonts w:ascii="宋体" w:eastAsia="宋体" w:hAnsi="宋体" w:cs="宋体" w:hint="eastAsia"/>
          <w:b w:val="0"/>
          <w:bCs w:val="0"/>
          <w:sz w:val="24"/>
          <w:szCs w:val="24"/>
        </w:rPr>
        <w:t>（</w:t>
      </w:r>
      <w:r w:rsidRPr="00462BC9">
        <w:rPr>
          <w:rStyle w:val="2CharCharChar"/>
          <w:rFonts w:ascii="宋体" w:eastAsia="宋体" w:hAnsi="宋体" w:cs="宋体" w:hint="eastAsia"/>
          <w:b w:val="0"/>
          <w:bCs w:val="0"/>
          <w:sz w:val="24"/>
          <w:szCs w:val="24"/>
          <w:lang w:eastAsia="zh-Hans"/>
        </w:rPr>
        <w:t>详见第一章</w:t>
      </w:r>
      <w:r w:rsidRPr="00462BC9">
        <w:rPr>
          <w:rStyle w:val="2CharCharChar"/>
          <w:rFonts w:ascii="宋体" w:eastAsia="宋体" w:hAnsi="宋体" w:cs="宋体"/>
          <w:b w:val="0"/>
          <w:bCs w:val="0"/>
          <w:sz w:val="24"/>
          <w:szCs w:val="24"/>
          <w:lang w:eastAsia="zh-Hans"/>
        </w:rPr>
        <w:t>《</w:t>
      </w:r>
      <w:r w:rsidRPr="00462BC9">
        <w:rPr>
          <w:rStyle w:val="2CharCharChar"/>
          <w:rFonts w:ascii="宋体" w:eastAsia="宋体" w:hAnsi="宋体" w:cs="宋体" w:hint="eastAsia"/>
          <w:b w:val="0"/>
          <w:bCs w:val="0"/>
          <w:sz w:val="24"/>
          <w:szCs w:val="24"/>
          <w:lang w:eastAsia="zh-Hans"/>
        </w:rPr>
        <w:t>竞争性磋商公告</w:t>
      </w:r>
      <w:r w:rsidRPr="00462BC9">
        <w:rPr>
          <w:rStyle w:val="2CharCharChar"/>
          <w:rFonts w:ascii="宋体" w:eastAsia="宋体" w:hAnsi="宋体" w:cs="宋体"/>
          <w:b w:val="0"/>
          <w:bCs w:val="0"/>
          <w:sz w:val="24"/>
          <w:szCs w:val="24"/>
          <w:lang w:eastAsia="zh-Hans"/>
        </w:rPr>
        <w:t>》</w:t>
      </w:r>
      <w:r w:rsidRPr="00462BC9">
        <w:rPr>
          <w:rStyle w:val="2CharCharChar"/>
          <w:rFonts w:ascii="宋体" w:eastAsia="宋体" w:hAnsi="宋体" w:cs="宋体" w:hint="eastAsia"/>
          <w:b w:val="0"/>
          <w:bCs w:val="0"/>
          <w:sz w:val="24"/>
          <w:szCs w:val="24"/>
          <w:lang w:eastAsia="zh-Hans"/>
        </w:rPr>
        <w:t>第三项要求</w:t>
      </w:r>
      <w:r w:rsidRPr="00462BC9">
        <w:rPr>
          <w:rStyle w:val="2CharCharChar"/>
          <w:rFonts w:ascii="宋体" w:eastAsia="宋体" w:hAnsi="宋体" w:cs="宋体" w:hint="eastAsia"/>
          <w:b w:val="0"/>
          <w:bCs w:val="0"/>
          <w:sz w:val="24"/>
          <w:szCs w:val="24"/>
        </w:rPr>
        <w:t>）</w:t>
      </w:r>
    </w:p>
    <w:p w:rsidR="005608A5" w:rsidRPr="00462BC9" w:rsidRDefault="00452037">
      <w:pPr>
        <w:pStyle w:val="2"/>
        <w:numPr>
          <w:ilvl w:val="0"/>
          <w:numId w:val="0"/>
        </w:numPr>
        <w:snapToGrid w:val="0"/>
        <w:spacing w:beforeLines="100" w:before="312" w:afterLines="100" w:after="312"/>
        <w:ind w:rightChars="100" w:right="210"/>
        <w:rPr>
          <w:rStyle w:val="2CharCharChar"/>
          <w:rFonts w:ascii="宋体" w:eastAsia="宋体" w:hAnsi="宋体" w:cs="宋体"/>
          <w:b w:val="0"/>
          <w:bCs/>
          <w:sz w:val="24"/>
          <w:szCs w:val="24"/>
        </w:rPr>
      </w:pPr>
      <w:r w:rsidRPr="00462BC9">
        <w:rPr>
          <w:rStyle w:val="2CharCharChar"/>
          <w:rFonts w:ascii="宋体" w:eastAsia="宋体" w:hAnsi="宋体" w:cs="宋体" w:hint="eastAsia"/>
          <w:bCs/>
          <w:sz w:val="24"/>
          <w:szCs w:val="24"/>
        </w:rPr>
        <w:t>附件8：项目业绩及证明文件</w:t>
      </w:r>
      <w:bookmarkEnd w:id="164"/>
      <w:bookmarkEnd w:id="165"/>
      <w:bookmarkEnd w:id="166"/>
    </w:p>
    <w:tbl>
      <w:tblPr>
        <w:tblW w:w="0" w:type="auto"/>
        <w:shd w:val="clear" w:color="auto" w:fill="FFFFFF"/>
        <w:tblLayout w:type="fixed"/>
        <w:tblLook w:val="04A0" w:firstRow="1" w:lastRow="0" w:firstColumn="1" w:lastColumn="0" w:noHBand="0" w:noVBand="1"/>
      </w:tblPr>
      <w:tblGrid>
        <w:gridCol w:w="612"/>
        <w:gridCol w:w="770"/>
        <w:gridCol w:w="905"/>
        <w:gridCol w:w="845"/>
        <w:gridCol w:w="845"/>
        <w:gridCol w:w="848"/>
        <w:gridCol w:w="848"/>
        <w:gridCol w:w="1535"/>
        <w:gridCol w:w="1133"/>
      </w:tblGrid>
      <w:tr w:rsidR="009F7418" w:rsidRPr="00462BC9">
        <w:trPr>
          <w:trHeight w:val="1020"/>
        </w:trPr>
        <w:tc>
          <w:tcPr>
            <w:tcW w:w="612"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b/>
                <w:bCs/>
                <w:szCs w:val="21"/>
              </w:rPr>
            </w:pPr>
            <w:r w:rsidRPr="00462BC9">
              <w:rPr>
                <w:rFonts w:ascii="宋体" w:hAnsi="宋体" w:cs="宋体" w:hint="eastAsia"/>
                <w:b/>
                <w:bCs/>
                <w:szCs w:val="21"/>
              </w:rPr>
              <w:t>序号</w:t>
            </w:r>
          </w:p>
        </w:tc>
        <w:tc>
          <w:tcPr>
            <w:tcW w:w="770" w:type="dxa"/>
            <w:tcBorders>
              <w:top w:val="single" w:sz="4" w:space="0" w:color="auto"/>
              <w:left w:val="nil"/>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b/>
                <w:bCs/>
                <w:szCs w:val="21"/>
              </w:rPr>
            </w:pPr>
            <w:r w:rsidRPr="00462BC9">
              <w:rPr>
                <w:rFonts w:ascii="宋体" w:hAnsi="宋体" w:cs="宋体" w:hint="eastAsia"/>
                <w:b/>
                <w:bCs/>
                <w:szCs w:val="21"/>
              </w:rPr>
              <w:t>项目</w:t>
            </w:r>
          </w:p>
          <w:p w:rsidR="005608A5" w:rsidRPr="00462BC9" w:rsidRDefault="00452037">
            <w:pPr>
              <w:jc w:val="center"/>
              <w:rPr>
                <w:rFonts w:ascii="宋体" w:hAnsi="宋体" w:cs="宋体"/>
                <w:b/>
                <w:bCs/>
                <w:szCs w:val="21"/>
              </w:rPr>
            </w:pPr>
            <w:r w:rsidRPr="00462BC9">
              <w:rPr>
                <w:rFonts w:ascii="宋体" w:hAnsi="宋体" w:cs="宋体" w:hint="eastAsia"/>
                <w:b/>
                <w:bCs/>
                <w:szCs w:val="21"/>
              </w:rPr>
              <w:t>名称</w:t>
            </w:r>
          </w:p>
        </w:tc>
        <w:tc>
          <w:tcPr>
            <w:tcW w:w="905" w:type="dxa"/>
            <w:tcBorders>
              <w:top w:val="single" w:sz="4" w:space="0" w:color="auto"/>
              <w:left w:val="nil"/>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b/>
                <w:bCs/>
                <w:szCs w:val="21"/>
              </w:rPr>
            </w:pPr>
            <w:r w:rsidRPr="00462BC9">
              <w:rPr>
                <w:rFonts w:ascii="宋体" w:hAnsi="宋体" w:cs="宋体" w:hint="eastAsia"/>
                <w:b/>
                <w:bCs/>
                <w:szCs w:val="21"/>
              </w:rPr>
              <w:t>项目负责人</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b/>
                <w:bCs/>
                <w:szCs w:val="21"/>
              </w:rPr>
            </w:pPr>
            <w:r w:rsidRPr="00462BC9">
              <w:rPr>
                <w:rFonts w:ascii="宋体" w:hAnsi="宋体" w:cs="宋体" w:hint="eastAsia"/>
                <w:b/>
                <w:bCs/>
                <w:szCs w:val="21"/>
              </w:rPr>
              <w:t>项目</w:t>
            </w:r>
            <w:r w:rsidRPr="00462BC9">
              <w:rPr>
                <w:rFonts w:ascii="宋体" w:hAnsi="宋体" w:cs="宋体" w:hint="eastAsia"/>
                <w:b/>
                <w:bCs/>
                <w:szCs w:val="21"/>
                <w:lang w:eastAsia="zh-Hans"/>
              </w:rPr>
              <w:t>开始</w:t>
            </w:r>
            <w:r w:rsidRPr="00462BC9">
              <w:rPr>
                <w:rFonts w:ascii="宋体" w:hAnsi="宋体" w:cs="宋体" w:hint="eastAsia"/>
                <w:b/>
                <w:bCs/>
                <w:szCs w:val="21"/>
              </w:rPr>
              <w:t>日期</w:t>
            </w:r>
          </w:p>
        </w:tc>
        <w:tc>
          <w:tcPr>
            <w:tcW w:w="845" w:type="dxa"/>
            <w:tcBorders>
              <w:top w:val="single" w:sz="4" w:space="0" w:color="auto"/>
              <w:left w:val="nil"/>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b/>
                <w:bCs/>
                <w:szCs w:val="21"/>
              </w:rPr>
            </w:pPr>
            <w:r w:rsidRPr="00462BC9">
              <w:rPr>
                <w:rFonts w:ascii="宋体" w:hAnsi="宋体" w:cs="宋体" w:hint="eastAsia"/>
                <w:b/>
                <w:bCs/>
                <w:szCs w:val="21"/>
              </w:rPr>
              <w:t>需求方名称</w:t>
            </w:r>
          </w:p>
        </w:tc>
        <w:tc>
          <w:tcPr>
            <w:tcW w:w="848" w:type="dxa"/>
            <w:tcBorders>
              <w:top w:val="single" w:sz="4" w:space="0" w:color="auto"/>
              <w:left w:val="nil"/>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b/>
                <w:bCs/>
                <w:szCs w:val="21"/>
              </w:rPr>
            </w:pPr>
            <w:r w:rsidRPr="00462BC9">
              <w:rPr>
                <w:rFonts w:ascii="宋体" w:hAnsi="宋体" w:cs="宋体" w:hint="eastAsia"/>
                <w:b/>
                <w:bCs/>
                <w:szCs w:val="21"/>
              </w:rPr>
              <w:t>需求方联系人姓名</w:t>
            </w:r>
          </w:p>
        </w:tc>
        <w:tc>
          <w:tcPr>
            <w:tcW w:w="848" w:type="dxa"/>
            <w:tcBorders>
              <w:top w:val="single" w:sz="4" w:space="0" w:color="auto"/>
              <w:left w:val="nil"/>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b/>
                <w:bCs/>
                <w:szCs w:val="21"/>
              </w:rPr>
            </w:pPr>
            <w:r w:rsidRPr="00462BC9">
              <w:rPr>
                <w:rFonts w:ascii="宋体" w:hAnsi="宋体" w:cs="宋体" w:hint="eastAsia"/>
                <w:b/>
                <w:bCs/>
                <w:szCs w:val="21"/>
              </w:rPr>
              <w:t>需求方联系人电话</w:t>
            </w:r>
          </w:p>
        </w:tc>
        <w:tc>
          <w:tcPr>
            <w:tcW w:w="1535" w:type="dxa"/>
            <w:tcBorders>
              <w:top w:val="single" w:sz="4" w:space="0" w:color="auto"/>
              <w:left w:val="nil"/>
              <w:bottom w:val="single" w:sz="4" w:space="0" w:color="auto"/>
              <w:right w:val="single" w:sz="4" w:space="0" w:color="auto"/>
            </w:tcBorders>
            <w:shd w:val="clear" w:color="auto" w:fill="FFFFFF"/>
            <w:vAlign w:val="center"/>
          </w:tcPr>
          <w:p w:rsidR="005608A5" w:rsidRPr="00462BC9" w:rsidRDefault="00452037">
            <w:pPr>
              <w:jc w:val="left"/>
              <w:rPr>
                <w:rFonts w:ascii="宋体" w:hAnsi="宋体" w:cs="宋体"/>
                <w:b/>
                <w:bCs/>
                <w:szCs w:val="21"/>
              </w:rPr>
            </w:pPr>
            <w:r w:rsidRPr="00462BC9">
              <w:rPr>
                <w:rFonts w:ascii="宋体" w:hAnsi="宋体" w:cs="宋体" w:hint="eastAsia"/>
                <w:b/>
                <w:bCs/>
                <w:szCs w:val="21"/>
              </w:rPr>
              <w:t>项目</w:t>
            </w:r>
            <w:r w:rsidRPr="00462BC9">
              <w:rPr>
                <w:rFonts w:ascii="宋体" w:hAnsi="宋体" w:cs="宋体" w:hint="eastAsia"/>
                <w:b/>
                <w:bCs/>
                <w:szCs w:val="21"/>
                <w:lang w:eastAsia="zh-Hans"/>
              </w:rPr>
              <w:t>证明文件</w:t>
            </w:r>
          </w:p>
        </w:tc>
        <w:tc>
          <w:tcPr>
            <w:tcW w:w="1133" w:type="dxa"/>
            <w:tcBorders>
              <w:top w:val="single" w:sz="4" w:space="0" w:color="auto"/>
              <w:left w:val="nil"/>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b/>
                <w:bCs/>
                <w:szCs w:val="21"/>
                <w:lang w:eastAsia="zh-Hans"/>
              </w:rPr>
            </w:pPr>
            <w:r w:rsidRPr="00462BC9">
              <w:rPr>
                <w:rFonts w:ascii="宋体" w:hAnsi="宋体" w:cs="宋体" w:hint="eastAsia"/>
                <w:b/>
                <w:bCs/>
                <w:szCs w:val="21"/>
                <w:lang w:eastAsia="zh-Hans"/>
              </w:rPr>
              <w:t>备注</w:t>
            </w:r>
          </w:p>
        </w:tc>
      </w:tr>
      <w:tr w:rsidR="009F7418" w:rsidRPr="00462BC9">
        <w:trPr>
          <w:trHeight w:val="360"/>
        </w:trPr>
        <w:tc>
          <w:tcPr>
            <w:tcW w:w="612" w:type="dxa"/>
            <w:tcBorders>
              <w:top w:val="nil"/>
              <w:left w:val="single" w:sz="4" w:space="0" w:color="auto"/>
              <w:bottom w:val="nil"/>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1</w:t>
            </w:r>
          </w:p>
        </w:tc>
        <w:tc>
          <w:tcPr>
            <w:tcW w:w="770" w:type="dxa"/>
            <w:tcBorders>
              <w:top w:val="single" w:sz="4" w:space="0" w:color="auto"/>
              <w:left w:val="single" w:sz="4" w:space="0" w:color="auto"/>
              <w:bottom w:val="nil"/>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905" w:type="dxa"/>
            <w:tcBorders>
              <w:top w:val="single" w:sz="4" w:space="0" w:color="auto"/>
              <w:left w:val="single" w:sz="4" w:space="0" w:color="auto"/>
              <w:bottom w:val="nil"/>
              <w:right w:val="single" w:sz="4" w:space="0" w:color="auto"/>
            </w:tcBorders>
            <w:shd w:val="clear" w:color="auto" w:fill="FFFFFF"/>
          </w:tcPr>
          <w:p w:rsidR="005608A5" w:rsidRPr="00462BC9" w:rsidRDefault="005608A5">
            <w:pPr>
              <w:jc w:val="center"/>
              <w:rPr>
                <w:rFonts w:ascii="宋体" w:hAnsi="宋体" w:cs="宋体"/>
                <w:szCs w:val="21"/>
              </w:rPr>
            </w:pPr>
          </w:p>
        </w:tc>
        <w:tc>
          <w:tcPr>
            <w:tcW w:w="845" w:type="dxa"/>
            <w:tcBorders>
              <w:top w:val="single" w:sz="4" w:space="0" w:color="auto"/>
              <w:left w:val="single" w:sz="4" w:space="0" w:color="auto"/>
              <w:bottom w:val="nil"/>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845" w:type="dxa"/>
            <w:tcBorders>
              <w:top w:val="single" w:sz="4" w:space="0" w:color="auto"/>
              <w:left w:val="single" w:sz="4" w:space="0" w:color="auto"/>
              <w:bottom w:val="nil"/>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848" w:type="dxa"/>
            <w:tcBorders>
              <w:top w:val="single" w:sz="4" w:space="0" w:color="auto"/>
              <w:left w:val="single" w:sz="4" w:space="0" w:color="auto"/>
              <w:bottom w:val="nil"/>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848" w:type="dxa"/>
            <w:tcBorders>
              <w:top w:val="single" w:sz="4" w:space="0" w:color="auto"/>
              <w:left w:val="single" w:sz="4" w:space="0" w:color="auto"/>
              <w:bottom w:val="nil"/>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1535" w:type="dxa"/>
            <w:tcBorders>
              <w:top w:val="single" w:sz="4" w:space="0" w:color="auto"/>
              <w:left w:val="single" w:sz="4" w:space="0" w:color="auto"/>
              <w:bottom w:val="nil"/>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1133" w:type="dxa"/>
            <w:tcBorders>
              <w:top w:val="single" w:sz="4" w:space="0" w:color="auto"/>
              <w:left w:val="single" w:sz="4" w:space="0" w:color="auto"/>
              <w:bottom w:val="nil"/>
              <w:right w:val="single" w:sz="4" w:space="0" w:color="auto"/>
            </w:tcBorders>
            <w:shd w:val="clear" w:color="auto" w:fill="FFFFFF"/>
            <w:vAlign w:val="center"/>
          </w:tcPr>
          <w:p w:rsidR="005608A5" w:rsidRPr="00462BC9" w:rsidRDefault="005608A5">
            <w:pPr>
              <w:jc w:val="center"/>
              <w:rPr>
                <w:rFonts w:ascii="宋体" w:hAnsi="宋体" w:cs="宋体"/>
                <w:szCs w:val="21"/>
              </w:rPr>
            </w:pPr>
          </w:p>
        </w:tc>
      </w:tr>
      <w:tr w:rsidR="009F7418" w:rsidRPr="00462BC9">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2</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5608A5" w:rsidRPr="00462BC9" w:rsidRDefault="005608A5">
            <w:pPr>
              <w:jc w:val="center"/>
              <w:rPr>
                <w:rFonts w:ascii="宋体" w:hAnsi="宋体" w:cs="宋体"/>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5608A5">
            <w:pPr>
              <w:jc w:val="center"/>
              <w:rPr>
                <w:rFonts w:ascii="宋体" w:hAnsi="宋体" w:cs="宋体"/>
                <w:szCs w:val="21"/>
              </w:rPr>
            </w:pPr>
          </w:p>
        </w:tc>
      </w:tr>
      <w:tr w:rsidR="009F7418" w:rsidRPr="00462BC9">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3</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5608A5" w:rsidRPr="00462BC9" w:rsidRDefault="005608A5">
            <w:pPr>
              <w:jc w:val="center"/>
              <w:rPr>
                <w:rFonts w:ascii="宋体" w:hAnsi="宋体" w:cs="宋体"/>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5608A5">
            <w:pPr>
              <w:jc w:val="center"/>
              <w:rPr>
                <w:rFonts w:ascii="宋体" w:hAnsi="宋体" w:cs="宋体"/>
                <w:szCs w:val="21"/>
              </w:rPr>
            </w:pPr>
          </w:p>
        </w:tc>
      </w:tr>
      <w:tr w:rsidR="009F7418" w:rsidRPr="00462BC9">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4</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5608A5" w:rsidRPr="00462BC9" w:rsidRDefault="005608A5">
            <w:pPr>
              <w:jc w:val="center"/>
              <w:rPr>
                <w:rFonts w:ascii="宋体" w:hAnsi="宋体" w:cs="宋体"/>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5608A5">
            <w:pPr>
              <w:jc w:val="center"/>
              <w:rPr>
                <w:rFonts w:ascii="宋体" w:hAnsi="宋体" w:cs="宋体"/>
                <w:szCs w:val="21"/>
              </w:rPr>
            </w:pPr>
          </w:p>
        </w:tc>
      </w:tr>
      <w:tr w:rsidR="009F7418" w:rsidRPr="00462BC9">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5</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5608A5" w:rsidRPr="00462BC9" w:rsidRDefault="005608A5">
            <w:pPr>
              <w:jc w:val="center"/>
              <w:rPr>
                <w:rFonts w:ascii="宋体" w:hAnsi="宋体" w:cs="宋体"/>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r>
      <w:tr w:rsidR="009F7418" w:rsidRPr="00462BC9">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6</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5608A5" w:rsidRPr="00462BC9" w:rsidRDefault="005608A5">
            <w:pPr>
              <w:jc w:val="center"/>
              <w:rPr>
                <w:rFonts w:ascii="宋体" w:hAnsi="宋体" w:cs="宋体"/>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r>
      <w:tr w:rsidR="009F7418" w:rsidRPr="00462BC9">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7</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5608A5" w:rsidRPr="00462BC9" w:rsidRDefault="005608A5">
            <w:pPr>
              <w:jc w:val="center"/>
              <w:rPr>
                <w:rFonts w:ascii="宋体" w:hAnsi="宋体" w:cs="宋体"/>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r>
      <w:tr w:rsidR="009F7418" w:rsidRPr="00462BC9">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8</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5608A5" w:rsidRPr="00462BC9" w:rsidRDefault="005608A5">
            <w:pPr>
              <w:jc w:val="center"/>
              <w:rPr>
                <w:rFonts w:ascii="宋体" w:hAnsi="宋体" w:cs="宋体"/>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r>
      <w:tr w:rsidR="009F7418" w:rsidRPr="00462BC9">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9</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5608A5" w:rsidRPr="00462BC9" w:rsidRDefault="005608A5">
            <w:pPr>
              <w:jc w:val="center"/>
              <w:rPr>
                <w:rFonts w:ascii="宋体" w:hAnsi="宋体" w:cs="宋体"/>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r>
      <w:tr w:rsidR="009F7418" w:rsidRPr="00462BC9">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10</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5608A5" w:rsidRPr="00462BC9" w:rsidRDefault="005608A5">
            <w:pPr>
              <w:jc w:val="center"/>
              <w:rPr>
                <w:rFonts w:ascii="宋体" w:hAnsi="宋体" w:cs="宋体"/>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r>
      <w:tr w:rsidR="009F7418" w:rsidRPr="00462BC9">
        <w:trPr>
          <w:trHeight w:val="360"/>
        </w:trPr>
        <w:tc>
          <w:tcPr>
            <w:tcW w:w="612" w:type="dxa"/>
            <w:tcBorders>
              <w:top w:val="single" w:sz="4" w:space="0" w:color="auto"/>
              <w:left w:val="single" w:sz="4" w:space="0" w:color="auto"/>
              <w:bottom w:val="nil"/>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11</w:t>
            </w:r>
          </w:p>
        </w:tc>
        <w:tc>
          <w:tcPr>
            <w:tcW w:w="770" w:type="dxa"/>
            <w:tcBorders>
              <w:top w:val="single" w:sz="4" w:space="0" w:color="auto"/>
              <w:left w:val="single" w:sz="4" w:space="0" w:color="auto"/>
              <w:bottom w:val="nil"/>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905" w:type="dxa"/>
            <w:tcBorders>
              <w:top w:val="single" w:sz="4" w:space="0" w:color="auto"/>
              <w:left w:val="single" w:sz="4" w:space="0" w:color="auto"/>
              <w:bottom w:val="nil"/>
              <w:right w:val="single" w:sz="4" w:space="0" w:color="auto"/>
            </w:tcBorders>
            <w:shd w:val="clear" w:color="auto" w:fill="FFFFFF"/>
          </w:tcPr>
          <w:p w:rsidR="005608A5" w:rsidRPr="00462BC9" w:rsidRDefault="005608A5">
            <w:pPr>
              <w:jc w:val="center"/>
              <w:rPr>
                <w:rFonts w:ascii="宋体" w:hAnsi="宋体" w:cs="宋体"/>
                <w:szCs w:val="21"/>
              </w:rPr>
            </w:pPr>
          </w:p>
        </w:tc>
        <w:tc>
          <w:tcPr>
            <w:tcW w:w="845" w:type="dxa"/>
            <w:tcBorders>
              <w:top w:val="single" w:sz="4" w:space="0" w:color="auto"/>
              <w:left w:val="single" w:sz="4" w:space="0" w:color="auto"/>
              <w:bottom w:val="nil"/>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845" w:type="dxa"/>
            <w:tcBorders>
              <w:top w:val="single" w:sz="4" w:space="0" w:color="auto"/>
              <w:left w:val="single" w:sz="4" w:space="0" w:color="auto"/>
              <w:bottom w:val="nil"/>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848" w:type="dxa"/>
            <w:tcBorders>
              <w:top w:val="single" w:sz="4" w:space="0" w:color="auto"/>
              <w:left w:val="single" w:sz="4" w:space="0" w:color="auto"/>
              <w:bottom w:val="nil"/>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848" w:type="dxa"/>
            <w:tcBorders>
              <w:top w:val="single" w:sz="4" w:space="0" w:color="auto"/>
              <w:left w:val="single" w:sz="4" w:space="0" w:color="auto"/>
              <w:bottom w:val="nil"/>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1535" w:type="dxa"/>
            <w:tcBorders>
              <w:top w:val="single" w:sz="4" w:space="0" w:color="auto"/>
              <w:left w:val="single" w:sz="4" w:space="0" w:color="auto"/>
              <w:bottom w:val="nil"/>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1133" w:type="dxa"/>
            <w:tcBorders>
              <w:top w:val="single" w:sz="4" w:space="0" w:color="auto"/>
              <w:left w:val="single" w:sz="4" w:space="0" w:color="auto"/>
              <w:bottom w:val="nil"/>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r>
      <w:tr w:rsidR="009F7418" w:rsidRPr="00462BC9">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12</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5608A5" w:rsidRPr="00462BC9" w:rsidRDefault="005608A5">
            <w:pPr>
              <w:jc w:val="center"/>
              <w:rPr>
                <w:rFonts w:ascii="宋体" w:hAnsi="宋体" w:cs="宋体"/>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r>
      <w:tr w:rsidR="009F7418" w:rsidRPr="00462BC9">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13</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5608A5" w:rsidRPr="00462BC9" w:rsidRDefault="005608A5">
            <w:pPr>
              <w:jc w:val="center"/>
              <w:rPr>
                <w:rFonts w:ascii="宋体" w:hAnsi="宋体" w:cs="宋体"/>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r>
      <w:tr w:rsidR="009F7418" w:rsidRPr="00462BC9">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14</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5608A5" w:rsidRPr="00462BC9" w:rsidRDefault="005608A5">
            <w:pPr>
              <w:jc w:val="center"/>
              <w:rPr>
                <w:rFonts w:ascii="宋体" w:hAnsi="宋体" w:cs="宋体"/>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r>
      <w:tr w:rsidR="009F7418" w:rsidRPr="00462BC9">
        <w:trPr>
          <w:trHeight w:val="330"/>
        </w:trPr>
        <w:tc>
          <w:tcPr>
            <w:tcW w:w="612"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5608A5" w:rsidRPr="00462BC9" w:rsidRDefault="005608A5">
            <w:pPr>
              <w:jc w:val="center"/>
              <w:rPr>
                <w:rFonts w:ascii="宋体" w:hAnsi="宋体" w:cs="宋体"/>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1535"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szCs w:val="21"/>
              </w:rPr>
            </w:pPr>
            <w:r w:rsidRPr="00462BC9">
              <w:rPr>
                <w:rFonts w:ascii="宋体" w:hAnsi="宋体" w:cs="宋体" w:hint="eastAsia"/>
                <w:szCs w:val="21"/>
              </w:rPr>
              <w:t xml:space="preserve">　</w:t>
            </w:r>
          </w:p>
        </w:tc>
      </w:tr>
      <w:tr w:rsidR="009F7418" w:rsidRPr="00462BC9">
        <w:trPr>
          <w:trHeight w:val="450"/>
        </w:trPr>
        <w:tc>
          <w:tcPr>
            <w:tcW w:w="5673" w:type="dxa"/>
            <w:gridSpan w:val="7"/>
            <w:tcBorders>
              <w:top w:val="single" w:sz="4" w:space="0" w:color="auto"/>
              <w:left w:val="single" w:sz="4" w:space="0" w:color="auto"/>
              <w:bottom w:val="single" w:sz="4" w:space="0" w:color="auto"/>
              <w:right w:val="single" w:sz="4" w:space="0" w:color="auto"/>
            </w:tcBorders>
            <w:shd w:val="clear" w:color="auto" w:fill="FFFFFF"/>
          </w:tcPr>
          <w:p w:rsidR="005608A5" w:rsidRPr="00462BC9" w:rsidRDefault="00452037">
            <w:pPr>
              <w:jc w:val="center"/>
              <w:rPr>
                <w:rFonts w:ascii="宋体" w:hAnsi="宋体" w:cs="宋体"/>
                <w:b/>
                <w:bCs/>
                <w:szCs w:val="21"/>
              </w:rPr>
            </w:pPr>
            <w:r w:rsidRPr="00462BC9">
              <w:rPr>
                <w:rFonts w:ascii="宋体" w:hAnsi="宋体" w:cs="宋体" w:hint="eastAsia"/>
                <w:b/>
                <w:bCs/>
                <w:szCs w:val="21"/>
              </w:rPr>
              <w:t>合计</w:t>
            </w:r>
          </w:p>
        </w:tc>
        <w:tc>
          <w:tcPr>
            <w:tcW w:w="1535" w:type="dxa"/>
            <w:tcBorders>
              <w:top w:val="nil"/>
              <w:left w:val="nil"/>
              <w:bottom w:val="single" w:sz="4" w:space="0" w:color="auto"/>
              <w:right w:val="single" w:sz="4" w:space="0" w:color="auto"/>
            </w:tcBorders>
            <w:shd w:val="clear" w:color="auto" w:fill="FFFFFF"/>
            <w:vAlign w:val="center"/>
          </w:tcPr>
          <w:p w:rsidR="005608A5" w:rsidRPr="00462BC9" w:rsidRDefault="00452037">
            <w:pPr>
              <w:jc w:val="center"/>
              <w:rPr>
                <w:rFonts w:ascii="宋体" w:hAnsi="宋体" w:cs="宋体"/>
                <w:b/>
                <w:bCs/>
                <w:szCs w:val="21"/>
              </w:rPr>
            </w:pPr>
            <w:r w:rsidRPr="00462BC9">
              <w:rPr>
                <w:rFonts w:ascii="宋体" w:hAnsi="宋体" w:cs="宋体" w:hint="eastAsia"/>
                <w:b/>
                <w:bCs/>
                <w:szCs w:val="21"/>
              </w:rPr>
              <w:t xml:space="preserve">0.00 </w:t>
            </w:r>
          </w:p>
        </w:tc>
        <w:tc>
          <w:tcPr>
            <w:tcW w:w="1133" w:type="dxa"/>
            <w:tcBorders>
              <w:top w:val="nil"/>
              <w:left w:val="nil"/>
              <w:bottom w:val="single" w:sz="4" w:space="0" w:color="auto"/>
              <w:right w:val="single" w:sz="4" w:space="0" w:color="auto"/>
            </w:tcBorders>
            <w:shd w:val="clear" w:color="auto" w:fill="FFFFFF"/>
            <w:vAlign w:val="center"/>
          </w:tcPr>
          <w:p w:rsidR="005608A5" w:rsidRPr="00462BC9" w:rsidRDefault="005608A5">
            <w:pPr>
              <w:jc w:val="center"/>
              <w:rPr>
                <w:rFonts w:ascii="宋体" w:hAnsi="宋体" w:cs="宋体"/>
                <w:b/>
                <w:bCs/>
                <w:szCs w:val="21"/>
              </w:rPr>
            </w:pPr>
          </w:p>
        </w:tc>
      </w:tr>
    </w:tbl>
    <w:p w:rsidR="005608A5" w:rsidRPr="00462BC9" w:rsidRDefault="005608A5">
      <w:pPr>
        <w:spacing w:line="480" w:lineRule="auto"/>
        <w:rPr>
          <w:rFonts w:ascii="宋体" w:hAnsi="宋体" w:cs="宋体"/>
        </w:rPr>
      </w:pPr>
    </w:p>
    <w:p w:rsidR="005608A5" w:rsidRPr="00462BC9" w:rsidRDefault="00452037">
      <w:pPr>
        <w:spacing w:line="480" w:lineRule="auto"/>
        <w:rPr>
          <w:rFonts w:ascii="宋体" w:hAnsi="宋体" w:cs="宋体"/>
          <w:i/>
        </w:rPr>
      </w:pPr>
      <w:r w:rsidRPr="00462BC9">
        <w:rPr>
          <w:rFonts w:ascii="宋体" w:hAnsi="宋体" w:cs="宋体"/>
        </w:rPr>
        <w:t>服务商</w:t>
      </w:r>
      <w:r w:rsidRPr="00462BC9">
        <w:rPr>
          <w:rFonts w:ascii="宋体" w:hAnsi="宋体" w:cs="宋体" w:hint="eastAsia"/>
        </w:rPr>
        <w:t>名称（公章）：</w:t>
      </w:r>
      <w:r w:rsidRPr="00462BC9">
        <w:rPr>
          <w:rFonts w:ascii="宋体" w:hAnsi="宋体" w:cs="宋体"/>
        </w:rPr>
        <w:t>服务商</w:t>
      </w:r>
      <w:r w:rsidRPr="00462BC9">
        <w:rPr>
          <w:rFonts w:ascii="宋体" w:hAnsi="宋体" w:cs="宋体" w:hint="eastAsia"/>
        </w:rPr>
        <w:t>代表签字</w:t>
      </w:r>
      <w:r w:rsidRPr="00462BC9">
        <w:rPr>
          <w:rFonts w:ascii="宋体" w:hAnsi="宋体" w:cs="宋体" w:hint="eastAsia"/>
          <w:u w:val="single"/>
        </w:rPr>
        <w:t>：</w:t>
      </w:r>
    </w:p>
    <w:p w:rsidR="005608A5" w:rsidRPr="00462BC9" w:rsidRDefault="00452037">
      <w:pPr>
        <w:spacing w:line="480" w:lineRule="auto"/>
        <w:rPr>
          <w:rFonts w:ascii="宋体" w:hAnsi="宋体" w:cs="宋体"/>
        </w:rPr>
      </w:pPr>
      <w:r w:rsidRPr="00462BC9">
        <w:rPr>
          <w:rFonts w:ascii="宋体" w:hAnsi="宋体" w:cs="宋体" w:hint="eastAsia"/>
        </w:rPr>
        <w:t>填表说明：1.</w:t>
      </w:r>
      <w:r w:rsidRPr="00462BC9">
        <w:rPr>
          <w:rFonts w:ascii="宋体" w:hAnsi="宋体" w:cs="宋体"/>
        </w:rPr>
        <w:t>服务商</w:t>
      </w:r>
      <w:r w:rsidRPr="00462BC9">
        <w:rPr>
          <w:rFonts w:ascii="宋体" w:hAnsi="宋体" w:cs="宋体" w:hint="eastAsia"/>
        </w:rPr>
        <w:t>须根据合格</w:t>
      </w:r>
      <w:r w:rsidRPr="00462BC9">
        <w:rPr>
          <w:rFonts w:ascii="宋体" w:hAnsi="宋体" w:cs="宋体"/>
        </w:rPr>
        <w:t>服务商</w:t>
      </w:r>
      <w:r w:rsidRPr="00462BC9">
        <w:rPr>
          <w:rFonts w:ascii="宋体" w:hAnsi="宋体" w:cs="宋体" w:hint="eastAsia"/>
        </w:rPr>
        <w:t>和评审办法关于业绩的要求，在响应文件中如实提供相应数量的合同复印件或其它证明文件。</w:t>
      </w:r>
    </w:p>
    <w:p w:rsidR="005608A5" w:rsidRPr="00462BC9" w:rsidRDefault="00452037">
      <w:pPr>
        <w:spacing w:line="480" w:lineRule="auto"/>
        <w:rPr>
          <w:rStyle w:val="2CharCharChar"/>
          <w:rFonts w:ascii="宋体" w:eastAsia="宋体" w:hAnsi="宋体" w:cs="宋体"/>
          <w:b w:val="0"/>
          <w:bCs w:val="0"/>
          <w:sz w:val="21"/>
          <w:szCs w:val="24"/>
        </w:rPr>
      </w:pPr>
      <w:r w:rsidRPr="00462BC9">
        <w:rPr>
          <w:rFonts w:ascii="宋体" w:hAnsi="宋体" w:cs="宋体" w:hint="eastAsia"/>
        </w:rPr>
        <w:t>2．</w:t>
      </w:r>
      <w:r w:rsidRPr="00462BC9">
        <w:rPr>
          <w:rFonts w:ascii="宋体" w:hAnsi="宋体" w:cs="宋体"/>
        </w:rPr>
        <w:t>服务商</w:t>
      </w:r>
      <w:r w:rsidRPr="00462BC9">
        <w:rPr>
          <w:rFonts w:ascii="宋体" w:hAnsi="宋体" w:cs="宋体" w:hint="eastAsia"/>
        </w:rPr>
        <w:t>需按照表格的顺序装订合同复印件，合同装订顺序须与表中所列项目顺序一致。</w:t>
      </w:r>
      <w:bookmarkEnd w:id="115"/>
      <w:bookmarkEnd w:id="142"/>
      <w:bookmarkEnd w:id="143"/>
      <w:bookmarkEnd w:id="144"/>
    </w:p>
    <w:p w:rsidR="005608A5" w:rsidRPr="00462BC9" w:rsidRDefault="00452037">
      <w:pPr>
        <w:widowControl/>
        <w:jc w:val="left"/>
      </w:pPr>
      <w:r w:rsidRPr="00462BC9">
        <w:br w:type="page"/>
      </w:r>
    </w:p>
    <w:p w:rsidR="005608A5" w:rsidRPr="00462BC9" w:rsidRDefault="00452037">
      <w:pPr>
        <w:pStyle w:val="1"/>
        <w:numPr>
          <w:ilvl w:val="0"/>
          <w:numId w:val="0"/>
        </w:numPr>
        <w:spacing w:line="360" w:lineRule="auto"/>
        <w:rPr>
          <w:sz w:val="52"/>
          <w:szCs w:val="52"/>
        </w:rPr>
      </w:pPr>
      <w:bookmarkStart w:id="167" w:name="_Hlk104374920"/>
      <w:r w:rsidRPr="00462BC9">
        <w:rPr>
          <w:rFonts w:hint="eastAsia"/>
          <w:b/>
          <w:sz w:val="36"/>
          <w:szCs w:val="36"/>
        </w:rPr>
        <w:lastRenderedPageBreak/>
        <w:t>第七章</w:t>
      </w:r>
      <w:r w:rsidRPr="00462BC9">
        <w:rPr>
          <w:rFonts w:hint="eastAsia"/>
          <w:b/>
          <w:sz w:val="36"/>
          <w:szCs w:val="36"/>
        </w:rPr>
        <w:t xml:space="preserve">  </w:t>
      </w:r>
      <w:r w:rsidRPr="00462BC9">
        <w:rPr>
          <w:rFonts w:hint="eastAsia"/>
          <w:b/>
          <w:sz w:val="36"/>
          <w:szCs w:val="36"/>
        </w:rPr>
        <w:t>其他</w:t>
      </w:r>
    </w:p>
    <w:p w:rsidR="005608A5" w:rsidRPr="00462BC9" w:rsidRDefault="00452037">
      <w:pPr>
        <w:widowControl/>
        <w:jc w:val="left"/>
        <w:rPr>
          <w:b/>
          <w:sz w:val="24"/>
        </w:rPr>
      </w:pPr>
      <w:bookmarkStart w:id="168" w:name="_Toc15025"/>
      <w:r w:rsidRPr="00462BC9">
        <w:rPr>
          <w:rFonts w:hint="eastAsia"/>
          <w:b/>
          <w:sz w:val="24"/>
        </w:rPr>
        <w:t>响应</w:t>
      </w:r>
      <w:r w:rsidRPr="00462BC9">
        <w:rPr>
          <w:b/>
          <w:sz w:val="24"/>
        </w:rPr>
        <w:t>文件</w:t>
      </w:r>
      <w:r w:rsidRPr="00462BC9">
        <w:rPr>
          <w:b/>
          <w:kern w:val="11"/>
          <w:sz w:val="24"/>
        </w:rPr>
        <w:t>封套格式</w:t>
      </w:r>
      <w:r w:rsidRPr="00462BC9">
        <w:rPr>
          <w:b/>
          <w:sz w:val="24"/>
        </w:rPr>
        <w:t>如下：</w:t>
      </w:r>
      <w:bookmarkEnd w:id="168"/>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2"/>
      </w:tblGrid>
      <w:tr w:rsidR="005608A5" w:rsidRPr="00462BC9">
        <w:tc>
          <w:tcPr>
            <w:tcW w:w="8522" w:type="dxa"/>
          </w:tcPr>
          <w:p w:rsidR="005608A5" w:rsidRPr="00462BC9" w:rsidRDefault="005608A5">
            <w:pPr>
              <w:spacing w:beforeLines="50" w:before="156" w:afterLines="100" w:after="312"/>
              <w:jc w:val="center"/>
              <w:rPr>
                <w:rFonts w:eastAsia="黑体"/>
                <w:sz w:val="32"/>
                <w:szCs w:val="32"/>
                <w:u w:val="single"/>
              </w:rPr>
            </w:pPr>
          </w:p>
          <w:p w:rsidR="005608A5" w:rsidRPr="00462BC9" w:rsidRDefault="00452037">
            <w:pPr>
              <w:jc w:val="center"/>
              <w:rPr>
                <w:rFonts w:eastAsia="黑体"/>
                <w:sz w:val="32"/>
                <w:szCs w:val="32"/>
              </w:rPr>
            </w:pPr>
            <w:r w:rsidRPr="00462BC9">
              <w:rPr>
                <w:rFonts w:eastAsia="黑体" w:hint="eastAsia"/>
                <w:sz w:val="32"/>
                <w:szCs w:val="32"/>
              </w:rPr>
              <w:t>江苏省广电有线信息网络股份有限公司</w:t>
            </w:r>
          </w:p>
          <w:p w:rsidR="005608A5" w:rsidRPr="00462BC9" w:rsidRDefault="00452037">
            <w:pPr>
              <w:jc w:val="center"/>
              <w:rPr>
                <w:rFonts w:eastAsia="黑体"/>
                <w:sz w:val="32"/>
                <w:szCs w:val="32"/>
              </w:rPr>
            </w:pPr>
            <w:r w:rsidRPr="00462BC9">
              <w:rPr>
                <w:rFonts w:eastAsia="黑体" w:hint="eastAsia"/>
                <w:sz w:val="32"/>
                <w:szCs w:val="32"/>
              </w:rPr>
              <w:t>XXX</w:t>
            </w:r>
            <w:r w:rsidRPr="00462BC9">
              <w:rPr>
                <w:rFonts w:eastAsia="黑体" w:hint="eastAsia"/>
                <w:sz w:val="32"/>
                <w:szCs w:val="32"/>
              </w:rPr>
              <w:t>项目</w:t>
            </w:r>
          </w:p>
          <w:p w:rsidR="005608A5" w:rsidRPr="00462BC9" w:rsidRDefault="005608A5">
            <w:pPr>
              <w:spacing w:beforeLines="100" w:before="312" w:afterLines="100" w:after="312"/>
              <w:jc w:val="center"/>
              <w:rPr>
                <w:rFonts w:eastAsia="黑体"/>
                <w:sz w:val="28"/>
                <w:szCs w:val="28"/>
              </w:rPr>
            </w:pPr>
          </w:p>
          <w:p w:rsidR="005608A5" w:rsidRPr="00462BC9" w:rsidRDefault="005608A5">
            <w:pPr>
              <w:pStyle w:val="40"/>
              <w:spacing w:beforeLines="100" w:before="312" w:afterLines="100" w:after="312"/>
              <w:jc w:val="center"/>
              <w:rPr>
                <w:rFonts w:eastAsia="黑体"/>
                <w:szCs w:val="28"/>
              </w:rPr>
            </w:pPr>
          </w:p>
          <w:p w:rsidR="005608A5" w:rsidRPr="00462BC9" w:rsidRDefault="005608A5">
            <w:pPr>
              <w:pStyle w:val="40"/>
            </w:pPr>
          </w:p>
          <w:p w:rsidR="005608A5" w:rsidRPr="00462BC9" w:rsidRDefault="005608A5"/>
          <w:p w:rsidR="005608A5" w:rsidRPr="00462BC9" w:rsidRDefault="00452037">
            <w:pPr>
              <w:jc w:val="center"/>
              <w:rPr>
                <w:rFonts w:eastAsia="黑体"/>
                <w:sz w:val="52"/>
                <w:szCs w:val="36"/>
              </w:rPr>
            </w:pPr>
            <w:r w:rsidRPr="00462BC9">
              <w:rPr>
                <w:rFonts w:eastAsia="黑体" w:hint="eastAsia"/>
                <w:sz w:val="52"/>
                <w:szCs w:val="36"/>
              </w:rPr>
              <w:t>响应文件</w:t>
            </w:r>
          </w:p>
          <w:p w:rsidR="005608A5" w:rsidRPr="00462BC9" w:rsidRDefault="00452037">
            <w:pPr>
              <w:spacing w:after="120"/>
              <w:jc w:val="center"/>
              <w:rPr>
                <w:rFonts w:eastAsia="PMingLiU"/>
                <w:sz w:val="36"/>
                <w:szCs w:val="36"/>
                <w:lang w:val="zh-TW" w:eastAsia="zh-TW"/>
              </w:rPr>
            </w:pPr>
            <w:r w:rsidRPr="00462BC9">
              <w:rPr>
                <w:rFonts w:eastAsia="黑体" w:hint="eastAsia"/>
                <w:sz w:val="28"/>
                <w:szCs w:val="28"/>
              </w:rPr>
              <w:t>（开标时间以前不得开封）</w:t>
            </w:r>
          </w:p>
          <w:p w:rsidR="005608A5" w:rsidRPr="00462BC9" w:rsidRDefault="005608A5">
            <w:pPr>
              <w:spacing w:beforeLines="100" w:before="312" w:afterLines="100" w:after="312"/>
              <w:jc w:val="center"/>
              <w:rPr>
                <w:rFonts w:eastAsia="黑体"/>
                <w:sz w:val="52"/>
                <w:szCs w:val="36"/>
              </w:rPr>
            </w:pPr>
          </w:p>
          <w:p w:rsidR="005608A5" w:rsidRPr="00462BC9" w:rsidRDefault="005608A5">
            <w:pPr>
              <w:pStyle w:val="40"/>
              <w:spacing w:beforeLines="100" w:before="312" w:afterLines="100" w:after="312"/>
              <w:jc w:val="center"/>
              <w:rPr>
                <w:rFonts w:eastAsia="黑体"/>
                <w:sz w:val="52"/>
                <w:szCs w:val="36"/>
              </w:rPr>
            </w:pPr>
          </w:p>
          <w:p w:rsidR="005608A5" w:rsidRPr="00462BC9" w:rsidRDefault="00452037">
            <w:pPr>
              <w:spacing w:line="360" w:lineRule="auto"/>
              <w:jc w:val="center"/>
              <w:rPr>
                <w:rFonts w:eastAsia="黑体"/>
                <w:sz w:val="24"/>
              </w:rPr>
            </w:pPr>
            <w:r w:rsidRPr="00462BC9">
              <w:rPr>
                <w:rFonts w:eastAsia="黑体"/>
                <w:sz w:val="24"/>
              </w:rPr>
              <w:t>服务商：</w:t>
            </w:r>
            <w:r w:rsidRPr="00462BC9">
              <w:rPr>
                <w:rFonts w:eastAsia="黑体"/>
                <w:sz w:val="24"/>
                <w:u w:val="single"/>
              </w:rPr>
              <w:t xml:space="preserve">                         </w:t>
            </w:r>
            <w:r w:rsidRPr="00462BC9">
              <w:rPr>
                <w:rFonts w:eastAsia="黑体"/>
                <w:sz w:val="24"/>
              </w:rPr>
              <w:t>（盖单位章）</w:t>
            </w:r>
          </w:p>
          <w:p w:rsidR="005608A5" w:rsidRPr="00462BC9" w:rsidRDefault="00452037">
            <w:pPr>
              <w:spacing w:line="360" w:lineRule="auto"/>
              <w:jc w:val="center"/>
              <w:rPr>
                <w:rFonts w:eastAsia="黑体"/>
                <w:sz w:val="24"/>
              </w:rPr>
            </w:pPr>
            <w:r w:rsidRPr="00462BC9">
              <w:rPr>
                <w:rFonts w:eastAsia="黑体"/>
                <w:sz w:val="24"/>
              </w:rPr>
              <w:t>法定代表人或其委托的代理人：</w:t>
            </w:r>
            <w:r w:rsidRPr="00462BC9">
              <w:rPr>
                <w:rFonts w:eastAsia="黑体"/>
                <w:sz w:val="24"/>
                <w:u w:val="single"/>
              </w:rPr>
              <w:t xml:space="preserve">             </w:t>
            </w:r>
            <w:r w:rsidRPr="00462BC9">
              <w:rPr>
                <w:rFonts w:eastAsia="黑体"/>
                <w:sz w:val="24"/>
              </w:rPr>
              <w:t>（签字）</w:t>
            </w:r>
          </w:p>
          <w:p w:rsidR="005608A5" w:rsidRPr="00462BC9" w:rsidRDefault="00452037">
            <w:pPr>
              <w:spacing w:line="360" w:lineRule="auto"/>
              <w:ind w:firstLineChars="600" w:firstLine="1440"/>
              <w:rPr>
                <w:rFonts w:eastAsia="黑体"/>
                <w:sz w:val="24"/>
                <w:u w:val="single"/>
              </w:rPr>
            </w:pPr>
            <w:r w:rsidRPr="00462BC9">
              <w:rPr>
                <w:rFonts w:eastAsia="黑体"/>
                <w:sz w:val="24"/>
              </w:rPr>
              <w:t>服务商地址：</w:t>
            </w:r>
            <w:r w:rsidRPr="00462BC9">
              <w:rPr>
                <w:rFonts w:eastAsia="黑体"/>
                <w:sz w:val="24"/>
                <w:u w:val="single"/>
              </w:rPr>
              <w:t xml:space="preserve">                            </w:t>
            </w:r>
          </w:p>
          <w:p w:rsidR="005608A5" w:rsidRPr="00462BC9" w:rsidRDefault="00452037">
            <w:pPr>
              <w:spacing w:afterLines="200" w:after="624"/>
              <w:ind w:firstLineChars="1250" w:firstLine="3000"/>
              <w:rPr>
                <w:kern w:val="11"/>
              </w:rPr>
            </w:pPr>
            <w:r w:rsidRPr="00462BC9">
              <w:rPr>
                <w:rFonts w:eastAsia="黑体" w:hint="eastAsia"/>
                <w:sz w:val="24"/>
              </w:rPr>
              <w:t xml:space="preserve"> </w:t>
            </w:r>
            <w:r w:rsidRPr="00462BC9">
              <w:rPr>
                <w:rFonts w:eastAsia="黑体" w:hint="eastAsia"/>
                <w:sz w:val="24"/>
                <w:u w:val="single"/>
              </w:rPr>
              <w:t xml:space="preserve">       </w:t>
            </w:r>
            <w:r w:rsidRPr="00462BC9">
              <w:rPr>
                <w:rFonts w:eastAsia="黑体"/>
                <w:sz w:val="24"/>
              </w:rPr>
              <w:t>年</w:t>
            </w:r>
            <w:r w:rsidRPr="00462BC9">
              <w:rPr>
                <w:rFonts w:eastAsia="黑体"/>
                <w:sz w:val="24"/>
                <w:u w:val="single"/>
              </w:rPr>
              <w:t xml:space="preserve">    </w:t>
            </w:r>
            <w:r w:rsidRPr="00462BC9">
              <w:rPr>
                <w:rFonts w:eastAsia="黑体"/>
                <w:sz w:val="24"/>
              </w:rPr>
              <w:t>月</w:t>
            </w:r>
            <w:r w:rsidRPr="00462BC9">
              <w:rPr>
                <w:rFonts w:eastAsia="黑体"/>
                <w:sz w:val="24"/>
                <w:u w:val="single"/>
              </w:rPr>
              <w:t xml:space="preserve">    </w:t>
            </w:r>
            <w:r w:rsidRPr="00462BC9">
              <w:rPr>
                <w:rFonts w:eastAsia="黑体"/>
                <w:sz w:val="24"/>
              </w:rPr>
              <w:t>日</w:t>
            </w:r>
          </w:p>
        </w:tc>
      </w:tr>
    </w:tbl>
    <w:p w:rsidR="005608A5" w:rsidRPr="00462BC9" w:rsidRDefault="005608A5">
      <w:pPr>
        <w:rPr>
          <w:kern w:val="11"/>
          <w:sz w:val="24"/>
        </w:rPr>
      </w:pPr>
    </w:p>
    <w:p w:rsidR="005608A5" w:rsidRPr="00462BC9" w:rsidRDefault="005608A5">
      <w:pPr>
        <w:widowControl/>
        <w:jc w:val="left"/>
      </w:pPr>
    </w:p>
    <w:p w:rsidR="005608A5" w:rsidRPr="00462BC9" w:rsidRDefault="005608A5">
      <w:pPr>
        <w:widowControl/>
        <w:spacing w:line="360" w:lineRule="auto"/>
        <w:jc w:val="left"/>
        <w:rPr>
          <w:kern w:val="11"/>
          <w:sz w:val="24"/>
        </w:rPr>
      </w:pPr>
    </w:p>
    <w:p w:rsidR="005608A5" w:rsidRPr="00462BC9" w:rsidRDefault="005608A5">
      <w:pPr>
        <w:widowControl/>
        <w:spacing w:line="360" w:lineRule="auto"/>
        <w:jc w:val="left"/>
      </w:pPr>
    </w:p>
    <w:p w:rsidR="005608A5" w:rsidRPr="00462BC9" w:rsidRDefault="005608A5">
      <w:pPr>
        <w:widowControl/>
        <w:spacing w:line="360" w:lineRule="auto"/>
        <w:jc w:val="left"/>
      </w:pPr>
    </w:p>
    <w:p w:rsidR="005608A5" w:rsidRPr="00462BC9" w:rsidRDefault="005608A5"/>
    <w:p w:rsidR="005608A5" w:rsidRPr="00462BC9" w:rsidRDefault="005608A5"/>
    <w:p w:rsidR="005608A5" w:rsidRPr="00462BC9" w:rsidRDefault="005608A5">
      <w:pPr>
        <w:widowControl/>
        <w:spacing w:line="360" w:lineRule="auto"/>
        <w:jc w:val="left"/>
      </w:pPr>
    </w:p>
    <w:p w:rsidR="005608A5" w:rsidRPr="00462BC9" w:rsidRDefault="00452037">
      <w:pPr>
        <w:widowControl/>
        <w:spacing w:line="360" w:lineRule="auto"/>
        <w:jc w:val="left"/>
        <w:rPr>
          <w:sz w:val="24"/>
        </w:rPr>
      </w:pPr>
      <w:r w:rsidRPr="00462BC9">
        <w:rPr>
          <w:rFonts w:hint="eastAsia"/>
          <w:kern w:val="11"/>
          <w:sz w:val="24"/>
        </w:rPr>
        <w:lastRenderedPageBreak/>
        <w:t>响应文件电子版</w:t>
      </w:r>
      <w:r w:rsidRPr="00462BC9">
        <w:rPr>
          <w:kern w:val="11"/>
          <w:sz w:val="24"/>
        </w:rPr>
        <w:t>封套格式</w:t>
      </w:r>
      <w:r w:rsidRPr="00462BC9">
        <w:rPr>
          <w:sz w:val="24"/>
        </w:rPr>
        <w:t>如下：</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2"/>
      </w:tblGrid>
      <w:tr w:rsidR="005608A5" w:rsidRPr="00462BC9">
        <w:tc>
          <w:tcPr>
            <w:tcW w:w="8522" w:type="dxa"/>
          </w:tcPr>
          <w:p w:rsidR="005608A5" w:rsidRPr="00462BC9" w:rsidRDefault="005608A5">
            <w:pPr>
              <w:spacing w:beforeLines="50" w:before="156" w:afterLines="100" w:after="312"/>
              <w:jc w:val="center"/>
              <w:rPr>
                <w:rFonts w:eastAsia="黑体"/>
                <w:sz w:val="32"/>
                <w:szCs w:val="32"/>
                <w:u w:val="single"/>
              </w:rPr>
            </w:pPr>
          </w:p>
          <w:p w:rsidR="005608A5" w:rsidRPr="00462BC9" w:rsidRDefault="00452037">
            <w:pPr>
              <w:jc w:val="center"/>
              <w:rPr>
                <w:rFonts w:eastAsia="黑体"/>
                <w:sz w:val="32"/>
                <w:szCs w:val="32"/>
              </w:rPr>
            </w:pPr>
            <w:r w:rsidRPr="00462BC9">
              <w:rPr>
                <w:rFonts w:eastAsia="黑体" w:hint="eastAsia"/>
                <w:sz w:val="32"/>
                <w:szCs w:val="32"/>
              </w:rPr>
              <w:t>江苏省广电有线信息网络股份有限公司</w:t>
            </w:r>
          </w:p>
          <w:p w:rsidR="005608A5" w:rsidRPr="00462BC9" w:rsidRDefault="00452037">
            <w:pPr>
              <w:jc w:val="center"/>
              <w:rPr>
                <w:rFonts w:eastAsia="黑体"/>
                <w:sz w:val="32"/>
                <w:szCs w:val="32"/>
              </w:rPr>
            </w:pPr>
            <w:r w:rsidRPr="00462BC9">
              <w:rPr>
                <w:rFonts w:eastAsia="黑体" w:hint="eastAsia"/>
                <w:sz w:val="32"/>
                <w:szCs w:val="32"/>
              </w:rPr>
              <w:t>XXX</w:t>
            </w:r>
            <w:r w:rsidRPr="00462BC9">
              <w:rPr>
                <w:rFonts w:eastAsia="黑体" w:hint="eastAsia"/>
                <w:sz w:val="32"/>
                <w:szCs w:val="32"/>
              </w:rPr>
              <w:t>项目</w:t>
            </w:r>
          </w:p>
          <w:p w:rsidR="005608A5" w:rsidRPr="00462BC9" w:rsidRDefault="005608A5">
            <w:pPr>
              <w:jc w:val="center"/>
              <w:rPr>
                <w:rFonts w:eastAsia="黑体"/>
                <w:sz w:val="28"/>
                <w:szCs w:val="28"/>
              </w:rPr>
            </w:pPr>
          </w:p>
          <w:p w:rsidR="005608A5" w:rsidRPr="00462BC9" w:rsidRDefault="005608A5">
            <w:pPr>
              <w:pStyle w:val="40"/>
              <w:jc w:val="center"/>
              <w:rPr>
                <w:rFonts w:eastAsia="黑体"/>
                <w:szCs w:val="28"/>
                <w:u w:val="single"/>
              </w:rPr>
            </w:pPr>
          </w:p>
          <w:p w:rsidR="005608A5" w:rsidRPr="00462BC9" w:rsidRDefault="005608A5">
            <w:pPr>
              <w:spacing w:beforeLines="100" w:before="312" w:afterLines="100" w:after="312"/>
              <w:jc w:val="center"/>
              <w:rPr>
                <w:rFonts w:eastAsia="黑体"/>
                <w:sz w:val="52"/>
                <w:szCs w:val="36"/>
              </w:rPr>
            </w:pPr>
          </w:p>
          <w:p w:rsidR="005608A5" w:rsidRPr="00462BC9" w:rsidRDefault="00452037">
            <w:pPr>
              <w:jc w:val="center"/>
              <w:rPr>
                <w:rFonts w:eastAsia="黑体"/>
                <w:sz w:val="52"/>
                <w:szCs w:val="36"/>
              </w:rPr>
            </w:pPr>
            <w:r w:rsidRPr="00462BC9">
              <w:rPr>
                <w:rFonts w:eastAsia="黑体" w:hint="eastAsia"/>
                <w:sz w:val="52"/>
                <w:szCs w:val="36"/>
              </w:rPr>
              <w:t>响应文件电子版</w:t>
            </w:r>
          </w:p>
          <w:p w:rsidR="005608A5" w:rsidRPr="00462BC9" w:rsidRDefault="00452037">
            <w:pPr>
              <w:spacing w:after="120"/>
              <w:jc w:val="center"/>
              <w:rPr>
                <w:rFonts w:eastAsia="PMingLiU"/>
                <w:sz w:val="36"/>
                <w:szCs w:val="36"/>
                <w:lang w:val="zh-TW" w:eastAsia="zh-TW"/>
              </w:rPr>
            </w:pPr>
            <w:r w:rsidRPr="00462BC9">
              <w:rPr>
                <w:rFonts w:eastAsia="黑体" w:hint="eastAsia"/>
                <w:sz w:val="28"/>
                <w:szCs w:val="28"/>
              </w:rPr>
              <w:t>（开标时间以前不得开封）</w:t>
            </w:r>
          </w:p>
          <w:p w:rsidR="005608A5" w:rsidRPr="00462BC9" w:rsidRDefault="005608A5">
            <w:pPr>
              <w:jc w:val="center"/>
              <w:rPr>
                <w:rFonts w:eastAsia="黑体"/>
                <w:b/>
                <w:bCs/>
                <w:sz w:val="44"/>
                <w:szCs w:val="44"/>
                <w:lang w:eastAsia="zh-TW"/>
              </w:rPr>
            </w:pPr>
          </w:p>
          <w:p w:rsidR="005608A5" w:rsidRPr="00462BC9" w:rsidRDefault="005608A5">
            <w:pPr>
              <w:spacing w:beforeLines="100" w:before="312" w:afterLines="100" w:after="312"/>
              <w:jc w:val="center"/>
              <w:rPr>
                <w:rFonts w:eastAsia="黑体"/>
                <w:sz w:val="52"/>
                <w:szCs w:val="36"/>
              </w:rPr>
            </w:pPr>
          </w:p>
          <w:p w:rsidR="005608A5" w:rsidRPr="00462BC9" w:rsidRDefault="00452037">
            <w:pPr>
              <w:spacing w:line="360" w:lineRule="auto"/>
              <w:jc w:val="center"/>
              <w:rPr>
                <w:rFonts w:eastAsia="黑体"/>
                <w:sz w:val="24"/>
              </w:rPr>
            </w:pPr>
            <w:r w:rsidRPr="00462BC9">
              <w:rPr>
                <w:rFonts w:eastAsia="黑体"/>
                <w:sz w:val="24"/>
              </w:rPr>
              <w:t>服务商：</w:t>
            </w:r>
            <w:r w:rsidRPr="00462BC9">
              <w:rPr>
                <w:rFonts w:eastAsia="黑体"/>
                <w:sz w:val="24"/>
                <w:u w:val="single"/>
              </w:rPr>
              <w:t xml:space="preserve">                         </w:t>
            </w:r>
            <w:r w:rsidRPr="00462BC9">
              <w:rPr>
                <w:rFonts w:eastAsia="黑体"/>
                <w:sz w:val="24"/>
              </w:rPr>
              <w:t>（盖单位章）</w:t>
            </w:r>
          </w:p>
          <w:p w:rsidR="005608A5" w:rsidRPr="00462BC9" w:rsidRDefault="00452037">
            <w:pPr>
              <w:spacing w:line="360" w:lineRule="auto"/>
              <w:jc w:val="center"/>
              <w:rPr>
                <w:rFonts w:eastAsia="黑体"/>
                <w:sz w:val="24"/>
              </w:rPr>
            </w:pPr>
            <w:r w:rsidRPr="00462BC9">
              <w:rPr>
                <w:rFonts w:eastAsia="黑体"/>
                <w:sz w:val="24"/>
              </w:rPr>
              <w:t>法定代表人或其委托的代理人：</w:t>
            </w:r>
            <w:r w:rsidRPr="00462BC9">
              <w:rPr>
                <w:rFonts w:eastAsia="黑体"/>
                <w:sz w:val="24"/>
                <w:u w:val="single"/>
              </w:rPr>
              <w:t xml:space="preserve">             </w:t>
            </w:r>
            <w:r w:rsidRPr="00462BC9">
              <w:rPr>
                <w:rFonts w:eastAsia="黑体"/>
                <w:sz w:val="24"/>
              </w:rPr>
              <w:t>（签字）</w:t>
            </w:r>
          </w:p>
          <w:p w:rsidR="005608A5" w:rsidRPr="00462BC9" w:rsidRDefault="00452037">
            <w:pPr>
              <w:spacing w:line="360" w:lineRule="auto"/>
              <w:ind w:firstLineChars="600" w:firstLine="1440"/>
              <w:rPr>
                <w:rFonts w:eastAsia="黑体"/>
                <w:sz w:val="24"/>
                <w:u w:val="single"/>
              </w:rPr>
            </w:pPr>
            <w:r w:rsidRPr="00462BC9">
              <w:rPr>
                <w:rFonts w:eastAsia="黑体"/>
                <w:sz w:val="24"/>
              </w:rPr>
              <w:t>服务商地址：</w:t>
            </w:r>
            <w:r w:rsidRPr="00462BC9">
              <w:rPr>
                <w:rFonts w:eastAsia="黑体"/>
                <w:sz w:val="24"/>
                <w:u w:val="single"/>
              </w:rPr>
              <w:t xml:space="preserve">                            </w:t>
            </w:r>
          </w:p>
          <w:p w:rsidR="005608A5" w:rsidRPr="00462BC9" w:rsidRDefault="00452037">
            <w:pPr>
              <w:spacing w:afterLines="200" w:after="624"/>
              <w:ind w:firstLineChars="1250" w:firstLine="3000"/>
              <w:rPr>
                <w:kern w:val="11"/>
              </w:rPr>
            </w:pPr>
            <w:r w:rsidRPr="00462BC9">
              <w:rPr>
                <w:rFonts w:eastAsia="黑体" w:hint="eastAsia"/>
                <w:sz w:val="24"/>
              </w:rPr>
              <w:t xml:space="preserve"> </w:t>
            </w:r>
            <w:r w:rsidRPr="00462BC9">
              <w:rPr>
                <w:rFonts w:eastAsia="黑体" w:hint="eastAsia"/>
                <w:sz w:val="24"/>
                <w:u w:val="single"/>
              </w:rPr>
              <w:t xml:space="preserve">       </w:t>
            </w:r>
            <w:r w:rsidRPr="00462BC9">
              <w:rPr>
                <w:rFonts w:eastAsia="黑体"/>
                <w:sz w:val="24"/>
              </w:rPr>
              <w:t>年</w:t>
            </w:r>
            <w:r w:rsidRPr="00462BC9">
              <w:rPr>
                <w:rFonts w:eastAsia="黑体"/>
                <w:sz w:val="24"/>
                <w:u w:val="single"/>
              </w:rPr>
              <w:t xml:space="preserve">    </w:t>
            </w:r>
            <w:r w:rsidRPr="00462BC9">
              <w:rPr>
                <w:rFonts w:eastAsia="黑体"/>
                <w:sz w:val="24"/>
              </w:rPr>
              <w:t>月</w:t>
            </w:r>
            <w:r w:rsidRPr="00462BC9">
              <w:rPr>
                <w:rFonts w:eastAsia="黑体"/>
                <w:sz w:val="24"/>
                <w:u w:val="single"/>
              </w:rPr>
              <w:t xml:space="preserve">    </w:t>
            </w:r>
            <w:r w:rsidRPr="00462BC9">
              <w:rPr>
                <w:rFonts w:eastAsia="黑体"/>
                <w:sz w:val="24"/>
              </w:rPr>
              <w:t>日</w:t>
            </w:r>
          </w:p>
        </w:tc>
      </w:tr>
    </w:tbl>
    <w:p w:rsidR="005608A5" w:rsidRPr="00462BC9" w:rsidRDefault="005608A5">
      <w:pPr>
        <w:rPr>
          <w:kern w:val="11"/>
          <w:sz w:val="24"/>
        </w:rPr>
      </w:pPr>
    </w:p>
    <w:p w:rsidR="005608A5" w:rsidRPr="00462BC9" w:rsidRDefault="00452037">
      <w:pPr>
        <w:widowControl/>
        <w:jc w:val="left"/>
        <w:rPr>
          <w:kern w:val="11"/>
          <w:sz w:val="24"/>
        </w:rPr>
      </w:pPr>
      <w:r w:rsidRPr="00462BC9">
        <w:rPr>
          <w:kern w:val="11"/>
          <w:sz w:val="24"/>
        </w:rPr>
        <w:br w:type="page"/>
      </w:r>
    </w:p>
    <w:p w:rsidR="005608A5" w:rsidRPr="00462BC9" w:rsidRDefault="00452037">
      <w:pPr>
        <w:widowControl/>
        <w:jc w:val="left"/>
        <w:rPr>
          <w:rFonts w:eastAsia="黑体"/>
          <w:bCs/>
          <w:kern w:val="44"/>
          <w:sz w:val="30"/>
          <w:szCs w:val="44"/>
        </w:rPr>
      </w:pPr>
      <w:r w:rsidRPr="00462BC9">
        <w:rPr>
          <w:rFonts w:hint="eastAsia"/>
          <w:kern w:val="11"/>
          <w:sz w:val="24"/>
        </w:rPr>
        <w:lastRenderedPageBreak/>
        <w:t>响应</w:t>
      </w:r>
      <w:r w:rsidRPr="00462BC9">
        <w:rPr>
          <w:kern w:val="11"/>
          <w:sz w:val="24"/>
        </w:rPr>
        <w:t>文件</w:t>
      </w:r>
      <w:r w:rsidRPr="00462BC9">
        <w:rPr>
          <w:rFonts w:hint="eastAsia"/>
          <w:kern w:val="11"/>
          <w:sz w:val="24"/>
        </w:rPr>
        <w:t>封口格式</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5608A5" w:rsidRPr="00462BC9">
        <w:trPr>
          <w:trHeight w:val="1477"/>
        </w:trPr>
        <w:tc>
          <w:tcPr>
            <w:tcW w:w="8522" w:type="dxa"/>
            <w:shd w:val="clear" w:color="auto" w:fill="auto"/>
            <w:vAlign w:val="center"/>
          </w:tcPr>
          <w:p w:rsidR="005608A5" w:rsidRPr="00462BC9" w:rsidRDefault="00452037">
            <w:pPr>
              <w:spacing w:line="360" w:lineRule="auto"/>
              <w:jc w:val="center"/>
            </w:pPr>
            <w:r w:rsidRPr="00462BC9">
              <w:rPr>
                <w:b/>
                <w:bCs/>
                <w:kern w:val="11"/>
                <w:sz w:val="24"/>
              </w:rPr>
              <w:t>--------------</w:t>
            </w:r>
            <w:r w:rsidRPr="00462BC9">
              <w:rPr>
                <w:rFonts w:ascii="黑体" w:eastAsia="黑体" w:hAnsi="黑体"/>
                <w:bCs/>
                <w:kern w:val="11"/>
                <w:sz w:val="24"/>
              </w:rPr>
              <w:t xml:space="preserve">于    年  月  日  </w:t>
            </w:r>
            <w:r w:rsidRPr="00462BC9">
              <w:rPr>
                <w:rFonts w:ascii="黑体" w:eastAsia="黑体" w:hAnsi="黑体" w:hint="eastAsia"/>
                <w:bCs/>
                <w:kern w:val="11"/>
                <w:sz w:val="24"/>
              </w:rPr>
              <w:t>时  分</w:t>
            </w:r>
            <w:r w:rsidRPr="00462BC9">
              <w:rPr>
                <w:rFonts w:ascii="黑体" w:eastAsia="黑体" w:hAnsi="黑体"/>
                <w:bCs/>
                <w:kern w:val="11"/>
                <w:sz w:val="24"/>
              </w:rPr>
              <w:t>之前不准启封（公章）</w:t>
            </w:r>
            <w:r w:rsidRPr="00462BC9">
              <w:rPr>
                <w:b/>
                <w:bCs/>
                <w:kern w:val="11"/>
                <w:sz w:val="24"/>
              </w:rPr>
              <w:t>----------------</w:t>
            </w:r>
          </w:p>
        </w:tc>
      </w:tr>
    </w:tbl>
    <w:p w:rsidR="005608A5" w:rsidRPr="00462BC9" w:rsidRDefault="005608A5"/>
    <w:p w:rsidR="005608A5" w:rsidRPr="00462BC9" w:rsidRDefault="00452037">
      <w:pPr>
        <w:jc w:val="center"/>
      </w:pPr>
      <w:r w:rsidRPr="00462BC9">
        <w:br w:type="page"/>
      </w:r>
    </w:p>
    <w:p w:rsidR="005608A5" w:rsidRPr="00462BC9" w:rsidRDefault="00452037">
      <w:pPr>
        <w:pStyle w:val="40"/>
        <w:jc w:val="center"/>
        <w:rPr>
          <w:rFonts w:ascii="宋体" w:hAnsi="宋体" w:cs="宋体"/>
          <w:b/>
          <w:sz w:val="24"/>
          <w:szCs w:val="24"/>
        </w:rPr>
      </w:pPr>
      <w:r w:rsidRPr="00462BC9">
        <w:rPr>
          <w:rFonts w:ascii="宋体" w:hAnsi="宋体" w:cs="宋体" w:hint="eastAsia"/>
          <w:b/>
          <w:sz w:val="24"/>
          <w:szCs w:val="24"/>
        </w:rPr>
        <w:lastRenderedPageBreak/>
        <w:t>响应确认信息表</w:t>
      </w:r>
    </w:p>
    <w:p w:rsidR="005608A5" w:rsidRPr="00462BC9" w:rsidRDefault="005608A5">
      <w:pPr>
        <w:widowControl/>
        <w:jc w:val="left"/>
        <w:rPr>
          <w:rFonts w:ascii="宋体" w:hAnsi="宋体" w:cs="宋体"/>
          <w:bCs/>
          <w:sz w:val="24"/>
        </w:rPr>
      </w:pPr>
    </w:p>
    <w:p w:rsidR="005608A5" w:rsidRPr="00462BC9" w:rsidRDefault="00452037">
      <w:pPr>
        <w:rPr>
          <w:rFonts w:ascii="宋体" w:hAnsi="宋体" w:cs="宋体"/>
          <w:sz w:val="28"/>
          <w:szCs w:val="20"/>
        </w:rPr>
      </w:pPr>
      <w:r w:rsidRPr="00462BC9">
        <w:rPr>
          <w:rFonts w:ascii="宋体" w:hAnsi="宋体" w:cs="宋体" w:hint="eastAsia"/>
          <w:sz w:val="28"/>
          <w:szCs w:val="20"/>
        </w:rPr>
        <w:t>江苏省广电有线信息网络股份有限公司：</w:t>
      </w:r>
    </w:p>
    <w:p w:rsidR="005608A5" w:rsidRPr="00462BC9" w:rsidRDefault="00452037">
      <w:pPr>
        <w:rPr>
          <w:rFonts w:ascii="宋体" w:hAnsi="宋体" w:cs="宋体"/>
          <w:sz w:val="28"/>
          <w:szCs w:val="28"/>
        </w:rPr>
      </w:pPr>
      <w:r w:rsidRPr="00462BC9">
        <w:rPr>
          <w:rFonts w:ascii="宋体" w:hAnsi="宋体" w:cs="宋体" w:hint="eastAsia"/>
          <w:sz w:val="24"/>
        </w:rPr>
        <w:t xml:space="preserve">    </w:t>
      </w:r>
      <w:r w:rsidRPr="00462BC9">
        <w:rPr>
          <w:rFonts w:ascii="宋体" w:hAnsi="宋体" w:cs="宋体"/>
          <w:sz w:val="24"/>
        </w:rPr>
        <w:t xml:space="preserve">    </w:t>
      </w:r>
      <w:r w:rsidRPr="00462BC9">
        <w:rPr>
          <w:rFonts w:ascii="宋体" w:hAnsi="宋体" w:cs="宋体" w:hint="eastAsia"/>
          <w:sz w:val="28"/>
          <w:szCs w:val="28"/>
        </w:rPr>
        <w:t>我单位申请参与贵单位</w:t>
      </w:r>
      <w:r w:rsidRPr="00462BC9">
        <w:rPr>
          <w:rFonts w:ascii="宋体" w:hAnsi="宋体" w:cs="宋体"/>
          <w:sz w:val="28"/>
          <w:szCs w:val="28"/>
          <w:u w:val="single"/>
        </w:rPr>
        <w:t xml:space="preserve">              </w:t>
      </w:r>
      <w:r w:rsidRPr="00462BC9">
        <w:rPr>
          <w:rFonts w:ascii="宋体" w:hAnsi="宋体" w:cs="宋体" w:hint="eastAsia"/>
          <w:sz w:val="28"/>
          <w:szCs w:val="28"/>
        </w:rPr>
        <w:t>项目第</w:t>
      </w:r>
      <w:r w:rsidRPr="00462BC9">
        <w:rPr>
          <w:rFonts w:ascii="宋体" w:hAnsi="宋体" w:cs="宋体" w:hint="eastAsia"/>
          <w:sz w:val="28"/>
          <w:szCs w:val="28"/>
          <w:u w:val="single"/>
        </w:rPr>
        <w:t xml:space="preserve">       </w:t>
      </w:r>
      <w:r w:rsidRPr="00462BC9">
        <w:rPr>
          <w:rFonts w:ascii="宋体" w:hAnsi="宋体" w:cs="宋体"/>
          <w:sz w:val="28"/>
          <w:szCs w:val="28"/>
          <w:u w:val="single"/>
        </w:rPr>
        <w:t xml:space="preserve">     </w:t>
      </w:r>
      <w:r w:rsidRPr="00462BC9">
        <w:rPr>
          <w:rFonts w:ascii="宋体" w:hAnsi="宋体" w:cs="宋体" w:hint="eastAsia"/>
          <w:sz w:val="28"/>
          <w:szCs w:val="28"/>
        </w:rPr>
        <w:t>标包。</w:t>
      </w:r>
    </w:p>
    <w:p w:rsidR="005608A5" w:rsidRPr="00462BC9" w:rsidRDefault="00452037">
      <w:pPr>
        <w:ind w:firstLineChars="200" w:firstLine="560"/>
        <w:rPr>
          <w:rFonts w:ascii="宋体" w:hAnsi="宋体" w:cs="宋体"/>
          <w:sz w:val="28"/>
          <w:szCs w:val="28"/>
        </w:rPr>
      </w:pPr>
      <w:r w:rsidRPr="00462BC9">
        <w:rPr>
          <w:rFonts w:ascii="宋体" w:hAnsi="宋体" w:cs="宋体" w:hint="eastAsia"/>
          <w:sz w:val="28"/>
          <w:szCs w:val="28"/>
        </w:rPr>
        <w:t>现委派我单位</w:t>
      </w:r>
      <w:r w:rsidRPr="00462BC9">
        <w:rPr>
          <w:rFonts w:ascii="宋体" w:hAnsi="宋体" w:cs="宋体"/>
          <w:sz w:val="28"/>
          <w:szCs w:val="28"/>
          <w:u w:val="single"/>
        </w:rPr>
        <w:t xml:space="preserve">      (</w:t>
      </w:r>
      <w:r w:rsidRPr="00462BC9">
        <w:rPr>
          <w:rFonts w:ascii="宋体" w:hAnsi="宋体" w:cs="宋体" w:hint="eastAsia"/>
          <w:sz w:val="28"/>
          <w:szCs w:val="28"/>
        </w:rPr>
        <w:t>姓名</w:t>
      </w:r>
      <w:r w:rsidRPr="00462BC9">
        <w:rPr>
          <w:rFonts w:ascii="宋体" w:hAnsi="宋体" w:cs="宋体"/>
          <w:sz w:val="28"/>
          <w:szCs w:val="28"/>
          <w:u w:val="single"/>
        </w:rPr>
        <w:t>)</w:t>
      </w:r>
      <w:r w:rsidRPr="00462BC9">
        <w:rPr>
          <w:rFonts w:ascii="宋体" w:hAnsi="宋体" w:cs="宋体" w:hint="eastAsia"/>
          <w:sz w:val="28"/>
          <w:szCs w:val="28"/>
        </w:rPr>
        <w:t>负责本项目报名和正式采购前的联系工作，详细信息如下（以下信息均为必填项）：</w:t>
      </w:r>
    </w:p>
    <w:p w:rsidR="005608A5" w:rsidRPr="00462BC9" w:rsidRDefault="00452037">
      <w:pPr>
        <w:ind w:firstLineChars="150" w:firstLine="420"/>
        <w:rPr>
          <w:rFonts w:ascii="宋体" w:hAnsi="宋体" w:cs="宋体"/>
          <w:sz w:val="28"/>
          <w:szCs w:val="28"/>
        </w:rPr>
      </w:pPr>
      <w:r w:rsidRPr="00462BC9">
        <w:rPr>
          <w:rFonts w:ascii="宋体" w:hAnsi="宋体" w:cs="宋体"/>
          <w:sz w:val="28"/>
          <w:szCs w:val="28"/>
        </w:rPr>
        <w:t xml:space="preserve"> 1.姓名：</w:t>
      </w:r>
    </w:p>
    <w:p w:rsidR="005608A5" w:rsidRPr="00462BC9" w:rsidRDefault="00452037">
      <w:pPr>
        <w:ind w:firstLineChars="150" w:firstLine="420"/>
        <w:rPr>
          <w:rFonts w:ascii="宋体" w:hAnsi="宋体" w:cs="宋体"/>
          <w:sz w:val="28"/>
          <w:szCs w:val="28"/>
        </w:rPr>
      </w:pPr>
      <w:r w:rsidRPr="00462BC9">
        <w:rPr>
          <w:rFonts w:ascii="宋体" w:hAnsi="宋体" w:cs="宋体"/>
          <w:sz w:val="28"/>
          <w:szCs w:val="28"/>
        </w:rPr>
        <w:t xml:space="preserve"> 2.身份证号：</w:t>
      </w:r>
    </w:p>
    <w:p w:rsidR="005608A5" w:rsidRPr="00462BC9" w:rsidRDefault="00452037">
      <w:pPr>
        <w:ind w:firstLineChars="150" w:firstLine="420"/>
        <w:rPr>
          <w:rFonts w:ascii="宋体" w:hAnsi="宋体" w:cs="宋体"/>
          <w:sz w:val="28"/>
          <w:szCs w:val="28"/>
        </w:rPr>
      </w:pPr>
      <w:r w:rsidRPr="00462BC9">
        <w:rPr>
          <w:rFonts w:ascii="宋体" w:hAnsi="宋体" w:cs="宋体"/>
          <w:sz w:val="28"/>
          <w:szCs w:val="28"/>
        </w:rPr>
        <w:t xml:space="preserve"> 3.职位：</w:t>
      </w:r>
    </w:p>
    <w:p w:rsidR="005608A5" w:rsidRPr="00462BC9" w:rsidRDefault="00452037">
      <w:pPr>
        <w:ind w:firstLineChars="150" w:firstLine="420"/>
        <w:rPr>
          <w:rFonts w:ascii="宋体" w:hAnsi="宋体" w:cs="宋体"/>
          <w:sz w:val="28"/>
          <w:szCs w:val="28"/>
        </w:rPr>
      </w:pPr>
      <w:r w:rsidRPr="00462BC9">
        <w:rPr>
          <w:rFonts w:ascii="宋体" w:hAnsi="宋体" w:cs="宋体"/>
          <w:sz w:val="28"/>
          <w:szCs w:val="28"/>
        </w:rPr>
        <w:t xml:space="preserve"> 4.联系电话（手机）：</w:t>
      </w:r>
    </w:p>
    <w:p w:rsidR="005608A5" w:rsidRPr="00462BC9" w:rsidRDefault="00452037">
      <w:pPr>
        <w:ind w:firstLineChars="150" w:firstLine="420"/>
        <w:rPr>
          <w:rFonts w:ascii="宋体" w:hAnsi="宋体" w:cs="宋体"/>
          <w:sz w:val="28"/>
          <w:szCs w:val="28"/>
        </w:rPr>
      </w:pPr>
      <w:r w:rsidRPr="00462BC9">
        <w:rPr>
          <w:rFonts w:ascii="宋体" w:hAnsi="宋体" w:cs="宋体"/>
          <w:sz w:val="28"/>
          <w:szCs w:val="28"/>
        </w:rPr>
        <w:t xml:space="preserve"> 5.联系电子邮箱：</w:t>
      </w:r>
    </w:p>
    <w:p w:rsidR="005608A5" w:rsidRPr="00462BC9" w:rsidRDefault="00452037">
      <w:pPr>
        <w:ind w:firstLineChars="150" w:firstLine="420"/>
        <w:rPr>
          <w:rFonts w:ascii="宋体" w:hAnsi="宋体" w:cs="宋体"/>
          <w:sz w:val="28"/>
          <w:szCs w:val="28"/>
        </w:rPr>
      </w:pPr>
      <w:r w:rsidRPr="00462BC9">
        <w:rPr>
          <w:rFonts w:ascii="宋体" w:hAnsi="宋体" w:cs="宋体"/>
          <w:sz w:val="28"/>
          <w:szCs w:val="28"/>
        </w:rPr>
        <w:t xml:space="preserve"> 6.微信号:</w:t>
      </w:r>
    </w:p>
    <w:p w:rsidR="005608A5" w:rsidRPr="00462BC9" w:rsidRDefault="00452037">
      <w:pPr>
        <w:ind w:firstLineChars="150" w:firstLine="420"/>
        <w:rPr>
          <w:rFonts w:ascii="宋体" w:hAnsi="宋体" w:cs="宋体"/>
          <w:sz w:val="28"/>
          <w:szCs w:val="28"/>
        </w:rPr>
      </w:pPr>
      <w:r w:rsidRPr="00462BC9">
        <w:rPr>
          <w:rFonts w:ascii="宋体" w:hAnsi="宋体" w:cs="宋体"/>
          <w:sz w:val="28"/>
          <w:szCs w:val="28"/>
        </w:rPr>
        <w:t xml:space="preserve"> 7.响应文件递送方式：</w:t>
      </w:r>
    </w:p>
    <w:p w:rsidR="005608A5" w:rsidRPr="00462BC9" w:rsidRDefault="005608A5">
      <w:pPr>
        <w:spacing w:after="62"/>
        <w:ind w:firstLine="240"/>
        <w:rPr>
          <w:rFonts w:ascii="宋体" w:hAnsi="宋体" w:cs="宋体"/>
          <w:sz w:val="28"/>
          <w:szCs w:val="28"/>
        </w:rPr>
      </w:pPr>
    </w:p>
    <w:p w:rsidR="005608A5" w:rsidRPr="00462BC9" w:rsidRDefault="005608A5">
      <w:pPr>
        <w:spacing w:after="62"/>
        <w:ind w:firstLine="240"/>
        <w:rPr>
          <w:rFonts w:ascii="宋体" w:hAnsi="宋体" w:cs="宋体"/>
          <w:sz w:val="28"/>
          <w:szCs w:val="28"/>
        </w:rPr>
      </w:pPr>
    </w:p>
    <w:p w:rsidR="005608A5" w:rsidRPr="00462BC9" w:rsidRDefault="005608A5">
      <w:pPr>
        <w:spacing w:after="62"/>
        <w:ind w:firstLine="240"/>
        <w:rPr>
          <w:rFonts w:ascii="宋体" w:hAnsi="宋体" w:cs="宋体"/>
          <w:sz w:val="28"/>
          <w:szCs w:val="28"/>
        </w:rPr>
      </w:pPr>
    </w:p>
    <w:p w:rsidR="005608A5" w:rsidRPr="00462BC9" w:rsidRDefault="00452037">
      <w:pPr>
        <w:ind w:firstLineChars="200" w:firstLine="560"/>
        <w:rPr>
          <w:rFonts w:ascii="宋体" w:hAnsi="宋体" w:cs="宋体"/>
          <w:sz w:val="28"/>
          <w:szCs w:val="28"/>
        </w:rPr>
      </w:pPr>
      <w:r w:rsidRPr="00462BC9">
        <w:rPr>
          <w:rFonts w:ascii="宋体" w:hAnsi="宋体" w:cs="宋体"/>
          <w:sz w:val="28"/>
          <w:szCs w:val="28"/>
        </w:rPr>
        <w:t>服务商</w:t>
      </w:r>
      <w:r w:rsidRPr="00462BC9">
        <w:rPr>
          <w:rFonts w:ascii="宋体" w:hAnsi="宋体" w:cs="宋体" w:hint="eastAsia"/>
          <w:sz w:val="28"/>
          <w:szCs w:val="28"/>
        </w:rPr>
        <w:t>：</w:t>
      </w:r>
      <w:r w:rsidRPr="00462BC9">
        <w:rPr>
          <w:rFonts w:ascii="宋体" w:hAnsi="宋体" w:cs="宋体"/>
          <w:sz w:val="28"/>
          <w:szCs w:val="28"/>
          <w:u w:val="single"/>
        </w:rPr>
        <w:t xml:space="preserve">                     </w:t>
      </w:r>
      <w:r w:rsidRPr="00462BC9">
        <w:rPr>
          <w:rFonts w:ascii="宋体" w:hAnsi="宋体" w:cs="宋体" w:hint="eastAsia"/>
          <w:sz w:val="28"/>
          <w:szCs w:val="28"/>
        </w:rPr>
        <w:t>（盖章）</w:t>
      </w:r>
    </w:p>
    <w:p w:rsidR="005608A5" w:rsidRPr="00462BC9" w:rsidRDefault="00452037">
      <w:pPr>
        <w:ind w:firstLineChars="200" w:firstLine="560"/>
        <w:rPr>
          <w:rFonts w:ascii="宋体" w:hAnsi="宋体" w:cs="宋体"/>
          <w:sz w:val="28"/>
          <w:szCs w:val="28"/>
        </w:rPr>
      </w:pPr>
      <w:r w:rsidRPr="00462BC9">
        <w:rPr>
          <w:rFonts w:ascii="宋体" w:hAnsi="宋体" w:cs="宋体" w:hint="eastAsia"/>
          <w:sz w:val="28"/>
          <w:szCs w:val="28"/>
        </w:rPr>
        <w:t>日期：</w:t>
      </w:r>
    </w:p>
    <w:p w:rsidR="005608A5" w:rsidRPr="00462BC9" w:rsidRDefault="00452037">
      <w:pPr>
        <w:pStyle w:val="ac"/>
        <w:spacing w:after="62"/>
        <w:ind w:firstLine="200"/>
      </w:pPr>
      <w:r w:rsidRPr="00462BC9">
        <w:rPr>
          <w:rFonts w:hint="eastAsia"/>
        </w:rPr>
        <w:t xml:space="preserve">  </w:t>
      </w:r>
    </w:p>
    <w:p w:rsidR="005608A5" w:rsidRPr="00462BC9" w:rsidRDefault="00452037">
      <w:pPr>
        <w:adjustRightInd w:val="0"/>
        <w:snapToGrid w:val="0"/>
        <w:spacing w:line="440" w:lineRule="exact"/>
        <w:jc w:val="center"/>
        <w:rPr>
          <w:rFonts w:ascii="宋体" w:hAnsi="宋体"/>
          <w:sz w:val="28"/>
          <w:szCs w:val="20"/>
        </w:rPr>
      </w:pPr>
      <w:r w:rsidRPr="00462BC9">
        <w:br w:type="page"/>
      </w:r>
    </w:p>
    <w:p w:rsidR="005608A5" w:rsidRPr="00462BC9" w:rsidRDefault="00452037">
      <w:pPr>
        <w:adjustRightInd w:val="0"/>
        <w:snapToGrid w:val="0"/>
        <w:spacing w:line="400" w:lineRule="exact"/>
        <w:jc w:val="center"/>
        <w:rPr>
          <w:rFonts w:ascii="宋体" w:hAnsi="宋体"/>
          <w:kern w:val="0"/>
          <w:sz w:val="24"/>
        </w:rPr>
      </w:pPr>
      <w:r w:rsidRPr="00462BC9">
        <w:rPr>
          <w:rFonts w:ascii="宋体" w:hAnsi="宋体" w:hint="eastAsia"/>
          <w:b/>
          <w:bCs/>
          <w:kern w:val="0"/>
          <w:sz w:val="24"/>
        </w:rPr>
        <w:lastRenderedPageBreak/>
        <w:t>远程采购须知确认函</w:t>
      </w:r>
    </w:p>
    <w:p w:rsidR="005608A5" w:rsidRPr="00462BC9" w:rsidRDefault="00452037">
      <w:pPr>
        <w:adjustRightInd w:val="0"/>
        <w:snapToGrid w:val="0"/>
        <w:spacing w:line="400" w:lineRule="exact"/>
        <w:ind w:firstLineChars="200" w:firstLine="480"/>
        <w:jc w:val="center"/>
        <w:rPr>
          <w:rFonts w:ascii="宋体" w:hAnsi="宋体"/>
          <w:kern w:val="0"/>
          <w:sz w:val="24"/>
        </w:rPr>
      </w:pPr>
      <w:r w:rsidRPr="00462BC9">
        <w:rPr>
          <w:rFonts w:ascii="宋体" w:hAnsi="宋体"/>
          <w:kern w:val="0"/>
          <w:sz w:val="24"/>
        </w:rPr>
        <w:t>（远程会议视频采购时适用）</w:t>
      </w:r>
    </w:p>
    <w:p w:rsidR="005608A5" w:rsidRPr="00462BC9" w:rsidRDefault="005608A5">
      <w:pPr>
        <w:adjustRightInd w:val="0"/>
        <w:snapToGrid w:val="0"/>
        <w:spacing w:line="400" w:lineRule="exact"/>
        <w:ind w:firstLineChars="200" w:firstLine="482"/>
        <w:rPr>
          <w:rFonts w:asciiTheme="minorEastAsia" w:eastAsiaTheme="minorEastAsia" w:hAnsiTheme="minorEastAsia"/>
          <w:b/>
          <w:sz w:val="24"/>
        </w:rPr>
      </w:pPr>
    </w:p>
    <w:p w:rsidR="005608A5" w:rsidRPr="00462BC9" w:rsidRDefault="00452037">
      <w:pPr>
        <w:adjustRightInd w:val="0"/>
        <w:snapToGrid w:val="0"/>
        <w:spacing w:line="400" w:lineRule="exact"/>
        <w:ind w:firstLineChars="200" w:firstLine="480"/>
        <w:rPr>
          <w:rFonts w:ascii="宋体" w:hAnsi="宋体"/>
          <w:kern w:val="0"/>
          <w:sz w:val="24"/>
        </w:rPr>
      </w:pPr>
      <w:r w:rsidRPr="00462BC9">
        <w:rPr>
          <w:rFonts w:ascii="宋体" w:hAnsi="宋体"/>
          <w:kern w:val="0"/>
          <w:sz w:val="24"/>
        </w:rPr>
        <w:t>1.提前下载并安装好远程会议客户端（</w:t>
      </w:r>
      <w:proofErr w:type="gramStart"/>
      <w:r w:rsidRPr="00462BC9">
        <w:rPr>
          <w:rFonts w:ascii="宋体" w:hAnsi="宋体"/>
          <w:kern w:val="0"/>
          <w:sz w:val="24"/>
        </w:rPr>
        <w:t>腾讯视频</w:t>
      </w:r>
      <w:proofErr w:type="gramEnd"/>
      <w:r w:rsidRPr="00462BC9">
        <w:rPr>
          <w:rFonts w:ascii="宋体" w:hAnsi="宋体"/>
          <w:kern w:val="0"/>
          <w:sz w:val="24"/>
        </w:rPr>
        <w:t>会议软件，推荐电脑终端，以防手机电话接入造成中断），调试好视频及音效设备，有必要的可使用耳机，确保远程会议</w:t>
      </w:r>
      <w:r w:rsidRPr="00462BC9">
        <w:rPr>
          <w:rFonts w:ascii="宋体" w:hAnsi="宋体" w:hint="eastAsia"/>
          <w:kern w:val="0"/>
          <w:sz w:val="24"/>
        </w:rPr>
        <w:t>的质量。如因</w:t>
      </w:r>
      <w:r w:rsidRPr="00462BC9">
        <w:rPr>
          <w:rFonts w:ascii="宋体" w:hAnsi="宋体"/>
          <w:kern w:val="0"/>
          <w:sz w:val="24"/>
        </w:rPr>
        <w:t>服务商</w:t>
      </w:r>
      <w:r w:rsidRPr="00462BC9">
        <w:rPr>
          <w:rFonts w:ascii="宋体" w:hAnsi="宋体" w:hint="eastAsia"/>
          <w:kern w:val="0"/>
          <w:sz w:val="24"/>
        </w:rPr>
        <w:t>设备、网络等原因而造成的视音频中断或延误给谈判带来的负面影响，由</w:t>
      </w:r>
      <w:r w:rsidRPr="00462BC9">
        <w:rPr>
          <w:rFonts w:ascii="宋体" w:hAnsi="宋体"/>
          <w:kern w:val="0"/>
          <w:sz w:val="24"/>
        </w:rPr>
        <w:t>服务商</w:t>
      </w:r>
      <w:r w:rsidRPr="00462BC9">
        <w:rPr>
          <w:rFonts w:ascii="宋体" w:hAnsi="宋体" w:hint="eastAsia"/>
          <w:kern w:val="0"/>
          <w:sz w:val="24"/>
        </w:rPr>
        <w:t>自行承担。</w:t>
      </w:r>
    </w:p>
    <w:p w:rsidR="005608A5" w:rsidRPr="00462BC9" w:rsidRDefault="00452037">
      <w:pPr>
        <w:adjustRightInd w:val="0"/>
        <w:snapToGrid w:val="0"/>
        <w:spacing w:line="400" w:lineRule="exact"/>
        <w:ind w:firstLineChars="200" w:firstLine="480"/>
        <w:rPr>
          <w:rFonts w:ascii="宋体" w:hAnsi="宋体"/>
          <w:kern w:val="0"/>
          <w:sz w:val="24"/>
        </w:rPr>
      </w:pPr>
      <w:r w:rsidRPr="00462BC9">
        <w:rPr>
          <w:rFonts w:ascii="宋体" w:hAnsi="宋体"/>
          <w:kern w:val="0"/>
          <w:sz w:val="24"/>
        </w:rPr>
        <w:t>2．服务商应在会议现场或周边准备好打印机扫描设备，以备采购时及时提供澄清、承诺等材料。</w:t>
      </w:r>
    </w:p>
    <w:p w:rsidR="005608A5" w:rsidRPr="00462BC9" w:rsidRDefault="00452037">
      <w:pPr>
        <w:adjustRightInd w:val="0"/>
        <w:snapToGrid w:val="0"/>
        <w:spacing w:line="400" w:lineRule="exact"/>
        <w:ind w:firstLineChars="200" w:firstLine="480"/>
        <w:rPr>
          <w:rFonts w:ascii="宋体" w:hAnsi="宋体"/>
          <w:kern w:val="0"/>
          <w:sz w:val="24"/>
        </w:rPr>
      </w:pPr>
      <w:r w:rsidRPr="00462BC9">
        <w:rPr>
          <w:rFonts w:ascii="宋体" w:hAnsi="宋体"/>
          <w:kern w:val="0"/>
          <w:sz w:val="24"/>
        </w:rPr>
        <w:t xml:space="preserve">3. </w:t>
      </w:r>
      <w:r w:rsidRPr="00462BC9">
        <w:rPr>
          <w:rFonts w:ascii="宋体" w:hAnsi="宋体" w:hint="eastAsia"/>
          <w:kern w:val="0"/>
          <w:sz w:val="24"/>
        </w:rPr>
        <w:t>请</w:t>
      </w:r>
      <w:r w:rsidRPr="00462BC9">
        <w:rPr>
          <w:rFonts w:ascii="宋体" w:hAnsi="宋体"/>
          <w:kern w:val="0"/>
          <w:sz w:val="24"/>
        </w:rPr>
        <w:t>服务商</w:t>
      </w:r>
      <w:r w:rsidRPr="00462BC9">
        <w:rPr>
          <w:rFonts w:ascii="宋体" w:hAnsi="宋体" w:hint="eastAsia"/>
          <w:kern w:val="0"/>
          <w:sz w:val="24"/>
        </w:rPr>
        <w:t>授权代表和采购文件中要求的有关答辩代表（如有）到达视频会议现场，并携带身份证件和采购文件要求的有关资格证明（如有），与响应文件中《法定代表人</w:t>
      </w:r>
      <w:r w:rsidRPr="00462BC9">
        <w:rPr>
          <w:rFonts w:ascii="宋体" w:hAnsi="宋体"/>
          <w:kern w:val="0"/>
          <w:sz w:val="24"/>
        </w:rPr>
        <w:t>授权委托书</w:t>
      </w:r>
      <w:r w:rsidRPr="00462BC9">
        <w:rPr>
          <w:rFonts w:ascii="宋体" w:hAnsi="宋体" w:hint="eastAsia"/>
          <w:kern w:val="0"/>
          <w:sz w:val="24"/>
        </w:rPr>
        <w:t>》不符的授权代表，将视为身份无效。</w:t>
      </w:r>
    </w:p>
    <w:p w:rsidR="005608A5" w:rsidRPr="00462BC9" w:rsidRDefault="00452037">
      <w:pPr>
        <w:adjustRightInd w:val="0"/>
        <w:snapToGrid w:val="0"/>
        <w:spacing w:line="400" w:lineRule="exact"/>
        <w:ind w:firstLineChars="200" w:firstLine="480"/>
        <w:rPr>
          <w:rFonts w:ascii="宋体" w:hAnsi="宋体"/>
          <w:kern w:val="0"/>
          <w:sz w:val="24"/>
        </w:rPr>
      </w:pPr>
      <w:r w:rsidRPr="00462BC9">
        <w:rPr>
          <w:rFonts w:ascii="宋体" w:hAnsi="宋体"/>
          <w:kern w:val="0"/>
          <w:sz w:val="24"/>
        </w:rPr>
        <w:t>4.一家服务商须多个账号登陆会议室应做好会议保密工作，采购人联系人仅将会议号发给服务商本项目的</w:t>
      </w:r>
      <w:r w:rsidRPr="00462BC9">
        <w:rPr>
          <w:rFonts w:ascii="宋体" w:hAnsi="宋体" w:hint="eastAsia"/>
          <w:kern w:val="0"/>
          <w:sz w:val="24"/>
        </w:rPr>
        <w:t>授权代表，</w:t>
      </w:r>
      <w:r w:rsidRPr="00462BC9">
        <w:rPr>
          <w:rFonts w:ascii="宋体" w:hAnsi="宋体"/>
          <w:kern w:val="0"/>
          <w:sz w:val="24"/>
        </w:rPr>
        <w:t>服务</w:t>
      </w:r>
      <w:proofErr w:type="gramStart"/>
      <w:r w:rsidRPr="00462BC9">
        <w:rPr>
          <w:rFonts w:ascii="宋体" w:hAnsi="宋体"/>
          <w:kern w:val="0"/>
          <w:sz w:val="24"/>
        </w:rPr>
        <w:t>商</w:t>
      </w:r>
      <w:r w:rsidRPr="00462BC9">
        <w:rPr>
          <w:rFonts w:ascii="宋体" w:hAnsi="宋体" w:hint="eastAsia"/>
          <w:kern w:val="0"/>
          <w:sz w:val="24"/>
        </w:rPr>
        <w:t>其他</w:t>
      </w:r>
      <w:proofErr w:type="gramEnd"/>
      <w:r w:rsidRPr="00462BC9">
        <w:rPr>
          <w:rFonts w:ascii="宋体" w:hAnsi="宋体" w:hint="eastAsia"/>
          <w:kern w:val="0"/>
          <w:sz w:val="24"/>
        </w:rPr>
        <w:t>人员的参与由</w:t>
      </w:r>
      <w:r w:rsidRPr="00462BC9">
        <w:rPr>
          <w:rFonts w:ascii="宋体" w:hAnsi="宋体"/>
          <w:kern w:val="0"/>
          <w:sz w:val="24"/>
        </w:rPr>
        <w:t>服务商</w:t>
      </w:r>
      <w:r w:rsidRPr="00462BC9">
        <w:rPr>
          <w:rFonts w:ascii="宋体" w:hAnsi="宋体" w:hint="eastAsia"/>
          <w:kern w:val="0"/>
          <w:sz w:val="24"/>
        </w:rPr>
        <w:t>自行组织和沟通。</w:t>
      </w:r>
    </w:p>
    <w:p w:rsidR="005608A5" w:rsidRPr="00462BC9" w:rsidRDefault="00452037">
      <w:pPr>
        <w:adjustRightInd w:val="0"/>
        <w:snapToGrid w:val="0"/>
        <w:spacing w:line="400" w:lineRule="exact"/>
        <w:ind w:firstLineChars="200" w:firstLine="480"/>
        <w:rPr>
          <w:rFonts w:ascii="宋体" w:hAnsi="宋体"/>
          <w:kern w:val="0"/>
          <w:sz w:val="24"/>
        </w:rPr>
      </w:pPr>
      <w:r w:rsidRPr="00462BC9">
        <w:rPr>
          <w:rFonts w:ascii="宋体" w:hAnsi="宋体"/>
          <w:kern w:val="0"/>
          <w:sz w:val="24"/>
        </w:rPr>
        <w:t>5.服务商</w:t>
      </w:r>
      <w:r w:rsidRPr="00462BC9">
        <w:rPr>
          <w:rFonts w:ascii="宋体" w:hAnsi="宋体" w:hint="eastAsia"/>
          <w:kern w:val="0"/>
          <w:sz w:val="24"/>
        </w:rPr>
        <w:t>须根据本项目采购人提供的会议邀请在规定时间内进入视频会议室（登陆昵称为：单位名称</w:t>
      </w:r>
      <w:r w:rsidRPr="00462BC9">
        <w:rPr>
          <w:rFonts w:ascii="宋体" w:hAnsi="宋体"/>
          <w:kern w:val="0"/>
          <w:sz w:val="24"/>
        </w:rPr>
        <w:t>+授权</w:t>
      </w:r>
      <w:r w:rsidRPr="00462BC9">
        <w:rPr>
          <w:rFonts w:ascii="宋体" w:hAnsi="宋体" w:hint="eastAsia"/>
          <w:kern w:val="0"/>
          <w:sz w:val="24"/>
        </w:rPr>
        <w:t>代表姓名），现场抽取谈判顺序。</w:t>
      </w:r>
      <w:r w:rsidRPr="00462BC9">
        <w:rPr>
          <w:rFonts w:ascii="宋体" w:hAnsi="宋体"/>
          <w:kern w:val="0"/>
          <w:sz w:val="24"/>
        </w:rPr>
        <w:t>服务商</w:t>
      </w:r>
      <w:r w:rsidRPr="00462BC9">
        <w:rPr>
          <w:rFonts w:ascii="宋体" w:hAnsi="宋体" w:hint="eastAsia"/>
          <w:kern w:val="0"/>
          <w:sz w:val="24"/>
        </w:rPr>
        <w:t>按抽取的顺序参与谈判，完成谈判的</w:t>
      </w:r>
      <w:r w:rsidRPr="00462BC9">
        <w:rPr>
          <w:rFonts w:ascii="宋体" w:hAnsi="宋体"/>
          <w:kern w:val="0"/>
          <w:sz w:val="24"/>
        </w:rPr>
        <w:t>服务商</w:t>
      </w:r>
      <w:r w:rsidRPr="00462BC9">
        <w:rPr>
          <w:rFonts w:ascii="宋体" w:hAnsi="宋体" w:hint="eastAsia"/>
          <w:kern w:val="0"/>
          <w:sz w:val="24"/>
        </w:rPr>
        <w:t>自行离开会议室，其他</w:t>
      </w:r>
      <w:r w:rsidRPr="00462BC9">
        <w:rPr>
          <w:rFonts w:ascii="宋体" w:hAnsi="宋体"/>
          <w:kern w:val="0"/>
          <w:sz w:val="24"/>
        </w:rPr>
        <w:t>服务商</w:t>
      </w:r>
      <w:r w:rsidRPr="00462BC9">
        <w:rPr>
          <w:rFonts w:ascii="宋体" w:hAnsi="宋体" w:hint="eastAsia"/>
          <w:kern w:val="0"/>
          <w:sz w:val="24"/>
        </w:rPr>
        <w:t>在视频软件的等候室等待。</w:t>
      </w:r>
      <w:r w:rsidRPr="00462BC9">
        <w:rPr>
          <w:rFonts w:ascii="宋体" w:hAnsi="宋体"/>
          <w:kern w:val="0"/>
          <w:sz w:val="24"/>
        </w:rPr>
        <w:t>服务商</w:t>
      </w:r>
      <w:r w:rsidRPr="00462BC9">
        <w:rPr>
          <w:rFonts w:ascii="宋体" w:hAnsi="宋体" w:hint="eastAsia"/>
          <w:kern w:val="0"/>
          <w:sz w:val="24"/>
        </w:rPr>
        <w:t>须按采购文件要求委派须参与的人员进入视频会议室。</w:t>
      </w:r>
    </w:p>
    <w:p w:rsidR="005608A5" w:rsidRPr="00462BC9" w:rsidRDefault="00452037">
      <w:pPr>
        <w:adjustRightInd w:val="0"/>
        <w:snapToGrid w:val="0"/>
        <w:spacing w:line="400" w:lineRule="exact"/>
        <w:ind w:firstLineChars="200" w:firstLine="480"/>
        <w:rPr>
          <w:rFonts w:ascii="宋体" w:hAnsi="宋体"/>
          <w:kern w:val="0"/>
          <w:sz w:val="24"/>
        </w:rPr>
      </w:pPr>
      <w:r w:rsidRPr="00462BC9">
        <w:rPr>
          <w:rFonts w:ascii="宋体" w:hAnsi="宋体"/>
          <w:kern w:val="0"/>
          <w:sz w:val="24"/>
        </w:rPr>
        <w:t>6.谈判</w:t>
      </w:r>
      <w:r w:rsidRPr="00462BC9">
        <w:rPr>
          <w:rFonts w:ascii="宋体" w:hAnsi="宋体" w:hint="eastAsia"/>
          <w:kern w:val="0"/>
          <w:sz w:val="24"/>
        </w:rPr>
        <w:t>结束后，</w:t>
      </w:r>
      <w:r w:rsidRPr="00462BC9">
        <w:rPr>
          <w:rFonts w:ascii="宋体" w:hAnsi="宋体"/>
          <w:kern w:val="0"/>
          <w:sz w:val="24"/>
        </w:rPr>
        <w:t>服务商</w:t>
      </w:r>
      <w:r w:rsidRPr="00462BC9">
        <w:rPr>
          <w:rFonts w:ascii="宋体" w:hAnsi="宋体" w:hint="eastAsia"/>
          <w:kern w:val="0"/>
          <w:sz w:val="24"/>
        </w:rPr>
        <w:t>按谈判时本项目评审委员会的要求提交最终报价和承诺（见附件），并在规定时间内将最终由授权代表签字的扫描件提交至采购人联系信箱，授权代表不在最终报价和承诺书上签字视为无效承诺。</w:t>
      </w:r>
    </w:p>
    <w:p w:rsidR="005608A5" w:rsidRPr="00462BC9" w:rsidRDefault="00452037">
      <w:pPr>
        <w:adjustRightInd w:val="0"/>
        <w:snapToGrid w:val="0"/>
        <w:spacing w:line="400" w:lineRule="exact"/>
        <w:ind w:firstLineChars="200" w:firstLine="480"/>
        <w:rPr>
          <w:rFonts w:ascii="宋体" w:hAnsi="宋体"/>
          <w:kern w:val="0"/>
          <w:sz w:val="24"/>
        </w:rPr>
      </w:pPr>
      <w:r w:rsidRPr="00462BC9">
        <w:rPr>
          <w:rFonts w:ascii="宋体" w:hAnsi="宋体" w:hint="eastAsia"/>
          <w:kern w:val="0"/>
          <w:sz w:val="24"/>
        </w:rPr>
        <w:t>回执：我单位阅读后完全理解，且无异议。</w:t>
      </w:r>
    </w:p>
    <w:p w:rsidR="005608A5" w:rsidRPr="00462BC9" w:rsidRDefault="005608A5">
      <w:pPr>
        <w:adjustRightInd w:val="0"/>
        <w:snapToGrid w:val="0"/>
        <w:spacing w:line="400" w:lineRule="exact"/>
        <w:ind w:firstLineChars="200" w:firstLine="480"/>
        <w:rPr>
          <w:rFonts w:ascii="宋体" w:hAnsi="宋体"/>
          <w:kern w:val="0"/>
          <w:sz w:val="24"/>
        </w:rPr>
      </w:pPr>
    </w:p>
    <w:p w:rsidR="005608A5" w:rsidRPr="00462BC9" w:rsidRDefault="00452037">
      <w:pPr>
        <w:adjustRightInd w:val="0"/>
        <w:snapToGrid w:val="0"/>
        <w:spacing w:line="400" w:lineRule="exact"/>
        <w:ind w:firstLineChars="200" w:firstLine="480"/>
        <w:rPr>
          <w:rFonts w:ascii="宋体" w:hAnsi="宋体"/>
          <w:kern w:val="0"/>
          <w:sz w:val="24"/>
        </w:rPr>
      </w:pPr>
      <w:r w:rsidRPr="00462BC9">
        <w:rPr>
          <w:rFonts w:ascii="宋体" w:hAnsi="宋体"/>
          <w:kern w:val="0"/>
          <w:sz w:val="24"/>
        </w:rPr>
        <w:t>服务商</w:t>
      </w:r>
      <w:r w:rsidRPr="00462BC9">
        <w:rPr>
          <w:rFonts w:ascii="宋体" w:hAnsi="宋体" w:hint="eastAsia"/>
          <w:kern w:val="0"/>
          <w:sz w:val="24"/>
        </w:rPr>
        <w:t>名称（盖章）：</w:t>
      </w:r>
    </w:p>
    <w:p w:rsidR="005608A5" w:rsidRPr="00462BC9" w:rsidRDefault="005608A5">
      <w:pPr>
        <w:adjustRightInd w:val="0"/>
        <w:snapToGrid w:val="0"/>
        <w:spacing w:line="400" w:lineRule="exact"/>
        <w:ind w:firstLineChars="200" w:firstLine="480"/>
        <w:rPr>
          <w:rFonts w:ascii="宋体" w:hAnsi="宋体"/>
          <w:kern w:val="0"/>
          <w:sz w:val="24"/>
        </w:rPr>
      </w:pPr>
    </w:p>
    <w:p w:rsidR="005608A5" w:rsidRPr="00462BC9" w:rsidRDefault="00452037">
      <w:pPr>
        <w:adjustRightInd w:val="0"/>
        <w:snapToGrid w:val="0"/>
        <w:spacing w:line="400" w:lineRule="exact"/>
        <w:ind w:firstLineChars="200" w:firstLine="480"/>
        <w:rPr>
          <w:rFonts w:ascii="宋体" w:hAnsi="宋体"/>
          <w:kern w:val="0"/>
          <w:sz w:val="24"/>
        </w:rPr>
      </w:pPr>
      <w:r w:rsidRPr="00462BC9">
        <w:rPr>
          <w:rFonts w:ascii="宋体" w:hAnsi="宋体" w:hint="eastAsia"/>
          <w:kern w:val="0"/>
          <w:sz w:val="24"/>
        </w:rPr>
        <w:t>授权代表签字：</w:t>
      </w:r>
    </w:p>
    <w:p w:rsidR="005608A5" w:rsidRPr="00462BC9" w:rsidRDefault="005608A5">
      <w:pPr>
        <w:spacing w:line="360" w:lineRule="auto"/>
        <w:rPr>
          <w:sz w:val="24"/>
          <w:u w:val="single"/>
        </w:rPr>
      </w:pPr>
    </w:p>
    <w:p w:rsidR="005608A5" w:rsidRPr="00462BC9" w:rsidRDefault="00452037">
      <w:pPr>
        <w:widowControl/>
        <w:jc w:val="left"/>
        <w:rPr>
          <w:rFonts w:ascii="宋体" w:hAnsi="宋体"/>
          <w:kern w:val="0"/>
          <w:sz w:val="44"/>
          <w:szCs w:val="44"/>
        </w:rPr>
      </w:pPr>
      <w:r w:rsidRPr="00462BC9">
        <w:rPr>
          <w:rFonts w:ascii="宋体" w:hAnsi="宋体"/>
          <w:sz w:val="44"/>
          <w:szCs w:val="44"/>
        </w:rPr>
        <w:br w:type="page"/>
      </w:r>
    </w:p>
    <w:p w:rsidR="005608A5" w:rsidRPr="00462BC9" w:rsidRDefault="00452037">
      <w:pPr>
        <w:pStyle w:val="ac"/>
        <w:snapToGrid w:val="0"/>
        <w:spacing w:after="62" w:line="520" w:lineRule="exact"/>
        <w:ind w:firstLineChars="47" w:firstLine="113"/>
        <w:jc w:val="center"/>
        <w:rPr>
          <w:rFonts w:ascii="宋体" w:hAnsi="宋体"/>
          <w:sz w:val="24"/>
          <w:szCs w:val="24"/>
        </w:rPr>
      </w:pPr>
      <w:r w:rsidRPr="00462BC9">
        <w:rPr>
          <w:rFonts w:ascii="宋体" w:hAnsi="宋体" w:hint="eastAsia"/>
          <w:b/>
          <w:bCs/>
          <w:sz w:val="24"/>
          <w:szCs w:val="24"/>
        </w:rPr>
        <w:lastRenderedPageBreak/>
        <w:t>承诺函（</w:t>
      </w:r>
      <w:proofErr w:type="gramStart"/>
      <w:r w:rsidRPr="00462BC9">
        <w:rPr>
          <w:rFonts w:ascii="宋体" w:hAnsi="宋体" w:hint="eastAsia"/>
          <w:b/>
          <w:bCs/>
          <w:sz w:val="24"/>
          <w:szCs w:val="24"/>
        </w:rPr>
        <w:t>含最终</w:t>
      </w:r>
      <w:proofErr w:type="gramEnd"/>
      <w:r w:rsidRPr="00462BC9">
        <w:rPr>
          <w:rFonts w:ascii="宋体" w:hAnsi="宋体" w:hint="eastAsia"/>
          <w:b/>
          <w:bCs/>
          <w:sz w:val="24"/>
          <w:szCs w:val="24"/>
        </w:rPr>
        <w:t>报价）</w:t>
      </w:r>
    </w:p>
    <w:p w:rsidR="005608A5" w:rsidRPr="00462BC9" w:rsidRDefault="005608A5">
      <w:pPr>
        <w:pStyle w:val="ac"/>
        <w:snapToGrid w:val="0"/>
        <w:spacing w:after="62" w:line="520" w:lineRule="exact"/>
        <w:ind w:firstLineChars="250" w:firstLine="600"/>
        <w:jc w:val="center"/>
        <w:rPr>
          <w:rFonts w:ascii="宋体" w:hAnsi="宋体"/>
          <w:sz w:val="24"/>
          <w:szCs w:val="24"/>
        </w:rPr>
      </w:pPr>
    </w:p>
    <w:p w:rsidR="005608A5" w:rsidRPr="00462BC9" w:rsidRDefault="00452037" w:rsidP="009F7418">
      <w:pPr>
        <w:pStyle w:val="ac"/>
        <w:snapToGrid w:val="0"/>
        <w:spacing w:after="62" w:line="520" w:lineRule="exact"/>
        <w:ind w:firstLineChars="47" w:firstLine="113"/>
        <w:rPr>
          <w:rFonts w:ascii="宋体" w:hAnsi="宋体"/>
          <w:sz w:val="24"/>
          <w:szCs w:val="24"/>
        </w:rPr>
      </w:pPr>
      <w:r w:rsidRPr="00462BC9">
        <w:rPr>
          <w:rFonts w:ascii="宋体" w:hAnsi="宋体" w:hint="eastAsia"/>
          <w:sz w:val="24"/>
          <w:szCs w:val="24"/>
        </w:rPr>
        <w:t>江苏省广电有线信息网络股份有限公司：</w:t>
      </w:r>
    </w:p>
    <w:p w:rsidR="005608A5" w:rsidRPr="00462BC9" w:rsidRDefault="00452037">
      <w:pPr>
        <w:pStyle w:val="ac"/>
        <w:snapToGrid w:val="0"/>
        <w:spacing w:after="62" w:line="520" w:lineRule="exact"/>
        <w:ind w:leftChars="3" w:left="6" w:firstLineChars="250" w:firstLine="600"/>
        <w:rPr>
          <w:rFonts w:ascii="宋体" w:hAnsi="宋体"/>
          <w:sz w:val="24"/>
          <w:szCs w:val="24"/>
        </w:rPr>
      </w:pPr>
      <w:r w:rsidRPr="00462BC9">
        <w:rPr>
          <w:rFonts w:ascii="宋体" w:hAnsi="宋体" w:hint="eastAsia"/>
          <w:sz w:val="24"/>
          <w:szCs w:val="24"/>
        </w:rPr>
        <w:t>我单位于</w:t>
      </w:r>
      <w:r w:rsidRPr="00462BC9">
        <w:rPr>
          <w:rFonts w:ascii="宋体" w:hAnsi="宋体" w:hint="eastAsia"/>
          <w:sz w:val="24"/>
          <w:szCs w:val="24"/>
          <w:u w:val="single"/>
        </w:rPr>
        <w:t xml:space="preserve">     </w:t>
      </w:r>
      <w:r w:rsidRPr="00462BC9">
        <w:rPr>
          <w:rFonts w:ascii="宋体" w:hAnsi="宋体" w:hint="eastAsia"/>
          <w:sz w:val="24"/>
          <w:szCs w:val="24"/>
        </w:rPr>
        <w:t>年</w:t>
      </w:r>
      <w:r w:rsidRPr="00462BC9">
        <w:rPr>
          <w:rFonts w:ascii="宋体" w:hAnsi="宋体" w:hint="eastAsia"/>
          <w:sz w:val="24"/>
          <w:szCs w:val="24"/>
          <w:u w:val="single"/>
        </w:rPr>
        <w:t xml:space="preserve">    </w:t>
      </w:r>
      <w:r w:rsidRPr="00462BC9">
        <w:rPr>
          <w:rFonts w:ascii="宋体" w:hAnsi="宋体" w:hint="eastAsia"/>
          <w:sz w:val="24"/>
          <w:szCs w:val="24"/>
        </w:rPr>
        <w:t>月</w:t>
      </w:r>
      <w:r w:rsidRPr="00462BC9">
        <w:rPr>
          <w:rFonts w:ascii="宋体" w:hAnsi="宋体" w:hint="eastAsia"/>
          <w:sz w:val="24"/>
          <w:szCs w:val="24"/>
          <w:u w:val="single"/>
        </w:rPr>
        <w:t xml:space="preserve">    </w:t>
      </w:r>
      <w:proofErr w:type="gramStart"/>
      <w:r w:rsidRPr="00462BC9">
        <w:rPr>
          <w:rFonts w:ascii="宋体" w:hAnsi="宋体" w:hint="eastAsia"/>
          <w:sz w:val="24"/>
          <w:szCs w:val="24"/>
        </w:rPr>
        <w:t>日参与贵</w:t>
      </w:r>
      <w:proofErr w:type="gramEnd"/>
      <w:r w:rsidRPr="00462BC9">
        <w:rPr>
          <w:rFonts w:ascii="宋体" w:hAnsi="宋体" w:hint="eastAsia"/>
          <w:sz w:val="24"/>
          <w:szCs w:val="24"/>
        </w:rPr>
        <w:t>司</w:t>
      </w:r>
      <w:r w:rsidRPr="00462BC9">
        <w:rPr>
          <w:rFonts w:ascii="宋体" w:hAnsi="宋体" w:hint="eastAsia"/>
          <w:sz w:val="24"/>
          <w:szCs w:val="24"/>
          <w:u w:val="single"/>
        </w:rPr>
        <w:t xml:space="preserve">         </w:t>
      </w:r>
      <w:r w:rsidRPr="00462BC9">
        <w:rPr>
          <w:rFonts w:ascii="宋体" w:hAnsi="宋体" w:hint="eastAsia"/>
          <w:sz w:val="24"/>
          <w:szCs w:val="24"/>
        </w:rPr>
        <w:t>（项目名称）的采购工作，根据双方谈判，我司愿作如下承诺：</w:t>
      </w:r>
    </w:p>
    <w:p w:rsidR="005608A5" w:rsidRPr="00462BC9" w:rsidRDefault="00452037">
      <w:pPr>
        <w:pStyle w:val="ac"/>
        <w:snapToGrid w:val="0"/>
        <w:spacing w:after="62" w:line="520" w:lineRule="exact"/>
        <w:ind w:leftChars="3" w:left="6" w:firstLineChars="250" w:firstLine="600"/>
        <w:rPr>
          <w:rFonts w:ascii="宋体" w:hAnsi="宋体"/>
          <w:sz w:val="24"/>
          <w:szCs w:val="24"/>
          <w:u w:val="single"/>
        </w:rPr>
      </w:pPr>
      <w:r w:rsidRPr="00462BC9">
        <w:rPr>
          <w:rFonts w:ascii="宋体" w:hAnsi="宋体" w:hint="eastAsia"/>
          <w:sz w:val="24"/>
          <w:szCs w:val="24"/>
        </w:rPr>
        <w:t>1.本项目最终报价为</w:t>
      </w:r>
    </w:p>
    <w:p w:rsidR="005608A5" w:rsidRPr="00462BC9" w:rsidRDefault="00452037">
      <w:pPr>
        <w:pStyle w:val="ac"/>
        <w:snapToGrid w:val="0"/>
        <w:spacing w:after="62" w:line="520" w:lineRule="exact"/>
        <w:ind w:firstLine="240"/>
        <w:rPr>
          <w:rFonts w:ascii="宋体" w:hAnsi="宋体"/>
          <w:sz w:val="24"/>
          <w:szCs w:val="24"/>
        </w:rPr>
      </w:pPr>
      <w:r w:rsidRPr="00462BC9">
        <w:rPr>
          <w:rFonts w:ascii="宋体" w:hAnsi="宋体" w:hint="eastAsia"/>
          <w:sz w:val="24"/>
          <w:szCs w:val="24"/>
        </w:rPr>
        <w:t xml:space="preserve">     2．</w:t>
      </w:r>
    </w:p>
    <w:p w:rsidR="005608A5" w:rsidRPr="00462BC9" w:rsidRDefault="00452037">
      <w:pPr>
        <w:pStyle w:val="ac"/>
        <w:snapToGrid w:val="0"/>
        <w:spacing w:after="62" w:line="520" w:lineRule="exact"/>
        <w:ind w:firstLine="240"/>
        <w:rPr>
          <w:rFonts w:ascii="宋体" w:hAnsi="宋体"/>
          <w:sz w:val="24"/>
          <w:szCs w:val="24"/>
        </w:rPr>
      </w:pPr>
      <w:r w:rsidRPr="00462BC9">
        <w:rPr>
          <w:rFonts w:ascii="宋体" w:hAnsi="宋体" w:hint="eastAsia"/>
          <w:sz w:val="24"/>
          <w:szCs w:val="24"/>
        </w:rPr>
        <w:t xml:space="preserve">     </w:t>
      </w:r>
      <w:r w:rsidRPr="00462BC9">
        <w:rPr>
          <w:rFonts w:ascii="宋体" w:hAnsi="宋体"/>
          <w:sz w:val="24"/>
          <w:szCs w:val="24"/>
        </w:rPr>
        <w:t>……</w:t>
      </w:r>
    </w:p>
    <w:p w:rsidR="005608A5" w:rsidRPr="00462BC9" w:rsidRDefault="005608A5">
      <w:pPr>
        <w:pStyle w:val="ac"/>
        <w:snapToGrid w:val="0"/>
        <w:spacing w:after="62" w:line="520" w:lineRule="exact"/>
        <w:ind w:firstLine="240"/>
        <w:rPr>
          <w:rFonts w:ascii="宋体" w:hAnsi="宋体"/>
          <w:sz w:val="24"/>
          <w:szCs w:val="24"/>
        </w:rPr>
      </w:pPr>
    </w:p>
    <w:p w:rsidR="005608A5" w:rsidRPr="00462BC9" w:rsidRDefault="005608A5">
      <w:pPr>
        <w:pStyle w:val="ac"/>
        <w:snapToGrid w:val="0"/>
        <w:spacing w:after="62" w:line="520" w:lineRule="exact"/>
        <w:ind w:firstLine="240"/>
        <w:rPr>
          <w:rFonts w:ascii="宋体" w:hAnsi="宋体"/>
          <w:sz w:val="24"/>
          <w:szCs w:val="24"/>
        </w:rPr>
      </w:pPr>
    </w:p>
    <w:p w:rsidR="005608A5" w:rsidRPr="00462BC9" w:rsidRDefault="005608A5">
      <w:pPr>
        <w:pStyle w:val="ac"/>
        <w:snapToGrid w:val="0"/>
        <w:spacing w:after="62" w:line="520" w:lineRule="exact"/>
        <w:ind w:firstLine="240"/>
        <w:rPr>
          <w:rFonts w:ascii="宋体" w:hAnsi="宋体"/>
          <w:sz w:val="24"/>
          <w:szCs w:val="24"/>
        </w:rPr>
      </w:pPr>
    </w:p>
    <w:p w:rsidR="005608A5" w:rsidRPr="00462BC9" w:rsidRDefault="005608A5">
      <w:pPr>
        <w:pStyle w:val="ac"/>
        <w:snapToGrid w:val="0"/>
        <w:spacing w:after="62" w:line="520" w:lineRule="exact"/>
        <w:ind w:firstLine="240"/>
        <w:rPr>
          <w:rFonts w:ascii="宋体" w:hAnsi="宋体"/>
          <w:sz w:val="24"/>
          <w:szCs w:val="24"/>
        </w:rPr>
      </w:pPr>
    </w:p>
    <w:p w:rsidR="005608A5" w:rsidRPr="00462BC9" w:rsidRDefault="005608A5">
      <w:pPr>
        <w:pStyle w:val="ac"/>
        <w:snapToGrid w:val="0"/>
        <w:spacing w:after="62" w:line="520" w:lineRule="exact"/>
        <w:ind w:firstLine="240"/>
        <w:rPr>
          <w:rFonts w:ascii="宋体" w:hAnsi="宋体"/>
          <w:sz w:val="24"/>
          <w:szCs w:val="24"/>
        </w:rPr>
      </w:pPr>
    </w:p>
    <w:p w:rsidR="005608A5" w:rsidRPr="00462BC9" w:rsidRDefault="005608A5">
      <w:pPr>
        <w:pStyle w:val="ac"/>
        <w:snapToGrid w:val="0"/>
        <w:spacing w:after="62" w:line="520" w:lineRule="exact"/>
        <w:ind w:firstLine="240"/>
        <w:rPr>
          <w:rFonts w:ascii="宋体" w:hAnsi="宋体"/>
          <w:sz w:val="24"/>
          <w:szCs w:val="24"/>
        </w:rPr>
      </w:pPr>
    </w:p>
    <w:p w:rsidR="005608A5" w:rsidRPr="00462BC9" w:rsidRDefault="00452037">
      <w:pPr>
        <w:pStyle w:val="ac"/>
        <w:snapToGrid w:val="0"/>
        <w:spacing w:after="62" w:line="520" w:lineRule="exact"/>
        <w:ind w:firstLine="240"/>
        <w:rPr>
          <w:rFonts w:ascii="宋体" w:hAnsi="宋体"/>
          <w:sz w:val="24"/>
          <w:szCs w:val="24"/>
          <w:u w:val="single"/>
        </w:rPr>
      </w:pPr>
      <w:r w:rsidRPr="00462BC9">
        <w:rPr>
          <w:rFonts w:ascii="宋体" w:hAnsi="宋体"/>
          <w:sz w:val="24"/>
          <w:szCs w:val="24"/>
        </w:rPr>
        <w:t>服务商</w:t>
      </w:r>
      <w:r w:rsidRPr="00462BC9">
        <w:rPr>
          <w:rFonts w:ascii="宋体" w:hAnsi="宋体" w:hint="eastAsia"/>
          <w:sz w:val="24"/>
          <w:szCs w:val="24"/>
        </w:rPr>
        <w:t>名称：</w:t>
      </w:r>
      <w:r w:rsidRPr="00462BC9">
        <w:rPr>
          <w:rFonts w:ascii="宋体" w:hAnsi="宋体" w:hint="eastAsia"/>
          <w:sz w:val="24"/>
          <w:szCs w:val="24"/>
          <w:u w:val="single"/>
        </w:rPr>
        <w:t xml:space="preserve">             </w:t>
      </w:r>
    </w:p>
    <w:p w:rsidR="005608A5" w:rsidRPr="00462BC9" w:rsidRDefault="00452037">
      <w:pPr>
        <w:pStyle w:val="ac"/>
        <w:snapToGrid w:val="0"/>
        <w:spacing w:after="62" w:line="520" w:lineRule="exact"/>
        <w:ind w:firstLine="240"/>
        <w:rPr>
          <w:rFonts w:ascii="宋体" w:hAnsi="宋体"/>
          <w:sz w:val="24"/>
          <w:szCs w:val="24"/>
          <w:u w:val="single"/>
        </w:rPr>
      </w:pPr>
      <w:r w:rsidRPr="00462BC9">
        <w:rPr>
          <w:rFonts w:ascii="宋体" w:hAnsi="宋体" w:hint="eastAsia"/>
          <w:sz w:val="24"/>
          <w:szCs w:val="24"/>
        </w:rPr>
        <w:t>授权代表签字：</w:t>
      </w:r>
      <w:r w:rsidRPr="00462BC9">
        <w:rPr>
          <w:rFonts w:ascii="宋体" w:hAnsi="宋体" w:hint="eastAsia"/>
          <w:sz w:val="24"/>
          <w:szCs w:val="24"/>
          <w:u w:val="single"/>
        </w:rPr>
        <w:t xml:space="preserve">           </w:t>
      </w:r>
    </w:p>
    <w:p w:rsidR="005608A5" w:rsidRPr="009F7418" w:rsidRDefault="00452037">
      <w:pPr>
        <w:pStyle w:val="ac"/>
        <w:snapToGrid w:val="0"/>
        <w:spacing w:after="62" w:line="520" w:lineRule="exact"/>
        <w:ind w:firstLine="240"/>
        <w:rPr>
          <w:sz w:val="24"/>
          <w:szCs w:val="24"/>
        </w:rPr>
      </w:pPr>
      <w:r w:rsidRPr="00462BC9">
        <w:rPr>
          <w:rFonts w:ascii="宋体" w:hAnsi="宋体" w:hint="eastAsia"/>
          <w:sz w:val="24"/>
          <w:szCs w:val="24"/>
        </w:rPr>
        <w:t>日期：</w:t>
      </w:r>
      <w:r w:rsidRPr="009F7418">
        <w:rPr>
          <w:rFonts w:ascii="宋体" w:hAnsi="宋体" w:hint="eastAsia"/>
          <w:sz w:val="24"/>
          <w:szCs w:val="24"/>
          <w:u w:val="single"/>
        </w:rPr>
        <w:t xml:space="preserve">                   </w:t>
      </w:r>
      <w:bookmarkEnd w:id="167"/>
    </w:p>
    <w:p w:rsidR="005608A5" w:rsidRPr="009F7418" w:rsidRDefault="005608A5">
      <w:pPr>
        <w:rPr>
          <w:sz w:val="24"/>
        </w:rPr>
      </w:pPr>
    </w:p>
    <w:p w:rsidR="005608A5" w:rsidRPr="009F7418" w:rsidRDefault="005608A5">
      <w:pPr>
        <w:rPr>
          <w:sz w:val="24"/>
        </w:rPr>
      </w:pPr>
    </w:p>
    <w:p w:rsidR="005608A5" w:rsidRPr="009F7418" w:rsidRDefault="005608A5">
      <w:pPr>
        <w:rPr>
          <w:sz w:val="24"/>
        </w:rPr>
      </w:pPr>
    </w:p>
    <w:p w:rsidR="005608A5" w:rsidRPr="009F7418" w:rsidRDefault="005608A5"/>
    <w:sectPr w:rsidR="005608A5" w:rsidRPr="009F7418">
      <w:headerReference w:type="default" r:id="rId14"/>
      <w:footerReference w:type="default" r:id="rId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CF4" w:rsidRDefault="00AE3CF4">
      <w:r>
        <w:separator/>
      </w:r>
    </w:p>
  </w:endnote>
  <w:endnote w:type="continuationSeparator" w:id="0">
    <w:p w:rsidR="00AE3CF4" w:rsidRDefault="00AE3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黑体简体">
    <w:altName w:val="Arial Unicode MS"/>
    <w:panose1 w:val="02010601030101010101"/>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全真中明體">
    <w:altName w:val="MingLiU-ExtB"/>
    <w:charset w:val="88"/>
    <w:family w:val="modern"/>
    <w:pitch w:val="default"/>
    <w:sig w:usb0="00000000" w:usb1="00000000" w:usb2="00000010" w:usb3="00000000" w:csb0="00100000" w:csb1="00000000"/>
  </w:font>
  <w:font w:name="长城仿宋">
    <w:altName w:val="仿宋"/>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New Roman"/>
    <w:panose1 w:val="02020803070505020304"/>
    <w:charset w:val="00"/>
    <w:family w:val="auto"/>
    <w:pitch w:val="default"/>
  </w:font>
  <w:font w:name="微软雅黑">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A5" w:rsidRDefault="00452037">
    <w:pPr>
      <w:pStyle w:val="af0"/>
      <w:jc w:val="center"/>
    </w:pPr>
    <w:r>
      <w:fldChar w:fldCharType="begin"/>
    </w:r>
    <w:r>
      <w:instrText>PAGE   \* MERGEFORMAT</w:instrText>
    </w:r>
    <w:r>
      <w:fldChar w:fldCharType="separate"/>
    </w:r>
    <w:r w:rsidR="004F18FC" w:rsidRPr="004F18FC">
      <w:rPr>
        <w:noProof/>
        <w:lang w:val="zh-CN"/>
      </w:rPr>
      <w:t>10</w:t>
    </w:r>
    <w:r>
      <w:rPr>
        <w:lang w:val="zh-CN"/>
      </w:rPr>
      <w:fldChar w:fldCharType="end"/>
    </w:r>
  </w:p>
  <w:p w:rsidR="005608A5" w:rsidRDefault="005608A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A5" w:rsidRDefault="00452037">
    <w:pPr>
      <w:pStyle w:val="af0"/>
      <w:jc w:val="center"/>
    </w:pPr>
    <w:r>
      <w:fldChar w:fldCharType="begin"/>
    </w:r>
    <w:r>
      <w:rPr>
        <w:rStyle w:val="af9"/>
      </w:rPr>
      <w:instrText xml:space="preserve"> PAGE </w:instrText>
    </w:r>
    <w:r>
      <w:fldChar w:fldCharType="separate"/>
    </w:r>
    <w:r w:rsidR="004F18FC">
      <w:rPr>
        <w:rStyle w:val="af9"/>
        <w:noProof/>
      </w:rPr>
      <w:t>28</w:t>
    </w:r>
    <w:r>
      <w:fldChar w:fldCharType="end"/>
    </w:r>
  </w:p>
  <w:p w:rsidR="005608A5" w:rsidRDefault="005608A5">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A5" w:rsidRDefault="00452037">
    <w:pPr>
      <w:pStyle w:val="af0"/>
      <w:jc w:val="center"/>
    </w:pPr>
    <w:r>
      <w:fldChar w:fldCharType="begin"/>
    </w:r>
    <w:r>
      <w:rPr>
        <w:rStyle w:val="af9"/>
      </w:rPr>
      <w:instrText xml:space="preserve"> PAGE </w:instrText>
    </w:r>
    <w:r>
      <w:fldChar w:fldCharType="separate"/>
    </w:r>
    <w:r w:rsidR="00462BC9">
      <w:rPr>
        <w:rStyle w:val="af9"/>
        <w:noProof/>
      </w:rPr>
      <w:t>52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CF4" w:rsidRDefault="00AE3CF4">
      <w:r>
        <w:separator/>
      </w:r>
    </w:p>
  </w:footnote>
  <w:footnote w:type="continuationSeparator" w:id="0">
    <w:p w:rsidR="00AE3CF4" w:rsidRDefault="00AE3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A5" w:rsidRDefault="005608A5">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A5" w:rsidRDefault="005608A5">
    <w:pPr>
      <w:pStyle w:val="af1"/>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A5" w:rsidRDefault="005608A5">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start w:val="1"/>
      <w:numFmt w:val="bullet"/>
      <w:pStyle w:val="a"/>
      <w:lvlText w:val=""/>
      <w:lvlJc w:val="left"/>
      <w:pPr>
        <w:tabs>
          <w:tab w:val="left" w:pos="360"/>
        </w:tabs>
        <w:ind w:left="360" w:hanging="360"/>
      </w:pPr>
      <w:rPr>
        <w:rFonts w:ascii="Symbol" w:hAnsi="Symbol"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0000002F"/>
    <w:multiLevelType w:val="multilevel"/>
    <w:tmpl w:val="0000002F"/>
    <w:lvl w:ilvl="0">
      <w:start w:val="1"/>
      <w:numFmt w:val="decimal"/>
      <w:lvlText w:val="%1"/>
      <w:lvlJc w:val="left"/>
      <w:pPr>
        <w:tabs>
          <w:tab w:val="left" w:pos="390"/>
        </w:tabs>
        <w:ind w:left="390" w:hanging="390"/>
      </w:pPr>
      <w:rPr>
        <w:rFonts w:hint="default"/>
      </w:rPr>
    </w:lvl>
    <w:lvl w:ilvl="1">
      <w:start w:val="1"/>
      <w:numFmt w:val="decimal"/>
      <w:pStyle w:val="4"/>
      <w:lvlText w:val="%1.%2"/>
      <w:lvlJc w:val="left"/>
      <w:pPr>
        <w:tabs>
          <w:tab w:val="left" w:pos="390"/>
        </w:tabs>
        <w:ind w:left="390" w:hanging="39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
    <w:nsid w:val="2AE97809"/>
    <w:multiLevelType w:val="multilevel"/>
    <w:tmpl w:val="2AE9780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3F316DE4"/>
    <w:multiLevelType w:val="multilevel"/>
    <w:tmpl w:val="3F316DE4"/>
    <w:lvl w:ilvl="0">
      <w:start w:val="1"/>
      <w:numFmt w:val="decimal"/>
      <w:pStyle w:val="3"/>
      <w:lvlText w:val="2.1.%1"/>
      <w:lvlJc w:val="left"/>
      <w:pPr>
        <w:tabs>
          <w:tab w:val="left" w:pos="0"/>
        </w:tabs>
        <w:ind w:left="425" w:hanging="425"/>
      </w:pPr>
      <w:rPr>
        <w:rFonts w:hint="eastAsia"/>
      </w:rPr>
    </w:lvl>
    <w:lvl w:ilvl="1">
      <w:start w:val="1"/>
      <w:numFmt w:val="decimal"/>
      <w:lvlText w:val="2.%2 "/>
      <w:lvlJc w:val="left"/>
      <w:pPr>
        <w:tabs>
          <w:tab w:val="left" w:pos="0"/>
        </w:tabs>
        <w:ind w:left="567" w:hanging="567"/>
      </w:pPr>
      <w:rPr>
        <w:rFonts w:hint="eastAsia"/>
      </w:rPr>
    </w:lvl>
    <w:lvl w:ilvl="2">
      <w:start w:val="1"/>
      <w:numFmt w:val="decimal"/>
      <w:lvlText w:val="%1.%2.%3."/>
      <w:lvlJc w:val="left"/>
      <w:pPr>
        <w:tabs>
          <w:tab w:val="left" w:pos="0"/>
        </w:tabs>
        <w:ind w:left="709" w:hanging="709"/>
      </w:pPr>
      <w:rPr>
        <w:rFonts w:hint="eastAsia"/>
      </w:rPr>
    </w:lvl>
    <w:lvl w:ilvl="3">
      <w:start w:val="1"/>
      <w:numFmt w:val="decimal"/>
      <w:lvlText w:val="%1.%2.%3.%4."/>
      <w:lvlJc w:val="left"/>
      <w:pPr>
        <w:tabs>
          <w:tab w:val="left" w:pos="0"/>
        </w:tabs>
        <w:ind w:left="851" w:hanging="851"/>
      </w:pPr>
      <w:rPr>
        <w:rFonts w:hint="eastAsia"/>
      </w:rPr>
    </w:lvl>
    <w:lvl w:ilvl="4">
      <w:start w:val="1"/>
      <w:numFmt w:val="decimal"/>
      <w:lvlText w:val="%1.%2.%3.%4.%5."/>
      <w:lvlJc w:val="left"/>
      <w:pPr>
        <w:tabs>
          <w:tab w:val="left" w:pos="0"/>
        </w:tabs>
        <w:ind w:left="992" w:hanging="992"/>
      </w:pPr>
      <w:rPr>
        <w:rFonts w:hint="eastAsia"/>
      </w:rPr>
    </w:lvl>
    <w:lvl w:ilvl="5">
      <w:start w:val="1"/>
      <w:numFmt w:val="decimal"/>
      <w:lvlText w:val="%1.%2.%3.%4.%5.%6."/>
      <w:lvlJc w:val="left"/>
      <w:pPr>
        <w:tabs>
          <w:tab w:val="left" w:pos="0"/>
        </w:tabs>
        <w:ind w:left="1134" w:hanging="1134"/>
      </w:pPr>
      <w:rPr>
        <w:rFonts w:hint="eastAsia"/>
      </w:rPr>
    </w:lvl>
    <w:lvl w:ilvl="6">
      <w:start w:val="1"/>
      <w:numFmt w:val="decimal"/>
      <w:lvlText w:val="%1.%2.%3.%4.%5.%6.%7."/>
      <w:lvlJc w:val="left"/>
      <w:pPr>
        <w:tabs>
          <w:tab w:val="left" w:pos="0"/>
        </w:tabs>
        <w:ind w:left="1276" w:hanging="1276"/>
      </w:pPr>
      <w:rPr>
        <w:rFonts w:hint="eastAsia"/>
      </w:rPr>
    </w:lvl>
    <w:lvl w:ilvl="7">
      <w:start w:val="1"/>
      <w:numFmt w:val="decimal"/>
      <w:lvlText w:val="%1.%2.%3.%4.%5.%6.%7.%8."/>
      <w:lvlJc w:val="left"/>
      <w:pPr>
        <w:tabs>
          <w:tab w:val="left" w:pos="0"/>
        </w:tabs>
        <w:ind w:left="1418" w:hanging="1418"/>
      </w:pPr>
      <w:rPr>
        <w:rFonts w:hint="eastAsia"/>
      </w:rPr>
    </w:lvl>
    <w:lvl w:ilvl="8">
      <w:start w:val="1"/>
      <w:numFmt w:val="decimal"/>
      <w:lvlText w:val="%1.%2.%3.%4.%5.%6.%7.%8.%9."/>
      <w:lvlJc w:val="left"/>
      <w:pPr>
        <w:tabs>
          <w:tab w:val="left" w:pos="0"/>
        </w:tabs>
        <w:ind w:left="1559" w:hanging="1559"/>
      </w:pPr>
      <w:rPr>
        <w:rFonts w:hint="eastAsia"/>
      </w:rPr>
    </w:lvl>
  </w:abstractNum>
  <w:abstractNum w:abstractNumId="4">
    <w:nsid w:val="4DAC762D"/>
    <w:multiLevelType w:val="multilevel"/>
    <w:tmpl w:val="4DAC762D"/>
    <w:lvl w:ilvl="0">
      <w:start w:val="1"/>
      <w:numFmt w:val="chineseCountingThousand"/>
      <w:pStyle w:val="1"/>
      <w:suff w:val="space"/>
      <w:lvlText w:val="第%1章"/>
      <w:lvlJc w:val="center"/>
      <w:pPr>
        <w:ind w:left="4815" w:firstLine="288"/>
      </w:pPr>
      <w:rPr>
        <w:rFonts w:hint="eastAsia"/>
        <w:b/>
        <w:sz w:val="36"/>
        <w:szCs w:val="36"/>
      </w:rPr>
    </w:lvl>
    <w:lvl w:ilvl="1">
      <w:start w:val="1"/>
      <w:numFmt w:val="decimal"/>
      <w:pStyle w:val="2"/>
      <w:isLgl/>
      <w:suff w:val="space"/>
      <w:lvlText w:val="%1.%2"/>
      <w:lvlJc w:val="left"/>
      <w:pPr>
        <w:ind w:left="0" w:firstLine="0"/>
      </w:pPr>
      <w:rPr>
        <w:rFonts w:hint="eastAsia"/>
        <w:b w:val="0"/>
      </w:rPr>
    </w:lvl>
    <w:lvl w:ilvl="2">
      <w:start w:val="1"/>
      <w:numFmt w:val="decimal"/>
      <w:lvlText w:val="%1.%2.%3"/>
      <w:lvlJc w:val="left"/>
      <w:pPr>
        <w:tabs>
          <w:tab w:val="left" w:pos="-839"/>
        </w:tabs>
        <w:ind w:left="-839" w:hanging="720"/>
      </w:pPr>
      <w:rPr>
        <w:rFonts w:hint="eastAsia"/>
      </w:rPr>
    </w:lvl>
    <w:lvl w:ilvl="3">
      <w:start w:val="1"/>
      <w:numFmt w:val="decimal"/>
      <w:lvlText w:val="%1.%2.%3.%4"/>
      <w:lvlJc w:val="left"/>
      <w:pPr>
        <w:tabs>
          <w:tab w:val="left" w:pos="-695"/>
        </w:tabs>
        <w:ind w:left="-695" w:hanging="864"/>
      </w:pPr>
      <w:rPr>
        <w:rFonts w:hint="eastAsia"/>
      </w:rPr>
    </w:lvl>
    <w:lvl w:ilvl="4">
      <w:start w:val="1"/>
      <w:numFmt w:val="decimal"/>
      <w:lvlText w:val="%1.%2.%3.%4.%5"/>
      <w:lvlJc w:val="left"/>
      <w:pPr>
        <w:tabs>
          <w:tab w:val="left" w:pos="-551"/>
        </w:tabs>
        <w:ind w:left="-551" w:hanging="1008"/>
      </w:pPr>
      <w:rPr>
        <w:rFonts w:hint="eastAsia"/>
      </w:rPr>
    </w:lvl>
    <w:lvl w:ilvl="5">
      <w:start w:val="1"/>
      <w:numFmt w:val="decimal"/>
      <w:lvlText w:val="%1.%2.%3.%4.%5.%6"/>
      <w:lvlJc w:val="left"/>
      <w:pPr>
        <w:tabs>
          <w:tab w:val="left" w:pos="-407"/>
        </w:tabs>
        <w:ind w:left="-407" w:hanging="1152"/>
      </w:pPr>
      <w:rPr>
        <w:rFonts w:hint="eastAsia"/>
      </w:rPr>
    </w:lvl>
    <w:lvl w:ilvl="6">
      <w:start w:val="1"/>
      <w:numFmt w:val="decimal"/>
      <w:lvlText w:val="%1.%2.%3.%4.%5.%6.%7"/>
      <w:lvlJc w:val="left"/>
      <w:pPr>
        <w:tabs>
          <w:tab w:val="left" w:pos="-263"/>
        </w:tabs>
        <w:ind w:left="-263" w:hanging="1296"/>
      </w:pPr>
      <w:rPr>
        <w:rFonts w:hint="eastAsia"/>
      </w:rPr>
    </w:lvl>
    <w:lvl w:ilvl="7">
      <w:start w:val="1"/>
      <w:numFmt w:val="decimal"/>
      <w:lvlText w:val="%1.%2.%3.%4.%5.%6.%7.%8"/>
      <w:lvlJc w:val="left"/>
      <w:pPr>
        <w:tabs>
          <w:tab w:val="left" w:pos="-119"/>
        </w:tabs>
        <w:ind w:left="-119" w:hanging="1440"/>
      </w:pPr>
      <w:rPr>
        <w:rFonts w:hint="eastAsia"/>
      </w:rPr>
    </w:lvl>
    <w:lvl w:ilvl="8">
      <w:start w:val="1"/>
      <w:numFmt w:val="decimal"/>
      <w:lvlText w:val="%1.%2.%3.%4.%5.%6.%7.%8.%9"/>
      <w:lvlJc w:val="left"/>
      <w:pPr>
        <w:tabs>
          <w:tab w:val="left" w:pos="25"/>
        </w:tabs>
        <w:ind w:left="25" w:hanging="1584"/>
      </w:pPr>
      <w:rPr>
        <w:rFonts w:hint="eastAsia"/>
      </w:rPr>
    </w:lvl>
  </w:abstractNum>
  <w:abstractNum w:abstractNumId="5">
    <w:nsid w:val="630B8A6C"/>
    <w:multiLevelType w:val="singleLevel"/>
    <w:tmpl w:val="630B8A6C"/>
    <w:lvl w:ilvl="0">
      <w:start w:val="1"/>
      <w:numFmt w:val="decimal"/>
      <w:suff w:val="nothing"/>
      <w:lvlText w:val="%1）"/>
      <w:lvlJc w:val="left"/>
    </w:lvl>
  </w:abstractNum>
  <w:abstractNum w:abstractNumId="6">
    <w:nsid w:val="630B927D"/>
    <w:multiLevelType w:val="singleLevel"/>
    <w:tmpl w:val="630B927D"/>
    <w:lvl w:ilvl="0">
      <w:start w:val="1"/>
      <w:numFmt w:val="decimal"/>
      <w:suff w:val="nothing"/>
      <w:lvlText w:val="%1）"/>
      <w:lvlJc w:val="left"/>
    </w:lvl>
  </w:abstractNum>
  <w:num w:numId="1">
    <w:abstractNumId w:val="4"/>
  </w:num>
  <w:num w:numId="2">
    <w:abstractNumId w:val="3"/>
  </w:num>
  <w:num w:numId="3">
    <w:abstractNumId w:val="1"/>
  </w:num>
  <w:num w:numId="4">
    <w:abstractNumId w:val="0"/>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mYzM2M2M1YWEyMTI2ODNlNDdkYjVkZjNmMjI5ZWIifQ=="/>
  </w:docVars>
  <w:rsids>
    <w:rsidRoot w:val="00C31D55"/>
    <w:rsid w:val="87575BDB"/>
    <w:rsid w:val="8B9BD191"/>
    <w:rsid w:val="9E73D0F5"/>
    <w:rsid w:val="9EDF640D"/>
    <w:rsid w:val="ADFF9F0B"/>
    <w:rsid w:val="AEF757B3"/>
    <w:rsid w:val="AFBD60A0"/>
    <w:rsid w:val="B5B72F23"/>
    <w:rsid w:val="B7F93808"/>
    <w:rsid w:val="BADF4937"/>
    <w:rsid w:val="BAEBE510"/>
    <w:rsid w:val="BBFE3B62"/>
    <w:rsid w:val="BE7E0C93"/>
    <w:rsid w:val="BFF75940"/>
    <w:rsid w:val="CF6EE3A1"/>
    <w:rsid w:val="D1ED9022"/>
    <w:rsid w:val="DADF783B"/>
    <w:rsid w:val="DE6A0EE7"/>
    <w:rsid w:val="DF1F99FC"/>
    <w:rsid w:val="DFF9B35A"/>
    <w:rsid w:val="E2FFC09A"/>
    <w:rsid w:val="E95F832B"/>
    <w:rsid w:val="F2BBC703"/>
    <w:rsid w:val="F5BDFFB4"/>
    <w:rsid w:val="F5F7F42C"/>
    <w:rsid w:val="F6FB8AC9"/>
    <w:rsid w:val="F77AA0F0"/>
    <w:rsid w:val="FCFF4DE0"/>
    <w:rsid w:val="FE3F570F"/>
    <w:rsid w:val="FE4D30B9"/>
    <w:rsid w:val="FE6FFEC6"/>
    <w:rsid w:val="FEEF5673"/>
    <w:rsid w:val="FEF0ECD4"/>
    <w:rsid w:val="FEFA4D8E"/>
    <w:rsid w:val="FEFFAD7B"/>
    <w:rsid w:val="FFD18852"/>
    <w:rsid w:val="FFE7C12A"/>
    <w:rsid w:val="000014EE"/>
    <w:rsid w:val="0000165B"/>
    <w:rsid w:val="00002668"/>
    <w:rsid w:val="00002BF8"/>
    <w:rsid w:val="00003F25"/>
    <w:rsid w:val="000047B6"/>
    <w:rsid w:val="000055AC"/>
    <w:rsid w:val="00005647"/>
    <w:rsid w:val="00006DBC"/>
    <w:rsid w:val="00011CD2"/>
    <w:rsid w:val="00011D7E"/>
    <w:rsid w:val="00011F58"/>
    <w:rsid w:val="00013E96"/>
    <w:rsid w:val="00014171"/>
    <w:rsid w:val="0001524B"/>
    <w:rsid w:val="0001551E"/>
    <w:rsid w:val="000164B0"/>
    <w:rsid w:val="00016CEA"/>
    <w:rsid w:val="00017171"/>
    <w:rsid w:val="0001725C"/>
    <w:rsid w:val="00017A4D"/>
    <w:rsid w:val="00020A4E"/>
    <w:rsid w:val="00020E6D"/>
    <w:rsid w:val="000224F7"/>
    <w:rsid w:val="000227C5"/>
    <w:rsid w:val="00022A8A"/>
    <w:rsid w:val="0002397D"/>
    <w:rsid w:val="00023E93"/>
    <w:rsid w:val="00023EF5"/>
    <w:rsid w:val="00024AA6"/>
    <w:rsid w:val="00024C77"/>
    <w:rsid w:val="00027F69"/>
    <w:rsid w:val="000302AC"/>
    <w:rsid w:val="00030A9D"/>
    <w:rsid w:val="00031695"/>
    <w:rsid w:val="00031B2F"/>
    <w:rsid w:val="00031DEF"/>
    <w:rsid w:val="00033023"/>
    <w:rsid w:val="00033EFE"/>
    <w:rsid w:val="00034705"/>
    <w:rsid w:val="0003496A"/>
    <w:rsid w:val="000349C3"/>
    <w:rsid w:val="00034A50"/>
    <w:rsid w:val="00035296"/>
    <w:rsid w:val="000352DD"/>
    <w:rsid w:val="000365EA"/>
    <w:rsid w:val="00037097"/>
    <w:rsid w:val="00037954"/>
    <w:rsid w:val="00040F17"/>
    <w:rsid w:val="00041130"/>
    <w:rsid w:val="00042584"/>
    <w:rsid w:val="00045A14"/>
    <w:rsid w:val="0005189A"/>
    <w:rsid w:val="0005254B"/>
    <w:rsid w:val="00053058"/>
    <w:rsid w:val="00053A52"/>
    <w:rsid w:val="00053E94"/>
    <w:rsid w:val="0005497F"/>
    <w:rsid w:val="00056D8B"/>
    <w:rsid w:val="00056FD5"/>
    <w:rsid w:val="000577B3"/>
    <w:rsid w:val="000578CD"/>
    <w:rsid w:val="0005799E"/>
    <w:rsid w:val="000618EA"/>
    <w:rsid w:val="00061F51"/>
    <w:rsid w:val="00062477"/>
    <w:rsid w:val="00064583"/>
    <w:rsid w:val="00064913"/>
    <w:rsid w:val="00066324"/>
    <w:rsid w:val="00070964"/>
    <w:rsid w:val="00071DBA"/>
    <w:rsid w:val="00072029"/>
    <w:rsid w:val="000728EA"/>
    <w:rsid w:val="0007445B"/>
    <w:rsid w:val="00075A31"/>
    <w:rsid w:val="000760C6"/>
    <w:rsid w:val="0007666E"/>
    <w:rsid w:val="00076700"/>
    <w:rsid w:val="00080318"/>
    <w:rsid w:val="00080C1A"/>
    <w:rsid w:val="00082069"/>
    <w:rsid w:val="00082160"/>
    <w:rsid w:val="00082D5D"/>
    <w:rsid w:val="00083045"/>
    <w:rsid w:val="00084944"/>
    <w:rsid w:val="00084999"/>
    <w:rsid w:val="00084E3F"/>
    <w:rsid w:val="00085413"/>
    <w:rsid w:val="00087E73"/>
    <w:rsid w:val="00090871"/>
    <w:rsid w:val="00091477"/>
    <w:rsid w:val="00092B44"/>
    <w:rsid w:val="00092C2E"/>
    <w:rsid w:val="0009447A"/>
    <w:rsid w:val="00096080"/>
    <w:rsid w:val="00096339"/>
    <w:rsid w:val="000A118D"/>
    <w:rsid w:val="000A1C37"/>
    <w:rsid w:val="000A28DA"/>
    <w:rsid w:val="000A34CB"/>
    <w:rsid w:val="000A3669"/>
    <w:rsid w:val="000A5155"/>
    <w:rsid w:val="000A688C"/>
    <w:rsid w:val="000A7250"/>
    <w:rsid w:val="000A7D58"/>
    <w:rsid w:val="000B02BC"/>
    <w:rsid w:val="000B11A0"/>
    <w:rsid w:val="000B24C0"/>
    <w:rsid w:val="000B369A"/>
    <w:rsid w:val="000B4FAD"/>
    <w:rsid w:val="000B55EC"/>
    <w:rsid w:val="000B5724"/>
    <w:rsid w:val="000B6D7B"/>
    <w:rsid w:val="000B7C9C"/>
    <w:rsid w:val="000C17AA"/>
    <w:rsid w:val="000C22C4"/>
    <w:rsid w:val="000C29FA"/>
    <w:rsid w:val="000C3B31"/>
    <w:rsid w:val="000C3D44"/>
    <w:rsid w:val="000C489F"/>
    <w:rsid w:val="000C5934"/>
    <w:rsid w:val="000C6EF4"/>
    <w:rsid w:val="000C70D2"/>
    <w:rsid w:val="000D02BB"/>
    <w:rsid w:val="000D32AB"/>
    <w:rsid w:val="000D3662"/>
    <w:rsid w:val="000D4FFC"/>
    <w:rsid w:val="000D54F8"/>
    <w:rsid w:val="000D66A3"/>
    <w:rsid w:val="000D6E29"/>
    <w:rsid w:val="000D6FBE"/>
    <w:rsid w:val="000E25FE"/>
    <w:rsid w:val="000E340C"/>
    <w:rsid w:val="000E41E7"/>
    <w:rsid w:val="000E5C95"/>
    <w:rsid w:val="000E6053"/>
    <w:rsid w:val="000E6277"/>
    <w:rsid w:val="000E7497"/>
    <w:rsid w:val="000F11ED"/>
    <w:rsid w:val="000F1443"/>
    <w:rsid w:val="000F2664"/>
    <w:rsid w:val="000F2D35"/>
    <w:rsid w:val="000F38BD"/>
    <w:rsid w:val="000F5FE5"/>
    <w:rsid w:val="000F6FE1"/>
    <w:rsid w:val="00100B22"/>
    <w:rsid w:val="001014D5"/>
    <w:rsid w:val="001050C5"/>
    <w:rsid w:val="00105AA5"/>
    <w:rsid w:val="00105B57"/>
    <w:rsid w:val="001060EC"/>
    <w:rsid w:val="00106A2A"/>
    <w:rsid w:val="001077D6"/>
    <w:rsid w:val="001105C8"/>
    <w:rsid w:val="001110C4"/>
    <w:rsid w:val="00112156"/>
    <w:rsid w:val="0011219E"/>
    <w:rsid w:val="00112D23"/>
    <w:rsid w:val="00113255"/>
    <w:rsid w:val="00113435"/>
    <w:rsid w:val="00113584"/>
    <w:rsid w:val="001135CE"/>
    <w:rsid w:val="0011471E"/>
    <w:rsid w:val="00117CA9"/>
    <w:rsid w:val="001208F3"/>
    <w:rsid w:val="00121C1A"/>
    <w:rsid w:val="001226DC"/>
    <w:rsid w:val="00123B7D"/>
    <w:rsid w:val="00123F16"/>
    <w:rsid w:val="00124678"/>
    <w:rsid w:val="0012786A"/>
    <w:rsid w:val="0013034C"/>
    <w:rsid w:val="0013062F"/>
    <w:rsid w:val="00130F8C"/>
    <w:rsid w:val="00131658"/>
    <w:rsid w:val="00133D00"/>
    <w:rsid w:val="00133D94"/>
    <w:rsid w:val="0013411C"/>
    <w:rsid w:val="001345BD"/>
    <w:rsid w:val="00136B87"/>
    <w:rsid w:val="00136D1E"/>
    <w:rsid w:val="0013763D"/>
    <w:rsid w:val="001404C4"/>
    <w:rsid w:val="00141588"/>
    <w:rsid w:val="00141805"/>
    <w:rsid w:val="001424F4"/>
    <w:rsid w:val="00143574"/>
    <w:rsid w:val="001437EE"/>
    <w:rsid w:val="001453C5"/>
    <w:rsid w:val="00147621"/>
    <w:rsid w:val="00147FB5"/>
    <w:rsid w:val="00150257"/>
    <w:rsid w:val="00150FE4"/>
    <w:rsid w:val="00151447"/>
    <w:rsid w:val="00151FAB"/>
    <w:rsid w:val="0015329D"/>
    <w:rsid w:val="00154B29"/>
    <w:rsid w:val="00154BF3"/>
    <w:rsid w:val="00154CBB"/>
    <w:rsid w:val="0015708F"/>
    <w:rsid w:val="00157313"/>
    <w:rsid w:val="001609CF"/>
    <w:rsid w:val="00161FB9"/>
    <w:rsid w:val="00162672"/>
    <w:rsid w:val="00162D92"/>
    <w:rsid w:val="00163258"/>
    <w:rsid w:val="001636DE"/>
    <w:rsid w:val="0016388E"/>
    <w:rsid w:val="00163E91"/>
    <w:rsid w:val="00167A90"/>
    <w:rsid w:val="0017066F"/>
    <w:rsid w:val="001708C4"/>
    <w:rsid w:val="00171FDA"/>
    <w:rsid w:val="00172446"/>
    <w:rsid w:val="00172CCB"/>
    <w:rsid w:val="001730DF"/>
    <w:rsid w:val="001738F1"/>
    <w:rsid w:val="001759B2"/>
    <w:rsid w:val="00175A52"/>
    <w:rsid w:val="00176D2C"/>
    <w:rsid w:val="00177676"/>
    <w:rsid w:val="00177E3C"/>
    <w:rsid w:val="00181462"/>
    <w:rsid w:val="0018189F"/>
    <w:rsid w:val="00182E92"/>
    <w:rsid w:val="00183AD6"/>
    <w:rsid w:val="0018438A"/>
    <w:rsid w:val="001904CE"/>
    <w:rsid w:val="00190E9A"/>
    <w:rsid w:val="00191298"/>
    <w:rsid w:val="001920C1"/>
    <w:rsid w:val="00193181"/>
    <w:rsid w:val="00193956"/>
    <w:rsid w:val="00193B89"/>
    <w:rsid w:val="00193D2E"/>
    <w:rsid w:val="0019533E"/>
    <w:rsid w:val="001959D9"/>
    <w:rsid w:val="00195AC0"/>
    <w:rsid w:val="00195E9D"/>
    <w:rsid w:val="001962C0"/>
    <w:rsid w:val="00196E74"/>
    <w:rsid w:val="00197CFB"/>
    <w:rsid w:val="001A116E"/>
    <w:rsid w:val="001A1846"/>
    <w:rsid w:val="001A1988"/>
    <w:rsid w:val="001A30A8"/>
    <w:rsid w:val="001A3E12"/>
    <w:rsid w:val="001A5077"/>
    <w:rsid w:val="001A55B3"/>
    <w:rsid w:val="001A59E4"/>
    <w:rsid w:val="001A5F66"/>
    <w:rsid w:val="001A60DB"/>
    <w:rsid w:val="001A63EA"/>
    <w:rsid w:val="001A74D8"/>
    <w:rsid w:val="001A780A"/>
    <w:rsid w:val="001B02A0"/>
    <w:rsid w:val="001B1B38"/>
    <w:rsid w:val="001B1B6F"/>
    <w:rsid w:val="001B31A4"/>
    <w:rsid w:val="001B33FB"/>
    <w:rsid w:val="001B3C75"/>
    <w:rsid w:val="001B5F1D"/>
    <w:rsid w:val="001B761F"/>
    <w:rsid w:val="001C00DC"/>
    <w:rsid w:val="001C100F"/>
    <w:rsid w:val="001C32A3"/>
    <w:rsid w:val="001C3919"/>
    <w:rsid w:val="001C5180"/>
    <w:rsid w:val="001C6E87"/>
    <w:rsid w:val="001C71DD"/>
    <w:rsid w:val="001C7286"/>
    <w:rsid w:val="001D1377"/>
    <w:rsid w:val="001D23D9"/>
    <w:rsid w:val="001D2705"/>
    <w:rsid w:val="001D34DC"/>
    <w:rsid w:val="001D375F"/>
    <w:rsid w:val="001D384F"/>
    <w:rsid w:val="001D3A1B"/>
    <w:rsid w:val="001D6C53"/>
    <w:rsid w:val="001D73F4"/>
    <w:rsid w:val="001D7C08"/>
    <w:rsid w:val="001E16C1"/>
    <w:rsid w:val="001E1F3D"/>
    <w:rsid w:val="001E36B5"/>
    <w:rsid w:val="001E371B"/>
    <w:rsid w:val="001E56B6"/>
    <w:rsid w:val="001E653F"/>
    <w:rsid w:val="001F19AA"/>
    <w:rsid w:val="001F1C2F"/>
    <w:rsid w:val="001F27C2"/>
    <w:rsid w:val="001F2993"/>
    <w:rsid w:val="001F36D2"/>
    <w:rsid w:val="001F3B74"/>
    <w:rsid w:val="001F3D3C"/>
    <w:rsid w:val="001F48E2"/>
    <w:rsid w:val="001F4E78"/>
    <w:rsid w:val="001F504F"/>
    <w:rsid w:val="001F7409"/>
    <w:rsid w:val="001F7C0B"/>
    <w:rsid w:val="00200232"/>
    <w:rsid w:val="00200BEA"/>
    <w:rsid w:val="00200E77"/>
    <w:rsid w:val="00202062"/>
    <w:rsid w:val="00204763"/>
    <w:rsid w:val="0020501D"/>
    <w:rsid w:val="00205B12"/>
    <w:rsid w:val="00206250"/>
    <w:rsid w:val="00206404"/>
    <w:rsid w:val="002065EB"/>
    <w:rsid w:val="00207266"/>
    <w:rsid w:val="00207358"/>
    <w:rsid w:val="00210532"/>
    <w:rsid w:val="00211523"/>
    <w:rsid w:val="00212106"/>
    <w:rsid w:val="002133FD"/>
    <w:rsid w:val="00213B1C"/>
    <w:rsid w:val="0021459D"/>
    <w:rsid w:val="00214AD6"/>
    <w:rsid w:val="00215E61"/>
    <w:rsid w:val="00216167"/>
    <w:rsid w:val="002166B5"/>
    <w:rsid w:val="00216EC6"/>
    <w:rsid w:val="00217FE0"/>
    <w:rsid w:val="00220C69"/>
    <w:rsid w:val="0022136D"/>
    <w:rsid w:val="002225AD"/>
    <w:rsid w:val="00223BB5"/>
    <w:rsid w:val="00224456"/>
    <w:rsid w:val="0022501D"/>
    <w:rsid w:val="00226F02"/>
    <w:rsid w:val="00227DB7"/>
    <w:rsid w:val="00230E30"/>
    <w:rsid w:val="002322AB"/>
    <w:rsid w:val="002338C7"/>
    <w:rsid w:val="00233F18"/>
    <w:rsid w:val="0023456B"/>
    <w:rsid w:val="002347CA"/>
    <w:rsid w:val="00235732"/>
    <w:rsid w:val="00235961"/>
    <w:rsid w:val="00235A10"/>
    <w:rsid w:val="00236180"/>
    <w:rsid w:val="00237DAF"/>
    <w:rsid w:val="00240411"/>
    <w:rsid w:val="00240D7C"/>
    <w:rsid w:val="00240F58"/>
    <w:rsid w:val="00242D72"/>
    <w:rsid w:val="0024300F"/>
    <w:rsid w:val="002430DE"/>
    <w:rsid w:val="00243362"/>
    <w:rsid w:val="002438C1"/>
    <w:rsid w:val="00243C9E"/>
    <w:rsid w:val="0024425A"/>
    <w:rsid w:val="00244412"/>
    <w:rsid w:val="00244D52"/>
    <w:rsid w:val="0024521A"/>
    <w:rsid w:val="00246429"/>
    <w:rsid w:val="00247321"/>
    <w:rsid w:val="00247884"/>
    <w:rsid w:val="00247E4F"/>
    <w:rsid w:val="002500E7"/>
    <w:rsid w:val="002506EA"/>
    <w:rsid w:val="00251229"/>
    <w:rsid w:val="002517FA"/>
    <w:rsid w:val="002556C1"/>
    <w:rsid w:val="002559B6"/>
    <w:rsid w:val="00255DC9"/>
    <w:rsid w:val="00256494"/>
    <w:rsid w:val="00261764"/>
    <w:rsid w:val="00261976"/>
    <w:rsid w:val="00262084"/>
    <w:rsid w:val="00263946"/>
    <w:rsid w:val="00263ECA"/>
    <w:rsid w:val="00265008"/>
    <w:rsid w:val="002663CA"/>
    <w:rsid w:val="00266973"/>
    <w:rsid w:val="00267B75"/>
    <w:rsid w:val="00270E79"/>
    <w:rsid w:val="00273181"/>
    <w:rsid w:val="0027351F"/>
    <w:rsid w:val="002735D8"/>
    <w:rsid w:val="00273956"/>
    <w:rsid w:val="00273970"/>
    <w:rsid w:val="0027507D"/>
    <w:rsid w:val="00275488"/>
    <w:rsid w:val="00275636"/>
    <w:rsid w:val="00275B50"/>
    <w:rsid w:val="00276170"/>
    <w:rsid w:val="00276723"/>
    <w:rsid w:val="002769E4"/>
    <w:rsid w:val="00276C27"/>
    <w:rsid w:val="00277361"/>
    <w:rsid w:val="00277F18"/>
    <w:rsid w:val="00280046"/>
    <w:rsid w:val="002808C2"/>
    <w:rsid w:val="002816DE"/>
    <w:rsid w:val="00281895"/>
    <w:rsid w:val="002821B7"/>
    <w:rsid w:val="002822C9"/>
    <w:rsid w:val="00282C00"/>
    <w:rsid w:val="00282C35"/>
    <w:rsid w:val="002848E8"/>
    <w:rsid w:val="00285002"/>
    <w:rsid w:val="00285A3B"/>
    <w:rsid w:val="0028791B"/>
    <w:rsid w:val="002912E5"/>
    <w:rsid w:val="00293EF5"/>
    <w:rsid w:val="00296FB0"/>
    <w:rsid w:val="002970C0"/>
    <w:rsid w:val="002977C3"/>
    <w:rsid w:val="002A09B2"/>
    <w:rsid w:val="002A18B6"/>
    <w:rsid w:val="002A20BE"/>
    <w:rsid w:val="002A31A6"/>
    <w:rsid w:val="002A57B4"/>
    <w:rsid w:val="002A63D6"/>
    <w:rsid w:val="002A77CF"/>
    <w:rsid w:val="002B07CB"/>
    <w:rsid w:val="002B08AF"/>
    <w:rsid w:val="002B271D"/>
    <w:rsid w:val="002B274E"/>
    <w:rsid w:val="002B42BE"/>
    <w:rsid w:val="002C0317"/>
    <w:rsid w:val="002C0BF6"/>
    <w:rsid w:val="002C1A9F"/>
    <w:rsid w:val="002C1F7C"/>
    <w:rsid w:val="002C4DE8"/>
    <w:rsid w:val="002C5934"/>
    <w:rsid w:val="002C607F"/>
    <w:rsid w:val="002C6F2C"/>
    <w:rsid w:val="002C7F8D"/>
    <w:rsid w:val="002D0673"/>
    <w:rsid w:val="002D0A8D"/>
    <w:rsid w:val="002D157B"/>
    <w:rsid w:val="002D24AE"/>
    <w:rsid w:val="002D3B91"/>
    <w:rsid w:val="002D3C6B"/>
    <w:rsid w:val="002D3F7C"/>
    <w:rsid w:val="002D4298"/>
    <w:rsid w:val="002D5AC3"/>
    <w:rsid w:val="002D706B"/>
    <w:rsid w:val="002E0999"/>
    <w:rsid w:val="002E4AAE"/>
    <w:rsid w:val="002E5A36"/>
    <w:rsid w:val="002E7F6B"/>
    <w:rsid w:val="002F140F"/>
    <w:rsid w:val="002F3ECC"/>
    <w:rsid w:val="002F3F1B"/>
    <w:rsid w:val="002F4C62"/>
    <w:rsid w:val="002F54D3"/>
    <w:rsid w:val="002F5548"/>
    <w:rsid w:val="002F5C10"/>
    <w:rsid w:val="002F6350"/>
    <w:rsid w:val="002F65C2"/>
    <w:rsid w:val="00300124"/>
    <w:rsid w:val="00300CA0"/>
    <w:rsid w:val="003018A3"/>
    <w:rsid w:val="003020BC"/>
    <w:rsid w:val="00302EBB"/>
    <w:rsid w:val="003035C2"/>
    <w:rsid w:val="003044CF"/>
    <w:rsid w:val="00304BAC"/>
    <w:rsid w:val="00304D7F"/>
    <w:rsid w:val="0030539C"/>
    <w:rsid w:val="003066EF"/>
    <w:rsid w:val="003109D7"/>
    <w:rsid w:val="00311B3A"/>
    <w:rsid w:val="00311FBD"/>
    <w:rsid w:val="0031392C"/>
    <w:rsid w:val="00315F23"/>
    <w:rsid w:val="003179F8"/>
    <w:rsid w:val="00317C08"/>
    <w:rsid w:val="00320481"/>
    <w:rsid w:val="0032052D"/>
    <w:rsid w:val="003225E3"/>
    <w:rsid w:val="00323914"/>
    <w:rsid w:val="00323DE4"/>
    <w:rsid w:val="00324A2F"/>
    <w:rsid w:val="00325CE2"/>
    <w:rsid w:val="003305F0"/>
    <w:rsid w:val="00331D34"/>
    <w:rsid w:val="003329A2"/>
    <w:rsid w:val="00332EBF"/>
    <w:rsid w:val="003336F4"/>
    <w:rsid w:val="003345D8"/>
    <w:rsid w:val="0033591B"/>
    <w:rsid w:val="00340248"/>
    <w:rsid w:val="003411C2"/>
    <w:rsid w:val="0034176C"/>
    <w:rsid w:val="00342CA6"/>
    <w:rsid w:val="00343793"/>
    <w:rsid w:val="0034452F"/>
    <w:rsid w:val="00345331"/>
    <w:rsid w:val="0034674C"/>
    <w:rsid w:val="0034677A"/>
    <w:rsid w:val="00350958"/>
    <w:rsid w:val="00352C45"/>
    <w:rsid w:val="00352D6D"/>
    <w:rsid w:val="00352DC2"/>
    <w:rsid w:val="00353315"/>
    <w:rsid w:val="00354782"/>
    <w:rsid w:val="00355E15"/>
    <w:rsid w:val="0035600E"/>
    <w:rsid w:val="00356B6A"/>
    <w:rsid w:val="003574EF"/>
    <w:rsid w:val="00361CD2"/>
    <w:rsid w:val="00362F1F"/>
    <w:rsid w:val="00363BAE"/>
    <w:rsid w:val="0036480C"/>
    <w:rsid w:val="003653EE"/>
    <w:rsid w:val="0036572F"/>
    <w:rsid w:val="00367C42"/>
    <w:rsid w:val="00370088"/>
    <w:rsid w:val="00372E2F"/>
    <w:rsid w:val="00374FD7"/>
    <w:rsid w:val="00375173"/>
    <w:rsid w:val="00375782"/>
    <w:rsid w:val="00380A80"/>
    <w:rsid w:val="0038135C"/>
    <w:rsid w:val="00381F8E"/>
    <w:rsid w:val="003825FC"/>
    <w:rsid w:val="003827BD"/>
    <w:rsid w:val="0038337F"/>
    <w:rsid w:val="00384CFA"/>
    <w:rsid w:val="00385258"/>
    <w:rsid w:val="00385698"/>
    <w:rsid w:val="00387449"/>
    <w:rsid w:val="003876EA"/>
    <w:rsid w:val="00387B1E"/>
    <w:rsid w:val="00387BE1"/>
    <w:rsid w:val="003949FF"/>
    <w:rsid w:val="00395628"/>
    <w:rsid w:val="003966A4"/>
    <w:rsid w:val="003A0269"/>
    <w:rsid w:val="003A22F2"/>
    <w:rsid w:val="003A3399"/>
    <w:rsid w:val="003A4129"/>
    <w:rsid w:val="003A5B77"/>
    <w:rsid w:val="003A61A5"/>
    <w:rsid w:val="003A635B"/>
    <w:rsid w:val="003A7B17"/>
    <w:rsid w:val="003B0978"/>
    <w:rsid w:val="003B0E45"/>
    <w:rsid w:val="003B112C"/>
    <w:rsid w:val="003B2C64"/>
    <w:rsid w:val="003B3BED"/>
    <w:rsid w:val="003B3D55"/>
    <w:rsid w:val="003B4431"/>
    <w:rsid w:val="003B5210"/>
    <w:rsid w:val="003B5605"/>
    <w:rsid w:val="003B5EB6"/>
    <w:rsid w:val="003B6D44"/>
    <w:rsid w:val="003B7A81"/>
    <w:rsid w:val="003C04AD"/>
    <w:rsid w:val="003C16C9"/>
    <w:rsid w:val="003C1CA7"/>
    <w:rsid w:val="003C2930"/>
    <w:rsid w:val="003C61E9"/>
    <w:rsid w:val="003C648D"/>
    <w:rsid w:val="003C7561"/>
    <w:rsid w:val="003C7928"/>
    <w:rsid w:val="003C7C54"/>
    <w:rsid w:val="003D063B"/>
    <w:rsid w:val="003D0945"/>
    <w:rsid w:val="003D1E0B"/>
    <w:rsid w:val="003D1EFA"/>
    <w:rsid w:val="003D276D"/>
    <w:rsid w:val="003D2EF6"/>
    <w:rsid w:val="003D3DA9"/>
    <w:rsid w:val="003D41C8"/>
    <w:rsid w:val="003D59E0"/>
    <w:rsid w:val="003D7647"/>
    <w:rsid w:val="003E10C1"/>
    <w:rsid w:val="003E183C"/>
    <w:rsid w:val="003E3225"/>
    <w:rsid w:val="003E5F22"/>
    <w:rsid w:val="003E794B"/>
    <w:rsid w:val="003E7A69"/>
    <w:rsid w:val="003F0CE0"/>
    <w:rsid w:val="003F0D93"/>
    <w:rsid w:val="003F216D"/>
    <w:rsid w:val="003F360C"/>
    <w:rsid w:val="003F5119"/>
    <w:rsid w:val="003F60F1"/>
    <w:rsid w:val="00400138"/>
    <w:rsid w:val="00400873"/>
    <w:rsid w:val="004011D2"/>
    <w:rsid w:val="004036A1"/>
    <w:rsid w:val="004055F1"/>
    <w:rsid w:val="00405B38"/>
    <w:rsid w:val="00407BD1"/>
    <w:rsid w:val="00407EEE"/>
    <w:rsid w:val="0041267C"/>
    <w:rsid w:val="00412855"/>
    <w:rsid w:val="0041299D"/>
    <w:rsid w:val="00414098"/>
    <w:rsid w:val="00414C51"/>
    <w:rsid w:val="004151B4"/>
    <w:rsid w:val="004166D8"/>
    <w:rsid w:val="00421886"/>
    <w:rsid w:val="004223E1"/>
    <w:rsid w:val="004226C7"/>
    <w:rsid w:val="0042342C"/>
    <w:rsid w:val="00423970"/>
    <w:rsid w:val="00423DC5"/>
    <w:rsid w:val="00423DF9"/>
    <w:rsid w:val="00424449"/>
    <w:rsid w:val="00426010"/>
    <w:rsid w:val="00426B96"/>
    <w:rsid w:val="00427AF2"/>
    <w:rsid w:val="0043002B"/>
    <w:rsid w:val="00436153"/>
    <w:rsid w:val="004369D4"/>
    <w:rsid w:val="00436D27"/>
    <w:rsid w:val="004408DD"/>
    <w:rsid w:val="00440AA3"/>
    <w:rsid w:val="00441670"/>
    <w:rsid w:val="004416B7"/>
    <w:rsid w:val="00441BA6"/>
    <w:rsid w:val="00443564"/>
    <w:rsid w:val="004447F8"/>
    <w:rsid w:val="004454EF"/>
    <w:rsid w:val="00445BE7"/>
    <w:rsid w:val="004463F2"/>
    <w:rsid w:val="00446B22"/>
    <w:rsid w:val="004472C3"/>
    <w:rsid w:val="00447364"/>
    <w:rsid w:val="00452037"/>
    <w:rsid w:val="00453075"/>
    <w:rsid w:val="0045329F"/>
    <w:rsid w:val="004546EB"/>
    <w:rsid w:val="00455F78"/>
    <w:rsid w:val="004566C2"/>
    <w:rsid w:val="00457347"/>
    <w:rsid w:val="00457459"/>
    <w:rsid w:val="00460414"/>
    <w:rsid w:val="00460838"/>
    <w:rsid w:val="004611AD"/>
    <w:rsid w:val="00462BC9"/>
    <w:rsid w:val="00463598"/>
    <w:rsid w:val="0046498B"/>
    <w:rsid w:val="004663B1"/>
    <w:rsid w:val="00466DB6"/>
    <w:rsid w:val="00467E2B"/>
    <w:rsid w:val="00467FDA"/>
    <w:rsid w:val="00470024"/>
    <w:rsid w:val="00470730"/>
    <w:rsid w:val="00472B45"/>
    <w:rsid w:val="00473658"/>
    <w:rsid w:val="00477EF6"/>
    <w:rsid w:val="00477F2B"/>
    <w:rsid w:val="004809A0"/>
    <w:rsid w:val="00481250"/>
    <w:rsid w:val="004821CC"/>
    <w:rsid w:val="00482693"/>
    <w:rsid w:val="0048309E"/>
    <w:rsid w:val="00483653"/>
    <w:rsid w:val="00484086"/>
    <w:rsid w:val="00484153"/>
    <w:rsid w:val="004854F3"/>
    <w:rsid w:val="0048667A"/>
    <w:rsid w:val="004917CD"/>
    <w:rsid w:val="0049216E"/>
    <w:rsid w:val="00492A51"/>
    <w:rsid w:val="00493168"/>
    <w:rsid w:val="0049351E"/>
    <w:rsid w:val="0049373E"/>
    <w:rsid w:val="00494435"/>
    <w:rsid w:val="00494AEA"/>
    <w:rsid w:val="00495459"/>
    <w:rsid w:val="0049606A"/>
    <w:rsid w:val="0049659C"/>
    <w:rsid w:val="004A0AAD"/>
    <w:rsid w:val="004A2717"/>
    <w:rsid w:val="004A2D74"/>
    <w:rsid w:val="004A2DF6"/>
    <w:rsid w:val="004A4E12"/>
    <w:rsid w:val="004A51B2"/>
    <w:rsid w:val="004A5E4E"/>
    <w:rsid w:val="004A6A4D"/>
    <w:rsid w:val="004B00FD"/>
    <w:rsid w:val="004B19C9"/>
    <w:rsid w:val="004B1AF0"/>
    <w:rsid w:val="004B3224"/>
    <w:rsid w:val="004B3B7A"/>
    <w:rsid w:val="004B3E69"/>
    <w:rsid w:val="004B4B2C"/>
    <w:rsid w:val="004B598A"/>
    <w:rsid w:val="004B5BF2"/>
    <w:rsid w:val="004C04FC"/>
    <w:rsid w:val="004C0A14"/>
    <w:rsid w:val="004C180A"/>
    <w:rsid w:val="004C2CA5"/>
    <w:rsid w:val="004C2F2F"/>
    <w:rsid w:val="004C3243"/>
    <w:rsid w:val="004C48F0"/>
    <w:rsid w:val="004C5137"/>
    <w:rsid w:val="004C6542"/>
    <w:rsid w:val="004D0B16"/>
    <w:rsid w:val="004D0C03"/>
    <w:rsid w:val="004D0FD1"/>
    <w:rsid w:val="004D14FC"/>
    <w:rsid w:val="004D1F26"/>
    <w:rsid w:val="004D2528"/>
    <w:rsid w:val="004D28EA"/>
    <w:rsid w:val="004D39FE"/>
    <w:rsid w:val="004D3A64"/>
    <w:rsid w:val="004D46CB"/>
    <w:rsid w:val="004D4E05"/>
    <w:rsid w:val="004D5644"/>
    <w:rsid w:val="004D64D8"/>
    <w:rsid w:val="004D7389"/>
    <w:rsid w:val="004D7421"/>
    <w:rsid w:val="004E486F"/>
    <w:rsid w:val="004E645E"/>
    <w:rsid w:val="004E75CF"/>
    <w:rsid w:val="004F14FA"/>
    <w:rsid w:val="004F18FC"/>
    <w:rsid w:val="004F1E70"/>
    <w:rsid w:val="004F3C3B"/>
    <w:rsid w:val="004F3DD9"/>
    <w:rsid w:val="005018B4"/>
    <w:rsid w:val="00501BCD"/>
    <w:rsid w:val="00502E90"/>
    <w:rsid w:val="005043A5"/>
    <w:rsid w:val="005058EC"/>
    <w:rsid w:val="00505F8E"/>
    <w:rsid w:val="00505FA4"/>
    <w:rsid w:val="0050609C"/>
    <w:rsid w:val="00506423"/>
    <w:rsid w:val="0050729C"/>
    <w:rsid w:val="00510D2F"/>
    <w:rsid w:val="005116E6"/>
    <w:rsid w:val="00511842"/>
    <w:rsid w:val="00511F5D"/>
    <w:rsid w:val="00512BEF"/>
    <w:rsid w:val="00513F36"/>
    <w:rsid w:val="00515427"/>
    <w:rsid w:val="00516300"/>
    <w:rsid w:val="00516A5B"/>
    <w:rsid w:val="00516F8D"/>
    <w:rsid w:val="00517D26"/>
    <w:rsid w:val="0052044D"/>
    <w:rsid w:val="00520B2D"/>
    <w:rsid w:val="00522632"/>
    <w:rsid w:val="00523030"/>
    <w:rsid w:val="00524463"/>
    <w:rsid w:val="005253A2"/>
    <w:rsid w:val="00525620"/>
    <w:rsid w:val="00525AB8"/>
    <w:rsid w:val="005311D5"/>
    <w:rsid w:val="00531FB3"/>
    <w:rsid w:val="00532A82"/>
    <w:rsid w:val="00532CA9"/>
    <w:rsid w:val="00532F29"/>
    <w:rsid w:val="00533254"/>
    <w:rsid w:val="0053395D"/>
    <w:rsid w:val="0053413A"/>
    <w:rsid w:val="0053541D"/>
    <w:rsid w:val="00535BF7"/>
    <w:rsid w:val="005374CA"/>
    <w:rsid w:val="00537F81"/>
    <w:rsid w:val="005410CB"/>
    <w:rsid w:val="005416B2"/>
    <w:rsid w:val="00541901"/>
    <w:rsid w:val="00541945"/>
    <w:rsid w:val="00541CBF"/>
    <w:rsid w:val="00544133"/>
    <w:rsid w:val="005444AC"/>
    <w:rsid w:val="0054467D"/>
    <w:rsid w:val="00546886"/>
    <w:rsid w:val="00550136"/>
    <w:rsid w:val="005505A9"/>
    <w:rsid w:val="0055076C"/>
    <w:rsid w:val="00550949"/>
    <w:rsid w:val="00553F1D"/>
    <w:rsid w:val="00554678"/>
    <w:rsid w:val="0055501B"/>
    <w:rsid w:val="00555AB6"/>
    <w:rsid w:val="0056014B"/>
    <w:rsid w:val="00560349"/>
    <w:rsid w:val="005608A5"/>
    <w:rsid w:val="00561026"/>
    <w:rsid w:val="00561407"/>
    <w:rsid w:val="00562135"/>
    <w:rsid w:val="005628ED"/>
    <w:rsid w:val="00562F79"/>
    <w:rsid w:val="005630C9"/>
    <w:rsid w:val="00563240"/>
    <w:rsid w:val="005637E0"/>
    <w:rsid w:val="00564661"/>
    <w:rsid w:val="00564A9D"/>
    <w:rsid w:val="00566416"/>
    <w:rsid w:val="0057081A"/>
    <w:rsid w:val="0057148D"/>
    <w:rsid w:val="00571A6D"/>
    <w:rsid w:val="00573824"/>
    <w:rsid w:val="00573B44"/>
    <w:rsid w:val="00573DFD"/>
    <w:rsid w:val="00574347"/>
    <w:rsid w:val="00575725"/>
    <w:rsid w:val="00575A46"/>
    <w:rsid w:val="005774B5"/>
    <w:rsid w:val="00581791"/>
    <w:rsid w:val="00581B38"/>
    <w:rsid w:val="00585F0B"/>
    <w:rsid w:val="00586787"/>
    <w:rsid w:val="00587B7E"/>
    <w:rsid w:val="00590759"/>
    <w:rsid w:val="00591493"/>
    <w:rsid w:val="00592E90"/>
    <w:rsid w:val="0059326F"/>
    <w:rsid w:val="005943C3"/>
    <w:rsid w:val="0059497A"/>
    <w:rsid w:val="00596569"/>
    <w:rsid w:val="0059660B"/>
    <w:rsid w:val="00596A81"/>
    <w:rsid w:val="005A0EB9"/>
    <w:rsid w:val="005A2706"/>
    <w:rsid w:val="005A3404"/>
    <w:rsid w:val="005A53F6"/>
    <w:rsid w:val="005A648E"/>
    <w:rsid w:val="005A732E"/>
    <w:rsid w:val="005B1A74"/>
    <w:rsid w:val="005B2074"/>
    <w:rsid w:val="005B2427"/>
    <w:rsid w:val="005B2D76"/>
    <w:rsid w:val="005B33DF"/>
    <w:rsid w:val="005B457B"/>
    <w:rsid w:val="005B5E53"/>
    <w:rsid w:val="005B7080"/>
    <w:rsid w:val="005B729A"/>
    <w:rsid w:val="005B7341"/>
    <w:rsid w:val="005B7B3C"/>
    <w:rsid w:val="005C0188"/>
    <w:rsid w:val="005C1A0E"/>
    <w:rsid w:val="005C2992"/>
    <w:rsid w:val="005C33AD"/>
    <w:rsid w:val="005C3F69"/>
    <w:rsid w:val="005C6BDA"/>
    <w:rsid w:val="005C7063"/>
    <w:rsid w:val="005D0D2A"/>
    <w:rsid w:val="005D25EE"/>
    <w:rsid w:val="005D56A1"/>
    <w:rsid w:val="005D6336"/>
    <w:rsid w:val="005D7701"/>
    <w:rsid w:val="005D7D9C"/>
    <w:rsid w:val="005E0A60"/>
    <w:rsid w:val="005E0D66"/>
    <w:rsid w:val="005E1371"/>
    <w:rsid w:val="005E1417"/>
    <w:rsid w:val="005E1FD8"/>
    <w:rsid w:val="005E30A9"/>
    <w:rsid w:val="005E42DC"/>
    <w:rsid w:val="005E447F"/>
    <w:rsid w:val="005E4B3B"/>
    <w:rsid w:val="005E6232"/>
    <w:rsid w:val="005E66F2"/>
    <w:rsid w:val="005E69F1"/>
    <w:rsid w:val="005E739F"/>
    <w:rsid w:val="005F0CAB"/>
    <w:rsid w:val="005F0D66"/>
    <w:rsid w:val="005F0E61"/>
    <w:rsid w:val="005F2B9A"/>
    <w:rsid w:val="005F2BD7"/>
    <w:rsid w:val="005F2F13"/>
    <w:rsid w:val="005F6F20"/>
    <w:rsid w:val="005F7CC2"/>
    <w:rsid w:val="006000DA"/>
    <w:rsid w:val="00600577"/>
    <w:rsid w:val="00601605"/>
    <w:rsid w:val="006018D3"/>
    <w:rsid w:val="006036CA"/>
    <w:rsid w:val="00603B48"/>
    <w:rsid w:val="00604197"/>
    <w:rsid w:val="00604A83"/>
    <w:rsid w:val="00604E93"/>
    <w:rsid w:val="00605734"/>
    <w:rsid w:val="00606721"/>
    <w:rsid w:val="00606B8F"/>
    <w:rsid w:val="00610CDC"/>
    <w:rsid w:val="006113A9"/>
    <w:rsid w:val="00611644"/>
    <w:rsid w:val="00611704"/>
    <w:rsid w:val="00612445"/>
    <w:rsid w:val="006124B3"/>
    <w:rsid w:val="0061368D"/>
    <w:rsid w:val="00613AF8"/>
    <w:rsid w:val="00613BB9"/>
    <w:rsid w:val="006143F8"/>
    <w:rsid w:val="00614B61"/>
    <w:rsid w:val="0061556D"/>
    <w:rsid w:val="00616317"/>
    <w:rsid w:val="00616D44"/>
    <w:rsid w:val="00616F6D"/>
    <w:rsid w:val="0061753B"/>
    <w:rsid w:val="00620370"/>
    <w:rsid w:val="00620ABA"/>
    <w:rsid w:val="0062180D"/>
    <w:rsid w:val="00621A2C"/>
    <w:rsid w:val="0062236E"/>
    <w:rsid w:val="00622D0E"/>
    <w:rsid w:val="00622FAC"/>
    <w:rsid w:val="00624CD7"/>
    <w:rsid w:val="0062665F"/>
    <w:rsid w:val="006272D3"/>
    <w:rsid w:val="006277CE"/>
    <w:rsid w:val="00627A32"/>
    <w:rsid w:val="00627C51"/>
    <w:rsid w:val="00630099"/>
    <w:rsid w:val="00630BBC"/>
    <w:rsid w:val="00631D27"/>
    <w:rsid w:val="00632E9C"/>
    <w:rsid w:val="006334C8"/>
    <w:rsid w:val="006336BB"/>
    <w:rsid w:val="00633F49"/>
    <w:rsid w:val="00634607"/>
    <w:rsid w:val="00634CE0"/>
    <w:rsid w:val="00635FEF"/>
    <w:rsid w:val="00636808"/>
    <w:rsid w:val="00636CFC"/>
    <w:rsid w:val="006416E7"/>
    <w:rsid w:val="00642EC1"/>
    <w:rsid w:val="006432A5"/>
    <w:rsid w:val="00643A7E"/>
    <w:rsid w:val="00644070"/>
    <w:rsid w:val="00644E0E"/>
    <w:rsid w:val="00646026"/>
    <w:rsid w:val="00646477"/>
    <w:rsid w:val="006469B1"/>
    <w:rsid w:val="00650384"/>
    <w:rsid w:val="00652DE7"/>
    <w:rsid w:val="00653222"/>
    <w:rsid w:val="0065606C"/>
    <w:rsid w:val="00656628"/>
    <w:rsid w:val="00656BAB"/>
    <w:rsid w:val="006609AE"/>
    <w:rsid w:val="006617C2"/>
    <w:rsid w:val="006620D5"/>
    <w:rsid w:val="00662A9F"/>
    <w:rsid w:val="0066333C"/>
    <w:rsid w:val="00663485"/>
    <w:rsid w:val="00664E16"/>
    <w:rsid w:val="00665858"/>
    <w:rsid w:val="00665C66"/>
    <w:rsid w:val="006663B5"/>
    <w:rsid w:val="00671145"/>
    <w:rsid w:val="00674D19"/>
    <w:rsid w:val="00674E15"/>
    <w:rsid w:val="006753BA"/>
    <w:rsid w:val="006755DF"/>
    <w:rsid w:val="00676907"/>
    <w:rsid w:val="00676D41"/>
    <w:rsid w:val="00676DE5"/>
    <w:rsid w:val="00676FA1"/>
    <w:rsid w:val="00677C88"/>
    <w:rsid w:val="006803D5"/>
    <w:rsid w:val="00680A2A"/>
    <w:rsid w:val="00681090"/>
    <w:rsid w:val="006818AA"/>
    <w:rsid w:val="006820E0"/>
    <w:rsid w:val="00682901"/>
    <w:rsid w:val="006829BB"/>
    <w:rsid w:val="006834D0"/>
    <w:rsid w:val="00684F10"/>
    <w:rsid w:val="00685F82"/>
    <w:rsid w:val="00687304"/>
    <w:rsid w:val="00687D68"/>
    <w:rsid w:val="006906EF"/>
    <w:rsid w:val="00690B82"/>
    <w:rsid w:val="00692183"/>
    <w:rsid w:val="00695D8D"/>
    <w:rsid w:val="00696195"/>
    <w:rsid w:val="00696D7B"/>
    <w:rsid w:val="0069737B"/>
    <w:rsid w:val="0069750C"/>
    <w:rsid w:val="0069798F"/>
    <w:rsid w:val="00697F37"/>
    <w:rsid w:val="006A00AF"/>
    <w:rsid w:val="006A0495"/>
    <w:rsid w:val="006A0780"/>
    <w:rsid w:val="006A0950"/>
    <w:rsid w:val="006A0B45"/>
    <w:rsid w:val="006A30FA"/>
    <w:rsid w:val="006A3295"/>
    <w:rsid w:val="006A3DFE"/>
    <w:rsid w:val="006A41C8"/>
    <w:rsid w:val="006A5AE4"/>
    <w:rsid w:val="006A70F0"/>
    <w:rsid w:val="006A7278"/>
    <w:rsid w:val="006A76DE"/>
    <w:rsid w:val="006A799F"/>
    <w:rsid w:val="006B0BCF"/>
    <w:rsid w:val="006B17CB"/>
    <w:rsid w:val="006B1F4B"/>
    <w:rsid w:val="006B201B"/>
    <w:rsid w:val="006B2A1B"/>
    <w:rsid w:val="006B2EB5"/>
    <w:rsid w:val="006B43BB"/>
    <w:rsid w:val="006B4F22"/>
    <w:rsid w:val="006B7742"/>
    <w:rsid w:val="006C236D"/>
    <w:rsid w:val="006C3531"/>
    <w:rsid w:val="006C5828"/>
    <w:rsid w:val="006C5FE6"/>
    <w:rsid w:val="006C6482"/>
    <w:rsid w:val="006C65C2"/>
    <w:rsid w:val="006C75C7"/>
    <w:rsid w:val="006C7D48"/>
    <w:rsid w:val="006D053C"/>
    <w:rsid w:val="006D0F80"/>
    <w:rsid w:val="006D11FE"/>
    <w:rsid w:val="006D13F8"/>
    <w:rsid w:val="006D15BA"/>
    <w:rsid w:val="006D16E4"/>
    <w:rsid w:val="006D19BC"/>
    <w:rsid w:val="006D22B8"/>
    <w:rsid w:val="006D66F4"/>
    <w:rsid w:val="006D7210"/>
    <w:rsid w:val="006E06C0"/>
    <w:rsid w:val="006E230F"/>
    <w:rsid w:val="006E274B"/>
    <w:rsid w:val="006E36AD"/>
    <w:rsid w:val="006E43A2"/>
    <w:rsid w:val="006E7D5D"/>
    <w:rsid w:val="006F0B9C"/>
    <w:rsid w:val="006F0D0A"/>
    <w:rsid w:val="006F34DE"/>
    <w:rsid w:val="006F454B"/>
    <w:rsid w:val="006F7226"/>
    <w:rsid w:val="006F7AB0"/>
    <w:rsid w:val="00700BFB"/>
    <w:rsid w:val="00701C14"/>
    <w:rsid w:val="007021A9"/>
    <w:rsid w:val="00703FD6"/>
    <w:rsid w:val="0070439D"/>
    <w:rsid w:val="00704623"/>
    <w:rsid w:val="007051C7"/>
    <w:rsid w:val="00706B3A"/>
    <w:rsid w:val="00707598"/>
    <w:rsid w:val="007100DB"/>
    <w:rsid w:val="00710285"/>
    <w:rsid w:val="007107C6"/>
    <w:rsid w:val="007116E6"/>
    <w:rsid w:val="00711CFB"/>
    <w:rsid w:val="00712DC0"/>
    <w:rsid w:val="00712EF0"/>
    <w:rsid w:val="007132E7"/>
    <w:rsid w:val="00714276"/>
    <w:rsid w:val="007150CD"/>
    <w:rsid w:val="0071650C"/>
    <w:rsid w:val="00716D73"/>
    <w:rsid w:val="00721AFA"/>
    <w:rsid w:val="007238D5"/>
    <w:rsid w:val="00726076"/>
    <w:rsid w:val="007275F8"/>
    <w:rsid w:val="00727962"/>
    <w:rsid w:val="00727BC4"/>
    <w:rsid w:val="00727BFE"/>
    <w:rsid w:val="00730B19"/>
    <w:rsid w:val="0073257C"/>
    <w:rsid w:val="007333EB"/>
    <w:rsid w:val="007349E8"/>
    <w:rsid w:val="007365B8"/>
    <w:rsid w:val="00736D87"/>
    <w:rsid w:val="00737C7F"/>
    <w:rsid w:val="00737CB1"/>
    <w:rsid w:val="00737E36"/>
    <w:rsid w:val="00740DA3"/>
    <w:rsid w:val="0074209F"/>
    <w:rsid w:val="0074255B"/>
    <w:rsid w:val="007429ED"/>
    <w:rsid w:val="007431B7"/>
    <w:rsid w:val="00745395"/>
    <w:rsid w:val="00747657"/>
    <w:rsid w:val="00747804"/>
    <w:rsid w:val="007522AE"/>
    <w:rsid w:val="007537A3"/>
    <w:rsid w:val="00753B98"/>
    <w:rsid w:val="007554FA"/>
    <w:rsid w:val="00755A5D"/>
    <w:rsid w:val="007571D2"/>
    <w:rsid w:val="0075731D"/>
    <w:rsid w:val="007610B5"/>
    <w:rsid w:val="00762DA6"/>
    <w:rsid w:val="007632BA"/>
    <w:rsid w:val="00765DD7"/>
    <w:rsid w:val="00767AA4"/>
    <w:rsid w:val="0077014F"/>
    <w:rsid w:val="00770312"/>
    <w:rsid w:val="007707C0"/>
    <w:rsid w:val="00770E3A"/>
    <w:rsid w:val="00774A4B"/>
    <w:rsid w:val="007766B9"/>
    <w:rsid w:val="007801B9"/>
    <w:rsid w:val="0078061D"/>
    <w:rsid w:val="007819BB"/>
    <w:rsid w:val="007821FB"/>
    <w:rsid w:val="00782301"/>
    <w:rsid w:val="00783925"/>
    <w:rsid w:val="007842B2"/>
    <w:rsid w:val="00784479"/>
    <w:rsid w:val="007853CA"/>
    <w:rsid w:val="00786E0B"/>
    <w:rsid w:val="00787E47"/>
    <w:rsid w:val="00787F31"/>
    <w:rsid w:val="00790301"/>
    <w:rsid w:val="00791C53"/>
    <w:rsid w:val="007924EF"/>
    <w:rsid w:val="00793ADF"/>
    <w:rsid w:val="00793EA0"/>
    <w:rsid w:val="00793ECA"/>
    <w:rsid w:val="00794E01"/>
    <w:rsid w:val="00795C07"/>
    <w:rsid w:val="00795F4A"/>
    <w:rsid w:val="00796145"/>
    <w:rsid w:val="007977A5"/>
    <w:rsid w:val="00797849"/>
    <w:rsid w:val="007A0B2F"/>
    <w:rsid w:val="007A1357"/>
    <w:rsid w:val="007A1F68"/>
    <w:rsid w:val="007A23B5"/>
    <w:rsid w:val="007A29EC"/>
    <w:rsid w:val="007A415D"/>
    <w:rsid w:val="007A4915"/>
    <w:rsid w:val="007B060A"/>
    <w:rsid w:val="007B0CB5"/>
    <w:rsid w:val="007B3937"/>
    <w:rsid w:val="007B3C00"/>
    <w:rsid w:val="007C12AF"/>
    <w:rsid w:val="007C2A0A"/>
    <w:rsid w:val="007C33BF"/>
    <w:rsid w:val="007C489B"/>
    <w:rsid w:val="007C4B99"/>
    <w:rsid w:val="007C5342"/>
    <w:rsid w:val="007C5B87"/>
    <w:rsid w:val="007C5F23"/>
    <w:rsid w:val="007C73A6"/>
    <w:rsid w:val="007C7554"/>
    <w:rsid w:val="007C7834"/>
    <w:rsid w:val="007C788F"/>
    <w:rsid w:val="007D5BCD"/>
    <w:rsid w:val="007D67FF"/>
    <w:rsid w:val="007D6890"/>
    <w:rsid w:val="007E0E71"/>
    <w:rsid w:val="007E1C82"/>
    <w:rsid w:val="007E1CAC"/>
    <w:rsid w:val="007E1D38"/>
    <w:rsid w:val="007E2972"/>
    <w:rsid w:val="007E6DF3"/>
    <w:rsid w:val="007E701D"/>
    <w:rsid w:val="007E7526"/>
    <w:rsid w:val="007E7DC1"/>
    <w:rsid w:val="007F1E33"/>
    <w:rsid w:val="007F219C"/>
    <w:rsid w:val="007F3FB7"/>
    <w:rsid w:val="007F46C4"/>
    <w:rsid w:val="007F4BE5"/>
    <w:rsid w:val="007F4CA1"/>
    <w:rsid w:val="007F5CB5"/>
    <w:rsid w:val="007F64F5"/>
    <w:rsid w:val="007F68CE"/>
    <w:rsid w:val="007F6A3D"/>
    <w:rsid w:val="007F75F7"/>
    <w:rsid w:val="007F7BFC"/>
    <w:rsid w:val="007F7D95"/>
    <w:rsid w:val="00800EE5"/>
    <w:rsid w:val="00801CFD"/>
    <w:rsid w:val="00802070"/>
    <w:rsid w:val="008026CC"/>
    <w:rsid w:val="00804E62"/>
    <w:rsid w:val="008054E6"/>
    <w:rsid w:val="008070FF"/>
    <w:rsid w:val="008128A7"/>
    <w:rsid w:val="00812920"/>
    <w:rsid w:val="008144DF"/>
    <w:rsid w:val="00815478"/>
    <w:rsid w:val="008162AA"/>
    <w:rsid w:val="008201C3"/>
    <w:rsid w:val="0082056C"/>
    <w:rsid w:val="00820819"/>
    <w:rsid w:val="008208E5"/>
    <w:rsid w:val="00820E49"/>
    <w:rsid w:val="00820E95"/>
    <w:rsid w:val="0082104F"/>
    <w:rsid w:val="00821191"/>
    <w:rsid w:val="00821445"/>
    <w:rsid w:val="00821D94"/>
    <w:rsid w:val="0082317B"/>
    <w:rsid w:val="00826A32"/>
    <w:rsid w:val="00826F7D"/>
    <w:rsid w:val="0083009A"/>
    <w:rsid w:val="00830130"/>
    <w:rsid w:val="00830949"/>
    <w:rsid w:val="00831D23"/>
    <w:rsid w:val="008324F1"/>
    <w:rsid w:val="00832831"/>
    <w:rsid w:val="00833225"/>
    <w:rsid w:val="008333E3"/>
    <w:rsid w:val="00833841"/>
    <w:rsid w:val="00834E70"/>
    <w:rsid w:val="00835214"/>
    <w:rsid w:val="00836263"/>
    <w:rsid w:val="008366A6"/>
    <w:rsid w:val="008403F7"/>
    <w:rsid w:val="008436EC"/>
    <w:rsid w:val="00843D33"/>
    <w:rsid w:val="00843E8D"/>
    <w:rsid w:val="00845EAA"/>
    <w:rsid w:val="00846CEF"/>
    <w:rsid w:val="00847658"/>
    <w:rsid w:val="00850E67"/>
    <w:rsid w:val="008512C3"/>
    <w:rsid w:val="00852C9F"/>
    <w:rsid w:val="00852D1F"/>
    <w:rsid w:val="00855112"/>
    <w:rsid w:val="00856AEB"/>
    <w:rsid w:val="00856C46"/>
    <w:rsid w:val="00860306"/>
    <w:rsid w:val="00860871"/>
    <w:rsid w:val="008612F0"/>
    <w:rsid w:val="00862339"/>
    <w:rsid w:val="00862F88"/>
    <w:rsid w:val="008638A2"/>
    <w:rsid w:val="00866B6D"/>
    <w:rsid w:val="00870253"/>
    <w:rsid w:val="008703F6"/>
    <w:rsid w:val="00871AB9"/>
    <w:rsid w:val="0087468C"/>
    <w:rsid w:val="00874CD3"/>
    <w:rsid w:val="008759DE"/>
    <w:rsid w:val="00877089"/>
    <w:rsid w:val="008845F6"/>
    <w:rsid w:val="0088504D"/>
    <w:rsid w:val="0088577C"/>
    <w:rsid w:val="008862AB"/>
    <w:rsid w:val="00890C98"/>
    <w:rsid w:val="00892B6D"/>
    <w:rsid w:val="00893110"/>
    <w:rsid w:val="0089322E"/>
    <w:rsid w:val="00893D17"/>
    <w:rsid w:val="008947A2"/>
    <w:rsid w:val="0089480F"/>
    <w:rsid w:val="008968CC"/>
    <w:rsid w:val="008968F3"/>
    <w:rsid w:val="00896CDF"/>
    <w:rsid w:val="008974DB"/>
    <w:rsid w:val="008A0677"/>
    <w:rsid w:val="008A1F14"/>
    <w:rsid w:val="008A3020"/>
    <w:rsid w:val="008A315D"/>
    <w:rsid w:val="008A4346"/>
    <w:rsid w:val="008A4A45"/>
    <w:rsid w:val="008A5CCB"/>
    <w:rsid w:val="008A63DF"/>
    <w:rsid w:val="008A6678"/>
    <w:rsid w:val="008A687B"/>
    <w:rsid w:val="008A78FF"/>
    <w:rsid w:val="008B016E"/>
    <w:rsid w:val="008B081C"/>
    <w:rsid w:val="008B0870"/>
    <w:rsid w:val="008B16A1"/>
    <w:rsid w:val="008B1FE0"/>
    <w:rsid w:val="008B240E"/>
    <w:rsid w:val="008B2FDE"/>
    <w:rsid w:val="008B3C50"/>
    <w:rsid w:val="008B3E16"/>
    <w:rsid w:val="008B6962"/>
    <w:rsid w:val="008B791B"/>
    <w:rsid w:val="008C02A0"/>
    <w:rsid w:val="008C0F60"/>
    <w:rsid w:val="008C15D2"/>
    <w:rsid w:val="008C41AE"/>
    <w:rsid w:val="008C5D24"/>
    <w:rsid w:val="008C7458"/>
    <w:rsid w:val="008D1089"/>
    <w:rsid w:val="008D123E"/>
    <w:rsid w:val="008D1D1D"/>
    <w:rsid w:val="008D32F6"/>
    <w:rsid w:val="008D5892"/>
    <w:rsid w:val="008D68B3"/>
    <w:rsid w:val="008D6BF3"/>
    <w:rsid w:val="008D7264"/>
    <w:rsid w:val="008E18CA"/>
    <w:rsid w:val="008E22E5"/>
    <w:rsid w:val="008E40DA"/>
    <w:rsid w:val="008E4215"/>
    <w:rsid w:val="008E5067"/>
    <w:rsid w:val="008E65A4"/>
    <w:rsid w:val="008E7044"/>
    <w:rsid w:val="008F0B6C"/>
    <w:rsid w:val="008F1A7C"/>
    <w:rsid w:val="008F1C28"/>
    <w:rsid w:val="008F4979"/>
    <w:rsid w:val="008F49E2"/>
    <w:rsid w:val="008F64B1"/>
    <w:rsid w:val="008F6F63"/>
    <w:rsid w:val="0090066A"/>
    <w:rsid w:val="00900FD8"/>
    <w:rsid w:val="0090118F"/>
    <w:rsid w:val="00901489"/>
    <w:rsid w:val="00903353"/>
    <w:rsid w:val="00903A91"/>
    <w:rsid w:val="009046D8"/>
    <w:rsid w:val="00904E8A"/>
    <w:rsid w:val="0090784E"/>
    <w:rsid w:val="00907876"/>
    <w:rsid w:val="009140F3"/>
    <w:rsid w:val="009142E0"/>
    <w:rsid w:val="0091504C"/>
    <w:rsid w:val="00915866"/>
    <w:rsid w:val="00915FF9"/>
    <w:rsid w:val="00916C72"/>
    <w:rsid w:val="009176A5"/>
    <w:rsid w:val="00917C14"/>
    <w:rsid w:val="00917F72"/>
    <w:rsid w:val="009205A1"/>
    <w:rsid w:val="00920676"/>
    <w:rsid w:val="00920899"/>
    <w:rsid w:val="009212B4"/>
    <w:rsid w:val="00922004"/>
    <w:rsid w:val="009221AF"/>
    <w:rsid w:val="00923FBE"/>
    <w:rsid w:val="0092483B"/>
    <w:rsid w:val="00925670"/>
    <w:rsid w:val="009262AA"/>
    <w:rsid w:val="0092654B"/>
    <w:rsid w:val="009273D6"/>
    <w:rsid w:val="00927495"/>
    <w:rsid w:val="0092762C"/>
    <w:rsid w:val="0093012C"/>
    <w:rsid w:val="009312CF"/>
    <w:rsid w:val="00931D8A"/>
    <w:rsid w:val="009323C2"/>
    <w:rsid w:val="009325B2"/>
    <w:rsid w:val="0093280B"/>
    <w:rsid w:val="00933946"/>
    <w:rsid w:val="00935613"/>
    <w:rsid w:val="009357AA"/>
    <w:rsid w:val="00936E90"/>
    <w:rsid w:val="00937316"/>
    <w:rsid w:val="00940775"/>
    <w:rsid w:val="00941771"/>
    <w:rsid w:val="00941966"/>
    <w:rsid w:val="00941E41"/>
    <w:rsid w:val="00942A0B"/>
    <w:rsid w:val="009430D5"/>
    <w:rsid w:val="00943675"/>
    <w:rsid w:val="009440A6"/>
    <w:rsid w:val="009442CC"/>
    <w:rsid w:val="00944AF3"/>
    <w:rsid w:val="00944B37"/>
    <w:rsid w:val="009455E1"/>
    <w:rsid w:val="00945997"/>
    <w:rsid w:val="00947D8F"/>
    <w:rsid w:val="009505BC"/>
    <w:rsid w:val="009540B2"/>
    <w:rsid w:val="0095523A"/>
    <w:rsid w:val="009565F7"/>
    <w:rsid w:val="009577FB"/>
    <w:rsid w:val="00960216"/>
    <w:rsid w:val="00960257"/>
    <w:rsid w:val="009603FE"/>
    <w:rsid w:val="00961795"/>
    <w:rsid w:val="00962378"/>
    <w:rsid w:val="00963201"/>
    <w:rsid w:val="00963DEF"/>
    <w:rsid w:val="00964591"/>
    <w:rsid w:val="0096591F"/>
    <w:rsid w:val="0096693D"/>
    <w:rsid w:val="0097126D"/>
    <w:rsid w:val="00971644"/>
    <w:rsid w:val="00971972"/>
    <w:rsid w:val="00971DD3"/>
    <w:rsid w:val="009732CC"/>
    <w:rsid w:val="0097335B"/>
    <w:rsid w:val="00973A50"/>
    <w:rsid w:val="009745A9"/>
    <w:rsid w:val="00974A07"/>
    <w:rsid w:val="00975F28"/>
    <w:rsid w:val="009770E2"/>
    <w:rsid w:val="0097735E"/>
    <w:rsid w:val="00977D47"/>
    <w:rsid w:val="00977E71"/>
    <w:rsid w:val="0098194E"/>
    <w:rsid w:val="0098288F"/>
    <w:rsid w:val="009832FC"/>
    <w:rsid w:val="00984AFC"/>
    <w:rsid w:val="009855E1"/>
    <w:rsid w:val="00986761"/>
    <w:rsid w:val="00987456"/>
    <w:rsid w:val="009907B1"/>
    <w:rsid w:val="00991B5D"/>
    <w:rsid w:val="00993093"/>
    <w:rsid w:val="009933A4"/>
    <w:rsid w:val="00994624"/>
    <w:rsid w:val="00994BC6"/>
    <w:rsid w:val="009952A4"/>
    <w:rsid w:val="009957E8"/>
    <w:rsid w:val="00995C69"/>
    <w:rsid w:val="00995CC5"/>
    <w:rsid w:val="00995F28"/>
    <w:rsid w:val="00996E52"/>
    <w:rsid w:val="00997D2F"/>
    <w:rsid w:val="00997EB4"/>
    <w:rsid w:val="009A1670"/>
    <w:rsid w:val="009A2077"/>
    <w:rsid w:val="009A256B"/>
    <w:rsid w:val="009A3C5C"/>
    <w:rsid w:val="009A4828"/>
    <w:rsid w:val="009A486D"/>
    <w:rsid w:val="009A4E50"/>
    <w:rsid w:val="009B0BC3"/>
    <w:rsid w:val="009B1A95"/>
    <w:rsid w:val="009B1AA2"/>
    <w:rsid w:val="009B2A45"/>
    <w:rsid w:val="009B2E27"/>
    <w:rsid w:val="009C01D5"/>
    <w:rsid w:val="009C02FA"/>
    <w:rsid w:val="009C0F6A"/>
    <w:rsid w:val="009C1119"/>
    <w:rsid w:val="009C1A8B"/>
    <w:rsid w:val="009C1EAD"/>
    <w:rsid w:val="009C3607"/>
    <w:rsid w:val="009C3D7A"/>
    <w:rsid w:val="009C422B"/>
    <w:rsid w:val="009C4F5A"/>
    <w:rsid w:val="009C60B7"/>
    <w:rsid w:val="009C6B36"/>
    <w:rsid w:val="009C764F"/>
    <w:rsid w:val="009D2126"/>
    <w:rsid w:val="009D23A2"/>
    <w:rsid w:val="009D28C8"/>
    <w:rsid w:val="009D30D8"/>
    <w:rsid w:val="009D39E8"/>
    <w:rsid w:val="009D5D61"/>
    <w:rsid w:val="009D6A68"/>
    <w:rsid w:val="009D7CF9"/>
    <w:rsid w:val="009D7D0A"/>
    <w:rsid w:val="009E013E"/>
    <w:rsid w:val="009E19FE"/>
    <w:rsid w:val="009E29A7"/>
    <w:rsid w:val="009E2F42"/>
    <w:rsid w:val="009E5409"/>
    <w:rsid w:val="009E731F"/>
    <w:rsid w:val="009E734A"/>
    <w:rsid w:val="009E7AC5"/>
    <w:rsid w:val="009F076F"/>
    <w:rsid w:val="009F0A77"/>
    <w:rsid w:val="009F116E"/>
    <w:rsid w:val="009F3A67"/>
    <w:rsid w:val="009F509A"/>
    <w:rsid w:val="009F658C"/>
    <w:rsid w:val="009F6C22"/>
    <w:rsid w:val="009F6D84"/>
    <w:rsid w:val="009F6F02"/>
    <w:rsid w:val="009F7418"/>
    <w:rsid w:val="009F7966"/>
    <w:rsid w:val="00A01341"/>
    <w:rsid w:val="00A01745"/>
    <w:rsid w:val="00A01BDD"/>
    <w:rsid w:val="00A02C8E"/>
    <w:rsid w:val="00A03185"/>
    <w:rsid w:val="00A0349B"/>
    <w:rsid w:val="00A03B76"/>
    <w:rsid w:val="00A03EDC"/>
    <w:rsid w:val="00A05147"/>
    <w:rsid w:val="00A06AF7"/>
    <w:rsid w:val="00A104A6"/>
    <w:rsid w:val="00A11715"/>
    <w:rsid w:val="00A12A9D"/>
    <w:rsid w:val="00A153BB"/>
    <w:rsid w:val="00A1588D"/>
    <w:rsid w:val="00A17446"/>
    <w:rsid w:val="00A2162A"/>
    <w:rsid w:val="00A221CB"/>
    <w:rsid w:val="00A222DA"/>
    <w:rsid w:val="00A223D3"/>
    <w:rsid w:val="00A2305E"/>
    <w:rsid w:val="00A24522"/>
    <w:rsid w:val="00A24F8D"/>
    <w:rsid w:val="00A25561"/>
    <w:rsid w:val="00A30350"/>
    <w:rsid w:val="00A305E5"/>
    <w:rsid w:val="00A32ABB"/>
    <w:rsid w:val="00A33D1D"/>
    <w:rsid w:val="00A379FF"/>
    <w:rsid w:val="00A40251"/>
    <w:rsid w:val="00A4235A"/>
    <w:rsid w:val="00A42EC4"/>
    <w:rsid w:val="00A43A60"/>
    <w:rsid w:val="00A448CA"/>
    <w:rsid w:val="00A44B32"/>
    <w:rsid w:val="00A44DA7"/>
    <w:rsid w:val="00A50397"/>
    <w:rsid w:val="00A50D1D"/>
    <w:rsid w:val="00A518D5"/>
    <w:rsid w:val="00A547F1"/>
    <w:rsid w:val="00A54E9E"/>
    <w:rsid w:val="00A5683C"/>
    <w:rsid w:val="00A57914"/>
    <w:rsid w:val="00A60041"/>
    <w:rsid w:val="00A60395"/>
    <w:rsid w:val="00A6086E"/>
    <w:rsid w:val="00A61AFE"/>
    <w:rsid w:val="00A62398"/>
    <w:rsid w:val="00A62733"/>
    <w:rsid w:val="00A62E39"/>
    <w:rsid w:val="00A63A54"/>
    <w:rsid w:val="00A6438F"/>
    <w:rsid w:val="00A65340"/>
    <w:rsid w:val="00A656CC"/>
    <w:rsid w:val="00A65FEE"/>
    <w:rsid w:val="00A6644B"/>
    <w:rsid w:val="00A66D95"/>
    <w:rsid w:val="00A67F8A"/>
    <w:rsid w:val="00A7000B"/>
    <w:rsid w:val="00A720E0"/>
    <w:rsid w:val="00A729CB"/>
    <w:rsid w:val="00A75BB6"/>
    <w:rsid w:val="00A75C4E"/>
    <w:rsid w:val="00A75E3C"/>
    <w:rsid w:val="00A76790"/>
    <w:rsid w:val="00A7766D"/>
    <w:rsid w:val="00A77688"/>
    <w:rsid w:val="00A80D48"/>
    <w:rsid w:val="00A80E24"/>
    <w:rsid w:val="00A8109B"/>
    <w:rsid w:val="00A81F65"/>
    <w:rsid w:val="00A8386D"/>
    <w:rsid w:val="00A84AAE"/>
    <w:rsid w:val="00A8537F"/>
    <w:rsid w:val="00A900C3"/>
    <w:rsid w:val="00A90116"/>
    <w:rsid w:val="00A91266"/>
    <w:rsid w:val="00A9230E"/>
    <w:rsid w:val="00A93DD0"/>
    <w:rsid w:val="00A94783"/>
    <w:rsid w:val="00A95655"/>
    <w:rsid w:val="00A95D80"/>
    <w:rsid w:val="00A95F16"/>
    <w:rsid w:val="00A96736"/>
    <w:rsid w:val="00A96C60"/>
    <w:rsid w:val="00A97216"/>
    <w:rsid w:val="00AA1BD7"/>
    <w:rsid w:val="00AA2E42"/>
    <w:rsid w:val="00AA4DD6"/>
    <w:rsid w:val="00AA5311"/>
    <w:rsid w:val="00AA64DA"/>
    <w:rsid w:val="00AA7BA6"/>
    <w:rsid w:val="00AA7FF7"/>
    <w:rsid w:val="00AB1D5E"/>
    <w:rsid w:val="00AB35DE"/>
    <w:rsid w:val="00AB3874"/>
    <w:rsid w:val="00AB3E9A"/>
    <w:rsid w:val="00AB4EBB"/>
    <w:rsid w:val="00AB6417"/>
    <w:rsid w:val="00AB7849"/>
    <w:rsid w:val="00AB787F"/>
    <w:rsid w:val="00AC294F"/>
    <w:rsid w:val="00AC2985"/>
    <w:rsid w:val="00AC52E0"/>
    <w:rsid w:val="00AC6513"/>
    <w:rsid w:val="00AC6A2F"/>
    <w:rsid w:val="00AC6A3E"/>
    <w:rsid w:val="00AD12F9"/>
    <w:rsid w:val="00AD1D21"/>
    <w:rsid w:val="00AD2E07"/>
    <w:rsid w:val="00AD347F"/>
    <w:rsid w:val="00AD362D"/>
    <w:rsid w:val="00AD4838"/>
    <w:rsid w:val="00AD6012"/>
    <w:rsid w:val="00AD648C"/>
    <w:rsid w:val="00AD6C2E"/>
    <w:rsid w:val="00AD6CA1"/>
    <w:rsid w:val="00AD73AD"/>
    <w:rsid w:val="00AD7C3E"/>
    <w:rsid w:val="00AE15DA"/>
    <w:rsid w:val="00AE3CF4"/>
    <w:rsid w:val="00AE477B"/>
    <w:rsid w:val="00AE4B55"/>
    <w:rsid w:val="00AE5086"/>
    <w:rsid w:val="00AE5BE2"/>
    <w:rsid w:val="00AE633D"/>
    <w:rsid w:val="00AE6AD7"/>
    <w:rsid w:val="00AE74DF"/>
    <w:rsid w:val="00AE7976"/>
    <w:rsid w:val="00AF0425"/>
    <w:rsid w:val="00AF0F41"/>
    <w:rsid w:val="00AF12B2"/>
    <w:rsid w:val="00AF1CFE"/>
    <w:rsid w:val="00AF221A"/>
    <w:rsid w:val="00AF2714"/>
    <w:rsid w:val="00AF3341"/>
    <w:rsid w:val="00AF340F"/>
    <w:rsid w:val="00AF46FC"/>
    <w:rsid w:val="00AF4A6E"/>
    <w:rsid w:val="00AF6727"/>
    <w:rsid w:val="00AF7E7E"/>
    <w:rsid w:val="00B00D17"/>
    <w:rsid w:val="00B01D29"/>
    <w:rsid w:val="00B0250F"/>
    <w:rsid w:val="00B03DC7"/>
    <w:rsid w:val="00B040A0"/>
    <w:rsid w:val="00B046F6"/>
    <w:rsid w:val="00B05276"/>
    <w:rsid w:val="00B05CCB"/>
    <w:rsid w:val="00B06FFD"/>
    <w:rsid w:val="00B07369"/>
    <w:rsid w:val="00B07CF5"/>
    <w:rsid w:val="00B11143"/>
    <w:rsid w:val="00B11D22"/>
    <w:rsid w:val="00B11EF8"/>
    <w:rsid w:val="00B136B8"/>
    <w:rsid w:val="00B17968"/>
    <w:rsid w:val="00B203C6"/>
    <w:rsid w:val="00B20AFF"/>
    <w:rsid w:val="00B232C2"/>
    <w:rsid w:val="00B2443F"/>
    <w:rsid w:val="00B24772"/>
    <w:rsid w:val="00B26007"/>
    <w:rsid w:val="00B3059B"/>
    <w:rsid w:val="00B32C50"/>
    <w:rsid w:val="00B3314B"/>
    <w:rsid w:val="00B3399B"/>
    <w:rsid w:val="00B36610"/>
    <w:rsid w:val="00B36A21"/>
    <w:rsid w:val="00B37CF6"/>
    <w:rsid w:val="00B412A6"/>
    <w:rsid w:val="00B43E66"/>
    <w:rsid w:val="00B4510D"/>
    <w:rsid w:val="00B468AB"/>
    <w:rsid w:val="00B47E12"/>
    <w:rsid w:val="00B51D10"/>
    <w:rsid w:val="00B51D89"/>
    <w:rsid w:val="00B51F3B"/>
    <w:rsid w:val="00B52EB5"/>
    <w:rsid w:val="00B53E0C"/>
    <w:rsid w:val="00B540D6"/>
    <w:rsid w:val="00B54B12"/>
    <w:rsid w:val="00B5532F"/>
    <w:rsid w:val="00B55B59"/>
    <w:rsid w:val="00B55DFC"/>
    <w:rsid w:val="00B6456C"/>
    <w:rsid w:val="00B666B7"/>
    <w:rsid w:val="00B6699F"/>
    <w:rsid w:val="00B6701C"/>
    <w:rsid w:val="00B6744E"/>
    <w:rsid w:val="00B67BC4"/>
    <w:rsid w:val="00B71A2D"/>
    <w:rsid w:val="00B73931"/>
    <w:rsid w:val="00B764D5"/>
    <w:rsid w:val="00B76C86"/>
    <w:rsid w:val="00B77704"/>
    <w:rsid w:val="00B77769"/>
    <w:rsid w:val="00B80ED8"/>
    <w:rsid w:val="00B82CCF"/>
    <w:rsid w:val="00B836A4"/>
    <w:rsid w:val="00B8428C"/>
    <w:rsid w:val="00B85EB6"/>
    <w:rsid w:val="00B863BC"/>
    <w:rsid w:val="00B8656B"/>
    <w:rsid w:val="00B879F1"/>
    <w:rsid w:val="00B900BE"/>
    <w:rsid w:val="00B91B0D"/>
    <w:rsid w:val="00B9281A"/>
    <w:rsid w:val="00B9283A"/>
    <w:rsid w:val="00B92C50"/>
    <w:rsid w:val="00B94251"/>
    <w:rsid w:val="00B942FF"/>
    <w:rsid w:val="00B9479E"/>
    <w:rsid w:val="00B956F6"/>
    <w:rsid w:val="00B95DA9"/>
    <w:rsid w:val="00B972CC"/>
    <w:rsid w:val="00BA0A62"/>
    <w:rsid w:val="00BA0AC6"/>
    <w:rsid w:val="00BA0DBC"/>
    <w:rsid w:val="00BA1F61"/>
    <w:rsid w:val="00BA264B"/>
    <w:rsid w:val="00BA35E5"/>
    <w:rsid w:val="00BA387B"/>
    <w:rsid w:val="00BA3B18"/>
    <w:rsid w:val="00BA41D2"/>
    <w:rsid w:val="00BA588C"/>
    <w:rsid w:val="00BA6504"/>
    <w:rsid w:val="00BA6704"/>
    <w:rsid w:val="00BA68D0"/>
    <w:rsid w:val="00BA7E01"/>
    <w:rsid w:val="00BA7F12"/>
    <w:rsid w:val="00BB0E67"/>
    <w:rsid w:val="00BB0F2C"/>
    <w:rsid w:val="00BB1CC3"/>
    <w:rsid w:val="00BB31FD"/>
    <w:rsid w:val="00BB3AEB"/>
    <w:rsid w:val="00BB4751"/>
    <w:rsid w:val="00BB47D2"/>
    <w:rsid w:val="00BB7F10"/>
    <w:rsid w:val="00BC02E9"/>
    <w:rsid w:val="00BC09E9"/>
    <w:rsid w:val="00BC1A5C"/>
    <w:rsid w:val="00BC4446"/>
    <w:rsid w:val="00BC466B"/>
    <w:rsid w:val="00BC49E8"/>
    <w:rsid w:val="00BC4AE2"/>
    <w:rsid w:val="00BC5C6F"/>
    <w:rsid w:val="00BC6A5E"/>
    <w:rsid w:val="00BC7C5E"/>
    <w:rsid w:val="00BD0309"/>
    <w:rsid w:val="00BD1FFC"/>
    <w:rsid w:val="00BD2A29"/>
    <w:rsid w:val="00BD417A"/>
    <w:rsid w:val="00BD50B1"/>
    <w:rsid w:val="00BD5182"/>
    <w:rsid w:val="00BD6268"/>
    <w:rsid w:val="00BE04FA"/>
    <w:rsid w:val="00BE0576"/>
    <w:rsid w:val="00BE2111"/>
    <w:rsid w:val="00BE3108"/>
    <w:rsid w:val="00BE320A"/>
    <w:rsid w:val="00BE3C86"/>
    <w:rsid w:val="00BE5398"/>
    <w:rsid w:val="00BE6786"/>
    <w:rsid w:val="00BE6DAE"/>
    <w:rsid w:val="00BE7242"/>
    <w:rsid w:val="00BF2ABC"/>
    <w:rsid w:val="00BF3737"/>
    <w:rsid w:val="00BF55D9"/>
    <w:rsid w:val="00BF6253"/>
    <w:rsid w:val="00BF6277"/>
    <w:rsid w:val="00BF72E6"/>
    <w:rsid w:val="00BF77DD"/>
    <w:rsid w:val="00C022FB"/>
    <w:rsid w:val="00C04EE3"/>
    <w:rsid w:val="00C05160"/>
    <w:rsid w:val="00C06549"/>
    <w:rsid w:val="00C06792"/>
    <w:rsid w:val="00C06CB7"/>
    <w:rsid w:val="00C10A7D"/>
    <w:rsid w:val="00C1241A"/>
    <w:rsid w:val="00C12D5A"/>
    <w:rsid w:val="00C138E9"/>
    <w:rsid w:val="00C14BF7"/>
    <w:rsid w:val="00C16A75"/>
    <w:rsid w:val="00C17624"/>
    <w:rsid w:val="00C17849"/>
    <w:rsid w:val="00C17BD5"/>
    <w:rsid w:val="00C22026"/>
    <w:rsid w:val="00C24064"/>
    <w:rsid w:val="00C24A21"/>
    <w:rsid w:val="00C24D92"/>
    <w:rsid w:val="00C24E3C"/>
    <w:rsid w:val="00C2521A"/>
    <w:rsid w:val="00C27B95"/>
    <w:rsid w:val="00C27EE7"/>
    <w:rsid w:val="00C30495"/>
    <w:rsid w:val="00C312EE"/>
    <w:rsid w:val="00C31B02"/>
    <w:rsid w:val="00C31D55"/>
    <w:rsid w:val="00C31DD5"/>
    <w:rsid w:val="00C31FBD"/>
    <w:rsid w:val="00C33429"/>
    <w:rsid w:val="00C349D3"/>
    <w:rsid w:val="00C35435"/>
    <w:rsid w:val="00C35578"/>
    <w:rsid w:val="00C3612E"/>
    <w:rsid w:val="00C37080"/>
    <w:rsid w:val="00C37364"/>
    <w:rsid w:val="00C3740E"/>
    <w:rsid w:val="00C377A2"/>
    <w:rsid w:val="00C3799C"/>
    <w:rsid w:val="00C403E4"/>
    <w:rsid w:val="00C4048F"/>
    <w:rsid w:val="00C40669"/>
    <w:rsid w:val="00C41496"/>
    <w:rsid w:val="00C422B3"/>
    <w:rsid w:val="00C441A4"/>
    <w:rsid w:val="00C44525"/>
    <w:rsid w:val="00C46EB3"/>
    <w:rsid w:val="00C50587"/>
    <w:rsid w:val="00C50B98"/>
    <w:rsid w:val="00C52197"/>
    <w:rsid w:val="00C5222B"/>
    <w:rsid w:val="00C527C1"/>
    <w:rsid w:val="00C53915"/>
    <w:rsid w:val="00C5416B"/>
    <w:rsid w:val="00C549DB"/>
    <w:rsid w:val="00C55F2D"/>
    <w:rsid w:val="00C577AE"/>
    <w:rsid w:val="00C61B66"/>
    <w:rsid w:val="00C61CF0"/>
    <w:rsid w:val="00C625CB"/>
    <w:rsid w:val="00C64CD0"/>
    <w:rsid w:val="00C654BF"/>
    <w:rsid w:val="00C65620"/>
    <w:rsid w:val="00C67FD0"/>
    <w:rsid w:val="00C703FE"/>
    <w:rsid w:val="00C70483"/>
    <w:rsid w:val="00C7065B"/>
    <w:rsid w:val="00C70DBB"/>
    <w:rsid w:val="00C745A7"/>
    <w:rsid w:val="00C74BF9"/>
    <w:rsid w:val="00C77881"/>
    <w:rsid w:val="00C77E1E"/>
    <w:rsid w:val="00C80BD4"/>
    <w:rsid w:val="00C833BA"/>
    <w:rsid w:val="00C83A12"/>
    <w:rsid w:val="00C84C1D"/>
    <w:rsid w:val="00C85E2D"/>
    <w:rsid w:val="00C86304"/>
    <w:rsid w:val="00C87228"/>
    <w:rsid w:val="00C90494"/>
    <w:rsid w:val="00C9053F"/>
    <w:rsid w:val="00C919D4"/>
    <w:rsid w:val="00C927E2"/>
    <w:rsid w:val="00C9460D"/>
    <w:rsid w:val="00C948C3"/>
    <w:rsid w:val="00C94C28"/>
    <w:rsid w:val="00C94F97"/>
    <w:rsid w:val="00C95162"/>
    <w:rsid w:val="00C95379"/>
    <w:rsid w:val="00C953EE"/>
    <w:rsid w:val="00C977CB"/>
    <w:rsid w:val="00C97D21"/>
    <w:rsid w:val="00CA1125"/>
    <w:rsid w:val="00CA12EE"/>
    <w:rsid w:val="00CA1727"/>
    <w:rsid w:val="00CA18CC"/>
    <w:rsid w:val="00CA1F2E"/>
    <w:rsid w:val="00CA2A0E"/>
    <w:rsid w:val="00CA3199"/>
    <w:rsid w:val="00CA38E6"/>
    <w:rsid w:val="00CA4A09"/>
    <w:rsid w:val="00CA5910"/>
    <w:rsid w:val="00CA5EAD"/>
    <w:rsid w:val="00CA6026"/>
    <w:rsid w:val="00CA63EE"/>
    <w:rsid w:val="00CB1BA9"/>
    <w:rsid w:val="00CB286E"/>
    <w:rsid w:val="00CB2D3E"/>
    <w:rsid w:val="00CB4F3D"/>
    <w:rsid w:val="00CB5A1D"/>
    <w:rsid w:val="00CB677D"/>
    <w:rsid w:val="00CB6DA9"/>
    <w:rsid w:val="00CB7FF6"/>
    <w:rsid w:val="00CC09AE"/>
    <w:rsid w:val="00CC2048"/>
    <w:rsid w:val="00CC2C14"/>
    <w:rsid w:val="00CC2E48"/>
    <w:rsid w:val="00CC33A2"/>
    <w:rsid w:val="00CC42C8"/>
    <w:rsid w:val="00CC463F"/>
    <w:rsid w:val="00CC4B7B"/>
    <w:rsid w:val="00CC51A6"/>
    <w:rsid w:val="00CC5F44"/>
    <w:rsid w:val="00CC6B9A"/>
    <w:rsid w:val="00CC6EE0"/>
    <w:rsid w:val="00CD00E5"/>
    <w:rsid w:val="00CD06F8"/>
    <w:rsid w:val="00CD1496"/>
    <w:rsid w:val="00CD250D"/>
    <w:rsid w:val="00CD25DC"/>
    <w:rsid w:val="00CD3063"/>
    <w:rsid w:val="00CD40F3"/>
    <w:rsid w:val="00CD41B4"/>
    <w:rsid w:val="00CD46EC"/>
    <w:rsid w:val="00CD4B5C"/>
    <w:rsid w:val="00CD4C3F"/>
    <w:rsid w:val="00CD53E3"/>
    <w:rsid w:val="00CD568B"/>
    <w:rsid w:val="00CD753B"/>
    <w:rsid w:val="00CE0D7B"/>
    <w:rsid w:val="00CE1DC1"/>
    <w:rsid w:val="00CE2706"/>
    <w:rsid w:val="00CE4BF6"/>
    <w:rsid w:val="00CE6037"/>
    <w:rsid w:val="00CE6D8E"/>
    <w:rsid w:val="00CE7AFD"/>
    <w:rsid w:val="00CE7CF5"/>
    <w:rsid w:val="00CF0C6F"/>
    <w:rsid w:val="00CF1EC5"/>
    <w:rsid w:val="00CF20CE"/>
    <w:rsid w:val="00CF3811"/>
    <w:rsid w:val="00CF4298"/>
    <w:rsid w:val="00CF7939"/>
    <w:rsid w:val="00D000A9"/>
    <w:rsid w:val="00D025BD"/>
    <w:rsid w:val="00D02603"/>
    <w:rsid w:val="00D02841"/>
    <w:rsid w:val="00D02C3D"/>
    <w:rsid w:val="00D0309F"/>
    <w:rsid w:val="00D03278"/>
    <w:rsid w:val="00D03FDD"/>
    <w:rsid w:val="00D04C3C"/>
    <w:rsid w:val="00D052EF"/>
    <w:rsid w:val="00D053D1"/>
    <w:rsid w:val="00D0543E"/>
    <w:rsid w:val="00D074A9"/>
    <w:rsid w:val="00D07829"/>
    <w:rsid w:val="00D105A9"/>
    <w:rsid w:val="00D117CD"/>
    <w:rsid w:val="00D11A91"/>
    <w:rsid w:val="00D1299D"/>
    <w:rsid w:val="00D138B5"/>
    <w:rsid w:val="00D13980"/>
    <w:rsid w:val="00D16CE6"/>
    <w:rsid w:val="00D17208"/>
    <w:rsid w:val="00D173B5"/>
    <w:rsid w:val="00D17DDB"/>
    <w:rsid w:val="00D21C45"/>
    <w:rsid w:val="00D222D5"/>
    <w:rsid w:val="00D224F1"/>
    <w:rsid w:val="00D22BC7"/>
    <w:rsid w:val="00D23AEA"/>
    <w:rsid w:val="00D24895"/>
    <w:rsid w:val="00D25888"/>
    <w:rsid w:val="00D25C84"/>
    <w:rsid w:val="00D266E7"/>
    <w:rsid w:val="00D27163"/>
    <w:rsid w:val="00D27234"/>
    <w:rsid w:val="00D30D18"/>
    <w:rsid w:val="00D30FD0"/>
    <w:rsid w:val="00D31255"/>
    <w:rsid w:val="00D312F9"/>
    <w:rsid w:val="00D31621"/>
    <w:rsid w:val="00D32800"/>
    <w:rsid w:val="00D32FCF"/>
    <w:rsid w:val="00D330BF"/>
    <w:rsid w:val="00D33F5A"/>
    <w:rsid w:val="00D33FFB"/>
    <w:rsid w:val="00D3580C"/>
    <w:rsid w:val="00D365FA"/>
    <w:rsid w:val="00D368C2"/>
    <w:rsid w:val="00D36935"/>
    <w:rsid w:val="00D37AD1"/>
    <w:rsid w:val="00D37C30"/>
    <w:rsid w:val="00D37EA4"/>
    <w:rsid w:val="00D408BE"/>
    <w:rsid w:val="00D40D1E"/>
    <w:rsid w:val="00D4298C"/>
    <w:rsid w:val="00D44113"/>
    <w:rsid w:val="00D44E72"/>
    <w:rsid w:val="00D459AB"/>
    <w:rsid w:val="00D462BE"/>
    <w:rsid w:val="00D463CB"/>
    <w:rsid w:val="00D464B4"/>
    <w:rsid w:val="00D46A38"/>
    <w:rsid w:val="00D46D54"/>
    <w:rsid w:val="00D4771C"/>
    <w:rsid w:val="00D5030E"/>
    <w:rsid w:val="00D510B0"/>
    <w:rsid w:val="00D524EF"/>
    <w:rsid w:val="00D52934"/>
    <w:rsid w:val="00D53759"/>
    <w:rsid w:val="00D54BB0"/>
    <w:rsid w:val="00D56B38"/>
    <w:rsid w:val="00D56E99"/>
    <w:rsid w:val="00D57369"/>
    <w:rsid w:val="00D6018C"/>
    <w:rsid w:val="00D6117B"/>
    <w:rsid w:val="00D615DB"/>
    <w:rsid w:val="00D63548"/>
    <w:rsid w:val="00D6388F"/>
    <w:rsid w:val="00D6391A"/>
    <w:rsid w:val="00D63C2F"/>
    <w:rsid w:val="00D644A2"/>
    <w:rsid w:val="00D64F9C"/>
    <w:rsid w:val="00D65A9D"/>
    <w:rsid w:val="00D66A6A"/>
    <w:rsid w:val="00D6740E"/>
    <w:rsid w:val="00D70334"/>
    <w:rsid w:val="00D71243"/>
    <w:rsid w:val="00D717AD"/>
    <w:rsid w:val="00D71EA3"/>
    <w:rsid w:val="00D72C36"/>
    <w:rsid w:val="00D73CA4"/>
    <w:rsid w:val="00D7532F"/>
    <w:rsid w:val="00D753B9"/>
    <w:rsid w:val="00D75500"/>
    <w:rsid w:val="00D75587"/>
    <w:rsid w:val="00D755AE"/>
    <w:rsid w:val="00D77668"/>
    <w:rsid w:val="00D80026"/>
    <w:rsid w:val="00D8044A"/>
    <w:rsid w:val="00D81918"/>
    <w:rsid w:val="00D8209F"/>
    <w:rsid w:val="00D827EF"/>
    <w:rsid w:val="00D83E47"/>
    <w:rsid w:val="00D85ECE"/>
    <w:rsid w:val="00D86A7E"/>
    <w:rsid w:val="00D86E8F"/>
    <w:rsid w:val="00D86EB9"/>
    <w:rsid w:val="00D87450"/>
    <w:rsid w:val="00D87A3B"/>
    <w:rsid w:val="00D91AD5"/>
    <w:rsid w:val="00D92BB1"/>
    <w:rsid w:val="00D92CDF"/>
    <w:rsid w:val="00D93431"/>
    <w:rsid w:val="00D93F9F"/>
    <w:rsid w:val="00D94AC3"/>
    <w:rsid w:val="00D95F7A"/>
    <w:rsid w:val="00D968E9"/>
    <w:rsid w:val="00DA06C2"/>
    <w:rsid w:val="00DA0999"/>
    <w:rsid w:val="00DA164A"/>
    <w:rsid w:val="00DA2E3B"/>
    <w:rsid w:val="00DA3CAD"/>
    <w:rsid w:val="00DA6A64"/>
    <w:rsid w:val="00DA78A1"/>
    <w:rsid w:val="00DA7920"/>
    <w:rsid w:val="00DB02F5"/>
    <w:rsid w:val="00DB090B"/>
    <w:rsid w:val="00DB0BC6"/>
    <w:rsid w:val="00DB16AC"/>
    <w:rsid w:val="00DB27CE"/>
    <w:rsid w:val="00DB29C2"/>
    <w:rsid w:val="00DB35C9"/>
    <w:rsid w:val="00DB4858"/>
    <w:rsid w:val="00DB486F"/>
    <w:rsid w:val="00DB58EE"/>
    <w:rsid w:val="00DB7734"/>
    <w:rsid w:val="00DB7F30"/>
    <w:rsid w:val="00DB7FEE"/>
    <w:rsid w:val="00DC0377"/>
    <w:rsid w:val="00DC0991"/>
    <w:rsid w:val="00DC2336"/>
    <w:rsid w:val="00DC4387"/>
    <w:rsid w:val="00DC46C7"/>
    <w:rsid w:val="00DC6922"/>
    <w:rsid w:val="00DC7203"/>
    <w:rsid w:val="00DC76A4"/>
    <w:rsid w:val="00DC79DC"/>
    <w:rsid w:val="00DD245F"/>
    <w:rsid w:val="00DD2CAA"/>
    <w:rsid w:val="00DD46B7"/>
    <w:rsid w:val="00DD4C53"/>
    <w:rsid w:val="00DD6D50"/>
    <w:rsid w:val="00DE031C"/>
    <w:rsid w:val="00DE089E"/>
    <w:rsid w:val="00DE11B1"/>
    <w:rsid w:val="00DE29DE"/>
    <w:rsid w:val="00DE33CC"/>
    <w:rsid w:val="00DE362D"/>
    <w:rsid w:val="00DE48E7"/>
    <w:rsid w:val="00DE7E55"/>
    <w:rsid w:val="00DF0382"/>
    <w:rsid w:val="00DF058D"/>
    <w:rsid w:val="00DF1BF2"/>
    <w:rsid w:val="00DF1E16"/>
    <w:rsid w:val="00DF225D"/>
    <w:rsid w:val="00DF2D6F"/>
    <w:rsid w:val="00DF44A0"/>
    <w:rsid w:val="00DF4831"/>
    <w:rsid w:val="00DF492D"/>
    <w:rsid w:val="00DF5778"/>
    <w:rsid w:val="00DF641A"/>
    <w:rsid w:val="00E0027D"/>
    <w:rsid w:val="00E00DC3"/>
    <w:rsid w:val="00E01973"/>
    <w:rsid w:val="00E03B30"/>
    <w:rsid w:val="00E04413"/>
    <w:rsid w:val="00E05BD4"/>
    <w:rsid w:val="00E067E5"/>
    <w:rsid w:val="00E0771B"/>
    <w:rsid w:val="00E07C23"/>
    <w:rsid w:val="00E07D63"/>
    <w:rsid w:val="00E07D76"/>
    <w:rsid w:val="00E10D0A"/>
    <w:rsid w:val="00E1125B"/>
    <w:rsid w:val="00E1166D"/>
    <w:rsid w:val="00E14AD1"/>
    <w:rsid w:val="00E15550"/>
    <w:rsid w:val="00E16D0F"/>
    <w:rsid w:val="00E170FE"/>
    <w:rsid w:val="00E17B85"/>
    <w:rsid w:val="00E17DA9"/>
    <w:rsid w:val="00E215DC"/>
    <w:rsid w:val="00E2250E"/>
    <w:rsid w:val="00E22DA1"/>
    <w:rsid w:val="00E23018"/>
    <w:rsid w:val="00E235F5"/>
    <w:rsid w:val="00E24A83"/>
    <w:rsid w:val="00E25E95"/>
    <w:rsid w:val="00E26369"/>
    <w:rsid w:val="00E2655D"/>
    <w:rsid w:val="00E2658D"/>
    <w:rsid w:val="00E2674B"/>
    <w:rsid w:val="00E2699F"/>
    <w:rsid w:val="00E26B54"/>
    <w:rsid w:val="00E27233"/>
    <w:rsid w:val="00E27C72"/>
    <w:rsid w:val="00E303DD"/>
    <w:rsid w:val="00E33FF5"/>
    <w:rsid w:val="00E34C15"/>
    <w:rsid w:val="00E34C21"/>
    <w:rsid w:val="00E35BD2"/>
    <w:rsid w:val="00E35FCC"/>
    <w:rsid w:val="00E3624B"/>
    <w:rsid w:val="00E36CC1"/>
    <w:rsid w:val="00E36E69"/>
    <w:rsid w:val="00E375F6"/>
    <w:rsid w:val="00E37704"/>
    <w:rsid w:val="00E41099"/>
    <w:rsid w:val="00E42C6A"/>
    <w:rsid w:val="00E4367B"/>
    <w:rsid w:val="00E43DCF"/>
    <w:rsid w:val="00E45573"/>
    <w:rsid w:val="00E45E63"/>
    <w:rsid w:val="00E46A32"/>
    <w:rsid w:val="00E46F8F"/>
    <w:rsid w:val="00E508B9"/>
    <w:rsid w:val="00E50E49"/>
    <w:rsid w:val="00E50E8E"/>
    <w:rsid w:val="00E525D7"/>
    <w:rsid w:val="00E52B33"/>
    <w:rsid w:val="00E52B56"/>
    <w:rsid w:val="00E535AF"/>
    <w:rsid w:val="00E55E07"/>
    <w:rsid w:val="00E56AE2"/>
    <w:rsid w:val="00E5738A"/>
    <w:rsid w:val="00E57ADB"/>
    <w:rsid w:val="00E57D04"/>
    <w:rsid w:val="00E6188E"/>
    <w:rsid w:val="00E61CF3"/>
    <w:rsid w:val="00E6204E"/>
    <w:rsid w:val="00E63619"/>
    <w:rsid w:val="00E64AC4"/>
    <w:rsid w:val="00E64D91"/>
    <w:rsid w:val="00E65551"/>
    <w:rsid w:val="00E66AF8"/>
    <w:rsid w:val="00E66B82"/>
    <w:rsid w:val="00E722D9"/>
    <w:rsid w:val="00E733CB"/>
    <w:rsid w:val="00E73A1F"/>
    <w:rsid w:val="00E74A3D"/>
    <w:rsid w:val="00E74BA8"/>
    <w:rsid w:val="00E752A2"/>
    <w:rsid w:val="00E7560C"/>
    <w:rsid w:val="00E77C49"/>
    <w:rsid w:val="00E80DBD"/>
    <w:rsid w:val="00E80F8D"/>
    <w:rsid w:val="00E812AD"/>
    <w:rsid w:val="00E8141E"/>
    <w:rsid w:val="00E81ED2"/>
    <w:rsid w:val="00E82926"/>
    <w:rsid w:val="00E83F34"/>
    <w:rsid w:val="00E844B3"/>
    <w:rsid w:val="00E85390"/>
    <w:rsid w:val="00E8699D"/>
    <w:rsid w:val="00E87323"/>
    <w:rsid w:val="00E93F11"/>
    <w:rsid w:val="00E94D41"/>
    <w:rsid w:val="00E96B92"/>
    <w:rsid w:val="00E97B2C"/>
    <w:rsid w:val="00E97D4B"/>
    <w:rsid w:val="00EA0A39"/>
    <w:rsid w:val="00EA2D80"/>
    <w:rsid w:val="00EA3D8F"/>
    <w:rsid w:val="00EA43C9"/>
    <w:rsid w:val="00EA4A77"/>
    <w:rsid w:val="00EA4D4A"/>
    <w:rsid w:val="00EA5073"/>
    <w:rsid w:val="00EA6825"/>
    <w:rsid w:val="00EA710C"/>
    <w:rsid w:val="00EA7789"/>
    <w:rsid w:val="00EB078B"/>
    <w:rsid w:val="00EB1DE7"/>
    <w:rsid w:val="00EB2CF2"/>
    <w:rsid w:val="00EB3206"/>
    <w:rsid w:val="00EB3F26"/>
    <w:rsid w:val="00EB41CF"/>
    <w:rsid w:val="00EB4252"/>
    <w:rsid w:val="00EB44B3"/>
    <w:rsid w:val="00EB461F"/>
    <w:rsid w:val="00EB4F66"/>
    <w:rsid w:val="00EB5BA1"/>
    <w:rsid w:val="00EB66A7"/>
    <w:rsid w:val="00EB6B05"/>
    <w:rsid w:val="00EC0CE4"/>
    <w:rsid w:val="00EC0FDB"/>
    <w:rsid w:val="00EC3AF0"/>
    <w:rsid w:val="00EC62D0"/>
    <w:rsid w:val="00EC6646"/>
    <w:rsid w:val="00EC667F"/>
    <w:rsid w:val="00EC7634"/>
    <w:rsid w:val="00EC77D4"/>
    <w:rsid w:val="00ED0F26"/>
    <w:rsid w:val="00ED1107"/>
    <w:rsid w:val="00ED1D17"/>
    <w:rsid w:val="00ED1D3A"/>
    <w:rsid w:val="00ED3909"/>
    <w:rsid w:val="00ED5BDF"/>
    <w:rsid w:val="00ED72B5"/>
    <w:rsid w:val="00ED7AA4"/>
    <w:rsid w:val="00EE0996"/>
    <w:rsid w:val="00EE0EFD"/>
    <w:rsid w:val="00EE13DE"/>
    <w:rsid w:val="00EE1743"/>
    <w:rsid w:val="00EE1D0B"/>
    <w:rsid w:val="00EE21B0"/>
    <w:rsid w:val="00EE2C34"/>
    <w:rsid w:val="00EE30DF"/>
    <w:rsid w:val="00EE39D5"/>
    <w:rsid w:val="00EE3D6E"/>
    <w:rsid w:val="00EE42A7"/>
    <w:rsid w:val="00EE6649"/>
    <w:rsid w:val="00EE6E7D"/>
    <w:rsid w:val="00EE7A62"/>
    <w:rsid w:val="00EF240A"/>
    <w:rsid w:val="00EF3CD2"/>
    <w:rsid w:val="00EF55FF"/>
    <w:rsid w:val="00EF730B"/>
    <w:rsid w:val="00EF7CCB"/>
    <w:rsid w:val="00F01F59"/>
    <w:rsid w:val="00F061EE"/>
    <w:rsid w:val="00F06EC0"/>
    <w:rsid w:val="00F071B5"/>
    <w:rsid w:val="00F07870"/>
    <w:rsid w:val="00F07A56"/>
    <w:rsid w:val="00F109DD"/>
    <w:rsid w:val="00F11ABF"/>
    <w:rsid w:val="00F1214A"/>
    <w:rsid w:val="00F12320"/>
    <w:rsid w:val="00F139BE"/>
    <w:rsid w:val="00F145CA"/>
    <w:rsid w:val="00F15F34"/>
    <w:rsid w:val="00F1711B"/>
    <w:rsid w:val="00F17645"/>
    <w:rsid w:val="00F17D57"/>
    <w:rsid w:val="00F21662"/>
    <w:rsid w:val="00F22E26"/>
    <w:rsid w:val="00F240C7"/>
    <w:rsid w:val="00F249BF"/>
    <w:rsid w:val="00F25613"/>
    <w:rsid w:val="00F25AE6"/>
    <w:rsid w:val="00F30966"/>
    <w:rsid w:val="00F30BAE"/>
    <w:rsid w:val="00F31777"/>
    <w:rsid w:val="00F31C86"/>
    <w:rsid w:val="00F3224A"/>
    <w:rsid w:val="00F3377A"/>
    <w:rsid w:val="00F348CA"/>
    <w:rsid w:val="00F3567F"/>
    <w:rsid w:val="00F3594E"/>
    <w:rsid w:val="00F403BA"/>
    <w:rsid w:val="00F410A7"/>
    <w:rsid w:val="00F417D6"/>
    <w:rsid w:val="00F4185A"/>
    <w:rsid w:val="00F4214B"/>
    <w:rsid w:val="00F4263C"/>
    <w:rsid w:val="00F42AE8"/>
    <w:rsid w:val="00F42E25"/>
    <w:rsid w:val="00F441DB"/>
    <w:rsid w:val="00F45016"/>
    <w:rsid w:val="00F47EA3"/>
    <w:rsid w:val="00F50015"/>
    <w:rsid w:val="00F50753"/>
    <w:rsid w:val="00F53050"/>
    <w:rsid w:val="00F536FA"/>
    <w:rsid w:val="00F53A17"/>
    <w:rsid w:val="00F53DCD"/>
    <w:rsid w:val="00F54937"/>
    <w:rsid w:val="00F55965"/>
    <w:rsid w:val="00F55ECB"/>
    <w:rsid w:val="00F56591"/>
    <w:rsid w:val="00F567A2"/>
    <w:rsid w:val="00F56AA2"/>
    <w:rsid w:val="00F57CA9"/>
    <w:rsid w:val="00F6016A"/>
    <w:rsid w:val="00F60BB8"/>
    <w:rsid w:val="00F610A3"/>
    <w:rsid w:val="00F6202F"/>
    <w:rsid w:val="00F6237D"/>
    <w:rsid w:val="00F62834"/>
    <w:rsid w:val="00F63F3E"/>
    <w:rsid w:val="00F644EC"/>
    <w:rsid w:val="00F645E8"/>
    <w:rsid w:val="00F645F7"/>
    <w:rsid w:val="00F646C5"/>
    <w:rsid w:val="00F648B2"/>
    <w:rsid w:val="00F64ABD"/>
    <w:rsid w:val="00F65656"/>
    <w:rsid w:val="00F65CC2"/>
    <w:rsid w:val="00F671B0"/>
    <w:rsid w:val="00F67574"/>
    <w:rsid w:val="00F71905"/>
    <w:rsid w:val="00F71F8F"/>
    <w:rsid w:val="00F72335"/>
    <w:rsid w:val="00F733A7"/>
    <w:rsid w:val="00F73E63"/>
    <w:rsid w:val="00F74852"/>
    <w:rsid w:val="00F7512B"/>
    <w:rsid w:val="00F76A45"/>
    <w:rsid w:val="00F76CAA"/>
    <w:rsid w:val="00F76E95"/>
    <w:rsid w:val="00F777B3"/>
    <w:rsid w:val="00F77FC8"/>
    <w:rsid w:val="00F80261"/>
    <w:rsid w:val="00F8107C"/>
    <w:rsid w:val="00F813E2"/>
    <w:rsid w:val="00F82E42"/>
    <w:rsid w:val="00F84B59"/>
    <w:rsid w:val="00F84F8C"/>
    <w:rsid w:val="00F85DBB"/>
    <w:rsid w:val="00F867C4"/>
    <w:rsid w:val="00F909A0"/>
    <w:rsid w:val="00F90DAF"/>
    <w:rsid w:val="00F91A09"/>
    <w:rsid w:val="00F932D5"/>
    <w:rsid w:val="00F94372"/>
    <w:rsid w:val="00F94530"/>
    <w:rsid w:val="00F946B2"/>
    <w:rsid w:val="00F9473C"/>
    <w:rsid w:val="00F9509E"/>
    <w:rsid w:val="00F958DF"/>
    <w:rsid w:val="00F95C9A"/>
    <w:rsid w:val="00F972C1"/>
    <w:rsid w:val="00FA0074"/>
    <w:rsid w:val="00FA1553"/>
    <w:rsid w:val="00FA1602"/>
    <w:rsid w:val="00FA3887"/>
    <w:rsid w:val="00FA55E5"/>
    <w:rsid w:val="00FA7232"/>
    <w:rsid w:val="00FB0122"/>
    <w:rsid w:val="00FB29A7"/>
    <w:rsid w:val="00FB2E48"/>
    <w:rsid w:val="00FB61C8"/>
    <w:rsid w:val="00FB635A"/>
    <w:rsid w:val="00FB64F3"/>
    <w:rsid w:val="00FB7CF8"/>
    <w:rsid w:val="00FC0150"/>
    <w:rsid w:val="00FC08EC"/>
    <w:rsid w:val="00FC10C9"/>
    <w:rsid w:val="00FC19CE"/>
    <w:rsid w:val="00FC2236"/>
    <w:rsid w:val="00FC26CF"/>
    <w:rsid w:val="00FC4999"/>
    <w:rsid w:val="00FC4F5C"/>
    <w:rsid w:val="00FC572B"/>
    <w:rsid w:val="00FC6743"/>
    <w:rsid w:val="00FC6786"/>
    <w:rsid w:val="00FC6E2A"/>
    <w:rsid w:val="00FC7AEF"/>
    <w:rsid w:val="00FC7E62"/>
    <w:rsid w:val="00FD084A"/>
    <w:rsid w:val="00FD1D90"/>
    <w:rsid w:val="00FD3D5C"/>
    <w:rsid w:val="00FD50A0"/>
    <w:rsid w:val="00FD68C2"/>
    <w:rsid w:val="00FD7AE2"/>
    <w:rsid w:val="00FE1761"/>
    <w:rsid w:val="00FE2E59"/>
    <w:rsid w:val="00FE3332"/>
    <w:rsid w:val="00FE455A"/>
    <w:rsid w:val="00FE4EB5"/>
    <w:rsid w:val="00FE5304"/>
    <w:rsid w:val="00FF6C26"/>
    <w:rsid w:val="00FF6E9B"/>
    <w:rsid w:val="00FF7576"/>
    <w:rsid w:val="00FF7AC6"/>
    <w:rsid w:val="015B4ABF"/>
    <w:rsid w:val="01942967"/>
    <w:rsid w:val="033F683B"/>
    <w:rsid w:val="043013E0"/>
    <w:rsid w:val="052F39B7"/>
    <w:rsid w:val="05765502"/>
    <w:rsid w:val="061C0CA8"/>
    <w:rsid w:val="062C280A"/>
    <w:rsid w:val="07285B25"/>
    <w:rsid w:val="0774308E"/>
    <w:rsid w:val="07C0798B"/>
    <w:rsid w:val="080422A1"/>
    <w:rsid w:val="08417FA7"/>
    <w:rsid w:val="091343F8"/>
    <w:rsid w:val="0942292F"/>
    <w:rsid w:val="09624208"/>
    <w:rsid w:val="0AAE62EE"/>
    <w:rsid w:val="0B306A87"/>
    <w:rsid w:val="0C2627C8"/>
    <w:rsid w:val="0D2701B4"/>
    <w:rsid w:val="0DDC3A66"/>
    <w:rsid w:val="0DFE385A"/>
    <w:rsid w:val="0F202505"/>
    <w:rsid w:val="0F4933A8"/>
    <w:rsid w:val="101F3294"/>
    <w:rsid w:val="10554E67"/>
    <w:rsid w:val="10756CB1"/>
    <w:rsid w:val="10E78CE1"/>
    <w:rsid w:val="11F62ADD"/>
    <w:rsid w:val="136F5E09"/>
    <w:rsid w:val="140516B9"/>
    <w:rsid w:val="14135CE9"/>
    <w:rsid w:val="143F7994"/>
    <w:rsid w:val="14556E24"/>
    <w:rsid w:val="145C09B6"/>
    <w:rsid w:val="151724F4"/>
    <w:rsid w:val="15AC68D1"/>
    <w:rsid w:val="15E564DA"/>
    <w:rsid w:val="161C2B3E"/>
    <w:rsid w:val="17CD0F7F"/>
    <w:rsid w:val="19107E5B"/>
    <w:rsid w:val="1A09059C"/>
    <w:rsid w:val="1AA66989"/>
    <w:rsid w:val="1B574A59"/>
    <w:rsid w:val="1C8C3FCD"/>
    <w:rsid w:val="1D7F89BA"/>
    <w:rsid w:val="1D862D0C"/>
    <w:rsid w:val="1DB66E1B"/>
    <w:rsid w:val="1E4578B6"/>
    <w:rsid w:val="1FDF25D6"/>
    <w:rsid w:val="1FF33064"/>
    <w:rsid w:val="22BD3DDC"/>
    <w:rsid w:val="2368442E"/>
    <w:rsid w:val="23EB0065"/>
    <w:rsid w:val="24180599"/>
    <w:rsid w:val="25F25922"/>
    <w:rsid w:val="26D959CA"/>
    <w:rsid w:val="277245D4"/>
    <w:rsid w:val="28114720"/>
    <w:rsid w:val="28CF63F4"/>
    <w:rsid w:val="29326DC7"/>
    <w:rsid w:val="296A57B2"/>
    <w:rsid w:val="29F26F2A"/>
    <w:rsid w:val="2A266611"/>
    <w:rsid w:val="2B4179B6"/>
    <w:rsid w:val="2BBD5ED0"/>
    <w:rsid w:val="2BC16C32"/>
    <w:rsid w:val="2C85746B"/>
    <w:rsid w:val="2CC855D1"/>
    <w:rsid w:val="2DAD2E4A"/>
    <w:rsid w:val="2DDD422B"/>
    <w:rsid w:val="2DF54321"/>
    <w:rsid w:val="2E84548B"/>
    <w:rsid w:val="2F2B1A5B"/>
    <w:rsid w:val="2FC9681B"/>
    <w:rsid w:val="2FF79517"/>
    <w:rsid w:val="31014D28"/>
    <w:rsid w:val="34E62D8C"/>
    <w:rsid w:val="35FB623F"/>
    <w:rsid w:val="366E3B3C"/>
    <w:rsid w:val="36BE7DF1"/>
    <w:rsid w:val="370F0BCD"/>
    <w:rsid w:val="3715098A"/>
    <w:rsid w:val="377C6EFA"/>
    <w:rsid w:val="39157688"/>
    <w:rsid w:val="3A1844F4"/>
    <w:rsid w:val="3B1209F3"/>
    <w:rsid w:val="3BA011E5"/>
    <w:rsid w:val="3BDD5ED6"/>
    <w:rsid w:val="3BE22C01"/>
    <w:rsid w:val="3BFF90E6"/>
    <w:rsid w:val="3C5C5F5C"/>
    <w:rsid w:val="3DBF3B9E"/>
    <w:rsid w:val="3E596370"/>
    <w:rsid w:val="3EFE377E"/>
    <w:rsid w:val="3FBC6BAA"/>
    <w:rsid w:val="3FDD2A41"/>
    <w:rsid w:val="3FDF46A1"/>
    <w:rsid w:val="3FFFB20C"/>
    <w:rsid w:val="40865941"/>
    <w:rsid w:val="416318D4"/>
    <w:rsid w:val="417F239B"/>
    <w:rsid w:val="41A53138"/>
    <w:rsid w:val="41F25792"/>
    <w:rsid w:val="42974085"/>
    <w:rsid w:val="44B74A25"/>
    <w:rsid w:val="452B5932"/>
    <w:rsid w:val="45497D2B"/>
    <w:rsid w:val="45C11FF3"/>
    <w:rsid w:val="47775AD7"/>
    <w:rsid w:val="49AE32F5"/>
    <w:rsid w:val="4A1F4764"/>
    <w:rsid w:val="4B0D67DA"/>
    <w:rsid w:val="4B104729"/>
    <w:rsid w:val="4B561588"/>
    <w:rsid w:val="4C556343"/>
    <w:rsid w:val="4CBA6D83"/>
    <w:rsid w:val="4E807534"/>
    <w:rsid w:val="4E9BB6F0"/>
    <w:rsid w:val="4EBF1908"/>
    <w:rsid w:val="4F7EBACD"/>
    <w:rsid w:val="4FFF67BB"/>
    <w:rsid w:val="50BE485B"/>
    <w:rsid w:val="51A96FF1"/>
    <w:rsid w:val="51CE7479"/>
    <w:rsid w:val="52FE5AB1"/>
    <w:rsid w:val="53122572"/>
    <w:rsid w:val="53DA317B"/>
    <w:rsid w:val="54103AAC"/>
    <w:rsid w:val="54455AEF"/>
    <w:rsid w:val="5482205B"/>
    <w:rsid w:val="549A5B63"/>
    <w:rsid w:val="55190490"/>
    <w:rsid w:val="554C03ED"/>
    <w:rsid w:val="56A01764"/>
    <w:rsid w:val="57096E9F"/>
    <w:rsid w:val="573E54D7"/>
    <w:rsid w:val="57CD7FAB"/>
    <w:rsid w:val="57CF8F6D"/>
    <w:rsid w:val="57D5394B"/>
    <w:rsid w:val="58506F9A"/>
    <w:rsid w:val="59125B5B"/>
    <w:rsid w:val="5A5B099B"/>
    <w:rsid w:val="5B5D3146"/>
    <w:rsid w:val="5D7F1013"/>
    <w:rsid w:val="5DFEC4A5"/>
    <w:rsid w:val="5E653E57"/>
    <w:rsid w:val="5EDC31F2"/>
    <w:rsid w:val="5F779822"/>
    <w:rsid w:val="5FAF230D"/>
    <w:rsid w:val="5FD6799D"/>
    <w:rsid w:val="5FE175D9"/>
    <w:rsid w:val="5FFE3690"/>
    <w:rsid w:val="60915A2A"/>
    <w:rsid w:val="621E6BB3"/>
    <w:rsid w:val="629F59D2"/>
    <w:rsid w:val="63C64EB3"/>
    <w:rsid w:val="63EFF840"/>
    <w:rsid w:val="648D0D03"/>
    <w:rsid w:val="654222D3"/>
    <w:rsid w:val="66C24EF1"/>
    <w:rsid w:val="66CC0AAD"/>
    <w:rsid w:val="677657E0"/>
    <w:rsid w:val="689A3E47"/>
    <w:rsid w:val="68AE5B14"/>
    <w:rsid w:val="697A70E8"/>
    <w:rsid w:val="69BFAB68"/>
    <w:rsid w:val="6AB96073"/>
    <w:rsid w:val="6B912F3A"/>
    <w:rsid w:val="6BCC359A"/>
    <w:rsid w:val="6D870C0C"/>
    <w:rsid w:val="6EA339BF"/>
    <w:rsid w:val="6EEA8ACE"/>
    <w:rsid w:val="6F103A37"/>
    <w:rsid w:val="6F207AEE"/>
    <w:rsid w:val="6F4D3385"/>
    <w:rsid w:val="6FDB6AFA"/>
    <w:rsid w:val="70550787"/>
    <w:rsid w:val="7086429A"/>
    <w:rsid w:val="710A6D7C"/>
    <w:rsid w:val="71F56149"/>
    <w:rsid w:val="72147D8C"/>
    <w:rsid w:val="72C735DA"/>
    <w:rsid w:val="730ADEB1"/>
    <w:rsid w:val="73EFE030"/>
    <w:rsid w:val="73FAF9AF"/>
    <w:rsid w:val="74171020"/>
    <w:rsid w:val="7461635C"/>
    <w:rsid w:val="74FF083E"/>
    <w:rsid w:val="75033A86"/>
    <w:rsid w:val="75973FDD"/>
    <w:rsid w:val="75AD133B"/>
    <w:rsid w:val="75BFFE1E"/>
    <w:rsid w:val="760333B2"/>
    <w:rsid w:val="76DB8698"/>
    <w:rsid w:val="77106AAF"/>
    <w:rsid w:val="7722680D"/>
    <w:rsid w:val="777D0D1B"/>
    <w:rsid w:val="77D90F3D"/>
    <w:rsid w:val="77DF6C13"/>
    <w:rsid w:val="77FF4177"/>
    <w:rsid w:val="78204054"/>
    <w:rsid w:val="78254F2C"/>
    <w:rsid w:val="78947487"/>
    <w:rsid w:val="789E1E5D"/>
    <w:rsid w:val="79F911CC"/>
    <w:rsid w:val="7BC62B6D"/>
    <w:rsid w:val="7BD57CCF"/>
    <w:rsid w:val="7BD62FA6"/>
    <w:rsid w:val="7CF56221"/>
    <w:rsid w:val="7CFECF3F"/>
    <w:rsid w:val="7D353CCF"/>
    <w:rsid w:val="7D7D151C"/>
    <w:rsid w:val="7E6F9271"/>
    <w:rsid w:val="7E771EAE"/>
    <w:rsid w:val="7EB65FCC"/>
    <w:rsid w:val="7ED7D4F4"/>
    <w:rsid w:val="7EED865C"/>
    <w:rsid w:val="7EFDF68A"/>
    <w:rsid w:val="7F3C5B22"/>
    <w:rsid w:val="7F4FE874"/>
    <w:rsid w:val="7F5EB1FC"/>
    <w:rsid w:val="7F8ADFCD"/>
    <w:rsid w:val="7F9032AD"/>
    <w:rsid w:val="7FCC2B60"/>
    <w:rsid w:val="7FD971E8"/>
    <w:rsid w:val="7FFD9F1A"/>
    <w:rsid w:val="7FFDDC41"/>
    <w:rsid w:val="7FFF94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99" w:unhideWhenUsed="1" w:qFormat="1"/>
    <w:lsdException w:name="toc 5" w:uiPriority="99" w:unhideWhenUsed="1" w:qFormat="1"/>
    <w:lsdException w:name="toc 6" w:uiPriority="99" w:unhideWhenUsed="1" w:qFormat="1"/>
    <w:lsdException w:name="toc 7" w:uiPriority="99" w:unhideWhenUsed="1" w:qFormat="1"/>
    <w:lsdException w:name="toc 8" w:uiPriority="99" w:unhideWhenUsed="1" w:qFormat="1"/>
    <w:lsdException w:name="toc 9" w:uiPriority="99" w:unhideWhenUsed="1"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unhideWhenUsed="1" w:qFormat="1"/>
    <w:lsdException w:name="macro"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qFormat="1"/>
    <w:lsdException w:name="List 3" w:semiHidden="1" w:unhideWhenUsed="1"/>
    <w:lsdException w:name="List 4" w:semiHidden="1" w:unhideWhenUsed="1"/>
    <w:lsdException w:name="List 5" w:semiHidden="1" w:unhideWhenUsed="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qFormat="1"/>
    <w:lsdException w:name="Closing" w:semiHidden="1" w:unhideWhenUsed="1"/>
    <w:lsdException w:name="Signature" w:semiHidden="1" w:unhideWhenUsed="1"/>
    <w:lsdException w:name="Default Paragraph Font"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uiPriority="99" w:qFormat="1"/>
    <w:lsdException w:name="Body Text First Indent 2" w:uiPriority="99" w:unhideWhenUsed="1"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unhideWhenUsed="1" w:qFormat="1"/>
    <w:lsdException w:name="FollowedHyperlink" w:uiPriority="99" w:qFormat="1"/>
    <w:lsdException w:name="Strong" w:uiPriority="99" w:qFormat="1"/>
    <w:lsdException w:name="Emphasis" w:uiPriority="20" w:qFormat="1"/>
    <w:lsdException w:name="Document Map" w:semiHidden="1"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0"/>
    <w:qFormat/>
    <w:pPr>
      <w:widowControl w:val="0"/>
      <w:jc w:val="both"/>
    </w:pPr>
    <w:rPr>
      <w:kern w:val="2"/>
      <w:sz w:val="21"/>
      <w:szCs w:val="24"/>
    </w:rPr>
  </w:style>
  <w:style w:type="paragraph" w:styleId="1">
    <w:name w:val="heading 1"/>
    <w:basedOn w:val="a0"/>
    <w:next w:val="a0"/>
    <w:link w:val="1Char1"/>
    <w:qFormat/>
    <w:pPr>
      <w:keepNext/>
      <w:keepLines/>
      <w:numPr>
        <w:numId w:val="1"/>
      </w:numPr>
      <w:spacing w:before="340" w:after="330" w:line="578" w:lineRule="auto"/>
      <w:jc w:val="center"/>
      <w:outlineLvl w:val="0"/>
    </w:pPr>
    <w:rPr>
      <w:rFonts w:eastAsia="黑体"/>
      <w:bCs/>
      <w:kern w:val="44"/>
      <w:sz w:val="30"/>
      <w:szCs w:val="44"/>
    </w:rPr>
  </w:style>
  <w:style w:type="paragraph" w:styleId="2">
    <w:name w:val="heading 2"/>
    <w:basedOn w:val="a0"/>
    <w:next w:val="a0"/>
    <w:link w:val="2Char"/>
    <w:uiPriority w:val="99"/>
    <w:qFormat/>
    <w:pPr>
      <w:keepNext/>
      <w:keepLines/>
      <w:numPr>
        <w:ilvl w:val="1"/>
        <w:numId w:val="1"/>
      </w:numPr>
      <w:spacing w:before="260" w:after="260" w:line="416" w:lineRule="auto"/>
      <w:outlineLvl w:val="1"/>
    </w:pPr>
    <w:rPr>
      <w:rFonts w:ascii="Arial" w:eastAsia="黑体" w:hAnsi="Arial"/>
      <w:bCs/>
      <w:sz w:val="28"/>
      <w:szCs w:val="32"/>
    </w:rPr>
  </w:style>
  <w:style w:type="paragraph" w:styleId="30">
    <w:name w:val="heading 3"/>
    <w:basedOn w:val="a0"/>
    <w:next w:val="a1"/>
    <w:link w:val="3Char"/>
    <w:qFormat/>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40">
    <w:name w:val="heading 4"/>
    <w:basedOn w:val="a0"/>
    <w:next w:val="a0"/>
    <w:qFormat/>
    <w:pPr>
      <w:keepNext/>
      <w:outlineLvl w:val="3"/>
    </w:pPr>
    <w:rPr>
      <w:sz w:val="28"/>
      <w:szCs w:val="20"/>
    </w:rPr>
  </w:style>
  <w:style w:type="paragraph" w:styleId="5">
    <w:name w:val="heading 5"/>
    <w:basedOn w:val="a0"/>
    <w:next w:val="a0"/>
    <w:qFormat/>
    <w:pPr>
      <w:keepNext/>
      <w:keepLines/>
      <w:spacing w:before="280" w:after="290" w:line="376" w:lineRule="auto"/>
      <w:outlineLvl w:val="4"/>
    </w:pPr>
    <w:rPr>
      <w:b/>
      <w:bCs/>
      <w:sz w:val="28"/>
      <w:szCs w:val="28"/>
    </w:rPr>
  </w:style>
  <w:style w:type="paragraph" w:styleId="6">
    <w:name w:val="heading 6"/>
    <w:basedOn w:val="a0"/>
    <w:next w:val="a0"/>
    <w:qFormat/>
    <w:pPr>
      <w:keepNext/>
      <w:keepLines/>
      <w:spacing w:before="240" w:after="64" w:line="320" w:lineRule="auto"/>
      <w:outlineLvl w:val="5"/>
    </w:pPr>
    <w:rPr>
      <w:rFonts w:ascii="Arial" w:eastAsia="黑体" w:hAnsi="Arial"/>
      <w:b/>
      <w:bCs/>
      <w:sz w:val="24"/>
    </w:rPr>
  </w:style>
  <w:style w:type="paragraph" w:styleId="7">
    <w:name w:val="heading 7"/>
    <w:basedOn w:val="a0"/>
    <w:next w:val="a0"/>
    <w:uiPriority w:val="99"/>
    <w:qFormat/>
    <w:pPr>
      <w:keepNext/>
      <w:keepLines/>
      <w:spacing w:before="240" w:after="64" w:line="320" w:lineRule="auto"/>
      <w:outlineLvl w:val="6"/>
    </w:pPr>
    <w:rPr>
      <w:b/>
      <w:bCs/>
      <w:sz w:val="24"/>
    </w:rPr>
  </w:style>
  <w:style w:type="paragraph" w:styleId="8">
    <w:name w:val="heading 8"/>
    <w:basedOn w:val="a0"/>
    <w:next w:val="a0"/>
    <w:uiPriority w:val="99"/>
    <w:qFormat/>
    <w:pPr>
      <w:keepNext/>
      <w:keepLines/>
      <w:spacing w:before="240" w:after="64" w:line="320" w:lineRule="auto"/>
      <w:outlineLvl w:val="7"/>
    </w:pPr>
    <w:rPr>
      <w:rFonts w:ascii="Arial" w:eastAsia="黑体" w:hAnsi="Arial"/>
      <w:sz w:val="24"/>
    </w:rPr>
  </w:style>
  <w:style w:type="paragraph" w:styleId="9">
    <w:name w:val="heading 9"/>
    <w:basedOn w:val="a0"/>
    <w:next w:val="a0"/>
    <w:uiPriority w:val="99"/>
    <w:qFormat/>
    <w:pPr>
      <w:keepNext/>
      <w:keepLines/>
      <w:spacing w:before="240" w:after="64" w:line="320"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Body Text First Indent 2"/>
    <w:basedOn w:val="a5"/>
    <w:link w:val="2Char0"/>
    <w:uiPriority w:val="99"/>
    <w:unhideWhenUsed/>
    <w:qFormat/>
    <w:pPr>
      <w:ind w:firstLineChars="200" w:firstLine="420"/>
    </w:pPr>
  </w:style>
  <w:style w:type="paragraph" w:styleId="a5">
    <w:name w:val="Body Text Indent"/>
    <w:basedOn w:val="a0"/>
    <w:link w:val="Char1"/>
    <w:uiPriority w:val="99"/>
    <w:qFormat/>
    <w:pPr>
      <w:autoSpaceDE w:val="0"/>
      <w:autoSpaceDN w:val="0"/>
      <w:adjustRightInd w:val="0"/>
      <w:spacing w:after="120" w:line="360" w:lineRule="atLeast"/>
      <w:ind w:left="900"/>
    </w:pPr>
    <w:rPr>
      <w:rFonts w:ascii="楷体_GB2312" w:eastAsia="楷体_GB2312"/>
      <w:kern w:val="0"/>
      <w:sz w:val="28"/>
      <w:szCs w:val="20"/>
    </w:rPr>
  </w:style>
  <w:style w:type="paragraph" w:styleId="a1">
    <w:name w:val="Normal Indent"/>
    <w:basedOn w:val="a0"/>
    <w:link w:val="Char10"/>
    <w:qFormat/>
    <w:pPr>
      <w:autoSpaceDE w:val="0"/>
      <w:autoSpaceDN w:val="0"/>
      <w:adjustRightInd w:val="0"/>
      <w:spacing w:line="315" w:lineRule="atLeast"/>
      <w:ind w:firstLine="420"/>
      <w:jc w:val="left"/>
    </w:pPr>
    <w:rPr>
      <w:rFonts w:ascii="楷体_GB2312" w:eastAsia="楷体_GB2312"/>
      <w:kern w:val="0"/>
      <w:sz w:val="28"/>
      <w:szCs w:val="20"/>
    </w:rPr>
  </w:style>
  <w:style w:type="paragraph" w:styleId="70">
    <w:name w:val="toc 7"/>
    <w:basedOn w:val="a0"/>
    <w:next w:val="a0"/>
    <w:uiPriority w:val="99"/>
    <w:unhideWhenUsed/>
    <w:qFormat/>
    <w:pPr>
      <w:ind w:leftChars="1200" w:left="2520"/>
    </w:pPr>
    <w:rPr>
      <w:rFonts w:ascii="Calibri" w:hAnsi="Calibri"/>
      <w:szCs w:val="22"/>
    </w:rPr>
  </w:style>
  <w:style w:type="paragraph" w:styleId="21">
    <w:name w:val="List Number 2"/>
    <w:basedOn w:val="a0"/>
    <w:uiPriority w:val="99"/>
    <w:qFormat/>
    <w:pPr>
      <w:widowControl/>
      <w:tabs>
        <w:tab w:val="left" w:pos="720"/>
      </w:tabs>
      <w:ind w:left="720" w:hanging="360"/>
    </w:pPr>
    <w:rPr>
      <w:rFonts w:ascii="Arial" w:hAnsi="Arial"/>
      <w:kern w:val="0"/>
      <w:sz w:val="20"/>
      <w:szCs w:val="20"/>
      <w:lang w:eastAsia="en-US"/>
    </w:rPr>
  </w:style>
  <w:style w:type="paragraph" w:styleId="a6">
    <w:name w:val="table of authorities"/>
    <w:basedOn w:val="a0"/>
    <w:next w:val="a0"/>
    <w:unhideWhenUsed/>
    <w:qFormat/>
    <w:pPr>
      <w:ind w:leftChars="200" w:left="420"/>
    </w:pPr>
  </w:style>
  <w:style w:type="paragraph" w:styleId="41">
    <w:name w:val="List Bullet 4"/>
    <w:basedOn w:val="a0"/>
    <w:uiPriority w:val="99"/>
    <w:qFormat/>
    <w:pPr>
      <w:widowControl/>
      <w:tabs>
        <w:tab w:val="left" w:pos="1440"/>
      </w:tabs>
      <w:ind w:left="1440" w:hanging="360"/>
    </w:pPr>
    <w:rPr>
      <w:rFonts w:ascii="Arial" w:hAnsi="Arial"/>
      <w:kern w:val="0"/>
      <w:sz w:val="20"/>
      <w:szCs w:val="20"/>
      <w:lang w:eastAsia="en-US"/>
    </w:rPr>
  </w:style>
  <w:style w:type="paragraph" w:styleId="a7">
    <w:name w:val="List Number"/>
    <w:basedOn w:val="a0"/>
    <w:uiPriority w:val="99"/>
    <w:qFormat/>
    <w:pPr>
      <w:tabs>
        <w:tab w:val="left" w:pos="360"/>
      </w:tabs>
      <w:ind w:left="360" w:hangingChars="200" w:hanging="200"/>
    </w:pPr>
  </w:style>
  <w:style w:type="paragraph" w:styleId="a8">
    <w:name w:val="List Bullet"/>
    <w:basedOn w:val="a0"/>
    <w:uiPriority w:val="99"/>
    <w:qFormat/>
    <w:pPr>
      <w:tabs>
        <w:tab w:val="left" w:pos="360"/>
      </w:tabs>
      <w:ind w:left="360" w:hanging="360"/>
    </w:pPr>
    <w:rPr>
      <w:sz w:val="24"/>
    </w:rPr>
  </w:style>
  <w:style w:type="paragraph" w:styleId="a9">
    <w:name w:val="Document Map"/>
    <w:basedOn w:val="a0"/>
    <w:link w:val="Char"/>
    <w:uiPriority w:val="99"/>
    <w:semiHidden/>
    <w:qFormat/>
    <w:rPr>
      <w:rFonts w:ascii="宋体"/>
      <w:sz w:val="18"/>
      <w:szCs w:val="18"/>
    </w:rPr>
  </w:style>
  <w:style w:type="paragraph" w:styleId="aa">
    <w:name w:val="annotation text"/>
    <w:basedOn w:val="a0"/>
    <w:link w:val="Char0"/>
    <w:qFormat/>
    <w:pPr>
      <w:jc w:val="left"/>
    </w:pPr>
    <w:rPr>
      <w:szCs w:val="20"/>
    </w:rPr>
  </w:style>
  <w:style w:type="paragraph" w:styleId="31">
    <w:name w:val="Body Text 3"/>
    <w:basedOn w:val="a0"/>
    <w:link w:val="3Char0"/>
    <w:uiPriority w:val="99"/>
    <w:qFormat/>
    <w:pPr>
      <w:spacing w:after="120"/>
    </w:pPr>
    <w:rPr>
      <w:sz w:val="16"/>
      <w:szCs w:val="16"/>
    </w:rPr>
  </w:style>
  <w:style w:type="paragraph" w:styleId="32">
    <w:name w:val="List Bullet 3"/>
    <w:basedOn w:val="a0"/>
    <w:uiPriority w:val="99"/>
    <w:qFormat/>
    <w:pPr>
      <w:widowControl/>
      <w:tabs>
        <w:tab w:val="left" w:pos="1080"/>
      </w:tabs>
      <w:ind w:left="1080" w:hanging="360"/>
    </w:pPr>
    <w:rPr>
      <w:rFonts w:ascii="Arial" w:hAnsi="Arial"/>
      <w:kern w:val="0"/>
      <w:sz w:val="20"/>
      <w:szCs w:val="20"/>
      <w:lang w:eastAsia="en-US"/>
    </w:rPr>
  </w:style>
  <w:style w:type="paragraph" w:styleId="ab">
    <w:name w:val="Body Text"/>
    <w:basedOn w:val="a0"/>
    <w:link w:val="Char11"/>
    <w:uiPriority w:val="99"/>
    <w:qFormat/>
    <w:rPr>
      <w:sz w:val="28"/>
      <w:szCs w:val="20"/>
    </w:rPr>
  </w:style>
  <w:style w:type="paragraph" w:styleId="33">
    <w:name w:val="List Number 3"/>
    <w:basedOn w:val="a0"/>
    <w:uiPriority w:val="99"/>
    <w:qFormat/>
    <w:pPr>
      <w:widowControl/>
      <w:tabs>
        <w:tab w:val="left" w:pos="1080"/>
      </w:tabs>
      <w:ind w:left="1080" w:hanging="360"/>
    </w:pPr>
    <w:rPr>
      <w:rFonts w:ascii="Arial" w:hAnsi="Arial"/>
      <w:kern w:val="0"/>
      <w:sz w:val="20"/>
      <w:szCs w:val="20"/>
      <w:lang w:eastAsia="en-US"/>
    </w:rPr>
  </w:style>
  <w:style w:type="paragraph" w:styleId="22">
    <w:name w:val="List 2"/>
    <w:basedOn w:val="a0"/>
    <w:qFormat/>
    <w:pPr>
      <w:ind w:leftChars="200" w:left="100" w:hangingChars="200" w:hanging="200"/>
    </w:pPr>
  </w:style>
  <w:style w:type="paragraph" w:styleId="23">
    <w:name w:val="List Bullet 2"/>
    <w:basedOn w:val="a0"/>
    <w:next w:val="ac"/>
    <w:uiPriority w:val="99"/>
    <w:qFormat/>
    <w:pPr>
      <w:keepLines/>
      <w:tabs>
        <w:tab w:val="left" w:pos="780"/>
      </w:tabs>
      <w:spacing w:afterLines="20" w:line="264" w:lineRule="auto"/>
      <w:ind w:left="780" w:hanging="360"/>
    </w:pPr>
    <w:rPr>
      <w:rFonts w:ascii="宋体"/>
      <w:sz w:val="24"/>
      <w:szCs w:val="21"/>
    </w:rPr>
  </w:style>
  <w:style w:type="paragraph" w:styleId="ac">
    <w:name w:val="Body Text First Indent"/>
    <w:basedOn w:val="ab"/>
    <w:link w:val="Char2"/>
    <w:uiPriority w:val="99"/>
    <w:qFormat/>
    <w:pPr>
      <w:spacing w:after="120"/>
      <w:ind w:firstLineChars="100" w:firstLine="210"/>
    </w:pPr>
    <w:rPr>
      <w:kern w:val="0"/>
      <w:sz w:val="20"/>
    </w:rPr>
  </w:style>
  <w:style w:type="paragraph" w:styleId="50">
    <w:name w:val="toc 5"/>
    <w:basedOn w:val="a0"/>
    <w:next w:val="a0"/>
    <w:uiPriority w:val="99"/>
    <w:unhideWhenUsed/>
    <w:qFormat/>
    <w:pPr>
      <w:ind w:leftChars="800" w:left="1680"/>
    </w:pPr>
    <w:rPr>
      <w:rFonts w:ascii="Calibri" w:hAnsi="Calibri"/>
      <w:szCs w:val="22"/>
    </w:rPr>
  </w:style>
  <w:style w:type="paragraph" w:styleId="34">
    <w:name w:val="toc 3"/>
    <w:basedOn w:val="a0"/>
    <w:next w:val="a0"/>
    <w:uiPriority w:val="39"/>
    <w:qFormat/>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ad">
    <w:name w:val="Plain Text"/>
    <w:basedOn w:val="a0"/>
    <w:qFormat/>
    <w:rPr>
      <w:rFonts w:ascii="宋体" w:hAnsi="Courier New"/>
      <w:szCs w:val="20"/>
    </w:rPr>
  </w:style>
  <w:style w:type="paragraph" w:styleId="51">
    <w:name w:val="List Bullet 5"/>
    <w:basedOn w:val="a0"/>
    <w:uiPriority w:val="99"/>
    <w:qFormat/>
    <w:pPr>
      <w:widowControl/>
      <w:tabs>
        <w:tab w:val="left" w:pos="1800"/>
      </w:tabs>
      <w:ind w:left="1800" w:hanging="360"/>
    </w:pPr>
    <w:rPr>
      <w:rFonts w:ascii="Arial" w:hAnsi="Arial"/>
      <w:kern w:val="0"/>
      <w:sz w:val="20"/>
      <w:szCs w:val="20"/>
      <w:lang w:eastAsia="en-US"/>
    </w:rPr>
  </w:style>
  <w:style w:type="paragraph" w:styleId="42">
    <w:name w:val="List Number 4"/>
    <w:basedOn w:val="a0"/>
    <w:uiPriority w:val="99"/>
    <w:qFormat/>
    <w:pPr>
      <w:widowControl/>
      <w:tabs>
        <w:tab w:val="left" w:pos="1440"/>
      </w:tabs>
      <w:ind w:left="1440" w:hanging="360"/>
    </w:pPr>
    <w:rPr>
      <w:rFonts w:ascii="Arial" w:hAnsi="Arial"/>
      <w:kern w:val="0"/>
      <w:sz w:val="20"/>
      <w:szCs w:val="20"/>
      <w:lang w:eastAsia="en-US"/>
    </w:rPr>
  </w:style>
  <w:style w:type="paragraph" w:styleId="80">
    <w:name w:val="toc 8"/>
    <w:basedOn w:val="a0"/>
    <w:next w:val="a0"/>
    <w:uiPriority w:val="99"/>
    <w:unhideWhenUsed/>
    <w:qFormat/>
    <w:pPr>
      <w:ind w:leftChars="1400" w:left="2940"/>
    </w:pPr>
    <w:rPr>
      <w:rFonts w:ascii="Calibri" w:hAnsi="Calibri"/>
      <w:szCs w:val="22"/>
    </w:rPr>
  </w:style>
  <w:style w:type="paragraph" w:styleId="ae">
    <w:name w:val="Date"/>
    <w:basedOn w:val="a0"/>
    <w:next w:val="a0"/>
    <w:link w:val="Char3"/>
    <w:uiPriority w:val="99"/>
    <w:qFormat/>
    <w:pPr>
      <w:ind w:leftChars="2500" w:left="100"/>
    </w:pPr>
    <w:rPr>
      <w:szCs w:val="20"/>
    </w:rPr>
  </w:style>
  <w:style w:type="paragraph" w:styleId="24">
    <w:name w:val="Body Text Indent 2"/>
    <w:basedOn w:val="a0"/>
    <w:uiPriority w:val="99"/>
    <w:qFormat/>
    <w:pPr>
      <w:spacing w:line="480" w:lineRule="auto"/>
      <w:ind w:firstLineChars="200" w:firstLine="480"/>
    </w:pPr>
    <w:rPr>
      <w:rFonts w:ascii="仿宋_GB2312" w:eastAsia="仿宋_GB2312" w:hAnsi="宋体"/>
      <w:sz w:val="24"/>
    </w:rPr>
  </w:style>
  <w:style w:type="paragraph" w:styleId="af">
    <w:name w:val="Balloon Text"/>
    <w:basedOn w:val="a0"/>
    <w:link w:val="Char4"/>
    <w:uiPriority w:val="99"/>
    <w:qFormat/>
    <w:rPr>
      <w:sz w:val="18"/>
      <w:szCs w:val="18"/>
    </w:rPr>
  </w:style>
  <w:style w:type="paragraph" w:styleId="af0">
    <w:name w:val="footer"/>
    <w:basedOn w:val="a0"/>
    <w:link w:val="Char5"/>
    <w:uiPriority w:val="99"/>
    <w:qFormat/>
    <w:pPr>
      <w:tabs>
        <w:tab w:val="center" w:pos="4153"/>
        <w:tab w:val="right" w:pos="8306"/>
      </w:tabs>
      <w:snapToGrid w:val="0"/>
      <w:jc w:val="left"/>
    </w:pPr>
    <w:rPr>
      <w:sz w:val="18"/>
      <w:szCs w:val="18"/>
    </w:rPr>
  </w:style>
  <w:style w:type="paragraph" w:styleId="af1">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43">
    <w:name w:val="toc 4"/>
    <w:basedOn w:val="a0"/>
    <w:next w:val="a0"/>
    <w:uiPriority w:val="99"/>
    <w:unhideWhenUsed/>
    <w:qFormat/>
    <w:pPr>
      <w:ind w:leftChars="600" w:left="1260"/>
    </w:pPr>
    <w:rPr>
      <w:rFonts w:ascii="Calibri" w:hAnsi="Calibri"/>
      <w:szCs w:val="22"/>
    </w:rPr>
  </w:style>
  <w:style w:type="paragraph" w:styleId="af2">
    <w:name w:val="index heading"/>
    <w:basedOn w:val="a0"/>
    <w:next w:val="11"/>
    <w:qFormat/>
    <w:pPr>
      <w:adjustRightInd w:val="0"/>
      <w:spacing w:line="312" w:lineRule="atLeast"/>
      <w:textAlignment w:val="baseline"/>
    </w:pPr>
    <w:rPr>
      <w:kern w:val="0"/>
      <w:szCs w:val="20"/>
    </w:rPr>
  </w:style>
  <w:style w:type="paragraph" w:styleId="11">
    <w:name w:val="index 1"/>
    <w:basedOn w:val="a0"/>
    <w:next w:val="a0"/>
    <w:uiPriority w:val="99"/>
    <w:unhideWhenUsed/>
    <w:qFormat/>
  </w:style>
  <w:style w:type="paragraph" w:styleId="af3">
    <w:name w:val="Subtitle"/>
    <w:basedOn w:val="a0"/>
    <w:next w:val="a0"/>
    <w:link w:val="Char7"/>
    <w:qFormat/>
    <w:pPr>
      <w:spacing w:before="240" w:after="60" w:line="312" w:lineRule="auto"/>
      <w:jc w:val="center"/>
      <w:outlineLvl w:val="1"/>
    </w:pPr>
    <w:rPr>
      <w:rFonts w:ascii="Cambria" w:hAnsi="Cambria" w:cs="黑体"/>
      <w:b/>
      <w:bCs/>
      <w:kern w:val="28"/>
      <w:sz w:val="32"/>
      <w:szCs w:val="32"/>
    </w:rPr>
  </w:style>
  <w:style w:type="paragraph" w:styleId="52">
    <w:name w:val="List Number 5"/>
    <w:basedOn w:val="a0"/>
    <w:uiPriority w:val="99"/>
    <w:qFormat/>
    <w:pPr>
      <w:widowControl/>
      <w:tabs>
        <w:tab w:val="left" w:pos="1800"/>
      </w:tabs>
      <w:ind w:left="1800" w:hanging="360"/>
    </w:pPr>
    <w:rPr>
      <w:rFonts w:ascii="Arial" w:hAnsi="Arial"/>
      <w:kern w:val="0"/>
      <w:sz w:val="20"/>
      <w:szCs w:val="20"/>
      <w:lang w:eastAsia="en-US"/>
    </w:rPr>
  </w:style>
  <w:style w:type="paragraph" w:styleId="60">
    <w:name w:val="toc 6"/>
    <w:basedOn w:val="a0"/>
    <w:next w:val="a0"/>
    <w:uiPriority w:val="99"/>
    <w:unhideWhenUsed/>
    <w:qFormat/>
    <w:pPr>
      <w:ind w:leftChars="1000" w:left="2100"/>
    </w:pPr>
    <w:rPr>
      <w:rFonts w:ascii="Calibri" w:hAnsi="Calibri"/>
      <w:szCs w:val="22"/>
    </w:rPr>
  </w:style>
  <w:style w:type="paragraph" w:styleId="35">
    <w:name w:val="Body Text Indent 3"/>
    <w:basedOn w:val="a0"/>
    <w:uiPriority w:val="99"/>
    <w:qFormat/>
    <w:pPr>
      <w:spacing w:after="120" w:line="360" w:lineRule="atLeast"/>
      <w:ind w:firstLineChars="300" w:firstLine="720"/>
    </w:pPr>
    <w:rPr>
      <w:sz w:val="24"/>
      <w:szCs w:val="20"/>
    </w:rPr>
  </w:style>
  <w:style w:type="paragraph" w:styleId="25">
    <w:name w:val="toc 2"/>
    <w:basedOn w:val="a0"/>
    <w:next w:val="a0"/>
    <w:uiPriority w:val="39"/>
    <w:qFormat/>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90">
    <w:name w:val="toc 9"/>
    <w:basedOn w:val="a0"/>
    <w:next w:val="a0"/>
    <w:uiPriority w:val="99"/>
    <w:unhideWhenUsed/>
    <w:qFormat/>
    <w:pPr>
      <w:ind w:leftChars="1600" w:left="3360"/>
    </w:pPr>
    <w:rPr>
      <w:rFonts w:ascii="Calibri" w:hAnsi="Calibri"/>
      <w:szCs w:val="22"/>
    </w:rPr>
  </w:style>
  <w:style w:type="paragraph" w:styleId="26">
    <w:name w:val="Body Text 2"/>
    <w:basedOn w:val="a0"/>
    <w:link w:val="2Char1"/>
    <w:uiPriority w:val="99"/>
    <w:qFormat/>
    <w:rPr>
      <w:color w:val="FF0000"/>
      <w:kern w:val="0"/>
      <w:sz w:val="20"/>
      <w:szCs w:val="20"/>
    </w:rPr>
  </w:style>
  <w:style w:type="paragraph" w:styleId="af4">
    <w:name w:val="Normal (Web)"/>
    <w:basedOn w:val="a0"/>
    <w:uiPriority w:val="99"/>
    <w:qFormat/>
    <w:rPr>
      <w:sz w:val="24"/>
    </w:rPr>
  </w:style>
  <w:style w:type="paragraph" w:styleId="af5">
    <w:name w:val="Title"/>
    <w:basedOn w:val="a0"/>
    <w:next w:val="a0"/>
    <w:qFormat/>
    <w:pPr>
      <w:spacing w:before="240" w:after="60"/>
      <w:jc w:val="center"/>
      <w:outlineLvl w:val="0"/>
    </w:pPr>
    <w:rPr>
      <w:rFonts w:ascii="Cambria" w:hAnsi="Cambria"/>
      <w:b/>
      <w:bCs/>
      <w:sz w:val="32"/>
      <w:szCs w:val="32"/>
    </w:rPr>
  </w:style>
  <w:style w:type="paragraph" w:styleId="af6">
    <w:name w:val="annotation subject"/>
    <w:basedOn w:val="aa"/>
    <w:next w:val="aa"/>
    <w:link w:val="Char8"/>
    <w:uiPriority w:val="99"/>
    <w:semiHidden/>
    <w:qFormat/>
    <w:rPr>
      <w:b/>
      <w:bCs/>
    </w:rPr>
  </w:style>
  <w:style w:type="table" w:styleId="af7">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99"/>
    <w:qFormat/>
    <w:rPr>
      <w:b/>
      <w:bCs/>
    </w:rPr>
  </w:style>
  <w:style w:type="character" w:styleId="af9">
    <w:name w:val="page number"/>
    <w:uiPriority w:val="99"/>
    <w:qFormat/>
  </w:style>
  <w:style w:type="character" w:styleId="afa">
    <w:name w:val="FollowedHyperlink"/>
    <w:uiPriority w:val="99"/>
    <w:qFormat/>
    <w:rPr>
      <w:color w:val="800080"/>
      <w:u w:val="single"/>
    </w:rPr>
  </w:style>
  <w:style w:type="character" w:styleId="afb">
    <w:name w:val="Emphasis"/>
    <w:uiPriority w:val="20"/>
    <w:qFormat/>
    <w:rPr>
      <w:i/>
      <w:iCs/>
    </w:rPr>
  </w:style>
  <w:style w:type="character" w:styleId="afc">
    <w:name w:val="Hyperlink"/>
    <w:uiPriority w:val="99"/>
    <w:unhideWhenUsed/>
    <w:qFormat/>
    <w:rPr>
      <w:color w:val="0000FF"/>
      <w:u w:val="single"/>
    </w:rPr>
  </w:style>
  <w:style w:type="character" w:styleId="afd">
    <w:name w:val="annotation reference"/>
    <w:qFormat/>
    <w:rPr>
      <w:sz w:val="21"/>
      <w:szCs w:val="21"/>
    </w:rPr>
  </w:style>
  <w:style w:type="character" w:customStyle="1" w:styleId="Char1">
    <w:name w:val="正文文本缩进 Char1"/>
    <w:link w:val="a5"/>
    <w:qFormat/>
    <w:rPr>
      <w:rFonts w:ascii="楷体_GB2312" w:eastAsia="楷体_GB2312"/>
      <w:sz w:val="28"/>
    </w:rPr>
  </w:style>
  <w:style w:type="character" w:customStyle="1" w:styleId="2Char0">
    <w:name w:val="正文首行缩进 2 Char"/>
    <w:link w:val="20"/>
    <w:uiPriority w:val="99"/>
    <w:qFormat/>
    <w:rPr>
      <w:rFonts w:ascii="楷体_GB2312" w:eastAsia="楷体_GB2312"/>
      <w:sz w:val="28"/>
    </w:rPr>
  </w:style>
  <w:style w:type="character" w:customStyle="1" w:styleId="1Char1">
    <w:name w:val="标题 1 Char1"/>
    <w:link w:val="1"/>
    <w:qFormat/>
    <w:rPr>
      <w:rFonts w:eastAsia="黑体"/>
      <w:bCs/>
      <w:kern w:val="44"/>
      <w:sz w:val="30"/>
      <w:szCs w:val="44"/>
    </w:rPr>
  </w:style>
  <w:style w:type="character" w:customStyle="1" w:styleId="2Char">
    <w:name w:val="标题 2 Char"/>
    <w:link w:val="2"/>
    <w:uiPriority w:val="99"/>
    <w:qFormat/>
    <w:rPr>
      <w:rFonts w:ascii="Arial" w:eastAsia="黑体" w:hAnsi="Arial"/>
      <w:bCs/>
      <w:kern w:val="2"/>
      <w:sz w:val="28"/>
      <w:szCs w:val="32"/>
    </w:rPr>
  </w:style>
  <w:style w:type="character" w:customStyle="1" w:styleId="3Char">
    <w:name w:val="标题 3 Char"/>
    <w:link w:val="30"/>
    <w:uiPriority w:val="99"/>
    <w:qFormat/>
    <w:rPr>
      <w:rFonts w:ascii="黑体" w:eastAsia="黑体"/>
      <w:sz w:val="28"/>
    </w:rPr>
  </w:style>
  <w:style w:type="character" w:customStyle="1" w:styleId="Char10">
    <w:name w:val="正文缩进 Char1"/>
    <w:link w:val="a1"/>
    <w:qFormat/>
    <w:rPr>
      <w:rFonts w:ascii="楷体_GB2312" w:eastAsia="楷体_GB2312"/>
      <w:sz w:val="28"/>
    </w:rPr>
  </w:style>
  <w:style w:type="character" w:customStyle="1" w:styleId="Char">
    <w:name w:val="文档结构图 Char"/>
    <w:link w:val="a9"/>
    <w:uiPriority w:val="99"/>
    <w:semiHidden/>
    <w:qFormat/>
    <w:rPr>
      <w:rFonts w:ascii="宋体"/>
      <w:kern w:val="2"/>
      <w:sz w:val="18"/>
      <w:szCs w:val="18"/>
    </w:rPr>
  </w:style>
  <w:style w:type="character" w:customStyle="1" w:styleId="Char0">
    <w:name w:val="批注文字 Char"/>
    <w:link w:val="aa"/>
    <w:qFormat/>
    <w:rPr>
      <w:rFonts w:eastAsia="宋体"/>
      <w:kern w:val="2"/>
      <w:sz w:val="21"/>
      <w:lang w:val="en-US" w:eastAsia="zh-CN" w:bidi="ar-SA"/>
    </w:rPr>
  </w:style>
  <w:style w:type="character" w:customStyle="1" w:styleId="3Char0">
    <w:name w:val="正文文本 3 Char"/>
    <w:link w:val="31"/>
    <w:uiPriority w:val="99"/>
    <w:qFormat/>
    <w:rPr>
      <w:kern w:val="2"/>
      <w:sz w:val="16"/>
      <w:szCs w:val="16"/>
    </w:rPr>
  </w:style>
  <w:style w:type="character" w:customStyle="1" w:styleId="Char11">
    <w:name w:val="正文文本 Char1"/>
    <w:link w:val="ab"/>
    <w:qFormat/>
    <w:rPr>
      <w:kern w:val="2"/>
      <w:sz w:val="28"/>
    </w:rPr>
  </w:style>
  <w:style w:type="character" w:customStyle="1" w:styleId="Char2">
    <w:name w:val="正文首行缩进 Char"/>
    <w:link w:val="ac"/>
    <w:uiPriority w:val="99"/>
    <w:qFormat/>
    <w:locked/>
  </w:style>
  <w:style w:type="character" w:customStyle="1" w:styleId="Char3">
    <w:name w:val="日期 Char"/>
    <w:link w:val="ae"/>
    <w:uiPriority w:val="99"/>
    <w:qFormat/>
    <w:rPr>
      <w:kern w:val="2"/>
      <w:sz w:val="21"/>
    </w:rPr>
  </w:style>
  <w:style w:type="character" w:customStyle="1" w:styleId="Char4">
    <w:name w:val="批注框文本 Char"/>
    <w:link w:val="af"/>
    <w:uiPriority w:val="99"/>
    <w:semiHidden/>
    <w:qFormat/>
    <w:rPr>
      <w:kern w:val="2"/>
      <w:sz w:val="18"/>
      <w:szCs w:val="18"/>
    </w:rPr>
  </w:style>
  <w:style w:type="character" w:customStyle="1" w:styleId="Char5">
    <w:name w:val="页脚 Char"/>
    <w:link w:val="af0"/>
    <w:uiPriority w:val="99"/>
    <w:qFormat/>
    <w:rPr>
      <w:kern w:val="2"/>
      <w:sz w:val="18"/>
      <w:szCs w:val="18"/>
    </w:rPr>
  </w:style>
  <w:style w:type="character" w:customStyle="1" w:styleId="Char6">
    <w:name w:val="页眉 Char"/>
    <w:link w:val="af1"/>
    <w:uiPriority w:val="99"/>
    <w:qFormat/>
    <w:rPr>
      <w:kern w:val="2"/>
      <w:sz w:val="18"/>
      <w:szCs w:val="18"/>
    </w:rPr>
  </w:style>
  <w:style w:type="character" w:customStyle="1" w:styleId="Char7">
    <w:name w:val="副标题 Char"/>
    <w:link w:val="af3"/>
    <w:qFormat/>
    <w:rPr>
      <w:rFonts w:ascii="Cambria" w:hAnsi="Cambria" w:cs="黑体"/>
      <w:b/>
      <w:bCs/>
      <w:kern w:val="28"/>
      <w:sz w:val="32"/>
      <w:szCs w:val="32"/>
    </w:rPr>
  </w:style>
  <w:style w:type="character" w:customStyle="1" w:styleId="2Char1">
    <w:name w:val="正文文本 2 Char"/>
    <w:link w:val="26"/>
    <w:uiPriority w:val="99"/>
    <w:qFormat/>
    <w:locked/>
    <w:rPr>
      <w:color w:val="FF0000"/>
    </w:rPr>
  </w:style>
  <w:style w:type="character" w:customStyle="1" w:styleId="Char8">
    <w:name w:val="批注主题 Char"/>
    <w:link w:val="af6"/>
    <w:uiPriority w:val="99"/>
    <w:qFormat/>
    <w:rPr>
      <w:rFonts w:eastAsia="宋体"/>
      <w:b/>
      <w:bCs/>
      <w:kern w:val="2"/>
      <w:sz w:val="21"/>
      <w:lang w:val="en-US" w:eastAsia="zh-CN" w:bidi="ar-SA"/>
    </w:rPr>
  </w:style>
  <w:style w:type="character" w:customStyle="1" w:styleId="1Char">
    <w:name w:val="标题 1 Char"/>
    <w:qFormat/>
    <w:rPr>
      <w:rFonts w:ascii="黑体"/>
      <w:b/>
      <w:kern w:val="44"/>
      <w:sz w:val="32"/>
    </w:rPr>
  </w:style>
  <w:style w:type="character" w:customStyle="1" w:styleId="Char9">
    <w:name w:val="纯文本 Char"/>
    <w:qFormat/>
    <w:rPr>
      <w:rFonts w:ascii="宋体" w:eastAsia="宋体" w:hAnsi="Courier New" w:cs="Times New Roman"/>
      <w:szCs w:val="20"/>
    </w:rPr>
  </w:style>
  <w:style w:type="character" w:customStyle="1" w:styleId="Chara">
    <w:name w:val="正文文本 Char"/>
    <w:uiPriority w:val="99"/>
    <w:qFormat/>
    <w:rPr>
      <w:rFonts w:ascii="Times New Roman" w:eastAsia="宋体" w:hAnsi="Times New Roman" w:cs="Times New Roman"/>
      <w:sz w:val="28"/>
      <w:szCs w:val="20"/>
    </w:rPr>
  </w:style>
  <w:style w:type="character" w:customStyle="1" w:styleId="12">
    <w:name w:val="访问过的超链接1"/>
    <w:qFormat/>
    <w:rPr>
      <w:color w:val="800080"/>
      <w:u w:val="single"/>
    </w:rPr>
  </w:style>
  <w:style w:type="character" w:customStyle="1" w:styleId="href">
    <w:name w:val="href"/>
    <w:qFormat/>
    <w:rPr>
      <w:color w:val="0000FF"/>
      <w:u w:val="single"/>
    </w:rPr>
  </w:style>
  <w:style w:type="character" w:customStyle="1" w:styleId="first-child">
    <w:name w:val="first-child"/>
    <w:qFormat/>
    <w:rPr>
      <w:vanish/>
    </w:rPr>
  </w:style>
  <w:style w:type="character" w:customStyle="1" w:styleId="9Char">
    <w:name w:val="标题 9 Char"/>
    <w:uiPriority w:val="99"/>
    <w:qFormat/>
    <w:rPr>
      <w:rFonts w:ascii="Arial" w:eastAsia="黑体" w:hAnsi="Arial" w:cs="Times New Roman"/>
      <w:szCs w:val="21"/>
    </w:rPr>
  </w:style>
  <w:style w:type="character" w:customStyle="1" w:styleId="2Char2">
    <w:name w:val="正文文本缩进 2 Char"/>
    <w:uiPriority w:val="99"/>
    <w:qFormat/>
    <w:rPr>
      <w:rFonts w:ascii="仿宋_GB2312" w:eastAsia="仿宋_GB2312" w:hAnsi="宋体" w:cs="Times New Roman"/>
      <w:sz w:val="24"/>
      <w:szCs w:val="24"/>
    </w:rPr>
  </w:style>
  <w:style w:type="character" w:customStyle="1" w:styleId="afe">
    <w:name w:val="列表段落 字符"/>
    <w:link w:val="13"/>
    <w:uiPriority w:val="99"/>
    <w:qFormat/>
    <w:rPr>
      <w:kern w:val="2"/>
      <w:sz w:val="21"/>
    </w:rPr>
  </w:style>
  <w:style w:type="paragraph" w:customStyle="1" w:styleId="13">
    <w:name w:val="列出段落1"/>
    <w:basedOn w:val="14"/>
    <w:link w:val="afe"/>
    <w:uiPriority w:val="34"/>
    <w:qFormat/>
    <w:pPr>
      <w:ind w:firstLineChars="200" w:firstLine="420"/>
    </w:pPr>
  </w:style>
  <w:style w:type="paragraph" w:customStyle="1" w:styleId="14">
    <w:name w:val="正文1"/>
    <w:qFormat/>
    <w:pPr>
      <w:widowControl w:val="0"/>
      <w:jc w:val="both"/>
    </w:pPr>
    <w:rPr>
      <w:rFonts w:eastAsia="Times New Roman"/>
    </w:rPr>
  </w:style>
  <w:style w:type="character" w:customStyle="1" w:styleId="Char12">
    <w:name w:val="批注文字 Char1"/>
    <w:uiPriority w:val="99"/>
    <w:qFormat/>
    <w:rPr>
      <w:kern w:val="2"/>
      <w:sz w:val="21"/>
    </w:rPr>
  </w:style>
  <w:style w:type="character" w:customStyle="1" w:styleId="8Char">
    <w:name w:val="标题 8 Char"/>
    <w:uiPriority w:val="99"/>
    <w:qFormat/>
    <w:rPr>
      <w:rFonts w:ascii="Arial" w:eastAsia="黑体" w:hAnsi="Arial" w:cs="Times New Roman"/>
      <w:sz w:val="24"/>
      <w:szCs w:val="24"/>
    </w:rPr>
  </w:style>
  <w:style w:type="character" w:customStyle="1" w:styleId="Char13">
    <w:name w:val="列出段落 Char1"/>
    <w:uiPriority w:val="99"/>
    <w:qFormat/>
    <w:rPr>
      <w:kern w:val="2"/>
      <w:sz w:val="21"/>
      <w:szCs w:val="24"/>
    </w:rPr>
  </w:style>
  <w:style w:type="character" w:customStyle="1" w:styleId="3Char1">
    <w:name w:val="正文文本缩进 3 Char"/>
    <w:uiPriority w:val="99"/>
    <w:qFormat/>
    <w:rPr>
      <w:rFonts w:ascii="Times New Roman" w:eastAsia="宋体" w:hAnsi="Times New Roman" w:cs="Times New Roman"/>
      <w:sz w:val="24"/>
      <w:szCs w:val="20"/>
    </w:rPr>
  </w:style>
  <w:style w:type="character" w:customStyle="1" w:styleId="6Char">
    <w:name w:val="标题 6 Char"/>
    <w:uiPriority w:val="99"/>
    <w:qFormat/>
    <w:rPr>
      <w:rFonts w:ascii="Arial" w:eastAsia="黑体" w:hAnsi="Arial" w:cs="Times New Roman"/>
      <w:b/>
      <w:bCs/>
      <w:sz w:val="24"/>
      <w:szCs w:val="24"/>
    </w:rPr>
  </w:style>
  <w:style w:type="character" w:customStyle="1" w:styleId="Charb">
    <w:name w:val="正文文本缩进 Char"/>
    <w:uiPriority w:val="99"/>
    <w:qFormat/>
    <w:rPr>
      <w:rFonts w:ascii="楷体_GB2312" w:eastAsia="楷体_GB2312"/>
      <w:sz w:val="28"/>
    </w:rPr>
  </w:style>
  <w:style w:type="character" w:customStyle="1" w:styleId="Charc">
    <w:name w:val="标题 Char"/>
    <w:qFormat/>
    <w:rPr>
      <w:rFonts w:ascii="Cambria" w:hAnsi="Cambria" w:cs="Times New Roman"/>
      <w:b/>
      <w:bCs/>
      <w:kern w:val="2"/>
      <w:sz w:val="32"/>
      <w:szCs w:val="32"/>
    </w:rPr>
  </w:style>
  <w:style w:type="character" w:customStyle="1" w:styleId="4Char">
    <w:name w:val="标题 4 Char"/>
    <w:uiPriority w:val="99"/>
    <w:qFormat/>
    <w:rPr>
      <w:rFonts w:ascii="Times New Roman" w:eastAsia="宋体" w:hAnsi="Times New Roman" w:cs="Times New Roman"/>
      <w:sz w:val="28"/>
      <w:szCs w:val="20"/>
    </w:rPr>
  </w:style>
  <w:style w:type="character" w:customStyle="1" w:styleId="Chard">
    <w:name w:val="蓝色显示 Char"/>
    <w:link w:val="aff"/>
    <w:qFormat/>
    <w:rPr>
      <w:b/>
      <w:color w:val="0070C0"/>
      <w:kern w:val="2"/>
      <w:sz w:val="21"/>
      <w:szCs w:val="24"/>
    </w:rPr>
  </w:style>
  <w:style w:type="paragraph" w:customStyle="1" w:styleId="aff">
    <w:name w:val="蓝色显示"/>
    <w:basedOn w:val="a0"/>
    <w:link w:val="Chard"/>
    <w:qFormat/>
    <w:pPr>
      <w:spacing w:before="340" w:after="330" w:line="400" w:lineRule="exact"/>
    </w:pPr>
    <w:rPr>
      <w:b/>
      <w:color w:val="0070C0"/>
    </w:rPr>
  </w:style>
  <w:style w:type="character" w:customStyle="1" w:styleId="5Char">
    <w:name w:val="标题 5 Char"/>
    <w:uiPriority w:val="99"/>
    <w:qFormat/>
    <w:rPr>
      <w:rFonts w:ascii="Times New Roman" w:eastAsia="宋体" w:hAnsi="Times New Roman" w:cs="Times New Roman"/>
      <w:b/>
      <w:bCs/>
      <w:sz w:val="28"/>
      <w:szCs w:val="28"/>
    </w:rPr>
  </w:style>
  <w:style w:type="character" w:customStyle="1" w:styleId="CharChar1">
    <w:name w:val="Char Char1"/>
    <w:qFormat/>
    <w:rPr>
      <w:rFonts w:ascii="楷体_GB2312" w:eastAsia="楷体_GB2312"/>
      <w:sz w:val="28"/>
    </w:rPr>
  </w:style>
  <w:style w:type="character" w:customStyle="1" w:styleId="3Char2">
    <w:name w:val="标题3 Char"/>
    <w:link w:val="3"/>
    <w:qFormat/>
    <w:rPr>
      <w:rFonts w:ascii="宋体" w:hAnsi="宋体"/>
      <w:color w:val="000000"/>
      <w:sz w:val="21"/>
      <w:szCs w:val="21"/>
    </w:rPr>
  </w:style>
  <w:style w:type="paragraph" w:customStyle="1" w:styleId="3">
    <w:name w:val="标题3"/>
    <w:basedOn w:val="a1"/>
    <w:link w:val="3Char2"/>
    <w:qFormat/>
    <w:pPr>
      <w:numPr>
        <w:numId w:val="2"/>
      </w:numPr>
      <w:spacing w:line="240" w:lineRule="auto"/>
    </w:pPr>
    <w:rPr>
      <w:rFonts w:ascii="宋体" w:eastAsia="宋体" w:hAnsi="宋体"/>
      <w:color w:val="000000"/>
      <w:sz w:val="21"/>
      <w:szCs w:val="21"/>
    </w:rPr>
  </w:style>
  <w:style w:type="character" w:customStyle="1" w:styleId="CharChar">
    <w:name w:val="Char Char"/>
    <w:qFormat/>
    <w:rPr>
      <w:rFonts w:ascii="宋体"/>
      <w:kern w:val="2"/>
      <w:sz w:val="18"/>
      <w:szCs w:val="18"/>
    </w:rPr>
  </w:style>
  <w:style w:type="character" w:customStyle="1" w:styleId="2CharCharChar">
    <w:name w:val="标题 2 Char Char Char"/>
    <w:qFormat/>
    <w:rPr>
      <w:rFonts w:ascii="Arial" w:eastAsia="黑体" w:hAnsi="Arial" w:cs="Times New Roman"/>
      <w:b/>
      <w:bCs/>
      <w:kern w:val="2"/>
      <w:sz w:val="32"/>
      <w:szCs w:val="32"/>
      <w:lang w:val="en-US" w:eastAsia="zh-CN" w:bidi="ar-SA"/>
    </w:rPr>
  </w:style>
  <w:style w:type="character" w:customStyle="1" w:styleId="7Char">
    <w:name w:val="标题 7 Char"/>
    <w:uiPriority w:val="99"/>
    <w:qFormat/>
    <w:rPr>
      <w:rFonts w:ascii="Times New Roman" w:eastAsia="宋体" w:hAnsi="Times New Roman" w:cs="Times New Roman"/>
      <w:b/>
      <w:bCs/>
      <w:sz w:val="24"/>
      <w:szCs w:val="24"/>
    </w:rPr>
  </w:style>
  <w:style w:type="paragraph" w:customStyle="1" w:styleId="27">
    <w:name w:val="修订2"/>
    <w:unhideWhenUsed/>
    <w:qFormat/>
    <w:rPr>
      <w:kern w:val="2"/>
      <w:sz w:val="21"/>
      <w:szCs w:val="24"/>
    </w:rPr>
  </w:style>
  <w:style w:type="paragraph" w:customStyle="1" w:styleId="Normal0">
    <w:name w:val="Normal_0"/>
    <w:qFormat/>
    <w:pPr>
      <w:widowControl w:val="0"/>
      <w:jc w:val="both"/>
    </w:pPr>
    <w:rPr>
      <w:rFonts w:ascii="Calibri" w:hAnsi="Calibri"/>
    </w:rPr>
  </w:style>
  <w:style w:type="paragraph" w:customStyle="1" w:styleId="0">
    <w:name w:val="正文0"/>
    <w:basedOn w:val="a0"/>
    <w:qFormat/>
    <w:pPr>
      <w:adjustRightInd w:val="0"/>
      <w:snapToGrid w:val="0"/>
      <w:spacing w:line="440" w:lineRule="exact"/>
      <w:ind w:leftChars="200" w:left="420" w:firstLineChars="200" w:firstLine="428"/>
    </w:pPr>
    <w:rPr>
      <w:spacing w:val="2"/>
      <w:szCs w:val="21"/>
      <w:u w:val="single"/>
    </w:rPr>
  </w:style>
  <w:style w:type="paragraph" w:customStyle="1" w:styleId="2TimesNewRoman50200">
    <w:name w:val="样式 标题 2 + Times New Roman 四号 非加粗 段前: 5 磅 段后: 0 磅 行距: 固定值 20..._0"/>
    <w:basedOn w:val="200"/>
    <w:qFormat/>
    <w:pPr>
      <w:spacing w:before="100" w:after="0" w:line="360" w:lineRule="auto"/>
    </w:pPr>
    <w:rPr>
      <w:rFonts w:ascii="Times New Roman" w:eastAsia="Times New Roman" w:hAnsi="Times New Roman" w:cs="宋体"/>
      <w:b w:val="0"/>
      <w:bCs w:val="0"/>
      <w:sz w:val="28"/>
      <w:szCs w:val="20"/>
    </w:rPr>
  </w:style>
  <w:style w:type="paragraph" w:customStyle="1" w:styleId="200">
    <w:name w:val="标题 2_0"/>
    <w:basedOn w:val="00"/>
    <w:next w:val="00"/>
    <w:unhideWhenUsed/>
    <w:qFormat/>
    <w:pPr>
      <w:keepNext/>
      <w:keepLines/>
      <w:spacing w:before="260" w:after="260" w:line="416" w:lineRule="auto"/>
      <w:outlineLvl w:val="1"/>
    </w:pPr>
    <w:rPr>
      <w:rFonts w:ascii="Cambria" w:hAnsi="Cambria"/>
      <w:b/>
      <w:bCs/>
      <w:sz w:val="32"/>
      <w:szCs w:val="32"/>
    </w:rPr>
  </w:style>
  <w:style w:type="paragraph" w:customStyle="1" w:styleId="00">
    <w:name w:val="正文_0_0"/>
    <w:qFormat/>
    <w:pPr>
      <w:widowControl w:val="0"/>
      <w:jc w:val="both"/>
    </w:pPr>
    <w:rPr>
      <w:szCs w:val="24"/>
    </w:rPr>
  </w:style>
  <w:style w:type="paragraph" w:customStyle="1" w:styleId="Default">
    <w:name w:val="Default"/>
    <w:uiPriority w:val="99"/>
    <w:qFormat/>
    <w:pPr>
      <w:widowControl w:val="0"/>
      <w:autoSpaceDE w:val="0"/>
      <w:autoSpaceDN w:val="0"/>
      <w:adjustRightInd w:val="0"/>
    </w:pPr>
    <w:rPr>
      <w:color w:val="000000"/>
      <w:sz w:val="24"/>
      <w:szCs w:val="24"/>
    </w:rPr>
  </w:style>
  <w:style w:type="paragraph" w:customStyle="1" w:styleId="Blockquote00">
    <w:name w:val="Blockquote_0_0"/>
    <w:basedOn w:val="00"/>
    <w:qFormat/>
    <w:pPr>
      <w:autoSpaceDE w:val="0"/>
      <w:autoSpaceDN w:val="0"/>
      <w:adjustRightInd w:val="0"/>
      <w:spacing w:before="100" w:after="100"/>
      <w:ind w:left="360" w:right="360"/>
      <w:jc w:val="left"/>
    </w:pPr>
    <w:rPr>
      <w:rFonts w:ascii="Calibri" w:eastAsia="Times New Roman" w:hAnsi="Calibri"/>
      <w:sz w:val="24"/>
      <w:szCs w:val="20"/>
    </w:rPr>
  </w:style>
  <w:style w:type="paragraph" w:customStyle="1" w:styleId="15">
    <w:name w:val="正文_1"/>
    <w:qFormat/>
    <w:pPr>
      <w:widowControl w:val="0"/>
      <w:jc w:val="both"/>
    </w:pPr>
    <w:rPr>
      <w:szCs w:val="24"/>
    </w:rPr>
  </w:style>
  <w:style w:type="paragraph" w:customStyle="1" w:styleId="CommentText">
    <w:name w:val="Comment Text"/>
    <w:basedOn w:val="Normal0"/>
    <w:unhideWhenUsed/>
    <w:qFormat/>
    <w:pPr>
      <w:jc w:val="left"/>
    </w:pPr>
    <w:rPr>
      <w:rFonts w:eastAsia="Times New Roman"/>
    </w:rPr>
  </w:style>
  <w:style w:type="paragraph" w:customStyle="1" w:styleId="TOC1">
    <w:name w:val="TOC 标题1"/>
    <w:basedOn w:val="1"/>
    <w:next w:val="a0"/>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55">
    <w:name w:val="标题 55"/>
    <w:basedOn w:val="5"/>
    <w:qFormat/>
    <w:rPr>
      <w:rFonts w:ascii="方正黑体简体" w:eastAsia="方正黑体简体"/>
      <w:b w:val="0"/>
      <w:bCs w:val="0"/>
    </w:rPr>
  </w:style>
  <w:style w:type="paragraph" w:customStyle="1" w:styleId="ml2">
    <w:name w:val="ml2"/>
    <w:basedOn w:val="10"/>
    <w:qFormat/>
    <w:pPr>
      <w:tabs>
        <w:tab w:val="clear" w:pos="851"/>
        <w:tab w:val="clear" w:pos="9072"/>
      </w:tabs>
      <w:autoSpaceDE/>
      <w:autoSpaceDN/>
      <w:adjustRightInd/>
      <w:spacing w:line="240" w:lineRule="auto"/>
      <w:ind w:leftChars="200" w:left="420" w:right="0"/>
      <w:jc w:val="left"/>
    </w:pPr>
    <w:rPr>
      <w:rFonts w:ascii="Calibri" w:eastAsia="宋体" w:hAnsi="Calibri" w:cs="Calibri"/>
      <w:b/>
      <w:bCs/>
      <w:kern w:val="2"/>
      <w:sz w:val="24"/>
      <w:szCs w:val="20"/>
    </w:rPr>
  </w:style>
  <w:style w:type="paragraph" w:customStyle="1" w:styleId="378020">
    <w:name w:val="样式 标题 3 + (中文) 黑体 小四 非加粗 段前: 7.8 磅 段后: 0 磅 行距: 固定值 20 磅"/>
    <w:basedOn w:val="30"/>
    <w:qFormat/>
    <w:pPr>
      <w:autoSpaceDE/>
      <w:autoSpaceDN/>
      <w:adjustRightInd/>
      <w:spacing w:before="0" w:after="0" w:line="400" w:lineRule="exact"/>
      <w:ind w:firstLineChars="200" w:firstLine="480"/>
    </w:pPr>
    <w:rPr>
      <w:rFonts w:ascii="Times New Roman" w:hAnsi="Arial" w:cs="宋体"/>
      <w:kern w:val="2"/>
      <w:sz w:val="24"/>
      <w:szCs w:val="24"/>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Blockquote0">
    <w:name w:val="Blockquote_0"/>
    <w:basedOn w:val="15"/>
    <w:qFormat/>
    <w:pPr>
      <w:autoSpaceDE w:val="0"/>
      <w:autoSpaceDN w:val="0"/>
      <w:adjustRightInd w:val="0"/>
      <w:spacing w:before="100" w:after="100"/>
      <w:ind w:left="360" w:right="360"/>
      <w:jc w:val="left"/>
    </w:pPr>
    <w:rPr>
      <w:rFonts w:ascii="Calibri" w:eastAsia="Times New Roman" w:hAnsi="Calibri"/>
      <w:sz w:val="24"/>
      <w:szCs w:val="20"/>
    </w:rPr>
  </w:style>
  <w:style w:type="paragraph" w:customStyle="1" w:styleId="16">
    <w:name w:val="修订1"/>
    <w:unhideWhenUsed/>
    <w:qFormat/>
    <w:rPr>
      <w:kern w:val="2"/>
      <w:sz w:val="21"/>
      <w:szCs w:val="24"/>
    </w:rPr>
  </w:style>
  <w:style w:type="paragraph" w:customStyle="1" w:styleId="01">
    <w:name w:val="正文_0"/>
    <w:uiPriority w:val="99"/>
    <w:qFormat/>
    <w:pPr>
      <w:widowControl w:val="0"/>
      <w:jc w:val="both"/>
    </w:pPr>
    <w:rPr>
      <w:rFonts w:ascii="Calibri" w:hAnsi="Calibri"/>
      <w:kern w:val="2"/>
      <w:sz w:val="21"/>
      <w:szCs w:val="24"/>
    </w:rPr>
  </w:style>
  <w:style w:type="paragraph" w:customStyle="1" w:styleId="100">
    <w:name w:val="正文_1_0"/>
    <w:qFormat/>
    <w:pPr>
      <w:widowControl w:val="0"/>
      <w:jc w:val="both"/>
    </w:pPr>
    <w:rPr>
      <w:szCs w:val="24"/>
    </w:rPr>
  </w:style>
  <w:style w:type="paragraph" w:customStyle="1" w:styleId="28">
    <w:name w:val="列出段落2"/>
    <w:basedOn w:val="a0"/>
    <w:link w:val="Chare"/>
    <w:uiPriority w:val="34"/>
    <w:qFormat/>
    <w:pPr>
      <w:ind w:firstLineChars="200" w:firstLine="420"/>
    </w:pPr>
    <w:rPr>
      <w:szCs w:val="20"/>
    </w:rPr>
  </w:style>
  <w:style w:type="paragraph" w:customStyle="1" w:styleId="Blockquote1">
    <w:name w:val="Blockquote_1"/>
    <w:basedOn w:val="100"/>
    <w:qFormat/>
    <w:pPr>
      <w:autoSpaceDE w:val="0"/>
      <w:autoSpaceDN w:val="0"/>
      <w:adjustRightInd w:val="0"/>
      <w:spacing w:before="100" w:after="100"/>
      <w:ind w:left="360" w:right="360"/>
      <w:jc w:val="left"/>
    </w:pPr>
    <w:rPr>
      <w:rFonts w:ascii="Calibri" w:eastAsia="Times New Roman" w:hAnsi="Calibri"/>
      <w:sz w:val="24"/>
      <w:szCs w:val="20"/>
    </w:rPr>
  </w:style>
  <w:style w:type="paragraph" w:customStyle="1" w:styleId="bt1bt1">
    <w:name w:val="bt1bt1"/>
    <w:basedOn w:val="1"/>
    <w:qFormat/>
    <w:pPr>
      <w:spacing w:line="240" w:lineRule="auto"/>
    </w:pPr>
    <w:rPr>
      <w:rFonts w:ascii="黑体"/>
      <w:sz w:val="36"/>
      <w:szCs w:val="36"/>
    </w:rPr>
  </w:style>
  <w:style w:type="paragraph" w:customStyle="1" w:styleId="TOC111">
    <w:name w:val="TOC 标题111"/>
    <w:basedOn w:val="1"/>
    <w:next w:val="a0"/>
    <w:qFormat/>
    <w:pPr>
      <w:widowControl/>
      <w:numPr>
        <w:numId w:val="0"/>
      </w:numPr>
      <w:spacing w:before="480" w:after="0" w:line="276" w:lineRule="auto"/>
      <w:jc w:val="left"/>
      <w:outlineLvl w:val="9"/>
    </w:pPr>
    <w:rPr>
      <w:rFonts w:ascii="Cambria" w:eastAsia="宋体" w:hAnsi="Cambria"/>
      <w:b/>
      <w:bCs w:val="0"/>
      <w:color w:val="365F91"/>
      <w:kern w:val="0"/>
      <w:sz w:val="28"/>
      <w:szCs w:val="28"/>
    </w:rPr>
  </w:style>
  <w:style w:type="paragraph" w:customStyle="1" w:styleId="110">
    <w:name w:val="正文11"/>
    <w:uiPriority w:val="99"/>
    <w:qFormat/>
    <w:pPr>
      <w:widowControl w:val="0"/>
      <w:jc w:val="both"/>
    </w:pPr>
    <w:rPr>
      <w:rFonts w:ascii="Arial Unicode MS" w:eastAsia="Times New Roman" w:hAnsi="Arial Unicode MS" w:cs="Arial Unicode MS" w:hint="eastAsia"/>
      <w:color w:val="000000"/>
      <w:kern w:val="2"/>
      <w:sz w:val="21"/>
      <w:szCs w:val="21"/>
    </w:rPr>
  </w:style>
  <w:style w:type="paragraph" w:customStyle="1" w:styleId="600">
    <w:name w:val="标题 60"/>
    <w:basedOn w:val="6"/>
    <w:qFormat/>
    <w:pPr>
      <w:spacing w:line="319" w:lineRule="auto"/>
      <w:ind w:firstLineChars="200" w:firstLine="200"/>
    </w:pPr>
    <w:rPr>
      <w:b w:val="0"/>
      <w:bCs w:val="0"/>
    </w:rPr>
  </w:style>
  <w:style w:type="paragraph" w:customStyle="1" w:styleId="111">
    <w:name w:val="列出段落11"/>
    <w:basedOn w:val="a0"/>
    <w:uiPriority w:val="99"/>
    <w:qFormat/>
    <w:pPr>
      <w:ind w:firstLineChars="200" w:firstLine="420"/>
    </w:pPr>
    <w:rPr>
      <w:szCs w:val="20"/>
    </w:rPr>
  </w:style>
  <w:style w:type="paragraph" w:customStyle="1" w:styleId="TOC2">
    <w:name w:val="TOC 标题2"/>
    <w:basedOn w:val="1"/>
    <w:next w:val="a0"/>
    <w:unhideWhenUsed/>
    <w:qFormat/>
    <w:pPr>
      <w:widowControl/>
      <w:numPr>
        <w:numId w:val="0"/>
      </w:numPr>
      <w:spacing w:before="480" w:after="0" w:line="276" w:lineRule="auto"/>
      <w:jc w:val="left"/>
      <w:outlineLvl w:val="9"/>
    </w:pPr>
    <w:rPr>
      <w:rFonts w:ascii="Cambria" w:eastAsia="方正黑体简体" w:hAnsi="Cambria" w:cs="黑体"/>
      <w:b/>
      <w:bCs w:val="0"/>
      <w:color w:val="365F90"/>
      <w:kern w:val="0"/>
      <w:sz w:val="28"/>
      <w:szCs w:val="28"/>
    </w:rPr>
  </w:style>
  <w:style w:type="paragraph" w:customStyle="1" w:styleId="ml">
    <w:name w:val="ml"/>
    <w:basedOn w:val="10"/>
    <w:qFormat/>
    <w:pPr>
      <w:tabs>
        <w:tab w:val="clear" w:pos="851"/>
        <w:tab w:val="clear" w:pos="9072"/>
      </w:tabs>
      <w:autoSpaceDE/>
      <w:autoSpaceDN/>
      <w:adjustRightInd/>
      <w:spacing w:line="240" w:lineRule="auto"/>
      <w:ind w:right="0"/>
      <w:jc w:val="left"/>
    </w:pPr>
    <w:rPr>
      <w:rFonts w:ascii="Calibri" w:eastAsia="宋体" w:hAnsi="Calibri" w:cs="Calibri"/>
      <w:b/>
      <w:sz w:val="24"/>
      <w:szCs w:val="20"/>
    </w:rPr>
  </w:style>
  <w:style w:type="paragraph" w:customStyle="1" w:styleId="Style36">
    <w:name w:val="_Style 36"/>
    <w:basedOn w:val="a0"/>
    <w:qFormat/>
    <w:pPr>
      <w:ind w:firstLineChars="200" w:firstLine="420"/>
    </w:pPr>
    <w:rPr>
      <w:szCs w:val="20"/>
    </w:rPr>
  </w:style>
  <w:style w:type="paragraph" w:customStyle="1" w:styleId="000">
    <w:name w:val="正文00"/>
    <w:basedOn w:val="a0"/>
    <w:qFormat/>
    <w:pPr>
      <w:topLinePunct/>
      <w:spacing w:line="360" w:lineRule="auto"/>
      <w:ind w:firstLineChars="200" w:firstLine="200"/>
    </w:pPr>
    <w:rPr>
      <w:sz w:val="24"/>
      <w:szCs w:val="21"/>
    </w:rPr>
  </w:style>
  <w:style w:type="paragraph" w:customStyle="1" w:styleId="TOC11">
    <w:name w:val="TOC 标题11"/>
    <w:basedOn w:val="1"/>
    <w:next w:val="a0"/>
    <w:qFormat/>
    <w:pPr>
      <w:widowControl/>
      <w:numPr>
        <w:numId w:val="0"/>
      </w:numPr>
      <w:spacing w:before="480" w:after="0" w:line="276" w:lineRule="auto"/>
      <w:jc w:val="left"/>
      <w:outlineLvl w:val="9"/>
    </w:pPr>
    <w:rPr>
      <w:rFonts w:ascii="Cambria" w:eastAsia="方正黑体简体" w:hAnsi="Cambria"/>
      <w:b/>
      <w:bCs w:val="0"/>
      <w:color w:val="365F91"/>
      <w:kern w:val="0"/>
      <w:sz w:val="28"/>
      <w:szCs w:val="28"/>
    </w:rPr>
  </w:style>
  <w:style w:type="paragraph" w:customStyle="1" w:styleId="120">
    <w:name w:val="列出段落12"/>
    <w:basedOn w:val="a0"/>
    <w:qFormat/>
    <w:pPr>
      <w:ind w:firstLineChars="200" w:firstLine="420"/>
    </w:pPr>
  </w:style>
  <w:style w:type="paragraph" w:customStyle="1" w:styleId="ml3">
    <w:name w:val="ml3"/>
    <w:basedOn w:val="10"/>
    <w:qFormat/>
    <w:pPr>
      <w:tabs>
        <w:tab w:val="clear" w:pos="851"/>
        <w:tab w:val="clear" w:pos="9072"/>
      </w:tabs>
      <w:autoSpaceDE/>
      <w:autoSpaceDN/>
      <w:adjustRightInd/>
      <w:spacing w:line="240" w:lineRule="auto"/>
      <w:ind w:leftChars="400" w:left="840" w:right="0"/>
      <w:jc w:val="left"/>
    </w:pPr>
    <w:rPr>
      <w:rFonts w:ascii="Calibri" w:eastAsia="宋体" w:hAnsi="Calibri" w:cs="Calibri"/>
      <w:b/>
      <w:bCs/>
      <w:kern w:val="2"/>
      <w:sz w:val="24"/>
      <w:szCs w:val="20"/>
    </w:rPr>
  </w:style>
  <w:style w:type="paragraph" w:customStyle="1" w:styleId="010">
    <w:name w:val="正文_0_1"/>
    <w:qFormat/>
    <w:pPr>
      <w:widowControl w:val="0"/>
      <w:jc w:val="both"/>
    </w:pPr>
    <w:rPr>
      <w:rFonts w:ascii="Calibri" w:hAnsi="Calibri"/>
    </w:rPr>
  </w:style>
  <w:style w:type="paragraph" w:customStyle="1" w:styleId="aff0">
    <w:name w:val="节"/>
    <w:basedOn w:val="2"/>
    <w:qFormat/>
    <w:pPr>
      <w:spacing w:line="240" w:lineRule="auto"/>
    </w:pPr>
    <w:rPr>
      <w:rFonts w:ascii="黑体"/>
      <w:szCs w:val="28"/>
    </w:rPr>
  </w:style>
  <w:style w:type="paragraph" w:customStyle="1" w:styleId="aff1">
    <w:name w:val="新定义正文"/>
    <w:basedOn w:val="a0"/>
    <w:qFormat/>
    <w:pPr>
      <w:widowControl/>
    </w:pPr>
    <w:rPr>
      <w:color w:val="000000"/>
      <w:szCs w:val="21"/>
    </w:rPr>
  </w:style>
  <w:style w:type="paragraph" w:customStyle="1" w:styleId="17">
    <w:name w:val="纯文本1"/>
    <w:basedOn w:val="a0"/>
    <w:qFormat/>
    <w:rPr>
      <w:rFonts w:ascii="宋体" w:hAnsi="Courier New"/>
      <w:szCs w:val="20"/>
    </w:rPr>
  </w:style>
  <w:style w:type="paragraph" w:customStyle="1" w:styleId="CharCharCharCharCharCharCharCharCharCharCharCharChar">
    <w:name w:val="Char Char Char Char Char Char Char Char Char Char Char Char Char"/>
    <w:basedOn w:val="a9"/>
    <w:qFormat/>
    <w:pPr>
      <w:shd w:val="clear" w:color="auto" w:fill="000080"/>
    </w:pPr>
    <w:rPr>
      <w:rFonts w:ascii="Tahoma" w:hAnsi="Tahoma"/>
      <w:sz w:val="24"/>
      <w:szCs w:val="24"/>
    </w:rPr>
  </w:style>
  <w:style w:type="paragraph" w:customStyle="1" w:styleId="101">
    <w:name w:val="标题 10"/>
    <w:basedOn w:val="2"/>
    <w:qFormat/>
    <w:pPr>
      <w:numPr>
        <w:ilvl w:val="0"/>
        <w:numId w:val="0"/>
      </w:numPr>
      <w:spacing w:before="280" w:after="290" w:line="377" w:lineRule="auto"/>
      <w:jc w:val="center"/>
    </w:pPr>
    <w:rPr>
      <w:rFonts w:ascii="方正黑体简体" w:eastAsia="方正黑体简体" w:hAnsi="Times New Roman"/>
      <w:b/>
      <w:bCs w:val="0"/>
      <w:kern w:val="0"/>
      <w:szCs w:val="28"/>
    </w:rPr>
  </w:style>
  <w:style w:type="character" w:customStyle="1" w:styleId="Heading9Char">
    <w:name w:val="Heading 9 Char"/>
    <w:uiPriority w:val="99"/>
    <w:semiHidden/>
    <w:qFormat/>
    <w:locked/>
    <w:rPr>
      <w:rFonts w:ascii="Cambria" w:eastAsia="宋体" w:hAnsi="Cambria" w:cs="Times New Roman"/>
      <w:kern w:val="2"/>
    </w:rPr>
  </w:style>
  <w:style w:type="character" w:customStyle="1" w:styleId="StyleHeadingALatinTimesNewRomanAsianGB2312Char">
    <w:name w:val="Style Heading A + (Latin) Times New Roman (Asian) 楷体_GB2312 Char"/>
    <w:uiPriority w:val="99"/>
    <w:qFormat/>
    <w:rPr>
      <w:rFonts w:ascii="Arial" w:eastAsia="楷体_GB2312" w:hAnsi="Arial" w:cs="Arial"/>
      <w:b/>
      <w:kern w:val="28"/>
      <w:sz w:val="36"/>
      <w:lang w:val="en-US" w:eastAsia="zh-CN" w:bidi="ar-SA"/>
    </w:rPr>
  </w:style>
  <w:style w:type="character" w:customStyle="1" w:styleId="1CharCharChar">
    <w:name w:val="项目 1 Char Char Char"/>
    <w:uiPriority w:val="99"/>
    <w:qFormat/>
    <w:rPr>
      <w:rFonts w:ascii="Tahoma" w:eastAsia="宋体" w:hAnsi="Tahoma" w:cs="Times New Roman"/>
      <w:kern w:val="2"/>
      <w:sz w:val="24"/>
      <w:szCs w:val="24"/>
      <w:lang w:val="en-US" w:eastAsia="zh-CN" w:bidi="ar-SA"/>
    </w:rPr>
  </w:style>
  <w:style w:type="character" w:customStyle="1" w:styleId="p131">
    <w:name w:val="p131"/>
    <w:uiPriority w:val="99"/>
    <w:qFormat/>
    <w:rPr>
      <w:rFonts w:cs="Times New Roman"/>
      <w:sz w:val="22"/>
      <w:szCs w:val="22"/>
      <w:u w:val="none"/>
    </w:rPr>
  </w:style>
  <w:style w:type="character" w:customStyle="1" w:styleId="3h3H3l3CTheading3Level3Headlevel3PIM3sect12Char">
    <w:name w:val="样式 标题 3h3H3l3CTheading 3Level 3 Headlevel_3PIM 3sect1.2... Char"/>
    <w:link w:val="3h3H3l3CTheading3Level3Headlevel3PIM3sect12"/>
    <w:qFormat/>
    <w:rPr>
      <w:rFonts w:ascii="Arial" w:eastAsia="黑体" w:hAnsi="Arial"/>
      <w:bCs/>
      <w:kern w:val="2"/>
      <w:sz w:val="24"/>
      <w:szCs w:val="32"/>
    </w:rPr>
  </w:style>
  <w:style w:type="paragraph" w:customStyle="1" w:styleId="3h3H3l3CTheading3Level3Headlevel3PIM3sect12">
    <w:name w:val="样式 标题 3h3H3l3CTheading 3Level 3 Headlevel_3PIM 3sect1.2..."/>
    <w:basedOn w:val="30"/>
    <w:link w:val="3h3H3l3CTheading3Level3Headlevel3PIM3sect12Char"/>
    <w:qFormat/>
    <w:pPr>
      <w:autoSpaceDE/>
      <w:autoSpaceDN/>
      <w:adjustRightInd/>
      <w:spacing w:beforeLines="50" w:afterLines="50" w:line="360" w:lineRule="auto"/>
    </w:pPr>
    <w:rPr>
      <w:rFonts w:ascii="Arial" w:hAnsi="Arial"/>
      <w:bCs/>
      <w:kern w:val="2"/>
      <w:sz w:val="24"/>
      <w:szCs w:val="32"/>
    </w:rPr>
  </w:style>
  <w:style w:type="character" w:customStyle="1" w:styleId="Heading3Char">
    <w:name w:val="Heading 3 Char"/>
    <w:uiPriority w:val="9"/>
    <w:semiHidden/>
    <w:qFormat/>
    <w:rPr>
      <w:rFonts w:ascii="Cambria" w:eastAsia="宋体" w:hAnsi="Cambria" w:cs="Times New Roman"/>
      <w:b/>
      <w:bCs/>
      <w:kern w:val="2"/>
      <w:sz w:val="26"/>
      <w:szCs w:val="26"/>
    </w:rPr>
  </w:style>
  <w:style w:type="character" w:customStyle="1" w:styleId="aff2">
    <w:name w:val="无间距字符"/>
    <w:link w:val="aff3"/>
    <w:uiPriority w:val="1"/>
    <w:qFormat/>
    <w:rPr>
      <w:sz w:val="22"/>
      <w:szCs w:val="22"/>
    </w:rPr>
  </w:style>
  <w:style w:type="paragraph" w:customStyle="1" w:styleId="aff3">
    <w:name w:val="无间距"/>
    <w:link w:val="aff2"/>
    <w:uiPriority w:val="1"/>
    <w:qFormat/>
    <w:rPr>
      <w:sz w:val="22"/>
      <w:szCs w:val="22"/>
    </w:rPr>
  </w:style>
  <w:style w:type="character" w:customStyle="1" w:styleId="5nbmChar">
    <w:name w:val="5级标题nbm Char"/>
    <w:link w:val="5nbm"/>
    <w:qFormat/>
    <w:rPr>
      <w:rFonts w:ascii="宋体" w:hAnsi="宋体"/>
      <w:kern w:val="2"/>
      <w:sz w:val="21"/>
      <w:szCs w:val="21"/>
    </w:rPr>
  </w:style>
  <w:style w:type="paragraph" w:customStyle="1" w:styleId="5nbm">
    <w:name w:val="5级标题nbm"/>
    <w:basedOn w:val="2"/>
    <w:link w:val="5nbmChar"/>
    <w:qFormat/>
    <w:pPr>
      <w:numPr>
        <w:ilvl w:val="0"/>
        <w:numId w:val="0"/>
      </w:numPr>
      <w:tabs>
        <w:tab w:val="left" w:pos="1008"/>
      </w:tabs>
      <w:spacing w:before="0" w:after="0" w:line="360" w:lineRule="auto"/>
      <w:ind w:left="1008" w:hanging="1008"/>
      <w:outlineLvl w:val="4"/>
    </w:pPr>
    <w:rPr>
      <w:rFonts w:ascii="宋体" w:eastAsia="宋体" w:hAnsi="宋体"/>
      <w:bCs w:val="0"/>
      <w:sz w:val="21"/>
      <w:szCs w:val="21"/>
    </w:rPr>
  </w:style>
  <w:style w:type="character" w:customStyle="1" w:styleId="Heading6Char">
    <w:name w:val="Heading 6 Char"/>
    <w:uiPriority w:val="99"/>
    <w:semiHidden/>
    <w:qFormat/>
    <w:locked/>
    <w:rPr>
      <w:rFonts w:ascii="Calibri" w:eastAsia="宋体" w:hAnsi="Calibri" w:cs="Times New Roman"/>
      <w:b/>
      <w:bCs/>
      <w:kern w:val="2"/>
    </w:rPr>
  </w:style>
  <w:style w:type="character" w:customStyle="1" w:styleId="Heading3Char2">
    <w:name w:val="Heading 3 Char2"/>
    <w:uiPriority w:val="99"/>
    <w:qFormat/>
    <w:locked/>
    <w:rPr>
      <w:rFonts w:eastAsia="宋体" w:cs="Times New Roman"/>
      <w:b/>
      <w:bCs/>
      <w:kern w:val="2"/>
      <w:sz w:val="32"/>
      <w:szCs w:val="32"/>
      <w:lang w:val="en-US" w:eastAsia="zh-CN" w:bidi="ar-SA"/>
    </w:rPr>
  </w:style>
  <w:style w:type="character" w:customStyle="1" w:styleId="2nbmChar">
    <w:name w:val="2级标题nbm Char"/>
    <w:link w:val="2nbm"/>
    <w:qFormat/>
    <w:rPr>
      <w:rFonts w:ascii="宋体" w:hAnsi="宋体"/>
      <w:bCs/>
      <w:kern w:val="2"/>
      <w:sz w:val="21"/>
      <w:szCs w:val="21"/>
    </w:rPr>
  </w:style>
  <w:style w:type="paragraph" w:customStyle="1" w:styleId="2nbm">
    <w:name w:val="2级标题nbm"/>
    <w:basedOn w:val="2"/>
    <w:link w:val="2nbmChar"/>
    <w:qFormat/>
    <w:pPr>
      <w:numPr>
        <w:ilvl w:val="0"/>
        <w:numId w:val="0"/>
      </w:numPr>
      <w:tabs>
        <w:tab w:val="left" w:pos="756"/>
      </w:tabs>
      <w:spacing w:before="0" w:after="0" w:line="360" w:lineRule="auto"/>
      <w:ind w:left="756" w:hanging="576"/>
    </w:pPr>
    <w:rPr>
      <w:rFonts w:ascii="宋体" w:eastAsia="宋体" w:hAnsi="宋体"/>
      <w:sz w:val="21"/>
      <w:szCs w:val="21"/>
    </w:rPr>
  </w:style>
  <w:style w:type="character" w:customStyle="1" w:styleId="3nbmChar">
    <w:name w:val="3级标题nbm Char"/>
    <w:link w:val="3nbm"/>
    <w:qFormat/>
    <w:rPr>
      <w:rFonts w:ascii="宋体" w:hAnsi="宋体"/>
      <w:bCs/>
      <w:kern w:val="2"/>
      <w:sz w:val="21"/>
      <w:szCs w:val="21"/>
    </w:rPr>
  </w:style>
  <w:style w:type="paragraph" w:customStyle="1" w:styleId="3nbm">
    <w:name w:val="3级标题nbm"/>
    <w:basedOn w:val="2nbm"/>
    <w:link w:val="3nbmChar"/>
    <w:qFormat/>
    <w:pPr>
      <w:tabs>
        <w:tab w:val="clear" w:pos="756"/>
        <w:tab w:val="left" w:pos="720"/>
      </w:tabs>
      <w:ind w:left="720" w:hanging="720"/>
      <w:outlineLvl w:val="2"/>
    </w:pPr>
  </w:style>
  <w:style w:type="character" w:customStyle="1" w:styleId="font1">
    <w:name w:val="font1"/>
    <w:uiPriority w:val="99"/>
    <w:qFormat/>
    <w:rPr>
      <w:rFonts w:cs="Times New Roman"/>
      <w:color w:val="000000"/>
      <w:sz w:val="18"/>
      <w:szCs w:val="18"/>
    </w:rPr>
  </w:style>
  <w:style w:type="character" w:customStyle="1" w:styleId="t181">
    <w:name w:val="t181"/>
    <w:uiPriority w:val="99"/>
    <w:qFormat/>
    <w:rPr>
      <w:rFonts w:cs="Times New Roman"/>
      <w:color w:val="000000"/>
      <w:sz w:val="21"/>
      <w:szCs w:val="21"/>
    </w:rPr>
  </w:style>
  <w:style w:type="character" w:customStyle="1" w:styleId="4Char1">
    <w:name w:val="标题 4 Char1"/>
    <w:uiPriority w:val="99"/>
    <w:qFormat/>
    <w:rPr>
      <w:rFonts w:eastAsia="宋体" w:cs="Times New Roman"/>
      <w:b/>
      <w:bCs/>
      <w:kern w:val="2"/>
      <w:sz w:val="28"/>
      <w:szCs w:val="28"/>
      <w:lang w:val="en-US" w:eastAsia="zh-CN" w:bidi="ar-SA"/>
    </w:rPr>
  </w:style>
  <w:style w:type="character" w:customStyle="1" w:styleId="2Char10">
    <w:name w:val="标题 2 Char1"/>
    <w:uiPriority w:val="99"/>
    <w:qFormat/>
    <w:rPr>
      <w:rFonts w:ascii="Arial" w:eastAsia="黑体" w:hAnsi="Arial" w:cs="Times New Roman"/>
      <w:b/>
      <w:bCs/>
      <w:kern w:val="2"/>
      <w:sz w:val="32"/>
      <w:szCs w:val="32"/>
      <w:lang w:val="en-US" w:eastAsia="zh-CN" w:bidi="ar-SA"/>
    </w:rPr>
  </w:style>
  <w:style w:type="character" w:customStyle="1" w:styleId="Heading2Char">
    <w:name w:val="Heading 2 Char"/>
    <w:uiPriority w:val="99"/>
    <w:semiHidden/>
    <w:qFormat/>
    <w:locked/>
    <w:rPr>
      <w:rFonts w:ascii="Cambria" w:eastAsia="宋体" w:hAnsi="Cambria" w:cs="Times New Roman"/>
      <w:b/>
      <w:bCs/>
      <w:i/>
      <w:iCs/>
      <w:kern w:val="2"/>
      <w:sz w:val="28"/>
      <w:szCs w:val="28"/>
    </w:rPr>
  </w:style>
  <w:style w:type="character" w:customStyle="1" w:styleId="4nbmChar">
    <w:name w:val="4级标题nbm Char"/>
    <w:link w:val="4nbm"/>
    <w:qFormat/>
    <w:rPr>
      <w:rFonts w:ascii="宋体" w:hAnsi="宋体"/>
      <w:kern w:val="2"/>
      <w:sz w:val="21"/>
      <w:szCs w:val="21"/>
    </w:rPr>
  </w:style>
  <w:style w:type="paragraph" w:customStyle="1" w:styleId="4nbm">
    <w:name w:val="4级标题nbm"/>
    <w:basedOn w:val="2"/>
    <w:link w:val="4nbmChar"/>
    <w:qFormat/>
    <w:pPr>
      <w:numPr>
        <w:ilvl w:val="0"/>
        <w:numId w:val="0"/>
      </w:numPr>
      <w:tabs>
        <w:tab w:val="left" w:pos="864"/>
      </w:tabs>
      <w:spacing w:before="0" w:after="0" w:line="360" w:lineRule="auto"/>
      <w:ind w:left="864" w:hanging="864"/>
      <w:outlineLvl w:val="3"/>
    </w:pPr>
    <w:rPr>
      <w:rFonts w:ascii="宋体" w:eastAsia="宋体" w:hAnsi="宋体"/>
      <w:bCs w:val="0"/>
      <w:sz w:val="21"/>
      <w:szCs w:val="21"/>
    </w:rPr>
  </w:style>
  <w:style w:type="character" w:customStyle="1" w:styleId="Heading8Char">
    <w:name w:val="Heading 8 Char"/>
    <w:uiPriority w:val="99"/>
    <w:semiHidden/>
    <w:qFormat/>
    <w:locked/>
    <w:rPr>
      <w:rFonts w:ascii="Calibri" w:eastAsia="宋体" w:hAnsi="Calibri" w:cs="Times New Roman"/>
      <w:i/>
      <w:iCs/>
      <w:kern w:val="2"/>
      <w:sz w:val="24"/>
      <w:szCs w:val="24"/>
    </w:rPr>
  </w:style>
  <w:style w:type="character" w:customStyle="1" w:styleId="Char14">
    <w:name w:val="表正文 Char1"/>
    <w:uiPriority w:val="99"/>
    <w:qFormat/>
    <w:rPr>
      <w:rFonts w:eastAsia="宋体" w:cs="Times New Roman"/>
      <w:kern w:val="2"/>
      <w:sz w:val="24"/>
      <w:szCs w:val="24"/>
      <w:lang w:val="en-US" w:eastAsia="zh-CN" w:bidi="ar-SA"/>
    </w:rPr>
  </w:style>
  <w:style w:type="character" w:customStyle="1" w:styleId="3Char3">
    <w:name w:val="样式3 Char"/>
    <w:uiPriority w:val="99"/>
    <w:qFormat/>
    <w:rPr>
      <w:rFonts w:eastAsia="宋体" w:cs="Times New Roman"/>
      <w:kern w:val="2"/>
      <w:sz w:val="24"/>
      <w:szCs w:val="24"/>
      <w:lang w:val="en-US" w:eastAsia="zh-CN" w:bidi="ar-SA"/>
    </w:rPr>
  </w:style>
  <w:style w:type="character" w:customStyle="1" w:styleId="Heading3Char3">
    <w:name w:val="Heading 3 Char3"/>
    <w:uiPriority w:val="99"/>
    <w:semiHidden/>
    <w:qFormat/>
    <w:locked/>
    <w:rPr>
      <w:rFonts w:ascii="Cambria" w:eastAsia="宋体" w:hAnsi="Cambria" w:cs="Times New Roman"/>
      <w:b/>
      <w:bCs/>
      <w:kern w:val="2"/>
      <w:sz w:val="26"/>
      <w:szCs w:val="26"/>
    </w:rPr>
  </w:style>
  <w:style w:type="character" w:customStyle="1" w:styleId="StyleHeadingALatinGB2312AsianGB2312Char">
    <w:name w:val="Style Heading A + (Latin) 楷体_GB2312 (Asian) 楷体_GB2312 Char"/>
    <w:uiPriority w:val="99"/>
    <w:qFormat/>
    <w:rPr>
      <w:rFonts w:ascii="楷体_GB2312" w:eastAsia="楷体_GB2312" w:hAnsi="楷体_GB2312" w:cs="Arial"/>
      <w:b/>
      <w:kern w:val="28"/>
      <w:sz w:val="36"/>
      <w:lang w:val="en-US" w:eastAsia="zh-CN" w:bidi="ar-SA"/>
    </w:rPr>
  </w:style>
  <w:style w:type="character" w:customStyle="1" w:styleId="Charf">
    <w:name w:val="编号列表 Char"/>
    <w:uiPriority w:val="99"/>
    <w:qFormat/>
    <w:rPr>
      <w:rFonts w:ascii="Verdana" w:eastAsia="宋体" w:hAnsi="Verdana" w:cs="Times New Roman"/>
      <w:kern w:val="2"/>
      <w:sz w:val="24"/>
      <w:szCs w:val="24"/>
      <w:lang w:val="en-US" w:eastAsia="zh-CN" w:bidi="ar-SA"/>
    </w:rPr>
  </w:style>
  <w:style w:type="character" w:customStyle="1" w:styleId="Charf0">
    <w:name w:val="二级条标题 Char"/>
    <w:link w:val="aff4"/>
    <w:uiPriority w:val="99"/>
    <w:qFormat/>
    <w:locked/>
    <w:rPr>
      <w:rFonts w:ascii="宋体"/>
    </w:rPr>
  </w:style>
  <w:style w:type="paragraph" w:customStyle="1" w:styleId="aff4">
    <w:name w:val="二级条标题"/>
    <w:basedOn w:val="a0"/>
    <w:next w:val="a0"/>
    <w:link w:val="Charf0"/>
    <w:uiPriority w:val="99"/>
    <w:qFormat/>
    <w:pPr>
      <w:widowControl/>
      <w:spacing w:beforeLines="50" w:afterLines="50"/>
      <w:outlineLvl w:val="3"/>
    </w:pPr>
    <w:rPr>
      <w:rFonts w:ascii="宋体"/>
      <w:kern w:val="0"/>
      <w:sz w:val="20"/>
      <w:szCs w:val="20"/>
    </w:rPr>
  </w:style>
  <w:style w:type="character" w:customStyle="1" w:styleId="Heading4Char">
    <w:name w:val="Heading 4 Char"/>
    <w:uiPriority w:val="99"/>
    <w:semiHidden/>
    <w:qFormat/>
    <w:locked/>
    <w:rPr>
      <w:rFonts w:ascii="Calibri" w:eastAsia="宋体" w:hAnsi="Calibri" w:cs="Times New Roman"/>
      <w:b/>
      <w:bCs/>
      <w:kern w:val="2"/>
      <w:sz w:val="28"/>
      <w:szCs w:val="28"/>
    </w:rPr>
  </w:style>
  <w:style w:type="character" w:customStyle="1" w:styleId="Heading5Char">
    <w:name w:val="Heading 5 Char"/>
    <w:uiPriority w:val="99"/>
    <w:semiHidden/>
    <w:qFormat/>
    <w:locked/>
    <w:rPr>
      <w:rFonts w:ascii="Calibri" w:eastAsia="宋体" w:hAnsi="Calibri" w:cs="Times New Roman"/>
      <w:b/>
      <w:bCs/>
      <w:i/>
      <w:iCs/>
      <w:kern w:val="2"/>
      <w:sz w:val="26"/>
      <w:szCs w:val="26"/>
    </w:rPr>
  </w:style>
  <w:style w:type="character" w:customStyle="1" w:styleId="titleemph1">
    <w:name w:val="title_emph1"/>
    <w:uiPriority w:val="99"/>
    <w:qFormat/>
    <w:rPr>
      <w:rFonts w:ascii="Arial" w:hAnsi="Arial" w:cs="Arial"/>
      <w:b/>
      <w:bCs/>
      <w:sz w:val="20"/>
      <w:szCs w:val="20"/>
    </w:rPr>
  </w:style>
  <w:style w:type="paragraph" w:customStyle="1" w:styleId="412">
    <w:name w:val="样式 正文缩进正文（首行缩进两字）表正文正文非缩进特点标题4段1 + 首行缩进:  2 字符"/>
    <w:basedOn w:val="a1"/>
    <w:uiPriority w:val="99"/>
    <w:qFormat/>
    <w:pPr>
      <w:autoSpaceDE/>
      <w:autoSpaceDN/>
      <w:snapToGrid w:val="0"/>
      <w:spacing w:line="360" w:lineRule="auto"/>
      <w:ind w:firstLineChars="200" w:firstLine="480"/>
      <w:jc w:val="both"/>
    </w:pPr>
    <w:rPr>
      <w:rFonts w:ascii="Times New Roman" w:eastAsia="宋体"/>
      <w:kern w:val="2"/>
      <w:sz w:val="24"/>
    </w:rPr>
  </w:style>
  <w:style w:type="paragraph" w:customStyle="1" w:styleId="18">
    <w:name w:val="项目 1"/>
    <w:basedOn w:val="a0"/>
    <w:uiPriority w:val="99"/>
    <w:qFormat/>
    <w:pPr>
      <w:tabs>
        <w:tab w:val="left" w:pos="1446"/>
      </w:tabs>
      <w:adjustRightInd w:val="0"/>
      <w:snapToGrid w:val="0"/>
      <w:spacing w:afterLines="50"/>
      <w:ind w:left="1446" w:hanging="488"/>
    </w:pPr>
    <w:rPr>
      <w:rFonts w:ascii="Tahoma" w:hAnsi="Tahoma"/>
      <w:sz w:val="24"/>
    </w:rPr>
  </w:style>
  <w:style w:type="character" w:customStyle="1" w:styleId="Char15">
    <w:name w:val="正文首行缩进 Char1"/>
    <w:qFormat/>
    <w:rPr>
      <w:kern w:val="2"/>
      <w:sz w:val="21"/>
      <w:szCs w:val="24"/>
    </w:rPr>
  </w:style>
  <w:style w:type="paragraph" w:customStyle="1" w:styleId="29">
    <w:name w:val="2"/>
    <w:basedOn w:val="a0"/>
    <w:next w:val="a5"/>
    <w:uiPriority w:val="99"/>
    <w:qFormat/>
    <w:pPr>
      <w:spacing w:line="440" w:lineRule="exact"/>
      <w:ind w:firstLine="420"/>
    </w:pPr>
    <w:rPr>
      <w:sz w:val="28"/>
      <w:szCs w:val="20"/>
    </w:rPr>
  </w:style>
  <w:style w:type="paragraph" w:customStyle="1" w:styleId="Char1CharCharChar">
    <w:name w:val="Char1 Char Char Char"/>
    <w:basedOn w:val="a0"/>
    <w:qFormat/>
    <w:pPr>
      <w:tabs>
        <w:tab w:val="left" w:pos="420"/>
      </w:tabs>
      <w:ind w:left="420" w:hanging="420"/>
    </w:pPr>
    <w:rPr>
      <w:rFonts w:ascii="Tahoma" w:hAnsi="Tahoma"/>
      <w:sz w:val="24"/>
      <w:szCs w:val="20"/>
    </w:rPr>
  </w:style>
  <w:style w:type="paragraph" w:customStyle="1" w:styleId="font10">
    <w:name w:val="font10"/>
    <w:basedOn w:val="a0"/>
    <w:uiPriority w:val="99"/>
    <w:qFormat/>
    <w:pPr>
      <w:widowControl/>
      <w:spacing w:before="100" w:beforeAutospacing="1" w:after="100" w:afterAutospacing="1"/>
      <w:jc w:val="left"/>
    </w:pPr>
    <w:rPr>
      <w:kern w:val="0"/>
      <w:sz w:val="20"/>
      <w:szCs w:val="20"/>
    </w:rPr>
  </w:style>
  <w:style w:type="paragraph" w:customStyle="1" w:styleId="xl31">
    <w:name w:val="xl3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b/>
      <w:bCs/>
      <w:kern w:val="0"/>
      <w:sz w:val="20"/>
      <w:szCs w:val="20"/>
    </w:rPr>
  </w:style>
  <w:style w:type="paragraph" w:customStyle="1" w:styleId="xl42">
    <w:name w:val="xl42"/>
    <w:basedOn w:val="a0"/>
    <w:uiPriority w:val="99"/>
    <w:qFormat/>
    <w:pPr>
      <w:widowControl/>
      <w:pBdr>
        <w:top w:val="single" w:sz="4" w:space="0" w:color="auto"/>
        <w:left w:val="single" w:sz="8" w:space="0" w:color="auto"/>
        <w:bottom w:val="single" w:sz="4" w:space="0" w:color="auto"/>
      </w:pBdr>
      <w:spacing w:before="100" w:beforeAutospacing="1" w:after="100" w:afterAutospacing="1"/>
      <w:jc w:val="left"/>
    </w:pPr>
    <w:rPr>
      <w:rFonts w:ascii="Arial" w:hAnsi="Arial" w:cs="Arial"/>
      <w:b/>
      <w:bCs/>
      <w:kern w:val="0"/>
      <w:sz w:val="20"/>
      <w:szCs w:val="20"/>
    </w:rPr>
  </w:style>
  <w:style w:type="paragraph" w:customStyle="1" w:styleId="2a">
    <w:name w:val="正文文字（缩进2字）"/>
    <w:basedOn w:val="ab"/>
    <w:uiPriority w:val="99"/>
    <w:qFormat/>
    <w:pPr>
      <w:spacing w:beforeLines="50" w:afterLines="50"/>
      <w:ind w:firstLineChars="200" w:firstLine="200"/>
    </w:pPr>
    <w:rPr>
      <w:kern w:val="0"/>
      <w:sz w:val="20"/>
    </w:rPr>
  </w:style>
  <w:style w:type="paragraph" w:customStyle="1" w:styleId="CharChar2">
    <w:name w:val="Char Char2"/>
    <w:basedOn w:val="a0"/>
    <w:uiPriority w:val="99"/>
    <w:qFormat/>
    <w:rPr>
      <w:rFonts w:ascii="Tahoma" w:hAnsi="Tahoma"/>
      <w:sz w:val="24"/>
      <w:szCs w:val="20"/>
    </w:rPr>
  </w:style>
  <w:style w:type="paragraph" w:customStyle="1" w:styleId="xl28">
    <w:name w:val="xl2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Arial Unicode MS"/>
      <w:kern w:val="0"/>
      <w:sz w:val="24"/>
    </w:rPr>
  </w:style>
  <w:style w:type="paragraph" w:customStyle="1" w:styleId="CharCharChar">
    <w:name w:val="Char Char Char"/>
    <w:basedOn w:val="a9"/>
    <w:qFormat/>
    <w:pPr>
      <w:shd w:val="clear" w:color="auto" w:fill="000080"/>
    </w:pPr>
    <w:rPr>
      <w:rFonts w:ascii="Tahoma" w:hAnsi="Tahoma"/>
      <w:kern w:val="0"/>
      <w:sz w:val="24"/>
      <w:szCs w:val="24"/>
    </w:rPr>
  </w:style>
  <w:style w:type="paragraph" w:customStyle="1" w:styleId="ParaCharCharCharCharCharCharChar">
    <w:name w:val="默认段落字体 Para Char Char Char Char Char Char Char"/>
    <w:basedOn w:val="a0"/>
    <w:uiPriority w:val="99"/>
    <w:qFormat/>
    <w:rPr>
      <w:rFonts w:ascii="Tahoma" w:hAnsi="Tahoma"/>
      <w:sz w:val="24"/>
      <w:szCs w:val="20"/>
    </w:rPr>
  </w:style>
  <w:style w:type="paragraph" w:customStyle="1" w:styleId="aff5">
    <w:name w:val="文章标题"/>
    <w:basedOn w:val="a0"/>
    <w:uiPriority w:val="99"/>
    <w:qFormat/>
    <w:pPr>
      <w:spacing w:beforeLines="200" w:afterLines="200"/>
      <w:jc w:val="center"/>
    </w:pPr>
    <w:rPr>
      <w:b/>
      <w:sz w:val="44"/>
    </w:rPr>
  </w:style>
  <w:style w:type="paragraph" w:customStyle="1" w:styleId="CharCharCharCharChar">
    <w:name w:val="文档正文 Char Char Char Char Char"/>
    <w:basedOn w:val="a0"/>
    <w:uiPriority w:val="99"/>
    <w:qFormat/>
    <w:pPr>
      <w:adjustRightInd w:val="0"/>
      <w:spacing w:line="440" w:lineRule="exact"/>
      <w:ind w:leftChars="100" w:left="100" w:rightChars="100" w:right="210" w:firstLine="420"/>
      <w:textAlignment w:val="baseline"/>
    </w:pPr>
    <w:rPr>
      <w:rFonts w:ascii="Arial Narrow" w:hAnsi="Arial Narrow"/>
      <w:kern w:val="0"/>
      <w:sz w:val="24"/>
    </w:rPr>
  </w:style>
  <w:style w:type="paragraph" w:customStyle="1" w:styleId="ListBullet1">
    <w:name w:val="List Bullet1"/>
    <w:basedOn w:val="a0"/>
    <w:uiPriority w:val="99"/>
    <w:qFormat/>
    <w:pPr>
      <w:widowControl/>
      <w:tabs>
        <w:tab w:val="left" w:pos="987"/>
      </w:tabs>
      <w:adjustRightInd w:val="0"/>
      <w:snapToGrid w:val="0"/>
      <w:spacing w:line="360" w:lineRule="auto"/>
      <w:ind w:left="987" w:right="57" w:hanging="420"/>
      <w:jc w:val="left"/>
    </w:pPr>
    <w:rPr>
      <w:kern w:val="0"/>
      <w:sz w:val="24"/>
    </w:rPr>
  </w:style>
  <w:style w:type="paragraph" w:customStyle="1" w:styleId="P6">
    <w:name w:val="P6"/>
    <w:uiPriority w:val="99"/>
    <w:qFormat/>
    <w:pPr>
      <w:widowControl w:val="0"/>
      <w:adjustRightInd w:val="0"/>
      <w:spacing w:after="240" w:line="240" w:lineRule="atLeast"/>
      <w:ind w:left="3456" w:hanging="576"/>
      <w:jc w:val="both"/>
      <w:textAlignment w:val="baseline"/>
    </w:pPr>
    <w:rPr>
      <w:rFonts w:eastAsia="全真中明體"/>
      <w:spacing w:val="30"/>
      <w:sz w:val="24"/>
      <w:lang w:val="en-GB" w:eastAsia="zh-TW"/>
    </w:rPr>
  </w:style>
  <w:style w:type="paragraph" w:customStyle="1" w:styleId="Char16">
    <w:name w:val="Char1"/>
    <w:basedOn w:val="a0"/>
    <w:uiPriority w:val="99"/>
    <w:qFormat/>
    <w:pPr>
      <w:widowControl/>
      <w:spacing w:after="160" w:line="240" w:lineRule="exact"/>
      <w:jc w:val="left"/>
    </w:pPr>
    <w:rPr>
      <w:rFonts w:ascii="Verdana" w:hAnsi="Verdana"/>
      <w:kern w:val="0"/>
      <w:sz w:val="20"/>
      <w:szCs w:val="20"/>
      <w:lang w:eastAsia="en-US"/>
    </w:rPr>
  </w:style>
  <w:style w:type="paragraph" w:customStyle="1" w:styleId="Centered">
    <w:name w:val="Centered"/>
    <w:basedOn w:val="a0"/>
    <w:next w:val="ab"/>
    <w:uiPriority w:val="99"/>
    <w:qFormat/>
    <w:pPr>
      <w:widowControl/>
      <w:spacing w:after="240" w:line="240" w:lineRule="exact"/>
      <w:jc w:val="center"/>
    </w:pPr>
    <w:rPr>
      <w:kern w:val="0"/>
      <w:sz w:val="24"/>
      <w:lang w:val="en-GB"/>
    </w:rPr>
  </w:style>
  <w:style w:type="paragraph" w:customStyle="1" w:styleId="36">
    <w:name w:val="样式3"/>
    <w:basedOn w:val="2"/>
    <w:uiPriority w:val="99"/>
    <w:qFormat/>
    <w:pPr>
      <w:keepNext w:val="0"/>
      <w:keepLines w:val="0"/>
      <w:numPr>
        <w:ilvl w:val="0"/>
        <w:numId w:val="0"/>
      </w:numPr>
      <w:tabs>
        <w:tab w:val="left" w:pos="576"/>
      </w:tabs>
      <w:spacing w:before="0" w:after="0" w:line="360" w:lineRule="auto"/>
      <w:ind w:left="576" w:hanging="576"/>
    </w:pPr>
    <w:rPr>
      <w:rFonts w:ascii="宋体" w:eastAsia="宋体" w:hAnsi="宋体"/>
      <w:b/>
      <w:kern w:val="0"/>
      <w:szCs w:val="28"/>
    </w:rPr>
  </w:style>
  <w:style w:type="paragraph" w:customStyle="1" w:styleId="xl34">
    <w:name w:val="xl34"/>
    <w:basedOn w:val="a0"/>
    <w:uiPriority w:val="9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44">
    <w:name w:val="样式4"/>
    <w:uiPriority w:val="99"/>
    <w:qFormat/>
    <w:rPr>
      <w:rFonts w:ascii="宋体" w:hAnsi="宋体"/>
      <w:b/>
      <w:bCs/>
      <w:kern w:val="2"/>
      <w:sz w:val="28"/>
      <w:szCs w:val="28"/>
    </w:rPr>
  </w:style>
  <w:style w:type="paragraph" w:customStyle="1" w:styleId="aff6">
    <w:name w:val="文档正文"/>
    <w:basedOn w:val="a0"/>
    <w:uiPriority w:val="99"/>
    <w:qFormat/>
    <w:pPr>
      <w:adjustRightInd w:val="0"/>
      <w:spacing w:line="312" w:lineRule="atLeast"/>
      <w:ind w:firstLine="567"/>
      <w:textAlignment w:val="baseline"/>
    </w:pPr>
    <w:rPr>
      <w:rFonts w:ascii="长城仿宋" w:eastAsia="长城仿宋"/>
      <w:kern w:val="0"/>
      <w:sz w:val="28"/>
      <w:szCs w:val="20"/>
    </w:rPr>
  </w:style>
  <w:style w:type="paragraph" w:customStyle="1" w:styleId="xl26">
    <w:name w:val="xl2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CharChar21">
    <w:name w:val="Char Char21"/>
    <w:basedOn w:val="a0"/>
    <w:uiPriority w:val="99"/>
    <w:qFormat/>
    <w:rPr>
      <w:rFonts w:ascii="Tahoma" w:hAnsi="Tahoma"/>
      <w:sz w:val="24"/>
      <w:szCs w:val="20"/>
    </w:rPr>
  </w:style>
  <w:style w:type="paragraph" w:customStyle="1" w:styleId="GB2312151">
    <w:name w:val="样式 普通(网站) + 仿宋_GB2312 段前: 自动 段后: 自动 行距: 1.5 倍行距1"/>
    <w:basedOn w:val="a0"/>
    <w:uiPriority w:val="99"/>
    <w:qFormat/>
    <w:pPr>
      <w:widowControl/>
      <w:tabs>
        <w:tab w:val="left" w:pos="1134"/>
      </w:tabs>
      <w:spacing w:after="120"/>
      <w:ind w:left="1134" w:hanging="294"/>
      <w:jc w:val="left"/>
    </w:pPr>
    <w:rPr>
      <w:rFonts w:ascii="Arial" w:hAnsi="Arial"/>
      <w:kern w:val="0"/>
      <w:sz w:val="20"/>
      <w:szCs w:val="20"/>
      <w:lang w:val="en-GB"/>
    </w:rPr>
  </w:style>
  <w:style w:type="paragraph" w:customStyle="1" w:styleId="aff7">
    <w:name w:val="附件小标题"/>
    <w:basedOn w:val="40"/>
    <w:uiPriority w:val="99"/>
    <w:qFormat/>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P8">
    <w:name w:val="P8"/>
    <w:basedOn w:val="P6"/>
    <w:uiPriority w:val="99"/>
    <w:qFormat/>
    <w:pPr>
      <w:ind w:left="4032"/>
    </w:pPr>
  </w:style>
  <w:style w:type="paragraph" w:customStyle="1" w:styleId="xl23">
    <w:name w:val="xl23"/>
    <w:basedOn w:val="a0"/>
    <w:uiPriority w:val="99"/>
    <w:qFormat/>
    <w:pPr>
      <w:widowControl/>
      <w:spacing w:beforeAutospacing="1" w:afterAutospacing="1"/>
    </w:pPr>
    <w:rPr>
      <w:rFonts w:eastAsia="Arial Unicode MS"/>
      <w:kern w:val="0"/>
      <w:szCs w:val="20"/>
    </w:rPr>
  </w:style>
  <w:style w:type="paragraph" w:customStyle="1" w:styleId="2b">
    <w:name w:val="项目2"/>
    <w:uiPriority w:val="99"/>
    <w:qFormat/>
    <w:pPr>
      <w:tabs>
        <w:tab w:val="left" w:pos="425"/>
      </w:tabs>
      <w:spacing w:before="120" w:after="120" w:line="360" w:lineRule="auto"/>
      <w:ind w:left="425" w:hanging="425"/>
    </w:pPr>
    <w:rPr>
      <w:rFonts w:eastAsia="仿宋_GB2312"/>
      <w:sz w:val="24"/>
    </w:rPr>
  </w:style>
  <w:style w:type="paragraph" w:customStyle="1" w:styleId="61">
    <w:name w:val="6"/>
    <w:basedOn w:val="a0"/>
    <w:next w:val="af4"/>
    <w:uiPriority w:val="99"/>
    <w:qFormat/>
    <w:pPr>
      <w:adjustRightInd w:val="0"/>
      <w:snapToGrid w:val="0"/>
    </w:pPr>
    <w:rPr>
      <w:sz w:val="24"/>
    </w:rPr>
  </w:style>
  <w:style w:type="paragraph" w:customStyle="1" w:styleId="aff8">
    <w:name w:val="正文表格"/>
    <w:basedOn w:val="a0"/>
    <w:uiPriority w:val="99"/>
    <w:qFormat/>
    <w:pPr>
      <w:ind w:leftChars="10" w:left="10" w:rightChars="10" w:right="10"/>
    </w:pPr>
    <w:rPr>
      <w:bCs/>
    </w:rPr>
  </w:style>
  <w:style w:type="paragraph" w:customStyle="1" w:styleId="aff9">
    <w:name w:val="图中文字"/>
    <w:basedOn w:val="a0"/>
    <w:uiPriority w:val="99"/>
    <w:qFormat/>
    <w:pPr>
      <w:adjustRightInd w:val="0"/>
      <w:snapToGrid w:val="0"/>
      <w:spacing w:line="240" w:lineRule="atLeast"/>
      <w:jc w:val="center"/>
    </w:pPr>
    <w:rPr>
      <w:szCs w:val="20"/>
    </w:rPr>
  </w:style>
  <w:style w:type="paragraph" w:customStyle="1" w:styleId="affa">
    <w:name w:val="正文（首行缩进）"/>
    <w:basedOn w:val="a0"/>
    <w:uiPriority w:val="99"/>
    <w:qFormat/>
    <w:pPr>
      <w:spacing w:line="360" w:lineRule="auto"/>
      <w:ind w:firstLine="420"/>
    </w:pPr>
    <w:rPr>
      <w:sz w:val="24"/>
      <w:szCs w:val="20"/>
    </w:rPr>
  </w:style>
  <w:style w:type="paragraph" w:customStyle="1" w:styleId="font6">
    <w:name w:val="font6"/>
    <w:basedOn w:val="a0"/>
    <w:uiPriority w:val="99"/>
    <w:qFormat/>
    <w:pPr>
      <w:widowControl/>
      <w:spacing w:before="100" w:beforeAutospacing="1" w:after="100" w:afterAutospacing="1"/>
      <w:jc w:val="left"/>
    </w:pPr>
    <w:rPr>
      <w:rFonts w:ascii="Arial" w:hAnsi="Arial" w:cs="Arial"/>
      <w:kern w:val="0"/>
      <w:sz w:val="16"/>
      <w:szCs w:val="16"/>
    </w:rPr>
  </w:style>
  <w:style w:type="paragraph" w:customStyle="1" w:styleId="Tahoma">
    <w:name w:val="样式 Tahoma 行距: 单倍行距"/>
    <w:basedOn w:val="a0"/>
    <w:qFormat/>
    <w:pPr>
      <w:ind w:firstLineChars="200" w:firstLine="420"/>
    </w:pPr>
    <w:rPr>
      <w:rFonts w:ascii="Tahoma" w:hAnsi="Tahoma" w:cs="宋体"/>
      <w:szCs w:val="21"/>
    </w:rPr>
  </w:style>
  <w:style w:type="paragraph" w:customStyle="1" w:styleId="CharCharCharCharCharChar">
    <w:name w:val="Char Char Char Char Char Char"/>
    <w:basedOn w:val="a0"/>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affb">
    <w:name w:val="操作步骤"/>
    <w:basedOn w:val="a0"/>
    <w:uiPriority w:val="99"/>
    <w:qFormat/>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11">
    <w:name w:val="彩色列表 - 强调文字颜色 11"/>
    <w:basedOn w:val="a0"/>
    <w:uiPriority w:val="99"/>
    <w:qFormat/>
    <w:pPr>
      <w:ind w:firstLineChars="200" w:firstLine="420"/>
    </w:pPr>
  </w:style>
  <w:style w:type="paragraph" w:customStyle="1" w:styleId="xl44">
    <w:name w:val="xl44"/>
    <w:basedOn w:val="a0"/>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1111">
    <w:name w:val="招标文件1.1.1.1"/>
    <w:basedOn w:val="a0"/>
    <w:uiPriority w:val="99"/>
    <w:qFormat/>
    <w:pPr>
      <w:spacing w:before="120" w:after="120" w:line="480" w:lineRule="exact"/>
      <w:ind w:left="200"/>
      <w:jc w:val="left"/>
      <w:outlineLvl w:val="4"/>
    </w:pPr>
    <w:rPr>
      <w:rFonts w:ascii="宋体"/>
      <w:b/>
      <w:spacing w:val="10"/>
      <w:w w:val="95"/>
    </w:rPr>
  </w:style>
  <w:style w:type="paragraph" w:customStyle="1" w:styleId="NormalCenered">
    <w:name w:val="Normal Cenered"/>
    <w:basedOn w:val="a0"/>
    <w:uiPriority w:val="99"/>
    <w:qFormat/>
    <w:pPr>
      <w:widowControl/>
      <w:tabs>
        <w:tab w:val="left" w:pos="6660"/>
      </w:tabs>
      <w:spacing w:before="240" w:after="120" w:line="288" w:lineRule="auto"/>
      <w:jc w:val="center"/>
    </w:pPr>
    <w:rPr>
      <w:kern w:val="0"/>
    </w:rPr>
  </w:style>
  <w:style w:type="paragraph" w:customStyle="1" w:styleId="xl41">
    <w:name w:val="xl41"/>
    <w:basedOn w:val="a0"/>
    <w:uiPriority w:val="99"/>
    <w:qFormat/>
    <w:pPr>
      <w:widowControl/>
      <w:pBdr>
        <w:top w:val="single" w:sz="4" w:space="0" w:color="auto"/>
        <w:left w:val="single" w:sz="8" w:space="0" w:color="auto"/>
        <w:bottom w:val="single" w:sz="4" w:space="0" w:color="auto"/>
      </w:pBdr>
      <w:spacing w:before="100" w:beforeAutospacing="1" w:after="100" w:afterAutospacing="1"/>
      <w:jc w:val="left"/>
    </w:pPr>
    <w:rPr>
      <w:rFonts w:ascii="Arial" w:hAnsi="Arial" w:cs="Arial"/>
      <w:kern w:val="0"/>
      <w:sz w:val="20"/>
      <w:szCs w:val="20"/>
    </w:rPr>
  </w:style>
  <w:style w:type="paragraph" w:customStyle="1" w:styleId="TableText">
    <w:name w:val="Table Text"/>
    <w:basedOn w:val="a0"/>
    <w:uiPriority w:val="99"/>
    <w:qFormat/>
    <w:pPr>
      <w:widowControl/>
      <w:autoSpaceDE w:val="0"/>
      <w:autoSpaceDN w:val="0"/>
      <w:spacing w:before="60" w:after="60"/>
      <w:jc w:val="left"/>
    </w:pPr>
    <w:rPr>
      <w:kern w:val="0"/>
      <w:szCs w:val="20"/>
    </w:rPr>
  </w:style>
  <w:style w:type="paragraph" w:customStyle="1" w:styleId="1CharChar">
    <w:name w:val="项目 1 Char Char"/>
    <w:basedOn w:val="a0"/>
    <w:uiPriority w:val="99"/>
    <w:qFormat/>
    <w:pPr>
      <w:tabs>
        <w:tab w:val="left" w:pos="907"/>
      </w:tabs>
      <w:adjustRightInd w:val="0"/>
      <w:snapToGrid w:val="0"/>
      <w:spacing w:afterLines="50"/>
      <w:ind w:left="902" w:hanging="420"/>
    </w:pPr>
    <w:rPr>
      <w:rFonts w:ascii="Tahoma" w:hAnsi="Tahoma"/>
      <w:sz w:val="24"/>
    </w:rPr>
  </w:style>
  <w:style w:type="paragraph" w:customStyle="1" w:styleId="affc">
    <w:name w:val="强调列表"/>
    <w:basedOn w:val="a0"/>
    <w:uiPriority w:val="99"/>
    <w:qFormat/>
    <w:pPr>
      <w:tabs>
        <w:tab w:val="left" w:pos="1742"/>
      </w:tabs>
      <w:ind w:left="1742" w:hanging="420"/>
    </w:pPr>
    <w:rPr>
      <w:sz w:val="24"/>
      <w:szCs w:val="20"/>
    </w:rPr>
  </w:style>
  <w:style w:type="paragraph" w:customStyle="1" w:styleId="Charf1">
    <w:name w:val="Char"/>
    <w:basedOn w:val="a0"/>
    <w:uiPriority w:val="99"/>
    <w:qFormat/>
    <w:pPr>
      <w:tabs>
        <w:tab w:val="left" w:pos="360"/>
      </w:tabs>
      <w:ind w:left="360" w:hangingChars="200" w:hanging="360"/>
    </w:pPr>
    <w:rPr>
      <w:sz w:val="24"/>
    </w:rPr>
  </w:style>
  <w:style w:type="character" w:customStyle="1" w:styleId="2Char11">
    <w:name w:val="正文文本 2 Char1"/>
    <w:semiHidden/>
    <w:qFormat/>
    <w:rPr>
      <w:kern w:val="2"/>
      <w:sz w:val="21"/>
      <w:szCs w:val="24"/>
    </w:rPr>
  </w:style>
  <w:style w:type="paragraph" w:customStyle="1" w:styleId="affd">
    <w:name w:val="招标文件正文"/>
    <w:uiPriority w:val="99"/>
    <w:qFormat/>
    <w:pPr>
      <w:spacing w:before="120" w:after="120" w:line="300" w:lineRule="auto"/>
      <w:ind w:firstLineChars="200" w:firstLine="200"/>
    </w:pPr>
    <w:rPr>
      <w:rFonts w:ascii="宋体"/>
      <w:spacing w:val="10"/>
      <w:w w:val="95"/>
      <w:sz w:val="21"/>
    </w:rPr>
  </w:style>
  <w:style w:type="paragraph" w:customStyle="1" w:styleId="P1">
    <w:name w:val="P1"/>
    <w:uiPriority w:val="99"/>
    <w:qFormat/>
    <w:pPr>
      <w:widowControl w:val="0"/>
      <w:adjustRightInd w:val="0"/>
      <w:spacing w:after="240" w:line="240" w:lineRule="atLeast"/>
      <w:ind w:left="2304" w:hanging="576"/>
      <w:jc w:val="both"/>
      <w:textAlignment w:val="baseline"/>
    </w:pPr>
    <w:rPr>
      <w:rFonts w:eastAsia="全真中明體"/>
      <w:spacing w:val="30"/>
      <w:sz w:val="24"/>
      <w:lang w:val="en-GB" w:eastAsia="zh-TW"/>
    </w:rPr>
  </w:style>
  <w:style w:type="paragraph" w:customStyle="1" w:styleId="affe">
    <w:name w:val="编号列表"/>
    <w:basedOn w:val="a0"/>
    <w:uiPriority w:val="99"/>
    <w:qFormat/>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xl45">
    <w:name w:val="xl45"/>
    <w:basedOn w:val="a0"/>
    <w:uiPriority w:val="99"/>
    <w:qFormat/>
    <w:pPr>
      <w:widowControl/>
      <w:pBdr>
        <w:top w:val="single" w:sz="4" w:space="0" w:color="auto"/>
        <w:bottom w:val="single" w:sz="4" w:space="0" w:color="auto"/>
      </w:pBdr>
      <w:spacing w:before="100" w:beforeAutospacing="1" w:after="100" w:afterAutospacing="1"/>
      <w:jc w:val="left"/>
    </w:pPr>
    <w:rPr>
      <w:rFonts w:ascii="Arial" w:hAnsi="Arial" w:cs="Arial"/>
      <w:kern w:val="0"/>
      <w:sz w:val="20"/>
      <w:szCs w:val="20"/>
    </w:rPr>
  </w:style>
  <w:style w:type="paragraph" w:customStyle="1" w:styleId="2c">
    <w:name w:val="表格项目符号 2"/>
    <w:basedOn w:val="23"/>
    <w:uiPriority w:val="99"/>
    <w:qFormat/>
    <w:pPr>
      <w:keepLines w:val="0"/>
      <w:tabs>
        <w:tab w:val="clear" w:pos="780"/>
        <w:tab w:val="left" w:pos="624"/>
        <w:tab w:val="left" w:pos="720"/>
      </w:tabs>
      <w:snapToGrid w:val="0"/>
      <w:spacing w:line="300" w:lineRule="auto"/>
      <w:ind w:left="623" w:hanging="374"/>
    </w:pPr>
    <w:rPr>
      <w:rFonts w:ascii="Times New Roman"/>
      <w:sz w:val="21"/>
      <w:szCs w:val="24"/>
    </w:rPr>
  </w:style>
  <w:style w:type="paragraph" w:customStyle="1" w:styleId="112">
    <w:name w:val="招标文件1.1"/>
    <w:uiPriority w:val="99"/>
    <w:qFormat/>
    <w:pPr>
      <w:tabs>
        <w:tab w:val="left" w:pos="630"/>
      </w:tabs>
      <w:spacing w:before="120" w:after="120" w:line="480" w:lineRule="exact"/>
      <w:ind w:left="200"/>
      <w:outlineLvl w:val="2"/>
    </w:pPr>
    <w:rPr>
      <w:rFonts w:ascii="宋体"/>
      <w:b/>
      <w:spacing w:val="10"/>
      <w:w w:val="95"/>
      <w:sz w:val="24"/>
    </w:rPr>
  </w:style>
  <w:style w:type="paragraph" w:customStyle="1" w:styleId="HeadingB">
    <w:name w:val="Heading B"/>
    <w:basedOn w:val="2"/>
    <w:next w:val="ab"/>
    <w:uiPriority w:val="99"/>
    <w:qFormat/>
    <w:pPr>
      <w:keepLines w:val="0"/>
      <w:widowControl/>
      <w:numPr>
        <w:ilvl w:val="0"/>
        <w:numId w:val="0"/>
      </w:numPr>
      <w:pBdr>
        <w:top w:val="single" w:sz="6" w:space="1" w:color="auto"/>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TableHeading">
    <w:name w:val="Table Heading"/>
    <w:basedOn w:val="TableText"/>
    <w:qFormat/>
    <w:pPr>
      <w:autoSpaceDE/>
      <w:autoSpaceDN/>
      <w:spacing w:line="288" w:lineRule="auto"/>
      <w:jc w:val="center"/>
    </w:pPr>
    <w:rPr>
      <w:rFonts w:ascii="宋体" w:hAnsi="宋体"/>
      <w:b/>
    </w:rPr>
  </w:style>
  <w:style w:type="paragraph" w:customStyle="1" w:styleId="HeadingA">
    <w:name w:val="Heading A"/>
    <w:basedOn w:val="1"/>
    <w:next w:val="ab"/>
    <w:uiPriority w:val="99"/>
    <w:qFormat/>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eastAsia="仿宋_GB2312" w:hAnsi="Arial" w:cs="Arial"/>
      <w:b/>
      <w:bCs w:val="0"/>
      <w:kern w:val="28"/>
      <w:sz w:val="36"/>
      <w:szCs w:val="20"/>
    </w:rPr>
  </w:style>
  <w:style w:type="paragraph" w:customStyle="1" w:styleId="xl33">
    <w:name w:val="xl3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53">
    <w:name w:val="标题5"/>
    <w:basedOn w:val="a0"/>
    <w:uiPriority w:val="99"/>
    <w:qFormat/>
    <w:pPr>
      <w:tabs>
        <w:tab w:val="left" w:pos="0"/>
      </w:tabs>
      <w:autoSpaceDE w:val="0"/>
      <w:autoSpaceDN w:val="0"/>
      <w:adjustRightInd w:val="0"/>
      <w:snapToGrid w:val="0"/>
      <w:spacing w:line="320" w:lineRule="atLeast"/>
    </w:pPr>
    <w:rPr>
      <w:rFonts w:ascii="宋体"/>
      <w:kern w:val="0"/>
      <w:szCs w:val="21"/>
    </w:rPr>
  </w:style>
  <w:style w:type="paragraph" w:customStyle="1" w:styleId="xl53">
    <w:name w:val="xl53"/>
    <w:basedOn w:val="a0"/>
    <w:uiPriority w:val="99"/>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prop1">
    <w:name w:val="prop1"/>
    <w:basedOn w:val="40"/>
    <w:uiPriority w:val="99"/>
    <w:qFormat/>
    <w:pPr>
      <w:keepLines/>
      <w:tabs>
        <w:tab w:val="left" w:pos="540"/>
      </w:tabs>
      <w:spacing w:before="280" w:after="290" w:line="360" w:lineRule="auto"/>
      <w:ind w:left="540" w:hanging="540"/>
    </w:pPr>
    <w:rPr>
      <w:rFonts w:ascii="Arial" w:eastAsia="黑体" w:hAnsi="Arial"/>
      <w:b/>
      <w:sz w:val="20"/>
    </w:rPr>
  </w:style>
  <w:style w:type="paragraph" w:customStyle="1" w:styleId="Char1CharCharCharCharCharChar">
    <w:name w:val="Char1 Char Char Char Char Char Char"/>
    <w:basedOn w:val="a0"/>
    <w:uiPriority w:val="99"/>
    <w:qFormat/>
    <w:rPr>
      <w:rFonts w:ascii="Tahoma" w:hAnsi="Tahoma"/>
      <w:sz w:val="24"/>
      <w:szCs w:val="20"/>
    </w:rPr>
  </w:style>
  <w:style w:type="paragraph" w:customStyle="1" w:styleId="CharChar2CharCharCharCharCharChar">
    <w:name w:val="Char Char2 Char Char Char Char Char Char"/>
    <w:basedOn w:val="a0"/>
    <w:uiPriority w:val="99"/>
    <w:qFormat/>
    <w:pPr>
      <w:tabs>
        <w:tab w:val="left" w:pos="360"/>
      </w:tabs>
      <w:ind w:firstLineChars="150" w:firstLine="420"/>
    </w:pPr>
    <w:rPr>
      <w:rFonts w:ascii="Arial" w:hAnsi="Arial" w:cs="Arial"/>
      <w:sz w:val="20"/>
      <w:szCs w:val="20"/>
    </w:rPr>
  </w:style>
  <w:style w:type="paragraph" w:customStyle="1" w:styleId="19">
    <w:name w:val="招标文件1"/>
    <w:basedOn w:val="a0"/>
    <w:uiPriority w:val="99"/>
    <w:qFormat/>
    <w:pPr>
      <w:tabs>
        <w:tab w:val="left" w:pos="420"/>
      </w:tabs>
      <w:spacing w:before="120" w:after="120" w:line="480" w:lineRule="exact"/>
      <w:ind w:left="200"/>
      <w:jc w:val="left"/>
      <w:outlineLvl w:val="1"/>
    </w:pPr>
    <w:rPr>
      <w:rFonts w:ascii="宋体"/>
      <w:b/>
      <w:spacing w:val="10"/>
      <w:w w:val="95"/>
      <w:kern w:val="0"/>
      <w:sz w:val="28"/>
    </w:rPr>
  </w:style>
  <w:style w:type="paragraph" w:customStyle="1" w:styleId="xl47">
    <w:name w:val="xl47"/>
    <w:basedOn w:val="a0"/>
    <w:uiPriority w:val="99"/>
    <w:qFormat/>
    <w:pPr>
      <w:widowControl/>
      <w:pBdr>
        <w:top w:val="single" w:sz="4" w:space="0" w:color="auto"/>
        <w:bottom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c">
    <w:name w:val="c"/>
    <w:uiPriority w:val="99"/>
    <w:qFormat/>
    <w:pPr>
      <w:widowControl w:val="0"/>
      <w:autoSpaceDE w:val="0"/>
      <w:autoSpaceDN w:val="0"/>
      <w:adjustRightInd w:val="0"/>
      <w:jc w:val="both"/>
    </w:pPr>
    <w:rPr>
      <w:rFonts w:ascii="Arial" w:hAnsi="Arial"/>
      <w:sz w:val="24"/>
    </w:rPr>
  </w:style>
  <w:style w:type="paragraph" w:customStyle="1" w:styleId="CNTitle">
    <w:name w:val="CN Title"/>
    <w:basedOn w:val="a0"/>
    <w:uiPriority w:val="99"/>
    <w:qFormat/>
    <w:pPr>
      <w:widowControl/>
      <w:tabs>
        <w:tab w:val="left" w:pos="720"/>
      </w:tabs>
      <w:spacing w:before="144" w:after="72"/>
      <w:ind w:left="720" w:hanging="360"/>
      <w:jc w:val="center"/>
    </w:pPr>
    <w:rPr>
      <w:b/>
      <w:bCs/>
      <w:kern w:val="0"/>
      <w:sz w:val="28"/>
      <w:szCs w:val="28"/>
    </w:rPr>
  </w:style>
  <w:style w:type="paragraph" w:customStyle="1" w:styleId="P5">
    <w:name w:val="P5"/>
    <w:uiPriority w:val="99"/>
    <w:qFormat/>
    <w:pPr>
      <w:widowControl w:val="0"/>
      <w:adjustRightInd w:val="0"/>
      <w:spacing w:after="240" w:line="240" w:lineRule="atLeast"/>
      <w:ind w:left="2304"/>
      <w:jc w:val="both"/>
      <w:textAlignment w:val="baseline"/>
    </w:pPr>
    <w:rPr>
      <w:rFonts w:eastAsia="全真中明體"/>
      <w:spacing w:val="30"/>
      <w:sz w:val="24"/>
      <w:lang w:val="en-GB" w:eastAsia="zh-TW"/>
    </w:rPr>
  </w:style>
  <w:style w:type="paragraph" w:customStyle="1" w:styleId="xl39">
    <w:name w:val="xl39"/>
    <w:basedOn w:val="a0"/>
    <w:uiPriority w:val="99"/>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afff">
    <w:name w:val="空项目内容"/>
    <w:basedOn w:val="a0"/>
    <w:uiPriority w:val="99"/>
    <w:qFormat/>
    <w:pPr>
      <w:tabs>
        <w:tab w:val="left" w:pos="720"/>
      </w:tabs>
      <w:spacing w:line="360" w:lineRule="auto"/>
      <w:ind w:left="720" w:hanging="720"/>
    </w:pPr>
    <w:rPr>
      <w:sz w:val="24"/>
    </w:rPr>
  </w:style>
  <w:style w:type="paragraph" w:customStyle="1" w:styleId="xl32">
    <w:name w:val="xl3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Body">
    <w:name w:val="Body"/>
    <w:basedOn w:val="a0"/>
    <w:next w:val="a0"/>
    <w:uiPriority w:val="99"/>
    <w:qFormat/>
    <w:pPr>
      <w:autoSpaceDE w:val="0"/>
      <w:autoSpaceDN w:val="0"/>
      <w:adjustRightInd w:val="0"/>
      <w:spacing w:after="140"/>
      <w:jc w:val="left"/>
    </w:pPr>
    <w:rPr>
      <w:rFonts w:ascii="Arial" w:hAnsi="Arial" w:cs="Arial"/>
      <w:kern w:val="0"/>
      <w:sz w:val="24"/>
    </w:rPr>
  </w:style>
  <w:style w:type="paragraph" w:customStyle="1" w:styleId="Char20">
    <w:name w:val="Char2"/>
    <w:basedOn w:val="a0"/>
    <w:uiPriority w:val="99"/>
    <w:qFormat/>
    <w:pPr>
      <w:spacing w:line="360" w:lineRule="auto"/>
      <w:ind w:firstLineChars="200" w:firstLine="200"/>
    </w:pPr>
    <w:rPr>
      <w:rFonts w:ascii="Tahoma" w:hAnsi="Tahoma"/>
      <w:sz w:val="24"/>
      <w:szCs w:val="20"/>
    </w:rPr>
  </w:style>
  <w:style w:type="paragraph" w:customStyle="1" w:styleId="afff0">
    <w:name w:val="标题下列示"/>
    <w:basedOn w:val="afff1"/>
    <w:next w:val="afff2"/>
    <w:uiPriority w:val="99"/>
    <w:qFormat/>
    <w:pPr>
      <w:tabs>
        <w:tab w:val="left" w:pos="1680"/>
      </w:tabs>
      <w:ind w:left="1680"/>
    </w:pPr>
  </w:style>
  <w:style w:type="paragraph" w:customStyle="1" w:styleId="afff1">
    <w:name w:val="标题下顺序"/>
    <w:basedOn w:val="a0"/>
    <w:uiPriority w:val="99"/>
    <w:qFormat/>
    <w:pPr>
      <w:tabs>
        <w:tab w:val="left" w:pos="420"/>
      </w:tabs>
      <w:spacing w:beforeLines="50" w:line="240" w:lineRule="atLeast"/>
      <w:ind w:left="420" w:hanging="420"/>
    </w:pPr>
    <w:rPr>
      <w:rFonts w:ascii="宋体" w:hAnsi="宋体"/>
      <w:sz w:val="28"/>
      <w:szCs w:val="20"/>
    </w:rPr>
  </w:style>
  <w:style w:type="paragraph" w:customStyle="1" w:styleId="afff2">
    <w:name w:val="标题下顺序正文"/>
    <w:basedOn w:val="a0"/>
    <w:uiPriority w:val="99"/>
    <w:qFormat/>
    <w:pPr>
      <w:spacing w:beforeLines="50" w:line="240" w:lineRule="atLeast"/>
      <w:ind w:leftChars="437" w:left="1049" w:firstLine="1"/>
    </w:pPr>
    <w:rPr>
      <w:rFonts w:ascii="宋体"/>
      <w:sz w:val="24"/>
      <w:szCs w:val="20"/>
    </w:rPr>
  </w:style>
  <w:style w:type="paragraph" w:customStyle="1" w:styleId="afff3">
    <w:name w:val="图片"/>
    <w:basedOn w:val="a0"/>
    <w:next w:val="afff4"/>
    <w:uiPriority w:val="99"/>
    <w:qFormat/>
    <w:pPr>
      <w:spacing w:beforeLines="50" w:afterLines="50"/>
      <w:jc w:val="center"/>
    </w:pPr>
  </w:style>
  <w:style w:type="paragraph" w:customStyle="1" w:styleId="afff4">
    <w:name w:val="图名"/>
    <w:basedOn w:val="a0"/>
    <w:next w:val="a1"/>
    <w:uiPriority w:val="99"/>
    <w:qFormat/>
    <w:pPr>
      <w:spacing w:line="360" w:lineRule="auto"/>
      <w:jc w:val="center"/>
    </w:pPr>
    <w:rPr>
      <w:rFonts w:ascii="Arial" w:eastAsia="黑体" w:hAnsi="Arial"/>
      <w:b/>
    </w:rPr>
  </w:style>
  <w:style w:type="paragraph" w:customStyle="1" w:styleId="1a">
    <w:name w:val="日期1"/>
    <w:basedOn w:val="a0"/>
    <w:next w:val="a0"/>
    <w:uiPriority w:val="99"/>
    <w:qFormat/>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afff5">
    <w:name w:val="正文带点"/>
    <w:basedOn w:val="a0"/>
    <w:uiPriority w:val="99"/>
    <w:qFormat/>
    <w:pPr>
      <w:tabs>
        <w:tab w:val="left" w:pos="927"/>
      </w:tabs>
      <w:spacing w:line="360" w:lineRule="auto"/>
      <w:ind w:left="567"/>
      <w:jc w:val="left"/>
    </w:pPr>
    <w:rPr>
      <w:rFonts w:ascii="楷体_GB2312" w:eastAsia="楷体_GB2312"/>
      <w:bCs/>
      <w:sz w:val="28"/>
    </w:rPr>
  </w:style>
  <w:style w:type="paragraph" w:customStyle="1" w:styleId="xl38">
    <w:name w:val="xl38"/>
    <w:basedOn w:val="a0"/>
    <w:uiPriority w:val="99"/>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afff6">
    <w:name w:val="一级标题"/>
    <w:basedOn w:val="a9"/>
    <w:uiPriority w:val="99"/>
    <w:semiHidden/>
    <w:qFormat/>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xl24">
    <w:name w:val="xl24"/>
    <w:basedOn w:val="a0"/>
    <w:uiPriority w:val="99"/>
    <w:qFormat/>
    <w:pPr>
      <w:widowControl/>
      <w:spacing w:before="100" w:beforeAutospacing="1" w:after="100" w:afterAutospacing="1"/>
      <w:jc w:val="left"/>
    </w:pPr>
    <w:rPr>
      <w:rFonts w:ascii="宋体" w:hAnsi="宋体" w:cs="Arial Unicode MS"/>
      <w:kern w:val="0"/>
      <w:sz w:val="24"/>
    </w:rPr>
  </w:style>
  <w:style w:type="paragraph" w:customStyle="1" w:styleId="P3">
    <w:name w:val="P3"/>
    <w:uiPriority w:val="99"/>
    <w:qFormat/>
    <w:pPr>
      <w:widowControl w:val="0"/>
      <w:adjustRightInd w:val="0"/>
      <w:spacing w:after="240" w:line="240" w:lineRule="atLeast"/>
      <w:ind w:left="2880" w:hanging="576"/>
      <w:jc w:val="both"/>
      <w:textAlignment w:val="baseline"/>
    </w:pPr>
    <w:rPr>
      <w:rFonts w:eastAsia="全真中明體"/>
      <w:spacing w:val="30"/>
      <w:sz w:val="24"/>
      <w:lang w:val="en-GB" w:eastAsia="zh-TW"/>
    </w:rPr>
  </w:style>
  <w:style w:type="paragraph" w:customStyle="1" w:styleId="ALTW">
    <w:name w:val="正文文字(ALT+W)"/>
    <w:basedOn w:val="a0"/>
    <w:next w:val="a1"/>
    <w:uiPriority w:val="99"/>
    <w:qFormat/>
    <w:pPr>
      <w:adjustRightInd w:val="0"/>
      <w:snapToGrid w:val="0"/>
      <w:spacing w:line="360" w:lineRule="auto"/>
      <w:ind w:firstLine="420"/>
    </w:pPr>
    <w:rPr>
      <w:sz w:val="24"/>
      <w:szCs w:val="20"/>
    </w:rPr>
  </w:style>
  <w:style w:type="paragraph" w:customStyle="1" w:styleId="afff7">
    <w:name w:val="黑列表"/>
    <w:basedOn w:val="a0"/>
    <w:uiPriority w:val="99"/>
    <w:qFormat/>
    <w:pPr>
      <w:widowControl/>
      <w:tabs>
        <w:tab w:val="left" w:pos="420"/>
      </w:tabs>
      <w:adjustRightInd w:val="0"/>
      <w:spacing w:line="300" w:lineRule="auto"/>
      <w:ind w:leftChars="200" w:left="300" w:hangingChars="100" w:hanging="100"/>
      <w:jc w:val="left"/>
    </w:pPr>
    <w:rPr>
      <w:bCs/>
      <w:kern w:val="0"/>
      <w:sz w:val="24"/>
      <w:szCs w:val="20"/>
    </w:rPr>
  </w:style>
  <w:style w:type="paragraph" w:customStyle="1" w:styleId="afff8">
    <w:name w:val="项目"/>
    <w:basedOn w:val="a5"/>
    <w:uiPriority w:val="99"/>
    <w:qFormat/>
    <w:pPr>
      <w:autoSpaceDE/>
      <w:autoSpaceDN/>
      <w:adjustRightInd/>
      <w:spacing w:line="240" w:lineRule="auto"/>
      <w:ind w:left="0"/>
      <w:jc w:val="center"/>
    </w:pPr>
    <w:rPr>
      <w:b/>
      <w:sz w:val="24"/>
    </w:rPr>
  </w:style>
  <w:style w:type="paragraph" w:customStyle="1" w:styleId="1110">
    <w:name w:val="招标文件1.1.1"/>
    <w:uiPriority w:val="99"/>
    <w:qFormat/>
    <w:pPr>
      <w:spacing w:before="120" w:after="120" w:line="480" w:lineRule="exact"/>
      <w:ind w:left="200"/>
      <w:outlineLvl w:val="3"/>
    </w:pPr>
    <w:rPr>
      <w:rFonts w:ascii="宋体"/>
      <w:b/>
      <w:spacing w:val="10"/>
      <w:w w:val="95"/>
      <w:sz w:val="21"/>
    </w:rPr>
  </w:style>
  <w:style w:type="paragraph" w:customStyle="1" w:styleId="xl46">
    <w:name w:val="xl46"/>
    <w:basedOn w:val="a0"/>
    <w:uiPriority w:val="99"/>
    <w:qFormat/>
    <w:pPr>
      <w:widowControl/>
      <w:pBdr>
        <w:left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30">
    <w:name w:val="xl3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0"/>
      <w:szCs w:val="20"/>
    </w:rPr>
  </w:style>
  <w:style w:type="paragraph" w:customStyle="1" w:styleId="CharCharCharCharCharChar1CharCharCharCharCharChar">
    <w:name w:val="Char Char Char Char Char Char1 Char Char Char Char Char Char"/>
    <w:basedOn w:val="a0"/>
    <w:uiPriority w:val="99"/>
    <w:qFormat/>
    <w:rPr>
      <w:rFonts w:ascii="Tahoma" w:hAnsi="Tahoma"/>
      <w:sz w:val="24"/>
      <w:szCs w:val="20"/>
    </w:rPr>
  </w:style>
  <w:style w:type="paragraph" w:customStyle="1" w:styleId="xl48">
    <w:name w:val="xl48"/>
    <w:basedOn w:val="a0"/>
    <w:uiPriority w:val="99"/>
    <w:qFormat/>
    <w:pPr>
      <w:widowControl/>
      <w:pBdr>
        <w:top w:val="single" w:sz="4"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xl36">
    <w:name w:val="xl3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MMTopic3">
    <w:name w:val="MM Topic 3"/>
    <w:basedOn w:val="40"/>
    <w:qFormat/>
    <w:pPr>
      <w:keepLines/>
      <w:tabs>
        <w:tab w:val="left" w:pos="1418"/>
      </w:tabs>
      <w:adjustRightInd w:val="0"/>
      <w:spacing w:beforeLines="50" w:line="300" w:lineRule="auto"/>
      <w:ind w:left="1260" w:hanging="420"/>
    </w:pPr>
    <w:rPr>
      <w:rFonts w:eastAsia="黑体" w:hAnsi="Arial"/>
      <w:sz w:val="24"/>
    </w:rPr>
  </w:style>
  <w:style w:type="paragraph" w:customStyle="1" w:styleId="font5">
    <w:name w:val="font5"/>
    <w:basedOn w:val="a0"/>
    <w:uiPriority w:val="99"/>
    <w:qFormat/>
    <w:pPr>
      <w:widowControl/>
      <w:spacing w:before="100" w:beforeAutospacing="1" w:after="100" w:afterAutospacing="1"/>
      <w:jc w:val="left"/>
    </w:pPr>
    <w:rPr>
      <w:rFonts w:ascii="宋体" w:hAnsi="宋体"/>
      <w:kern w:val="0"/>
      <w:sz w:val="18"/>
      <w:szCs w:val="18"/>
    </w:rPr>
  </w:style>
  <w:style w:type="paragraph" w:customStyle="1" w:styleId="Bullet2">
    <w:name w:val="Bullet2"/>
    <w:basedOn w:val="a0"/>
    <w:next w:val="a0"/>
    <w:uiPriority w:val="99"/>
    <w:qFormat/>
    <w:pPr>
      <w:autoSpaceDE w:val="0"/>
      <w:autoSpaceDN w:val="0"/>
      <w:adjustRightInd w:val="0"/>
      <w:spacing w:after="60"/>
      <w:jc w:val="left"/>
    </w:pPr>
    <w:rPr>
      <w:rFonts w:ascii="Arial" w:hAnsi="Arial" w:cs="Arial"/>
      <w:kern w:val="0"/>
      <w:sz w:val="24"/>
    </w:rPr>
  </w:style>
  <w:style w:type="paragraph" w:customStyle="1" w:styleId="font8">
    <w:name w:val="font8"/>
    <w:basedOn w:val="a0"/>
    <w:uiPriority w:val="99"/>
    <w:qFormat/>
    <w:pPr>
      <w:widowControl/>
      <w:spacing w:before="100" w:beforeAutospacing="1" w:after="100" w:afterAutospacing="1"/>
      <w:jc w:val="left"/>
    </w:pPr>
    <w:rPr>
      <w:rFonts w:ascii="宋体" w:hAnsi="宋体"/>
      <w:b/>
      <w:bCs/>
      <w:kern w:val="0"/>
      <w:sz w:val="20"/>
      <w:szCs w:val="20"/>
    </w:rPr>
  </w:style>
  <w:style w:type="paragraph" w:customStyle="1" w:styleId="1b">
    <w:name w:val="文本框样式1"/>
    <w:basedOn w:val="a0"/>
    <w:uiPriority w:val="99"/>
    <w:qFormat/>
    <w:pPr>
      <w:adjustRightInd w:val="0"/>
      <w:snapToGrid w:val="0"/>
      <w:spacing w:before="60" w:line="180" w:lineRule="exact"/>
      <w:jc w:val="center"/>
    </w:pPr>
    <w:rPr>
      <w:szCs w:val="21"/>
    </w:rPr>
  </w:style>
  <w:style w:type="paragraph" w:customStyle="1" w:styleId="aria">
    <w:name w:val="aria"/>
    <w:basedOn w:val="a0"/>
    <w:uiPriority w:val="99"/>
    <w:qFormat/>
    <w:pPr>
      <w:spacing w:line="360" w:lineRule="auto"/>
    </w:pPr>
    <w:rPr>
      <w:b/>
      <w:sz w:val="24"/>
    </w:rPr>
  </w:style>
  <w:style w:type="paragraph" w:customStyle="1" w:styleId="1c">
    <w:name w:val="首行缩进 1"/>
    <w:basedOn w:val="a0"/>
    <w:uiPriority w:val="99"/>
    <w:qFormat/>
    <w:pPr>
      <w:spacing w:after="120" w:line="360" w:lineRule="auto"/>
      <w:ind w:firstLineChars="200" w:firstLine="200"/>
    </w:pPr>
    <w:rPr>
      <w:sz w:val="24"/>
    </w:rPr>
  </w:style>
  <w:style w:type="paragraph" w:customStyle="1" w:styleId="P2">
    <w:name w:val="P2"/>
    <w:uiPriority w:val="99"/>
    <w:qFormat/>
    <w:pPr>
      <w:widowControl w:val="0"/>
      <w:adjustRightInd w:val="0"/>
      <w:spacing w:after="240" w:line="240" w:lineRule="atLeast"/>
      <w:ind w:left="1728"/>
      <w:jc w:val="both"/>
      <w:textAlignment w:val="baseline"/>
    </w:pPr>
    <w:rPr>
      <w:rFonts w:eastAsia="全真中明體"/>
      <w:spacing w:val="30"/>
      <w:sz w:val="24"/>
      <w:lang w:val="en-GB" w:eastAsia="zh-TW"/>
    </w:rPr>
  </w:style>
  <w:style w:type="paragraph" w:customStyle="1" w:styleId="afff9">
    <w:name w:val="表格"/>
    <w:basedOn w:val="a0"/>
    <w:uiPriority w:val="99"/>
    <w:qFormat/>
    <w:pPr>
      <w:jc w:val="left"/>
    </w:pPr>
    <w:rPr>
      <w:bCs/>
      <w:color w:val="000000"/>
      <w:szCs w:val="21"/>
    </w:rPr>
  </w:style>
  <w:style w:type="paragraph" w:customStyle="1" w:styleId="CharCharCharCharCharCharChar">
    <w:name w:val="Char Char Char Char Char Char Char"/>
    <w:basedOn w:val="a0"/>
    <w:uiPriority w:val="99"/>
    <w:qFormat/>
    <w:pPr>
      <w:widowControl/>
      <w:spacing w:after="160" w:line="240" w:lineRule="exact"/>
      <w:jc w:val="left"/>
    </w:pPr>
    <w:rPr>
      <w:rFonts w:ascii="Verdana" w:hAnsi="Verdana"/>
      <w:kern w:val="0"/>
      <w:sz w:val="20"/>
      <w:szCs w:val="20"/>
      <w:lang w:eastAsia="en-US"/>
    </w:rPr>
  </w:style>
  <w:style w:type="paragraph" w:customStyle="1" w:styleId="-110">
    <w:name w:val="彩色底纹 - 强调文字颜色 11"/>
    <w:uiPriority w:val="99"/>
    <w:semiHidden/>
    <w:qFormat/>
    <w:rPr>
      <w:kern w:val="2"/>
      <w:sz w:val="21"/>
    </w:rPr>
  </w:style>
  <w:style w:type="paragraph" w:customStyle="1" w:styleId="afffa">
    <w:name w:val="缺省文本"/>
    <w:basedOn w:val="a0"/>
    <w:uiPriority w:val="99"/>
    <w:qFormat/>
    <w:pPr>
      <w:autoSpaceDE w:val="0"/>
      <w:autoSpaceDN w:val="0"/>
      <w:adjustRightInd w:val="0"/>
      <w:jc w:val="left"/>
    </w:pPr>
    <w:rPr>
      <w:kern w:val="0"/>
      <w:sz w:val="24"/>
      <w:szCs w:val="20"/>
    </w:rPr>
  </w:style>
  <w:style w:type="paragraph" w:customStyle="1" w:styleId="45">
    <w:name w:val="序4"/>
    <w:basedOn w:val="a0"/>
    <w:uiPriority w:val="99"/>
    <w:qFormat/>
    <w:pPr>
      <w:tabs>
        <w:tab w:val="left" w:pos="1680"/>
      </w:tabs>
      <w:spacing w:before="120"/>
      <w:ind w:left="1680" w:hanging="420"/>
      <w:jc w:val="left"/>
    </w:pPr>
    <w:rPr>
      <w:rFonts w:eastAsia="黑体"/>
      <w:b/>
      <w:bCs/>
      <w:caps/>
      <w:sz w:val="24"/>
    </w:rPr>
  </w:style>
  <w:style w:type="paragraph" w:customStyle="1" w:styleId="afffb">
    <w:name w:val="我的正文下级"/>
    <w:basedOn w:val="a0"/>
    <w:uiPriority w:val="99"/>
    <w:qFormat/>
    <w:rPr>
      <w:rFonts w:ascii="仿宋_GB2312" w:eastAsia="仿宋_GB2312" w:hAnsi="宋体"/>
      <w:kern w:val="0"/>
      <w:sz w:val="28"/>
    </w:rPr>
  </w:style>
  <w:style w:type="paragraph" w:customStyle="1" w:styleId="afffc">
    <w:name w:val="黑正文"/>
    <w:basedOn w:val="a0"/>
    <w:uiPriority w:val="99"/>
    <w:qFormat/>
    <w:pPr>
      <w:widowControl/>
      <w:tabs>
        <w:tab w:val="left" w:pos="625"/>
      </w:tabs>
      <w:overflowPunct w:val="0"/>
      <w:adjustRightInd w:val="0"/>
      <w:spacing w:line="300" w:lineRule="auto"/>
      <w:ind w:left="625" w:hanging="425"/>
      <w:jc w:val="left"/>
    </w:pPr>
    <w:rPr>
      <w:b/>
      <w:kern w:val="0"/>
      <w:sz w:val="24"/>
      <w:szCs w:val="20"/>
    </w:rPr>
  </w:style>
  <w:style w:type="paragraph" w:customStyle="1" w:styleId="37">
    <w:name w:val="序3"/>
    <w:basedOn w:val="a0"/>
    <w:uiPriority w:val="99"/>
    <w:qFormat/>
    <w:pPr>
      <w:tabs>
        <w:tab w:val="left" w:pos="0"/>
        <w:tab w:val="left" w:pos="643"/>
      </w:tabs>
      <w:ind w:left="643" w:hanging="360"/>
    </w:pPr>
    <w:rPr>
      <w:rFonts w:eastAsia="楷体_GB2312"/>
      <w:b/>
      <w:bCs/>
      <w:sz w:val="32"/>
    </w:rPr>
  </w:style>
  <w:style w:type="paragraph" w:customStyle="1" w:styleId="CharChar1CharCharCharChar1CharCharCharCharCharCharCharCharCharCharCharChar">
    <w:name w:val="Char Char1 Char Char Char Char1 Char Char Char Char Char Char Char Char Char Char Char Char"/>
    <w:basedOn w:val="a0"/>
    <w:uiPriority w:val="99"/>
    <w:qFormat/>
    <w:rPr>
      <w:rFonts w:ascii="Tahoma" w:hAnsi="Tahoma"/>
      <w:sz w:val="24"/>
      <w:szCs w:val="20"/>
    </w:rPr>
  </w:style>
  <w:style w:type="paragraph" w:customStyle="1" w:styleId="xl43">
    <w:name w:val="xl43"/>
    <w:basedOn w:val="a0"/>
    <w:uiPriority w:val="9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kern w:val="0"/>
      <w:sz w:val="16"/>
      <w:szCs w:val="16"/>
    </w:rPr>
  </w:style>
  <w:style w:type="paragraph" w:customStyle="1" w:styleId="EmailStyle2">
    <w:name w:val="EmailStyle2"/>
    <w:basedOn w:val="a0"/>
    <w:next w:val="a0"/>
    <w:qFormat/>
    <w:pPr>
      <w:keepNext/>
      <w:keepLines/>
      <w:adjustRightInd w:val="0"/>
      <w:spacing w:before="160" w:after="160" w:line="160" w:lineRule="atLeast"/>
      <w:ind w:left="851" w:hanging="851"/>
      <w:textAlignment w:val="baseline"/>
      <w:outlineLvl w:val="1"/>
    </w:pPr>
    <w:rPr>
      <w:rFonts w:ascii="黑体" w:eastAsia="黑体" w:hAnsi="Tahoma" w:cs="Tahoma"/>
      <w:b/>
      <w:sz w:val="28"/>
    </w:rPr>
  </w:style>
  <w:style w:type="paragraph" w:customStyle="1" w:styleId="Readerscomments">
    <w:name w:val="Reader's comments"/>
    <w:basedOn w:val="a0"/>
    <w:uiPriority w:val="99"/>
    <w:qFormat/>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35">
    <w:name w:val="xl3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afffd">
    <w:name w:val="黑正文次级"/>
    <w:basedOn w:val="a0"/>
    <w:uiPriority w:val="99"/>
    <w:qFormat/>
    <w:pPr>
      <w:widowControl/>
      <w:overflowPunct w:val="0"/>
      <w:autoSpaceDE w:val="0"/>
      <w:autoSpaceDN w:val="0"/>
      <w:adjustRightInd w:val="0"/>
      <w:spacing w:line="300" w:lineRule="auto"/>
      <w:ind w:leftChars="300" w:left="400" w:hangingChars="100" w:hanging="100"/>
      <w:jc w:val="left"/>
      <w:textAlignment w:val="baseline"/>
    </w:pPr>
    <w:rPr>
      <w:kern w:val="0"/>
      <w:sz w:val="24"/>
      <w:szCs w:val="20"/>
    </w:rPr>
  </w:style>
  <w:style w:type="paragraph" w:customStyle="1" w:styleId="8GeneralText">
    <w:name w:val="*8. General Text"/>
    <w:basedOn w:val="Default"/>
    <w:next w:val="Default"/>
    <w:uiPriority w:val="99"/>
    <w:qFormat/>
    <w:pPr>
      <w:spacing w:after="120"/>
    </w:pPr>
    <w:rPr>
      <w:color w:val="auto"/>
    </w:rPr>
  </w:style>
  <w:style w:type="paragraph" w:customStyle="1" w:styleId="font9">
    <w:name w:val="font9"/>
    <w:basedOn w:val="a0"/>
    <w:uiPriority w:val="99"/>
    <w:qFormat/>
    <w:pPr>
      <w:widowControl/>
      <w:spacing w:before="100" w:beforeAutospacing="1" w:after="100" w:afterAutospacing="1"/>
      <w:jc w:val="left"/>
    </w:pPr>
    <w:rPr>
      <w:rFonts w:ascii="华文楷体" w:eastAsia="华文楷体" w:hAnsi="华文楷体"/>
      <w:b/>
      <w:bCs/>
      <w:kern w:val="0"/>
      <w:sz w:val="20"/>
      <w:szCs w:val="20"/>
    </w:rPr>
  </w:style>
  <w:style w:type="paragraph" w:customStyle="1" w:styleId="2d">
    <w:name w:val="样式2"/>
    <w:basedOn w:val="1"/>
    <w:uiPriority w:val="99"/>
    <w:qFormat/>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font0">
    <w:name w:val="font0"/>
    <w:basedOn w:val="a0"/>
    <w:uiPriority w:val="99"/>
    <w:qFormat/>
    <w:pPr>
      <w:widowControl/>
      <w:spacing w:before="100" w:beforeAutospacing="1" w:after="100" w:afterAutospacing="1"/>
      <w:jc w:val="left"/>
    </w:pPr>
    <w:rPr>
      <w:rFonts w:ascii="Arial" w:eastAsia="Arial Unicode MS" w:hAnsi="Arial" w:cs="Arial"/>
      <w:kern w:val="0"/>
      <w:sz w:val="20"/>
      <w:szCs w:val="20"/>
    </w:rPr>
  </w:style>
  <w:style w:type="paragraph" w:customStyle="1" w:styleId="sectionlist2">
    <w:name w:val="section list2"/>
    <w:basedOn w:val="a0"/>
    <w:uiPriority w:val="99"/>
    <w:qFormat/>
    <w:pPr>
      <w:widowControl/>
      <w:tabs>
        <w:tab w:val="left" w:pos="1680"/>
      </w:tabs>
      <w:autoSpaceDE w:val="0"/>
      <w:autoSpaceDN w:val="0"/>
      <w:spacing w:line="360" w:lineRule="auto"/>
      <w:ind w:left="1680" w:hanging="420"/>
      <w:jc w:val="left"/>
    </w:pPr>
    <w:rPr>
      <w:spacing w:val="20"/>
      <w:szCs w:val="20"/>
    </w:rPr>
  </w:style>
  <w:style w:type="paragraph" w:customStyle="1" w:styleId="afffe">
    <w:name w:val="注释文字"/>
    <w:basedOn w:val="a0"/>
    <w:uiPriority w:val="99"/>
    <w:qFormat/>
    <w:pPr>
      <w:tabs>
        <w:tab w:val="left" w:pos="620"/>
        <w:tab w:val="left" w:pos="720"/>
      </w:tabs>
      <w:ind w:left="620" w:hanging="420"/>
      <w:jc w:val="left"/>
    </w:pPr>
    <w:rPr>
      <w:color w:val="008080"/>
      <w:sz w:val="24"/>
      <w:u w:val="words"/>
    </w:rPr>
  </w:style>
  <w:style w:type="paragraph" w:customStyle="1" w:styleId="affff">
    <w:name w:val="可研正文"/>
    <w:basedOn w:val="ab"/>
    <w:uiPriority w:val="99"/>
    <w:qFormat/>
    <w:pPr>
      <w:adjustRightInd w:val="0"/>
      <w:snapToGrid w:val="0"/>
      <w:spacing w:line="440" w:lineRule="exact"/>
      <w:ind w:firstLine="567"/>
    </w:pPr>
    <w:rPr>
      <w:rFonts w:ascii="仿宋_GB2312" w:eastAsia="仿宋_GB2312"/>
      <w:kern w:val="0"/>
    </w:rPr>
  </w:style>
  <w:style w:type="paragraph" w:customStyle="1" w:styleId="affff0">
    <w:name w:val="表格文字（大）"/>
    <w:basedOn w:val="a0"/>
    <w:uiPriority w:val="99"/>
    <w:qFormat/>
    <w:pPr>
      <w:spacing w:before="20" w:after="20"/>
    </w:pPr>
    <w:rPr>
      <w:rFonts w:ascii="Century Gothic" w:hAnsi="Century Gothic"/>
      <w:sz w:val="24"/>
      <w:szCs w:val="20"/>
    </w:rPr>
  </w:style>
  <w:style w:type="paragraph" w:customStyle="1" w:styleId="Char1CharCharCharCharCharCharCharCharCharCharCharCharChar">
    <w:name w:val="Char1 Char Char Char Char Char Char Char Char Char Char Char Char Char"/>
    <w:basedOn w:val="a0"/>
    <w:uiPriority w:val="99"/>
    <w:qFormat/>
    <w:pPr>
      <w:adjustRightInd w:val="0"/>
      <w:spacing w:line="360" w:lineRule="auto"/>
    </w:pPr>
    <w:rPr>
      <w:kern w:val="0"/>
      <w:sz w:val="24"/>
      <w:szCs w:val="20"/>
    </w:rPr>
  </w:style>
  <w:style w:type="paragraph" w:customStyle="1" w:styleId="xl27">
    <w:name w:val="xl27"/>
    <w:basedOn w:val="a0"/>
    <w:uiPriority w:val="99"/>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f1">
    <w:name w:val="标题四"/>
    <w:basedOn w:val="30"/>
    <w:uiPriority w:val="99"/>
    <w:qFormat/>
    <w:pPr>
      <w:autoSpaceDE/>
      <w:autoSpaceDN/>
      <w:adjustRightInd/>
      <w:spacing w:before="260" w:after="260" w:line="416" w:lineRule="auto"/>
    </w:pPr>
    <w:rPr>
      <w:rFonts w:ascii="Times New Roman" w:eastAsia="宋体"/>
      <w:b/>
      <w:bCs/>
      <w:szCs w:val="32"/>
    </w:rPr>
  </w:style>
  <w:style w:type="paragraph" w:customStyle="1" w:styleId="xl40">
    <w:name w:val="xl40"/>
    <w:basedOn w:val="a0"/>
    <w:uiPriority w:val="99"/>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xl25">
    <w:name w:val="xl2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d">
    <w:name w:val="正文样式1"/>
    <w:basedOn w:val="a0"/>
    <w:uiPriority w:val="99"/>
    <w:qFormat/>
    <w:pPr>
      <w:spacing w:line="300" w:lineRule="auto"/>
      <w:ind w:firstLineChars="200" w:firstLine="560"/>
    </w:pPr>
    <w:rPr>
      <w:rFonts w:ascii="楷体_GB2312" w:eastAsia="楷体_GB2312"/>
      <w:kern w:val="0"/>
      <w:sz w:val="28"/>
    </w:rPr>
  </w:style>
  <w:style w:type="paragraph" w:customStyle="1" w:styleId="affff2">
    <w:name w:val="规范正文"/>
    <w:basedOn w:val="a0"/>
    <w:uiPriority w:val="99"/>
    <w:qFormat/>
    <w:pPr>
      <w:tabs>
        <w:tab w:val="left" w:pos="900"/>
      </w:tabs>
      <w:adjustRightInd w:val="0"/>
      <w:spacing w:beforeLines="50" w:line="360" w:lineRule="auto"/>
      <w:ind w:left="900" w:hanging="420"/>
      <w:textAlignment w:val="baseline"/>
    </w:pPr>
    <w:rPr>
      <w:szCs w:val="20"/>
    </w:rPr>
  </w:style>
  <w:style w:type="paragraph" w:customStyle="1" w:styleId="xl49">
    <w:name w:val="xl49"/>
    <w:basedOn w:val="a0"/>
    <w:uiPriority w:val="99"/>
    <w:qFormat/>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gczx">
    <w:name w:val="gczx正文"/>
    <w:basedOn w:val="a0"/>
    <w:uiPriority w:val="99"/>
    <w:qFormat/>
    <w:pPr>
      <w:spacing w:beforeLines="25" w:afterLines="25" w:line="440" w:lineRule="exact"/>
      <w:ind w:firstLineChars="200" w:firstLine="200"/>
    </w:pPr>
    <w:rPr>
      <w:sz w:val="24"/>
      <w:szCs w:val="20"/>
    </w:rPr>
  </w:style>
  <w:style w:type="paragraph" w:customStyle="1" w:styleId="Char1CharCharCharCharChar">
    <w:name w:val="Char1 Char Char Char Char Char"/>
    <w:basedOn w:val="a0"/>
    <w:uiPriority w:val="99"/>
    <w:qFormat/>
    <w:pPr>
      <w:adjustRightInd w:val="0"/>
    </w:pPr>
    <w:rPr>
      <w:rFonts w:ascii="Tahoma" w:hAnsi="Tahoma"/>
      <w:sz w:val="24"/>
      <w:szCs w:val="20"/>
    </w:rPr>
  </w:style>
  <w:style w:type="paragraph" w:customStyle="1" w:styleId="2e">
    <w:name w:val="序2"/>
    <w:basedOn w:val="a0"/>
    <w:uiPriority w:val="99"/>
    <w:qFormat/>
    <w:pPr>
      <w:tabs>
        <w:tab w:val="left" w:pos="360"/>
        <w:tab w:val="left" w:pos="840"/>
      </w:tabs>
      <w:ind w:left="360" w:hanging="360"/>
    </w:pPr>
    <w:rPr>
      <w:rFonts w:eastAsia="黑体"/>
      <w:b/>
      <w:bCs/>
      <w:sz w:val="44"/>
    </w:rPr>
  </w:style>
  <w:style w:type="paragraph" w:customStyle="1" w:styleId="xl37">
    <w:name w:val="xl37"/>
    <w:basedOn w:val="a0"/>
    <w:uiPriority w:val="99"/>
    <w:qFormat/>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P4">
    <w:name w:val="P4"/>
    <w:uiPriority w:val="99"/>
    <w:qFormat/>
    <w:pPr>
      <w:widowControl w:val="0"/>
      <w:adjustRightInd w:val="0"/>
      <w:spacing w:after="240" w:line="240" w:lineRule="atLeast"/>
      <w:ind w:left="2880"/>
      <w:jc w:val="both"/>
      <w:textAlignment w:val="baseline"/>
    </w:pPr>
    <w:rPr>
      <w:rFonts w:eastAsia="全真中明體"/>
      <w:spacing w:val="30"/>
      <w:sz w:val="24"/>
      <w:lang w:val="en-GB" w:eastAsia="zh-TW"/>
    </w:rPr>
  </w:style>
  <w:style w:type="paragraph" w:customStyle="1" w:styleId="affff3">
    <w:name w:val="段"/>
    <w:qFormat/>
    <w:pPr>
      <w:widowControl w:val="0"/>
      <w:autoSpaceDE w:val="0"/>
      <w:autoSpaceDN w:val="0"/>
      <w:adjustRightInd w:val="0"/>
      <w:spacing w:line="360" w:lineRule="atLeast"/>
      <w:ind w:firstLine="425"/>
      <w:jc w:val="both"/>
      <w:textAlignment w:val="baseline"/>
    </w:pPr>
    <w:rPr>
      <w:rFonts w:ascii="宋体"/>
      <w:sz w:val="21"/>
    </w:rPr>
  </w:style>
  <w:style w:type="paragraph" w:customStyle="1" w:styleId="Heading2">
    <w:name w:val="附录 Heading 2"/>
    <w:basedOn w:val="2"/>
    <w:uiPriority w:val="99"/>
    <w:qFormat/>
    <w:pPr>
      <w:keepLines w:val="0"/>
      <w:widowControl/>
      <w:numPr>
        <w:ilvl w:val="0"/>
        <w:numId w:val="0"/>
      </w:numPr>
      <w:tabs>
        <w:tab w:val="left" w:pos="0"/>
        <w:tab w:val="left" w:pos="420"/>
      </w:tabs>
      <w:spacing w:before="480" w:after="120" w:line="288" w:lineRule="auto"/>
      <w:ind w:left="420" w:hanging="420"/>
      <w:jc w:val="left"/>
    </w:pPr>
    <w:rPr>
      <w:rFonts w:ascii="Microsoft Sans Serif" w:eastAsia="仿宋_GB2312" w:hAnsi="Microsoft Sans Serif" w:cs="Microsoft Sans Serif"/>
      <w:b/>
      <w:iCs/>
      <w:kern w:val="0"/>
      <w:sz w:val="24"/>
      <w:szCs w:val="28"/>
    </w:rPr>
  </w:style>
  <w:style w:type="paragraph" w:customStyle="1" w:styleId="affff4">
    <w:name w:val="编号正文"/>
    <w:basedOn w:val="aff6"/>
    <w:uiPriority w:val="99"/>
    <w:qFormat/>
    <w:pPr>
      <w:tabs>
        <w:tab w:val="left" w:pos="1407"/>
      </w:tabs>
      <w:spacing w:line="440" w:lineRule="exact"/>
      <w:ind w:left="1407" w:hanging="420"/>
      <w:jc w:val="left"/>
    </w:pPr>
    <w:rPr>
      <w:rFonts w:ascii="Arial Narrow" w:eastAsia="仿宋_GB2312" w:hAnsi="Arial Narrow"/>
      <w:sz w:val="24"/>
      <w:szCs w:val="24"/>
    </w:rPr>
  </w:style>
  <w:style w:type="paragraph" w:customStyle="1" w:styleId="affff5">
    <w:name w:val="楷体粗正文文字"/>
    <w:basedOn w:val="a0"/>
    <w:next w:val="35"/>
    <w:uiPriority w:val="99"/>
    <w:qFormat/>
    <w:pPr>
      <w:snapToGrid w:val="0"/>
      <w:spacing w:line="480" w:lineRule="exact"/>
      <w:ind w:firstLine="560"/>
    </w:pPr>
    <w:rPr>
      <w:sz w:val="28"/>
      <w:szCs w:val="20"/>
    </w:rPr>
  </w:style>
  <w:style w:type="paragraph" w:customStyle="1" w:styleId="affff6">
    <w:name w:val="标题下列示顺序"/>
    <w:basedOn w:val="afff2"/>
    <w:uiPriority w:val="99"/>
    <w:qFormat/>
    <w:pPr>
      <w:tabs>
        <w:tab w:val="left" w:pos="1680"/>
      </w:tabs>
      <w:ind w:leftChars="0" w:left="1680" w:hanging="420"/>
    </w:pPr>
  </w:style>
  <w:style w:type="paragraph" w:customStyle="1" w:styleId="xl68">
    <w:name w:val="xl68"/>
    <w:basedOn w:val="a0"/>
    <w:uiPriority w:val="99"/>
    <w:qFormat/>
    <w:pPr>
      <w:widowControl/>
      <w:spacing w:before="100" w:beforeAutospacing="1" w:after="100" w:afterAutospacing="1"/>
      <w:jc w:val="center"/>
    </w:pPr>
    <w:rPr>
      <w:rFonts w:ascii="Arial" w:hAnsi="Arial" w:cs="Arial"/>
      <w:kern w:val="0"/>
      <w:sz w:val="20"/>
      <w:szCs w:val="20"/>
    </w:rPr>
  </w:style>
  <w:style w:type="paragraph" w:customStyle="1" w:styleId="1e">
    <w:name w:val="招标文件1）"/>
    <w:uiPriority w:val="99"/>
    <w:qFormat/>
    <w:pPr>
      <w:spacing w:before="120" w:after="120" w:line="300" w:lineRule="auto"/>
      <w:outlineLvl w:val="5"/>
    </w:pPr>
    <w:rPr>
      <w:rFonts w:ascii="宋体"/>
      <w:spacing w:val="10"/>
      <w:w w:val="95"/>
      <w:sz w:val="21"/>
    </w:rPr>
  </w:style>
  <w:style w:type="paragraph" w:customStyle="1" w:styleId="affff7">
    <w:name w:val="招标文件》"/>
    <w:basedOn w:val="affd"/>
    <w:uiPriority w:val="99"/>
    <w:qFormat/>
    <w:pPr>
      <w:tabs>
        <w:tab w:val="left" w:pos="560"/>
      </w:tabs>
      <w:ind w:left="200" w:firstLineChars="0" w:firstLine="0"/>
    </w:pPr>
  </w:style>
  <w:style w:type="paragraph" w:customStyle="1" w:styleId="0505">
    <w:name w:val="样式 样式 列项· + 段后: 0.5 行 + 段前: 0.5 行"/>
    <w:basedOn w:val="a0"/>
    <w:uiPriority w:val="99"/>
    <w:qFormat/>
    <w:pPr>
      <w:widowControl/>
      <w:tabs>
        <w:tab w:val="left" w:pos="814"/>
      </w:tabs>
      <w:spacing w:beforeLines="50"/>
      <w:ind w:firstLine="454"/>
      <w:jc w:val="left"/>
    </w:pPr>
    <w:rPr>
      <w:rFonts w:ascii="宋体" w:cs="宋体"/>
      <w:kern w:val="0"/>
      <w:sz w:val="24"/>
      <w:szCs w:val="20"/>
    </w:rPr>
  </w:style>
  <w:style w:type="paragraph" w:customStyle="1" w:styleId="font7">
    <w:name w:val="font7"/>
    <w:basedOn w:val="a0"/>
    <w:uiPriority w:val="99"/>
    <w:qFormat/>
    <w:pPr>
      <w:widowControl/>
      <w:spacing w:before="100" w:beforeAutospacing="1" w:after="100" w:afterAutospacing="1"/>
      <w:jc w:val="left"/>
    </w:pPr>
    <w:rPr>
      <w:rFonts w:ascii="Arial" w:hAnsi="Arial" w:cs="Arial"/>
      <w:b/>
      <w:bCs/>
      <w:kern w:val="0"/>
      <w:sz w:val="20"/>
      <w:szCs w:val="20"/>
    </w:rPr>
  </w:style>
  <w:style w:type="paragraph" w:customStyle="1" w:styleId="1Char0">
    <w:name w:val="1 Char"/>
    <w:basedOn w:val="a0"/>
    <w:uiPriority w:val="99"/>
    <w:qFormat/>
    <w:rPr>
      <w:rFonts w:ascii="Tahoma" w:hAnsi="Tahoma"/>
      <w:sz w:val="24"/>
      <w:szCs w:val="20"/>
    </w:rPr>
  </w:style>
  <w:style w:type="paragraph" w:customStyle="1" w:styleId="4Head1">
    <w:name w:val="*4. Head 1"/>
    <w:basedOn w:val="Default"/>
    <w:next w:val="Default"/>
    <w:uiPriority w:val="99"/>
    <w:qFormat/>
    <w:pPr>
      <w:spacing w:before="180" w:after="60"/>
    </w:pPr>
    <w:rPr>
      <w:rFonts w:ascii="Arial" w:hAnsi="Arial"/>
      <w:color w:val="auto"/>
    </w:rPr>
  </w:style>
  <w:style w:type="paragraph" w:customStyle="1" w:styleId="DefaultText">
    <w:name w:val="Default Text"/>
    <w:basedOn w:val="a0"/>
    <w:uiPriority w:val="99"/>
    <w:qFormat/>
    <w:pPr>
      <w:autoSpaceDE w:val="0"/>
      <w:autoSpaceDN w:val="0"/>
      <w:adjustRightInd w:val="0"/>
      <w:spacing w:after="100"/>
      <w:jc w:val="left"/>
    </w:pPr>
    <w:rPr>
      <w:rFonts w:ascii="Arial" w:hAnsi="Arial" w:cs="Arial"/>
      <w:kern w:val="0"/>
      <w:sz w:val="20"/>
      <w:szCs w:val="20"/>
    </w:rPr>
  </w:style>
  <w:style w:type="paragraph" w:customStyle="1" w:styleId="xl50">
    <w:name w:val="xl5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Bullet1">
    <w:name w:val="Bullet 1"/>
    <w:basedOn w:val="a0"/>
    <w:uiPriority w:val="99"/>
    <w:qFormat/>
    <w:pPr>
      <w:widowControl/>
      <w:tabs>
        <w:tab w:val="left" w:pos="420"/>
      </w:tabs>
      <w:autoSpaceDE w:val="0"/>
      <w:autoSpaceDN w:val="0"/>
      <w:spacing w:after="72"/>
      <w:ind w:left="420" w:hanging="420"/>
    </w:pPr>
    <w:rPr>
      <w:kern w:val="0"/>
      <w:sz w:val="24"/>
      <w:szCs w:val="20"/>
    </w:rPr>
  </w:style>
  <w:style w:type="paragraph" w:customStyle="1" w:styleId="Char1CharCharCharCharCharCharCharCharCharCharCharCharCharCharChar">
    <w:name w:val="Char1 Char Char Char Char Char Char Char Char Char Char Char Char Char Char Char"/>
    <w:basedOn w:val="a0"/>
    <w:uiPriority w:val="99"/>
    <w:qFormat/>
    <w:pPr>
      <w:adjustRightInd w:val="0"/>
      <w:spacing w:line="360" w:lineRule="auto"/>
    </w:pPr>
    <w:rPr>
      <w:kern w:val="0"/>
      <w:sz w:val="24"/>
      <w:szCs w:val="20"/>
    </w:rPr>
  </w:style>
  <w:style w:type="paragraph" w:customStyle="1" w:styleId="CharCharCharChar">
    <w:name w:val="Char Char Char Char"/>
    <w:basedOn w:val="a0"/>
    <w:next w:val="a0"/>
    <w:uiPriority w:val="99"/>
    <w:qFormat/>
    <w:pPr>
      <w:widowControl/>
      <w:tabs>
        <w:tab w:val="left" w:pos="360"/>
      </w:tabs>
      <w:ind w:left="360" w:hanging="360"/>
      <w:jc w:val="left"/>
    </w:pPr>
    <w:rPr>
      <w:rFonts w:eastAsia="MS Mincho"/>
      <w:kern w:val="0"/>
      <w:sz w:val="24"/>
      <w:lang w:eastAsia="ja-JP"/>
    </w:rPr>
  </w:style>
  <w:style w:type="paragraph" w:customStyle="1" w:styleId="xl51">
    <w:name w:val="xl51"/>
    <w:basedOn w:val="a0"/>
    <w:uiPriority w:val="99"/>
    <w:qFormat/>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ParaCharCharChar1CharCharCharCharCharCharChar">
    <w:name w:val="默认段落字体 Para Char Char Char1 Char Char Char Char Char Char Char"/>
    <w:basedOn w:val="a0"/>
    <w:uiPriority w:val="99"/>
    <w:qFormat/>
    <w:pPr>
      <w:adjustRightInd w:val="0"/>
      <w:spacing w:line="360" w:lineRule="auto"/>
    </w:pPr>
    <w:rPr>
      <w:kern w:val="0"/>
      <w:sz w:val="24"/>
      <w:szCs w:val="20"/>
    </w:rPr>
  </w:style>
  <w:style w:type="paragraph" w:customStyle="1" w:styleId="1f">
    <w:name w:val="样式1"/>
    <w:basedOn w:val="a0"/>
    <w:uiPriority w:val="99"/>
    <w:qFormat/>
    <w:pPr>
      <w:tabs>
        <w:tab w:val="left" w:pos="-210"/>
        <w:tab w:val="left" w:pos="1680"/>
      </w:tabs>
      <w:autoSpaceDE w:val="0"/>
      <w:autoSpaceDN w:val="0"/>
      <w:adjustRightInd w:val="0"/>
      <w:spacing w:beforeLines="50" w:line="360" w:lineRule="atLeast"/>
      <w:ind w:left="1680" w:right="-180" w:firstLineChars="200" w:hanging="420"/>
    </w:pPr>
    <w:rPr>
      <w:rFonts w:ascii="楷体_GB2312" w:eastAsia="楷体_GB2312" w:hAnsi="Arial"/>
      <w:spacing w:val="20"/>
      <w:sz w:val="24"/>
      <w:szCs w:val="20"/>
    </w:rPr>
  </w:style>
  <w:style w:type="paragraph" w:customStyle="1" w:styleId="xl52">
    <w:name w:val="xl52"/>
    <w:basedOn w:val="a0"/>
    <w:uiPriority w:val="99"/>
    <w:qFormat/>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xl54">
    <w:name w:val="xl54"/>
    <w:basedOn w:val="a0"/>
    <w:uiPriority w:val="99"/>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ParaChar">
    <w:name w:val="默认段落字体 Para Char"/>
    <w:basedOn w:val="a0"/>
    <w:uiPriority w:val="99"/>
    <w:qFormat/>
    <w:rPr>
      <w:rFonts w:ascii="Tahoma" w:hAnsi="Tahoma"/>
      <w:sz w:val="24"/>
      <w:szCs w:val="20"/>
    </w:rPr>
  </w:style>
  <w:style w:type="paragraph" w:customStyle="1" w:styleId="Comment">
    <w:name w:val="Comment"/>
    <w:basedOn w:val="a0"/>
    <w:uiPriority w:val="99"/>
    <w:qFormat/>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MMTopic2">
    <w:name w:val="MM Topic 2"/>
    <w:basedOn w:val="2"/>
    <w:qFormat/>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affff8">
    <w:name w:val="表格首行"/>
    <w:basedOn w:val="a0"/>
    <w:uiPriority w:val="99"/>
    <w:qFormat/>
    <w:pPr>
      <w:jc w:val="center"/>
    </w:pPr>
    <w:rPr>
      <w:rFonts w:ascii="宋体" w:hAnsi="宋体"/>
    </w:rPr>
  </w:style>
  <w:style w:type="paragraph" w:customStyle="1" w:styleId="font11">
    <w:name w:val="font11"/>
    <w:basedOn w:val="a0"/>
    <w:uiPriority w:val="99"/>
    <w:qFormat/>
    <w:pPr>
      <w:widowControl/>
      <w:spacing w:before="100" w:beforeAutospacing="1" w:after="100" w:afterAutospacing="1"/>
      <w:jc w:val="left"/>
    </w:pPr>
    <w:rPr>
      <w:rFonts w:ascii="宋体" w:hAnsi="宋体" w:cs="Arial Unicode MS"/>
      <w:color w:val="FF0000"/>
      <w:kern w:val="0"/>
      <w:sz w:val="24"/>
    </w:rPr>
  </w:style>
  <w:style w:type="paragraph" w:customStyle="1" w:styleId="affff9">
    <w:name w:val="黑正体次次级"/>
    <w:basedOn w:val="afffd"/>
    <w:uiPriority w:val="99"/>
    <w:qFormat/>
    <w:pPr>
      <w:tabs>
        <w:tab w:val="left" w:pos="425"/>
      </w:tabs>
      <w:ind w:left="1417" w:hanging="425"/>
    </w:pPr>
    <w:rPr>
      <w:i/>
      <w:sz w:val="20"/>
    </w:rPr>
  </w:style>
  <w:style w:type="paragraph" w:customStyle="1" w:styleId="Char110">
    <w:name w:val="Char11"/>
    <w:basedOn w:val="a0"/>
    <w:qFormat/>
    <w:rPr>
      <w:rFonts w:ascii="宋体" w:hAnsi="宋体"/>
      <w:sz w:val="24"/>
      <w:szCs w:val="20"/>
    </w:rPr>
  </w:style>
  <w:style w:type="paragraph" w:customStyle="1" w:styleId="xl29">
    <w:name w:val="xl29"/>
    <w:basedOn w:val="a0"/>
    <w:uiPriority w:val="99"/>
    <w:qFormat/>
    <w:pPr>
      <w:widowControl/>
      <w:pBdr>
        <w:top w:val="single" w:sz="4" w:space="0" w:color="auto"/>
        <w:bottom w:val="single" w:sz="4" w:space="0" w:color="auto"/>
      </w:pBdr>
      <w:spacing w:before="100" w:beforeAutospacing="1" w:after="100" w:afterAutospacing="1"/>
      <w:jc w:val="left"/>
    </w:pPr>
    <w:rPr>
      <w:rFonts w:ascii="宋体" w:hAnsi="宋体" w:cs="Arial Unicode MS"/>
      <w:kern w:val="0"/>
      <w:sz w:val="24"/>
    </w:rPr>
  </w:style>
  <w:style w:type="paragraph" w:customStyle="1" w:styleId="affffa">
    <w:name w:val="注释"/>
    <w:basedOn w:val="a0"/>
    <w:uiPriority w:val="99"/>
    <w:qFormat/>
    <w:pPr>
      <w:shd w:val="clear" w:color="auto" w:fill="E0E0E0"/>
      <w:spacing w:beforeLines="50" w:afterLines="50"/>
    </w:pPr>
    <w:rPr>
      <w:rFonts w:ascii="Arial" w:eastAsia="仿宋_GB2312" w:hAnsi="Arial"/>
    </w:rPr>
  </w:style>
  <w:style w:type="paragraph" w:customStyle="1" w:styleId="MMTopic1">
    <w:name w:val="MM Topic 1"/>
    <w:basedOn w:val="1"/>
    <w:qFormat/>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apple-converted-space">
    <w:name w:val="apple-converted-space"/>
    <w:qFormat/>
  </w:style>
  <w:style w:type="paragraph" w:customStyle="1" w:styleId="NormalParagraph">
    <w:name w:val="Normal Paragraph"/>
    <w:basedOn w:val="a0"/>
    <w:link w:val="NormalParagraphChar1"/>
    <w:qFormat/>
    <w:pPr>
      <w:widowControl/>
      <w:spacing w:before="120" w:line="360" w:lineRule="auto"/>
      <w:ind w:firstLine="425"/>
    </w:pPr>
    <w:rPr>
      <w:kern w:val="0"/>
      <w:sz w:val="24"/>
    </w:rPr>
  </w:style>
  <w:style w:type="paragraph" w:customStyle="1" w:styleId="affffb">
    <w:name w:val="正文小四（首行缩进两字）"/>
    <w:qFormat/>
    <w:pPr>
      <w:spacing w:line="360" w:lineRule="auto"/>
      <w:ind w:firstLineChars="200" w:firstLine="200"/>
    </w:pPr>
    <w:rPr>
      <w:sz w:val="24"/>
    </w:rPr>
  </w:style>
  <w:style w:type="paragraph" w:customStyle="1" w:styleId="NeusoftPMS">
    <w:name w:val="NeusoftPMS正文"/>
    <w:basedOn w:val="a0"/>
    <w:link w:val="NeusoftPMSChar"/>
    <w:qFormat/>
    <w:pPr>
      <w:widowControl/>
      <w:ind w:firstLineChars="200" w:firstLine="200"/>
      <w:jc w:val="left"/>
    </w:pPr>
    <w:rPr>
      <w:szCs w:val="20"/>
    </w:rPr>
  </w:style>
  <w:style w:type="character" w:customStyle="1" w:styleId="NeusoftPMSChar">
    <w:name w:val="NeusoftPMS正文 Char"/>
    <w:link w:val="NeusoftPMS"/>
    <w:qFormat/>
    <w:rPr>
      <w:kern w:val="2"/>
      <w:sz w:val="21"/>
    </w:rPr>
  </w:style>
  <w:style w:type="character" w:customStyle="1" w:styleId="1f0">
    <w:name w:val="明显参考1"/>
    <w:uiPriority w:val="32"/>
    <w:qFormat/>
    <w:rPr>
      <w:b/>
      <w:bCs/>
      <w:smallCaps/>
      <w:color w:val="4F81BD"/>
      <w:spacing w:val="5"/>
    </w:rPr>
  </w:style>
  <w:style w:type="paragraph" w:customStyle="1" w:styleId="QB">
    <w:name w:val="QB正文"/>
    <w:basedOn w:val="a0"/>
    <w:qFormat/>
    <w:pPr>
      <w:widowControl/>
      <w:autoSpaceDE w:val="0"/>
      <w:autoSpaceDN w:val="0"/>
      <w:ind w:firstLineChars="200" w:firstLine="200"/>
    </w:pPr>
    <w:rPr>
      <w:rFonts w:ascii="宋体"/>
      <w:kern w:val="0"/>
      <w:szCs w:val="20"/>
    </w:rPr>
  </w:style>
  <w:style w:type="paragraph" w:customStyle="1" w:styleId="TOC3">
    <w:name w:val="TOC 标题3"/>
    <w:basedOn w:val="1"/>
    <w:next w:val="a0"/>
    <w:uiPriority w:val="39"/>
    <w:qFormat/>
    <w:pPr>
      <w:widowControl/>
      <w:numPr>
        <w:numId w:val="0"/>
      </w:numPr>
      <w:spacing w:before="240" w:after="0" w:line="259" w:lineRule="auto"/>
      <w:jc w:val="left"/>
      <w:outlineLvl w:val="9"/>
    </w:pPr>
    <w:rPr>
      <w:rFonts w:ascii="Cambria" w:eastAsia="宋体" w:hAnsi="Cambria"/>
      <w:bCs w:val="0"/>
      <w:color w:val="365F91"/>
      <w:kern w:val="0"/>
      <w:sz w:val="32"/>
      <w:szCs w:val="32"/>
    </w:rPr>
  </w:style>
  <w:style w:type="paragraph" w:customStyle="1" w:styleId="38">
    <w:name w:val="修订3"/>
    <w:hidden/>
    <w:uiPriority w:val="99"/>
    <w:unhideWhenUsed/>
    <w:qFormat/>
    <w:rPr>
      <w:kern w:val="2"/>
      <w:sz w:val="21"/>
      <w:szCs w:val="24"/>
    </w:rPr>
  </w:style>
  <w:style w:type="paragraph" w:customStyle="1" w:styleId="affffc">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GB2312">
    <w:name w:val="样式 仿宋_GB2312 小四"/>
    <w:qFormat/>
    <w:rPr>
      <w:rFonts w:ascii="仿宋_GB2312" w:eastAsia="仿宋_GB2312" w:hAnsi="仿宋_GB2312"/>
      <w:sz w:val="24"/>
    </w:rPr>
  </w:style>
  <w:style w:type="paragraph" w:customStyle="1" w:styleId="kevin1">
    <w:name w:val="kevin标题1"/>
    <w:basedOn w:val="a0"/>
    <w:qFormat/>
    <w:pPr>
      <w:spacing w:afterLines="50"/>
      <w:ind w:left="1" w:firstLineChars="192" w:firstLine="538"/>
    </w:pPr>
    <w:rPr>
      <w:rFonts w:eastAsia="黑体"/>
      <w:sz w:val="24"/>
      <w:szCs w:val="20"/>
    </w:rPr>
  </w:style>
  <w:style w:type="character" w:customStyle="1" w:styleId="msonormal1">
    <w:name w:val="msonormal1"/>
    <w:qFormat/>
  </w:style>
  <w:style w:type="character" w:customStyle="1" w:styleId="NormalParagraphChar1">
    <w:name w:val="Normal Paragraph Char1"/>
    <w:link w:val="NormalParagraph"/>
    <w:qFormat/>
    <w:locked/>
    <w:rPr>
      <w:sz w:val="24"/>
      <w:szCs w:val="24"/>
    </w:rPr>
  </w:style>
  <w:style w:type="character" w:customStyle="1" w:styleId="1f1">
    <w:name w:val="未处理的提及1"/>
    <w:basedOn w:val="a2"/>
    <w:uiPriority w:val="99"/>
    <w:unhideWhenUsed/>
    <w:qFormat/>
    <w:rPr>
      <w:color w:val="605E5C"/>
      <w:shd w:val="clear" w:color="auto" w:fill="E1DFDD"/>
    </w:rPr>
  </w:style>
  <w:style w:type="character" w:customStyle="1" w:styleId="3Char4">
    <w:name w:val="3级标题 Char"/>
    <w:link w:val="39"/>
    <w:qFormat/>
    <w:rPr>
      <w:b/>
    </w:rPr>
  </w:style>
  <w:style w:type="paragraph" w:customStyle="1" w:styleId="39">
    <w:name w:val="3级标题"/>
    <w:basedOn w:val="a0"/>
    <w:link w:val="3Char4"/>
    <w:qFormat/>
    <w:pPr>
      <w:spacing w:line="360" w:lineRule="auto"/>
      <w:outlineLvl w:val="1"/>
    </w:pPr>
    <w:rPr>
      <w:b/>
    </w:rPr>
  </w:style>
  <w:style w:type="paragraph" w:customStyle="1" w:styleId="4">
    <w:name w:val="4级标题"/>
    <w:basedOn w:val="a0"/>
    <w:qFormat/>
    <w:pPr>
      <w:numPr>
        <w:ilvl w:val="1"/>
        <w:numId w:val="3"/>
      </w:numPr>
      <w:spacing w:line="360" w:lineRule="auto"/>
      <w:outlineLvl w:val="2"/>
    </w:pPr>
  </w:style>
  <w:style w:type="paragraph" w:customStyle="1" w:styleId="whh">
    <w:name w:val="whh正文"/>
    <w:basedOn w:val="a0"/>
    <w:qFormat/>
    <w:pPr>
      <w:adjustRightInd w:val="0"/>
      <w:snapToGrid w:val="0"/>
      <w:spacing w:line="360" w:lineRule="auto"/>
      <w:ind w:firstLine="420"/>
    </w:pPr>
    <w:rPr>
      <w:rFonts w:ascii="宋体" w:hAnsi="宋体"/>
      <w:szCs w:val="21"/>
    </w:rPr>
  </w:style>
  <w:style w:type="paragraph" w:customStyle="1" w:styleId="46">
    <w:name w:val="修订4"/>
    <w:hidden/>
    <w:uiPriority w:val="99"/>
    <w:semiHidden/>
    <w:qFormat/>
    <w:rPr>
      <w:kern w:val="2"/>
      <w:sz w:val="21"/>
      <w:szCs w:val="24"/>
    </w:rPr>
  </w:style>
  <w:style w:type="paragraph" w:customStyle="1" w:styleId="a">
    <w:name w:val="项"/>
    <w:basedOn w:val="a0"/>
    <w:qFormat/>
    <w:pPr>
      <w:numPr>
        <w:numId w:val="4"/>
      </w:numPr>
      <w:spacing w:line="360" w:lineRule="auto"/>
    </w:pPr>
    <w:rPr>
      <w:sz w:val="24"/>
    </w:rPr>
  </w:style>
  <w:style w:type="paragraph" w:customStyle="1" w:styleId="54">
    <w:name w:val="修订5"/>
    <w:hidden/>
    <w:uiPriority w:val="99"/>
    <w:semiHidden/>
    <w:qFormat/>
    <w:rPr>
      <w:kern w:val="2"/>
      <w:sz w:val="21"/>
      <w:szCs w:val="24"/>
    </w:rPr>
  </w:style>
  <w:style w:type="character" w:customStyle="1" w:styleId="font31">
    <w:name w:val="font31"/>
    <w:basedOn w:val="a2"/>
    <w:qFormat/>
    <w:rPr>
      <w:rFonts w:ascii="宋体" w:eastAsia="宋体" w:hAnsi="宋体" w:cs="宋体" w:hint="eastAsia"/>
      <w:color w:val="FF0000"/>
      <w:kern w:val="2"/>
      <w:sz w:val="22"/>
      <w:szCs w:val="22"/>
      <w:lang w:val="en-US" w:eastAsia="zh-CN" w:bidi="ar-SA"/>
    </w:rPr>
  </w:style>
  <w:style w:type="paragraph" w:customStyle="1" w:styleId="62">
    <w:name w:val="修订6"/>
    <w:hidden/>
    <w:uiPriority w:val="99"/>
    <w:semiHidden/>
    <w:qFormat/>
    <w:rPr>
      <w:kern w:val="2"/>
      <w:sz w:val="21"/>
      <w:szCs w:val="24"/>
    </w:rPr>
  </w:style>
  <w:style w:type="character" w:customStyle="1" w:styleId="Chare">
    <w:name w:val="列出段落 Char"/>
    <w:link w:val="28"/>
    <w:uiPriority w:val="34"/>
    <w:qFormat/>
    <w:rPr>
      <w:kern w:val="2"/>
      <w:sz w:val="21"/>
    </w:rPr>
  </w:style>
  <w:style w:type="character" w:customStyle="1" w:styleId="Charf2">
    <w:name w:val="正文缩进 Char"/>
    <w:qFormat/>
    <w:rPr>
      <w:rFonts w:ascii="Tahoma" w:eastAsia="宋体" w:hAnsi="Tahoma" w:cs="Times New Roman"/>
      <w:szCs w:val="24"/>
    </w:rPr>
  </w:style>
  <w:style w:type="paragraph" w:customStyle="1" w:styleId="71">
    <w:name w:val="修订7"/>
    <w:hidden/>
    <w:uiPriority w:val="99"/>
    <w:semiHidden/>
    <w:qFormat/>
    <w:rPr>
      <w:kern w:val="2"/>
      <w:sz w:val="21"/>
      <w:szCs w:val="24"/>
    </w:rPr>
  </w:style>
  <w:style w:type="paragraph" w:customStyle="1" w:styleId="L-">
    <w:name w:val="L-正文"/>
    <w:basedOn w:val="a1"/>
    <w:qFormat/>
    <w:pPr>
      <w:autoSpaceDE/>
      <w:autoSpaceDN/>
      <w:adjustRightInd/>
      <w:spacing w:line="360" w:lineRule="auto"/>
      <w:ind w:firstLineChars="200" w:firstLine="480"/>
      <w:jc w:val="both"/>
    </w:pPr>
    <w:rPr>
      <w:rFonts w:ascii="宋体" w:eastAsia="宋体" w:hAnsi="宋体"/>
      <w:sz w:val="24"/>
      <w:lang w:eastAsia="en-US"/>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TableParagraph">
    <w:name w:val="Table Paragraph"/>
    <w:basedOn w:val="a0"/>
    <w:uiPriority w:val="1"/>
    <w:qFormat/>
  </w:style>
  <w:style w:type="paragraph" w:customStyle="1" w:styleId="1f2">
    <w:name w:val="列表段落1"/>
    <w:basedOn w:val="a0"/>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99" w:unhideWhenUsed="1" w:qFormat="1"/>
    <w:lsdException w:name="toc 5" w:uiPriority="99" w:unhideWhenUsed="1" w:qFormat="1"/>
    <w:lsdException w:name="toc 6" w:uiPriority="99" w:unhideWhenUsed="1" w:qFormat="1"/>
    <w:lsdException w:name="toc 7" w:uiPriority="99" w:unhideWhenUsed="1" w:qFormat="1"/>
    <w:lsdException w:name="toc 8" w:uiPriority="99" w:unhideWhenUsed="1" w:qFormat="1"/>
    <w:lsdException w:name="toc 9" w:uiPriority="99" w:unhideWhenUsed="1"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unhideWhenUsed="1" w:qFormat="1"/>
    <w:lsdException w:name="macro"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qFormat="1"/>
    <w:lsdException w:name="List 3" w:semiHidden="1" w:unhideWhenUsed="1"/>
    <w:lsdException w:name="List 4" w:semiHidden="1" w:unhideWhenUsed="1"/>
    <w:lsdException w:name="List 5" w:semiHidden="1" w:unhideWhenUsed="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qFormat="1"/>
    <w:lsdException w:name="Closing" w:semiHidden="1" w:unhideWhenUsed="1"/>
    <w:lsdException w:name="Signature" w:semiHidden="1" w:unhideWhenUsed="1"/>
    <w:lsdException w:name="Default Paragraph Font"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uiPriority="99" w:qFormat="1"/>
    <w:lsdException w:name="Body Text First Indent 2" w:uiPriority="99" w:unhideWhenUsed="1"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unhideWhenUsed="1" w:qFormat="1"/>
    <w:lsdException w:name="FollowedHyperlink" w:uiPriority="99" w:qFormat="1"/>
    <w:lsdException w:name="Strong" w:uiPriority="99" w:qFormat="1"/>
    <w:lsdException w:name="Emphasis" w:uiPriority="20" w:qFormat="1"/>
    <w:lsdException w:name="Document Map" w:semiHidden="1"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0"/>
    <w:qFormat/>
    <w:pPr>
      <w:widowControl w:val="0"/>
      <w:jc w:val="both"/>
    </w:pPr>
    <w:rPr>
      <w:kern w:val="2"/>
      <w:sz w:val="21"/>
      <w:szCs w:val="24"/>
    </w:rPr>
  </w:style>
  <w:style w:type="paragraph" w:styleId="1">
    <w:name w:val="heading 1"/>
    <w:basedOn w:val="a0"/>
    <w:next w:val="a0"/>
    <w:link w:val="1Char1"/>
    <w:qFormat/>
    <w:pPr>
      <w:keepNext/>
      <w:keepLines/>
      <w:numPr>
        <w:numId w:val="1"/>
      </w:numPr>
      <w:spacing w:before="340" w:after="330" w:line="578" w:lineRule="auto"/>
      <w:jc w:val="center"/>
      <w:outlineLvl w:val="0"/>
    </w:pPr>
    <w:rPr>
      <w:rFonts w:eastAsia="黑体"/>
      <w:bCs/>
      <w:kern w:val="44"/>
      <w:sz w:val="30"/>
      <w:szCs w:val="44"/>
    </w:rPr>
  </w:style>
  <w:style w:type="paragraph" w:styleId="2">
    <w:name w:val="heading 2"/>
    <w:basedOn w:val="a0"/>
    <w:next w:val="a0"/>
    <w:link w:val="2Char"/>
    <w:uiPriority w:val="99"/>
    <w:qFormat/>
    <w:pPr>
      <w:keepNext/>
      <w:keepLines/>
      <w:numPr>
        <w:ilvl w:val="1"/>
        <w:numId w:val="1"/>
      </w:numPr>
      <w:spacing w:before="260" w:after="260" w:line="416" w:lineRule="auto"/>
      <w:outlineLvl w:val="1"/>
    </w:pPr>
    <w:rPr>
      <w:rFonts w:ascii="Arial" w:eastAsia="黑体" w:hAnsi="Arial"/>
      <w:bCs/>
      <w:sz w:val="28"/>
      <w:szCs w:val="32"/>
    </w:rPr>
  </w:style>
  <w:style w:type="paragraph" w:styleId="30">
    <w:name w:val="heading 3"/>
    <w:basedOn w:val="a0"/>
    <w:next w:val="a1"/>
    <w:link w:val="3Char"/>
    <w:qFormat/>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40">
    <w:name w:val="heading 4"/>
    <w:basedOn w:val="a0"/>
    <w:next w:val="a0"/>
    <w:qFormat/>
    <w:pPr>
      <w:keepNext/>
      <w:outlineLvl w:val="3"/>
    </w:pPr>
    <w:rPr>
      <w:sz w:val="28"/>
      <w:szCs w:val="20"/>
    </w:rPr>
  </w:style>
  <w:style w:type="paragraph" w:styleId="5">
    <w:name w:val="heading 5"/>
    <w:basedOn w:val="a0"/>
    <w:next w:val="a0"/>
    <w:qFormat/>
    <w:pPr>
      <w:keepNext/>
      <w:keepLines/>
      <w:spacing w:before="280" w:after="290" w:line="376" w:lineRule="auto"/>
      <w:outlineLvl w:val="4"/>
    </w:pPr>
    <w:rPr>
      <w:b/>
      <w:bCs/>
      <w:sz w:val="28"/>
      <w:szCs w:val="28"/>
    </w:rPr>
  </w:style>
  <w:style w:type="paragraph" w:styleId="6">
    <w:name w:val="heading 6"/>
    <w:basedOn w:val="a0"/>
    <w:next w:val="a0"/>
    <w:qFormat/>
    <w:pPr>
      <w:keepNext/>
      <w:keepLines/>
      <w:spacing w:before="240" w:after="64" w:line="320" w:lineRule="auto"/>
      <w:outlineLvl w:val="5"/>
    </w:pPr>
    <w:rPr>
      <w:rFonts w:ascii="Arial" w:eastAsia="黑体" w:hAnsi="Arial"/>
      <w:b/>
      <w:bCs/>
      <w:sz w:val="24"/>
    </w:rPr>
  </w:style>
  <w:style w:type="paragraph" w:styleId="7">
    <w:name w:val="heading 7"/>
    <w:basedOn w:val="a0"/>
    <w:next w:val="a0"/>
    <w:uiPriority w:val="99"/>
    <w:qFormat/>
    <w:pPr>
      <w:keepNext/>
      <w:keepLines/>
      <w:spacing w:before="240" w:after="64" w:line="320" w:lineRule="auto"/>
      <w:outlineLvl w:val="6"/>
    </w:pPr>
    <w:rPr>
      <w:b/>
      <w:bCs/>
      <w:sz w:val="24"/>
    </w:rPr>
  </w:style>
  <w:style w:type="paragraph" w:styleId="8">
    <w:name w:val="heading 8"/>
    <w:basedOn w:val="a0"/>
    <w:next w:val="a0"/>
    <w:uiPriority w:val="99"/>
    <w:qFormat/>
    <w:pPr>
      <w:keepNext/>
      <w:keepLines/>
      <w:spacing w:before="240" w:after="64" w:line="320" w:lineRule="auto"/>
      <w:outlineLvl w:val="7"/>
    </w:pPr>
    <w:rPr>
      <w:rFonts w:ascii="Arial" w:eastAsia="黑体" w:hAnsi="Arial"/>
      <w:sz w:val="24"/>
    </w:rPr>
  </w:style>
  <w:style w:type="paragraph" w:styleId="9">
    <w:name w:val="heading 9"/>
    <w:basedOn w:val="a0"/>
    <w:next w:val="a0"/>
    <w:uiPriority w:val="99"/>
    <w:qFormat/>
    <w:pPr>
      <w:keepNext/>
      <w:keepLines/>
      <w:spacing w:before="240" w:after="64" w:line="320" w:lineRule="auto"/>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Body Text First Indent 2"/>
    <w:basedOn w:val="a5"/>
    <w:link w:val="2Char0"/>
    <w:uiPriority w:val="99"/>
    <w:unhideWhenUsed/>
    <w:qFormat/>
    <w:pPr>
      <w:ind w:firstLineChars="200" w:firstLine="420"/>
    </w:pPr>
  </w:style>
  <w:style w:type="paragraph" w:styleId="a5">
    <w:name w:val="Body Text Indent"/>
    <w:basedOn w:val="a0"/>
    <w:link w:val="Char1"/>
    <w:uiPriority w:val="99"/>
    <w:qFormat/>
    <w:pPr>
      <w:autoSpaceDE w:val="0"/>
      <w:autoSpaceDN w:val="0"/>
      <w:adjustRightInd w:val="0"/>
      <w:spacing w:after="120" w:line="360" w:lineRule="atLeast"/>
      <w:ind w:left="900"/>
    </w:pPr>
    <w:rPr>
      <w:rFonts w:ascii="楷体_GB2312" w:eastAsia="楷体_GB2312"/>
      <w:kern w:val="0"/>
      <w:sz w:val="28"/>
      <w:szCs w:val="20"/>
    </w:rPr>
  </w:style>
  <w:style w:type="paragraph" w:styleId="a1">
    <w:name w:val="Normal Indent"/>
    <w:basedOn w:val="a0"/>
    <w:link w:val="Char10"/>
    <w:qFormat/>
    <w:pPr>
      <w:autoSpaceDE w:val="0"/>
      <w:autoSpaceDN w:val="0"/>
      <w:adjustRightInd w:val="0"/>
      <w:spacing w:line="315" w:lineRule="atLeast"/>
      <w:ind w:firstLine="420"/>
      <w:jc w:val="left"/>
    </w:pPr>
    <w:rPr>
      <w:rFonts w:ascii="楷体_GB2312" w:eastAsia="楷体_GB2312"/>
      <w:kern w:val="0"/>
      <w:sz w:val="28"/>
      <w:szCs w:val="20"/>
    </w:rPr>
  </w:style>
  <w:style w:type="paragraph" w:styleId="70">
    <w:name w:val="toc 7"/>
    <w:basedOn w:val="a0"/>
    <w:next w:val="a0"/>
    <w:uiPriority w:val="99"/>
    <w:unhideWhenUsed/>
    <w:qFormat/>
    <w:pPr>
      <w:ind w:leftChars="1200" w:left="2520"/>
    </w:pPr>
    <w:rPr>
      <w:rFonts w:ascii="Calibri" w:hAnsi="Calibri"/>
      <w:szCs w:val="22"/>
    </w:rPr>
  </w:style>
  <w:style w:type="paragraph" w:styleId="21">
    <w:name w:val="List Number 2"/>
    <w:basedOn w:val="a0"/>
    <w:uiPriority w:val="99"/>
    <w:qFormat/>
    <w:pPr>
      <w:widowControl/>
      <w:tabs>
        <w:tab w:val="left" w:pos="720"/>
      </w:tabs>
      <w:ind w:left="720" w:hanging="360"/>
    </w:pPr>
    <w:rPr>
      <w:rFonts w:ascii="Arial" w:hAnsi="Arial"/>
      <w:kern w:val="0"/>
      <w:sz w:val="20"/>
      <w:szCs w:val="20"/>
      <w:lang w:eastAsia="en-US"/>
    </w:rPr>
  </w:style>
  <w:style w:type="paragraph" w:styleId="a6">
    <w:name w:val="table of authorities"/>
    <w:basedOn w:val="a0"/>
    <w:next w:val="a0"/>
    <w:unhideWhenUsed/>
    <w:qFormat/>
    <w:pPr>
      <w:ind w:leftChars="200" w:left="420"/>
    </w:pPr>
  </w:style>
  <w:style w:type="paragraph" w:styleId="41">
    <w:name w:val="List Bullet 4"/>
    <w:basedOn w:val="a0"/>
    <w:uiPriority w:val="99"/>
    <w:qFormat/>
    <w:pPr>
      <w:widowControl/>
      <w:tabs>
        <w:tab w:val="left" w:pos="1440"/>
      </w:tabs>
      <w:ind w:left="1440" w:hanging="360"/>
    </w:pPr>
    <w:rPr>
      <w:rFonts w:ascii="Arial" w:hAnsi="Arial"/>
      <w:kern w:val="0"/>
      <w:sz w:val="20"/>
      <w:szCs w:val="20"/>
      <w:lang w:eastAsia="en-US"/>
    </w:rPr>
  </w:style>
  <w:style w:type="paragraph" w:styleId="a7">
    <w:name w:val="List Number"/>
    <w:basedOn w:val="a0"/>
    <w:uiPriority w:val="99"/>
    <w:qFormat/>
    <w:pPr>
      <w:tabs>
        <w:tab w:val="left" w:pos="360"/>
      </w:tabs>
      <w:ind w:left="360" w:hangingChars="200" w:hanging="200"/>
    </w:pPr>
  </w:style>
  <w:style w:type="paragraph" w:styleId="a8">
    <w:name w:val="List Bullet"/>
    <w:basedOn w:val="a0"/>
    <w:uiPriority w:val="99"/>
    <w:qFormat/>
    <w:pPr>
      <w:tabs>
        <w:tab w:val="left" w:pos="360"/>
      </w:tabs>
      <w:ind w:left="360" w:hanging="360"/>
    </w:pPr>
    <w:rPr>
      <w:sz w:val="24"/>
    </w:rPr>
  </w:style>
  <w:style w:type="paragraph" w:styleId="a9">
    <w:name w:val="Document Map"/>
    <w:basedOn w:val="a0"/>
    <w:link w:val="Char"/>
    <w:uiPriority w:val="99"/>
    <w:semiHidden/>
    <w:qFormat/>
    <w:rPr>
      <w:rFonts w:ascii="宋体"/>
      <w:sz w:val="18"/>
      <w:szCs w:val="18"/>
    </w:rPr>
  </w:style>
  <w:style w:type="paragraph" w:styleId="aa">
    <w:name w:val="annotation text"/>
    <w:basedOn w:val="a0"/>
    <w:link w:val="Char0"/>
    <w:qFormat/>
    <w:pPr>
      <w:jc w:val="left"/>
    </w:pPr>
    <w:rPr>
      <w:szCs w:val="20"/>
    </w:rPr>
  </w:style>
  <w:style w:type="paragraph" w:styleId="31">
    <w:name w:val="Body Text 3"/>
    <w:basedOn w:val="a0"/>
    <w:link w:val="3Char0"/>
    <w:uiPriority w:val="99"/>
    <w:qFormat/>
    <w:pPr>
      <w:spacing w:after="120"/>
    </w:pPr>
    <w:rPr>
      <w:sz w:val="16"/>
      <w:szCs w:val="16"/>
    </w:rPr>
  </w:style>
  <w:style w:type="paragraph" w:styleId="32">
    <w:name w:val="List Bullet 3"/>
    <w:basedOn w:val="a0"/>
    <w:uiPriority w:val="99"/>
    <w:qFormat/>
    <w:pPr>
      <w:widowControl/>
      <w:tabs>
        <w:tab w:val="left" w:pos="1080"/>
      </w:tabs>
      <w:ind w:left="1080" w:hanging="360"/>
    </w:pPr>
    <w:rPr>
      <w:rFonts w:ascii="Arial" w:hAnsi="Arial"/>
      <w:kern w:val="0"/>
      <w:sz w:val="20"/>
      <w:szCs w:val="20"/>
      <w:lang w:eastAsia="en-US"/>
    </w:rPr>
  </w:style>
  <w:style w:type="paragraph" w:styleId="ab">
    <w:name w:val="Body Text"/>
    <w:basedOn w:val="a0"/>
    <w:link w:val="Char11"/>
    <w:uiPriority w:val="99"/>
    <w:qFormat/>
    <w:rPr>
      <w:sz w:val="28"/>
      <w:szCs w:val="20"/>
    </w:rPr>
  </w:style>
  <w:style w:type="paragraph" w:styleId="33">
    <w:name w:val="List Number 3"/>
    <w:basedOn w:val="a0"/>
    <w:uiPriority w:val="99"/>
    <w:qFormat/>
    <w:pPr>
      <w:widowControl/>
      <w:tabs>
        <w:tab w:val="left" w:pos="1080"/>
      </w:tabs>
      <w:ind w:left="1080" w:hanging="360"/>
    </w:pPr>
    <w:rPr>
      <w:rFonts w:ascii="Arial" w:hAnsi="Arial"/>
      <w:kern w:val="0"/>
      <w:sz w:val="20"/>
      <w:szCs w:val="20"/>
      <w:lang w:eastAsia="en-US"/>
    </w:rPr>
  </w:style>
  <w:style w:type="paragraph" w:styleId="22">
    <w:name w:val="List 2"/>
    <w:basedOn w:val="a0"/>
    <w:qFormat/>
    <w:pPr>
      <w:ind w:leftChars="200" w:left="100" w:hangingChars="200" w:hanging="200"/>
    </w:pPr>
  </w:style>
  <w:style w:type="paragraph" w:styleId="23">
    <w:name w:val="List Bullet 2"/>
    <w:basedOn w:val="a0"/>
    <w:next w:val="ac"/>
    <w:uiPriority w:val="99"/>
    <w:qFormat/>
    <w:pPr>
      <w:keepLines/>
      <w:tabs>
        <w:tab w:val="left" w:pos="780"/>
      </w:tabs>
      <w:spacing w:afterLines="20" w:line="264" w:lineRule="auto"/>
      <w:ind w:left="780" w:hanging="360"/>
    </w:pPr>
    <w:rPr>
      <w:rFonts w:ascii="宋体"/>
      <w:sz w:val="24"/>
      <w:szCs w:val="21"/>
    </w:rPr>
  </w:style>
  <w:style w:type="paragraph" w:styleId="ac">
    <w:name w:val="Body Text First Indent"/>
    <w:basedOn w:val="ab"/>
    <w:link w:val="Char2"/>
    <w:uiPriority w:val="99"/>
    <w:qFormat/>
    <w:pPr>
      <w:spacing w:after="120"/>
      <w:ind w:firstLineChars="100" w:firstLine="210"/>
    </w:pPr>
    <w:rPr>
      <w:kern w:val="0"/>
      <w:sz w:val="20"/>
    </w:rPr>
  </w:style>
  <w:style w:type="paragraph" w:styleId="50">
    <w:name w:val="toc 5"/>
    <w:basedOn w:val="a0"/>
    <w:next w:val="a0"/>
    <w:uiPriority w:val="99"/>
    <w:unhideWhenUsed/>
    <w:qFormat/>
    <w:pPr>
      <w:ind w:leftChars="800" w:left="1680"/>
    </w:pPr>
    <w:rPr>
      <w:rFonts w:ascii="Calibri" w:hAnsi="Calibri"/>
      <w:szCs w:val="22"/>
    </w:rPr>
  </w:style>
  <w:style w:type="paragraph" w:styleId="34">
    <w:name w:val="toc 3"/>
    <w:basedOn w:val="a0"/>
    <w:next w:val="a0"/>
    <w:uiPriority w:val="39"/>
    <w:qFormat/>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ad">
    <w:name w:val="Plain Text"/>
    <w:basedOn w:val="a0"/>
    <w:qFormat/>
    <w:rPr>
      <w:rFonts w:ascii="宋体" w:hAnsi="Courier New"/>
      <w:szCs w:val="20"/>
    </w:rPr>
  </w:style>
  <w:style w:type="paragraph" w:styleId="51">
    <w:name w:val="List Bullet 5"/>
    <w:basedOn w:val="a0"/>
    <w:uiPriority w:val="99"/>
    <w:qFormat/>
    <w:pPr>
      <w:widowControl/>
      <w:tabs>
        <w:tab w:val="left" w:pos="1800"/>
      </w:tabs>
      <w:ind w:left="1800" w:hanging="360"/>
    </w:pPr>
    <w:rPr>
      <w:rFonts w:ascii="Arial" w:hAnsi="Arial"/>
      <w:kern w:val="0"/>
      <w:sz w:val="20"/>
      <w:szCs w:val="20"/>
      <w:lang w:eastAsia="en-US"/>
    </w:rPr>
  </w:style>
  <w:style w:type="paragraph" w:styleId="42">
    <w:name w:val="List Number 4"/>
    <w:basedOn w:val="a0"/>
    <w:uiPriority w:val="99"/>
    <w:qFormat/>
    <w:pPr>
      <w:widowControl/>
      <w:tabs>
        <w:tab w:val="left" w:pos="1440"/>
      </w:tabs>
      <w:ind w:left="1440" w:hanging="360"/>
    </w:pPr>
    <w:rPr>
      <w:rFonts w:ascii="Arial" w:hAnsi="Arial"/>
      <w:kern w:val="0"/>
      <w:sz w:val="20"/>
      <w:szCs w:val="20"/>
      <w:lang w:eastAsia="en-US"/>
    </w:rPr>
  </w:style>
  <w:style w:type="paragraph" w:styleId="80">
    <w:name w:val="toc 8"/>
    <w:basedOn w:val="a0"/>
    <w:next w:val="a0"/>
    <w:uiPriority w:val="99"/>
    <w:unhideWhenUsed/>
    <w:qFormat/>
    <w:pPr>
      <w:ind w:leftChars="1400" w:left="2940"/>
    </w:pPr>
    <w:rPr>
      <w:rFonts w:ascii="Calibri" w:hAnsi="Calibri"/>
      <w:szCs w:val="22"/>
    </w:rPr>
  </w:style>
  <w:style w:type="paragraph" w:styleId="ae">
    <w:name w:val="Date"/>
    <w:basedOn w:val="a0"/>
    <w:next w:val="a0"/>
    <w:link w:val="Char3"/>
    <w:uiPriority w:val="99"/>
    <w:qFormat/>
    <w:pPr>
      <w:ind w:leftChars="2500" w:left="100"/>
    </w:pPr>
    <w:rPr>
      <w:szCs w:val="20"/>
    </w:rPr>
  </w:style>
  <w:style w:type="paragraph" w:styleId="24">
    <w:name w:val="Body Text Indent 2"/>
    <w:basedOn w:val="a0"/>
    <w:uiPriority w:val="99"/>
    <w:qFormat/>
    <w:pPr>
      <w:spacing w:line="480" w:lineRule="auto"/>
      <w:ind w:firstLineChars="200" w:firstLine="480"/>
    </w:pPr>
    <w:rPr>
      <w:rFonts w:ascii="仿宋_GB2312" w:eastAsia="仿宋_GB2312" w:hAnsi="宋体"/>
      <w:sz w:val="24"/>
    </w:rPr>
  </w:style>
  <w:style w:type="paragraph" w:styleId="af">
    <w:name w:val="Balloon Text"/>
    <w:basedOn w:val="a0"/>
    <w:link w:val="Char4"/>
    <w:uiPriority w:val="99"/>
    <w:qFormat/>
    <w:rPr>
      <w:sz w:val="18"/>
      <w:szCs w:val="18"/>
    </w:rPr>
  </w:style>
  <w:style w:type="paragraph" w:styleId="af0">
    <w:name w:val="footer"/>
    <w:basedOn w:val="a0"/>
    <w:link w:val="Char5"/>
    <w:uiPriority w:val="99"/>
    <w:qFormat/>
    <w:pPr>
      <w:tabs>
        <w:tab w:val="center" w:pos="4153"/>
        <w:tab w:val="right" w:pos="8306"/>
      </w:tabs>
      <w:snapToGrid w:val="0"/>
      <w:jc w:val="left"/>
    </w:pPr>
    <w:rPr>
      <w:sz w:val="18"/>
      <w:szCs w:val="18"/>
    </w:rPr>
  </w:style>
  <w:style w:type="paragraph" w:styleId="af1">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43">
    <w:name w:val="toc 4"/>
    <w:basedOn w:val="a0"/>
    <w:next w:val="a0"/>
    <w:uiPriority w:val="99"/>
    <w:unhideWhenUsed/>
    <w:qFormat/>
    <w:pPr>
      <w:ind w:leftChars="600" w:left="1260"/>
    </w:pPr>
    <w:rPr>
      <w:rFonts w:ascii="Calibri" w:hAnsi="Calibri"/>
      <w:szCs w:val="22"/>
    </w:rPr>
  </w:style>
  <w:style w:type="paragraph" w:styleId="af2">
    <w:name w:val="index heading"/>
    <w:basedOn w:val="a0"/>
    <w:next w:val="11"/>
    <w:qFormat/>
    <w:pPr>
      <w:adjustRightInd w:val="0"/>
      <w:spacing w:line="312" w:lineRule="atLeast"/>
      <w:textAlignment w:val="baseline"/>
    </w:pPr>
    <w:rPr>
      <w:kern w:val="0"/>
      <w:szCs w:val="20"/>
    </w:rPr>
  </w:style>
  <w:style w:type="paragraph" w:styleId="11">
    <w:name w:val="index 1"/>
    <w:basedOn w:val="a0"/>
    <w:next w:val="a0"/>
    <w:uiPriority w:val="99"/>
    <w:unhideWhenUsed/>
    <w:qFormat/>
  </w:style>
  <w:style w:type="paragraph" w:styleId="af3">
    <w:name w:val="Subtitle"/>
    <w:basedOn w:val="a0"/>
    <w:next w:val="a0"/>
    <w:link w:val="Char7"/>
    <w:qFormat/>
    <w:pPr>
      <w:spacing w:before="240" w:after="60" w:line="312" w:lineRule="auto"/>
      <w:jc w:val="center"/>
      <w:outlineLvl w:val="1"/>
    </w:pPr>
    <w:rPr>
      <w:rFonts w:ascii="Cambria" w:hAnsi="Cambria" w:cs="黑体"/>
      <w:b/>
      <w:bCs/>
      <w:kern w:val="28"/>
      <w:sz w:val="32"/>
      <w:szCs w:val="32"/>
    </w:rPr>
  </w:style>
  <w:style w:type="paragraph" w:styleId="52">
    <w:name w:val="List Number 5"/>
    <w:basedOn w:val="a0"/>
    <w:uiPriority w:val="99"/>
    <w:qFormat/>
    <w:pPr>
      <w:widowControl/>
      <w:tabs>
        <w:tab w:val="left" w:pos="1800"/>
      </w:tabs>
      <w:ind w:left="1800" w:hanging="360"/>
    </w:pPr>
    <w:rPr>
      <w:rFonts w:ascii="Arial" w:hAnsi="Arial"/>
      <w:kern w:val="0"/>
      <w:sz w:val="20"/>
      <w:szCs w:val="20"/>
      <w:lang w:eastAsia="en-US"/>
    </w:rPr>
  </w:style>
  <w:style w:type="paragraph" w:styleId="60">
    <w:name w:val="toc 6"/>
    <w:basedOn w:val="a0"/>
    <w:next w:val="a0"/>
    <w:uiPriority w:val="99"/>
    <w:unhideWhenUsed/>
    <w:qFormat/>
    <w:pPr>
      <w:ind w:leftChars="1000" w:left="2100"/>
    </w:pPr>
    <w:rPr>
      <w:rFonts w:ascii="Calibri" w:hAnsi="Calibri"/>
      <w:szCs w:val="22"/>
    </w:rPr>
  </w:style>
  <w:style w:type="paragraph" w:styleId="35">
    <w:name w:val="Body Text Indent 3"/>
    <w:basedOn w:val="a0"/>
    <w:uiPriority w:val="99"/>
    <w:qFormat/>
    <w:pPr>
      <w:spacing w:after="120" w:line="360" w:lineRule="atLeast"/>
      <w:ind w:firstLineChars="300" w:firstLine="720"/>
    </w:pPr>
    <w:rPr>
      <w:sz w:val="24"/>
      <w:szCs w:val="20"/>
    </w:rPr>
  </w:style>
  <w:style w:type="paragraph" w:styleId="25">
    <w:name w:val="toc 2"/>
    <w:basedOn w:val="a0"/>
    <w:next w:val="a0"/>
    <w:uiPriority w:val="39"/>
    <w:qFormat/>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90">
    <w:name w:val="toc 9"/>
    <w:basedOn w:val="a0"/>
    <w:next w:val="a0"/>
    <w:uiPriority w:val="99"/>
    <w:unhideWhenUsed/>
    <w:qFormat/>
    <w:pPr>
      <w:ind w:leftChars="1600" w:left="3360"/>
    </w:pPr>
    <w:rPr>
      <w:rFonts w:ascii="Calibri" w:hAnsi="Calibri"/>
      <w:szCs w:val="22"/>
    </w:rPr>
  </w:style>
  <w:style w:type="paragraph" w:styleId="26">
    <w:name w:val="Body Text 2"/>
    <w:basedOn w:val="a0"/>
    <w:link w:val="2Char1"/>
    <w:uiPriority w:val="99"/>
    <w:qFormat/>
    <w:rPr>
      <w:color w:val="FF0000"/>
      <w:kern w:val="0"/>
      <w:sz w:val="20"/>
      <w:szCs w:val="20"/>
    </w:rPr>
  </w:style>
  <w:style w:type="paragraph" w:styleId="af4">
    <w:name w:val="Normal (Web)"/>
    <w:basedOn w:val="a0"/>
    <w:uiPriority w:val="99"/>
    <w:qFormat/>
    <w:rPr>
      <w:sz w:val="24"/>
    </w:rPr>
  </w:style>
  <w:style w:type="paragraph" w:styleId="af5">
    <w:name w:val="Title"/>
    <w:basedOn w:val="a0"/>
    <w:next w:val="a0"/>
    <w:qFormat/>
    <w:pPr>
      <w:spacing w:before="240" w:after="60"/>
      <w:jc w:val="center"/>
      <w:outlineLvl w:val="0"/>
    </w:pPr>
    <w:rPr>
      <w:rFonts w:ascii="Cambria" w:hAnsi="Cambria"/>
      <w:b/>
      <w:bCs/>
      <w:sz w:val="32"/>
      <w:szCs w:val="32"/>
    </w:rPr>
  </w:style>
  <w:style w:type="paragraph" w:styleId="af6">
    <w:name w:val="annotation subject"/>
    <w:basedOn w:val="aa"/>
    <w:next w:val="aa"/>
    <w:link w:val="Char8"/>
    <w:uiPriority w:val="99"/>
    <w:semiHidden/>
    <w:qFormat/>
    <w:rPr>
      <w:b/>
      <w:bCs/>
    </w:rPr>
  </w:style>
  <w:style w:type="table" w:styleId="af7">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99"/>
    <w:qFormat/>
    <w:rPr>
      <w:b/>
      <w:bCs/>
    </w:rPr>
  </w:style>
  <w:style w:type="character" w:styleId="af9">
    <w:name w:val="page number"/>
    <w:uiPriority w:val="99"/>
    <w:qFormat/>
  </w:style>
  <w:style w:type="character" w:styleId="afa">
    <w:name w:val="FollowedHyperlink"/>
    <w:uiPriority w:val="99"/>
    <w:qFormat/>
    <w:rPr>
      <w:color w:val="800080"/>
      <w:u w:val="single"/>
    </w:rPr>
  </w:style>
  <w:style w:type="character" w:styleId="afb">
    <w:name w:val="Emphasis"/>
    <w:uiPriority w:val="20"/>
    <w:qFormat/>
    <w:rPr>
      <w:i/>
      <w:iCs/>
    </w:rPr>
  </w:style>
  <w:style w:type="character" w:styleId="afc">
    <w:name w:val="Hyperlink"/>
    <w:uiPriority w:val="99"/>
    <w:unhideWhenUsed/>
    <w:qFormat/>
    <w:rPr>
      <w:color w:val="0000FF"/>
      <w:u w:val="single"/>
    </w:rPr>
  </w:style>
  <w:style w:type="character" w:styleId="afd">
    <w:name w:val="annotation reference"/>
    <w:qFormat/>
    <w:rPr>
      <w:sz w:val="21"/>
      <w:szCs w:val="21"/>
    </w:rPr>
  </w:style>
  <w:style w:type="character" w:customStyle="1" w:styleId="Char1">
    <w:name w:val="正文文本缩进 Char1"/>
    <w:link w:val="a5"/>
    <w:qFormat/>
    <w:rPr>
      <w:rFonts w:ascii="楷体_GB2312" w:eastAsia="楷体_GB2312"/>
      <w:sz w:val="28"/>
    </w:rPr>
  </w:style>
  <w:style w:type="character" w:customStyle="1" w:styleId="2Char0">
    <w:name w:val="正文首行缩进 2 Char"/>
    <w:link w:val="20"/>
    <w:uiPriority w:val="99"/>
    <w:qFormat/>
    <w:rPr>
      <w:rFonts w:ascii="楷体_GB2312" w:eastAsia="楷体_GB2312"/>
      <w:sz w:val="28"/>
    </w:rPr>
  </w:style>
  <w:style w:type="character" w:customStyle="1" w:styleId="1Char1">
    <w:name w:val="标题 1 Char1"/>
    <w:link w:val="1"/>
    <w:qFormat/>
    <w:rPr>
      <w:rFonts w:eastAsia="黑体"/>
      <w:bCs/>
      <w:kern w:val="44"/>
      <w:sz w:val="30"/>
      <w:szCs w:val="44"/>
    </w:rPr>
  </w:style>
  <w:style w:type="character" w:customStyle="1" w:styleId="2Char">
    <w:name w:val="标题 2 Char"/>
    <w:link w:val="2"/>
    <w:uiPriority w:val="99"/>
    <w:qFormat/>
    <w:rPr>
      <w:rFonts w:ascii="Arial" w:eastAsia="黑体" w:hAnsi="Arial"/>
      <w:bCs/>
      <w:kern w:val="2"/>
      <w:sz w:val="28"/>
      <w:szCs w:val="32"/>
    </w:rPr>
  </w:style>
  <w:style w:type="character" w:customStyle="1" w:styleId="3Char">
    <w:name w:val="标题 3 Char"/>
    <w:link w:val="30"/>
    <w:uiPriority w:val="99"/>
    <w:qFormat/>
    <w:rPr>
      <w:rFonts w:ascii="黑体" w:eastAsia="黑体"/>
      <w:sz w:val="28"/>
    </w:rPr>
  </w:style>
  <w:style w:type="character" w:customStyle="1" w:styleId="Char10">
    <w:name w:val="正文缩进 Char1"/>
    <w:link w:val="a1"/>
    <w:qFormat/>
    <w:rPr>
      <w:rFonts w:ascii="楷体_GB2312" w:eastAsia="楷体_GB2312"/>
      <w:sz w:val="28"/>
    </w:rPr>
  </w:style>
  <w:style w:type="character" w:customStyle="1" w:styleId="Char">
    <w:name w:val="文档结构图 Char"/>
    <w:link w:val="a9"/>
    <w:uiPriority w:val="99"/>
    <w:semiHidden/>
    <w:qFormat/>
    <w:rPr>
      <w:rFonts w:ascii="宋体"/>
      <w:kern w:val="2"/>
      <w:sz w:val="18"/>
      <w:szCs w:val="18"/>
    </w:rPr>
  </w:style>
  <w:style w:type="character" w:customStyle="1" w:styleId="Char0">
    <w:name w:val="批注文字 Char"/>
    <w:link w:val="aa"/>
    <w:qFormat/>
    <w:rPr>
      <w:rFonts w:eastAsia="宋体"/>
      <w:kern w:val="2"/>
      <w:sz w:val="21"/>
      <w:lang w:val="en-US" w:eastAsia="zh-CN" w:bidi="ar-SA"/>
    </w:rPr>
  </w:style>
  <w:style w:type="character" w:customStyle="1" w:styleId="3Char0">
    <w:name w:val="正文文本 3 Char"/>
    <w:link w:val="31"/>
    <w:uiPriority w:val="99"/>
    <w:qFormat/>
    <w:rPr>
      <w:kern w:val="2"/>
      <w:sz w:val="16"/>
      <w:szCs w:val="16"/>
    </w:rPr>
  </w:style>
  <w:style w:type="character" w:customStyle="1" w:styleId="Char11">
    <w:name w:val="正文文本 Char1"/>
    <w:link w:val="ab"/>
    <w:qFormat/>
    <w:rPr>
      <w:kern w:val="2"/>
      <w:sz w:val="28"/>
    </w:rPr>
  </w:style>
  <w:style w:type="character" w:customStyle="1" w:styleId="Char2">
    <w:name w:val="正文首行缩进 Char"/>
    <w:link w:val="ac"/>
    <w:uiPriority w:val="99"/>
    <w:qFormat/>
    <w:locked/>
  </w:style>
  <w:style w:type="character" w:customStyle="1" w:styleId="Char3">
    <w:name w:val="日期 Char"/>
    <w:link w:val="ae"/>
    <w:uiPriority w:val="99"/>
    <w:qFormat/>
    <w:rPr>
      <w:kern w:val="2"/>
      <w:sz w:val="21"/>
    </w:rPr>
  </w:style>
  <w:style w:type="character" w:customStyle="1" w:styleId="Char4">
    <w:name w:val="批注框文本 Char"/>
    <w:link w:val="af"/>
    <w:uiPriority w:val="99"/>
    <w:semiHidden/>
    <w:qFormat/>
    <w:rPr>
      <w:kern w:val="2"/>
      <w:sz w:val="18"/>
      <w:szCs w:val="18"/>
    </w:rPr>
  </w:style>
  <w:style w:type="character" w:customStyle="1" w:styleId="Char5">
    <w:name w:val="页脚 Char"/>
    <w:link w:val="af0"/>
    <w:uiPriority w:val="99"/>
    <w:qFormat/>
    <w:rPr>
      <w:kern w:val="2"/>
      <w:sz w:val="18"/>
      <w:szCs w:val="18"/>
    </w:rPr>
  </w:style>
  <w:style w:type="character" w:customStyle="1" w:styleId="Char6">
    <w:name w:val="页眉 Char"/>
    <w:link w:val="af1"/>
    <w:uiPriority w:val="99"/>
    <w:qFormat/>
    <w:rPr>
      <w:kern w:val="2"/>
      <w:sz w:val="18"/>
      <w:szCs w:val="18"/>
    </w:rPr>
  </w:style>
  <w:style w:type="character" w:customStyle="1" w:styleId="Char7">
    <w:name w:val="副标题 Char"/>
    <w:link w:val="af3"/>
    <w:qFormat/>
    <w:rPr>
      <w:rFonts w:ascii="Cambria" w:hAnsi="Cambria" w:cs="黑体"/>
      <w:b/>
      <w:bCs/>
      <w:kern w:val="28"/>
      <w:sz w:val="32"/>
      <w:szCs w:val="32"/>
    </w:rPr>
  </w:style>
  <w:style w:type="character" w:customStyle="1" w:styleId="2Char1">
    <w:name w:val="正文文本 2 Char"/>
    <w:link w:val="26"/>
    <w:uiPriority w:val="99"/>
    <w:qFormat/>
    <w:locked/>
    <w:rPr>
      <w:color w:val="FF0000"/>
    </w:rPr>
  </w:style>
  <w:style w:type="character" w:customStyle="1" w:styleId="Char8">
    <w:name w:val="批注主题 Char"/>
    <w:link w:val="af6"/>
    <w:uiPriority w:val="99"/>
    <w:qFormat/>
    <w:rPr>
      <w:rFonts w:eastAsia="宋体"/>
      <w:b/>
      <w:bCs/>
      <w:kern w:val="2"/>
      <w:sz w:val="21"/>
      <w:lang w:val="en-US" w:eastAsia="zh-CN" w:bidi="ar-SA"/>
    </w:rPr>
  </w:style>
  <w:style w:type="character" w:customStyle="1" w:styleId="1Char">
    <w:name w:val="标题 1 Char"/>
    <w:qFormat/>
    <w:rPr>
      <w:rFonts w:ascii="黑体"/>
      <w:b/>
      <w:kern w:val="44"/>
      <w:sz w:val="32"/>
    </w:rPr>
  </w:style>
  <w:style w:type="character" w:customStyle="1" w:styleId="Char9">
    <w:name w:val="纯文本 Char"/>
    <w:qFormat/>
    <w:rPr>
      <w:rFonts w:ascii="宋体" w:eastAsia="宋体" w:hAnsi="Courier New" w:cs="Times New Roman"/>
      <w:szCs w:val="20"/>
    </w:rPr>
  </w:style>
  <w:style w:type="character" w:customStyle="1" w:styleId="Chara">
    <w:name w:val="正文文本 Char"/>
    <w:uiPriority w:val="99"/>
    <w:qFormat/>
    <w:rPr>
      <w:rFonts w:ascii="Times New Roman" w:eastAsia="宋体" w:hAnsi="Times New Roman" w:cs="Times New Roman"/>
      <w:sz w:val="28"/>
      <w:szCs w:val="20"/>
    </w:rPr>
  </w:style>
  <w:style w:type="character" w:customStyle="1" w:styleId="12">
    <w:name w:val="访问过的超链接1"/>
    <w:qFormat/>
    <w:rPr>
      <w:color w:val="800080"/>
      <w:u w:val="single"/>
    </w:rPr>
  </w:style>
  <w:style w:type="character" w:customStyle="1" w:styleId="href">
    <w:name w:val="href"/>
    <w:qFormat/>
    <w:rPr>
      <w:color w:val="0000FF"/>
      <w:u w:val="single"/>
    </w:rPr>
  </w:style>
  <w:style w:type="character" w:customStyle="1" w:styleId="first-child">
    <w:name w:val="first-child"/>
    <w:qFormat/>
    <w:rPr>
      <w:vanish/>
    </w:rPr>
  </w:style>
  <w:style w:type="character" w:customStyle="1" w:styleId="9Char">
    <w:name w:val="标题 9 Char"/>
    <w:uiPriority w:val="99"/>
    <w:qFormat/>
    <w:rPr>
      <w:rFonts w:ascii="Arial" w:eastAsia="黑体" w:hAnsi="Arial" w:cs="Times New Roman"/>
      <w:szCs w:val="21"/>
    </w:rPr>
  </w:style>
  <w:style w:type="character" w:customStyle="1" w:styleId="2Char2">
    <w:name w:val="正文文本缩进 2 Char"/>
    <w:uiPriority w:val="99"/>
    <w:qFormat/>
    <w:rPr>
      <w:rFonts w:ascii="仿宋_GB2312" w:eastAsia="仿宋_GB2312" w:hAnsi="宋体" w:cs="Times New Roman"/>
      <w:sz w:val="24"/>
      <w:szCs w:val="24"/>
    </w:rPr>
  </w:style>
  <w:style w:type="character" w:customStyle="1" w:styleId="afe">
    <w:name w:val="列表段落 字符"/>
    <w:link w:val="13"/>
    <w:uiPriority w:val="99"/>
    <w:qFormat/>
    <w:rPr>
      <w:kern w:val="2"/>
      <w:sz w:val="21"/>
    </w:rPr>
  </w:style>
  <w:style w:type="paragraph" w:customStyle="1" w:styleId="13">
    <w:name w:val="列出段落1"/>
    <w:basedOn w:val="14"/>
    <w:link w:val="afe"/>
    <w:uiPriority w:val="34"/>
    <w:qFormat/>
    <w:pPr>
      <w:ind w:firstLineChars="200" w:firstLine="420"/>
    </w:pPr>
  </w:style>
  <w:style w:type="paragraph" w:customStyle="1" w:styleId="14">
    <w:name w:val="正文1"/>
    <w:qFormat/>
    <w:pPr>
      <w:widowControl w:val="0"/>
      <w:jc w:val="both"/>
    </w:pPr>
    <w:rPr>
      <w:rFonts w:eastAsia="Times New Roman"/>
    </w:rPr>
  </w:style>
  <w:style w:type="character" w:customStyle="1" w:styleId="Char12">
    <w:name w:val="批注文字 Char1"/>
    <w:uiPriority w:val="99"/>
    <w:qFormat/>
    <w:rPr>
      <w:kern w:val="2"/>
      <w:sz w:val="21"/>
    </w:rPr>
  </w:style>
  <w:style w:type="character" w:customStyle="1" w:styleId="8Char">
    <w:name w:val="标题 8 Char"/>
    <w:uiPriority w:val="99"/>
    <w:qFormat/>
    <w:rPr>
      <w:rFonts w:ascii="Arial" w:eastAsia="黑体" w:hAnsi="Arial" w:cs="Times New Roman"/>
      <w:sz w:val="24"/>
      <w:szCs w:val="24"/>
    </w:rPr>
  </w:style>
  <w:style w:type="character" w:customStyle="1" w:styleId="Char13">
    <w:name w:val="列出段落 Char1"/>
    <w:uiPriority w:val="99"/>
    <w:qFormat/>
    <w:rPr>
      <w:kern w:val="2"/>
      <w:sz w:val="21"/>
      <w:szCs w:val="24"/>
    </w:rPr>
  </w:style>
  <w:style w:type="character" w:customStyle="1" w:styleId="3Char1">
    <w:name w:val="正文文本缩进 3 Char"/>
    <w:uiPriority w:val="99"/>
    <w:qFormat/>
    <w:rPr>
      <w:rFonts w:ascii="Times New Roman" w:eastAsia="宋体" w:hAnsi="Times New Roman" w:cs="Times New Roman"/>
      <w:sz w:val="24"/>
      <w:szCs w:val="20"/>
    </w:rPr>
  </w:style>
  <w:style w:type="character" w:customStyle="1" w:styleId="6Char">
    <w:name w:val="标题 6 Char"/>
    <w:uiPriority w:val="99"/>
    <w:qFormat/>
    <w:rPr>
      <w:rFonts w:ascii="Arial" w:eastAsia="黑体" w:hAnsi="Arial" w:cs="Times New Roman"/>
      <w:b/>
      <w:bCs/>
      <w:sz w:val="24"/>
      <w:szCs w:val="24"/>
    </w:rPr>
  </w:style>
  <w:style w:type="character" w:customStyle="1" w:styleId="Charb">
    <w:name w:val="正文文本缩进 Char"/>
    <w:uiPriority w:val="99"/>
    <w:qFormat/>
    <w:rPr>
      <w:rFonts w:ascii="楷体_GB2312" w:eastAsia="楷体_GB2312"/>
      <w:sz w:val="28"/>
    </w:rPr>
  </w:style>
  <w:style w:type="character" w:customStyle="1" w:styleId="Charc">
    <w:name w:val="标题 Char"/>
    <w:qFormat/>
    <w:rPr>
      <w:rFonts w:ascii="Cambria" w:hAnsi="Cambria" w:cs="Times New Roman"/>
      <w:b/>
      <w:bCs/>
      <w:kern w:val="2"/>
      <w:sz w:val="32"/>
      <w:szCs w:val="32"/>
    </w:rPr>
  </w:style>
  <w:style w:type="character" w:customStyle="1" w:styleId="4Char">
    <w:name w:val="标题 4 Char"/>
    <w:uiPriority w:val="99"/>
    <w:qFormat/>
    <w:rPr>
      <w:rFonts w:ascii="Times New Roman" w:eastAsia="宋体" w:hAnsi="Times New Roman" w:cs="Times New Roman"/>
      <w:sz w:val="28"/>
      <w:szCs w:val="20"/>
    </w:rPr>
  </w:style>
  <w:style w:type="character" w:customStyle="1" w:styleId="Chard">
    <w:name w:val="蓝色显示 Char"/>
    <w:link w:val="aff"/>
    <w:qFormat/>
    <w:rPr>
      <w:b/>
      <w:color w:val="0070C0"/>
      <w:kern w:val="2"/>
      <w:sz w:val="21"/>
      <w:szCs w:val="24"/>
    </w:rPr>
  </w:style>
  <w:style w:type="paragraph" w:customStyle="1" w:styleId="aff">
    <w:name w:val="蓝色显示"/>
    <w:basedOn w:val="a0"/>
    <w:link w:val="Chard"/>
    <w:qFormat/>
    <w:pPr>
      <w:spacing w:before="340" w:after="330" w:line="400" w:lineRule="exact"/>
    </w:pPr>
    <w:rPr>
      <w:b/>
      <w:color w:val="0070C0"/>
    </w:rPr>
  </w:style>
  <w:style w:type="character" w:customStyle="1" w:styleId="5Char">
    <w:name w:val="标题 5 Char"/>
    <w:uiPriority w:val="99"/>
    <w:qFormat/>
    <w:rPr>
      <w:rFonts w:ascii="Times New Roman" w:eastAsia="宋体" w:hAnsi="Times New Roman" w:cs="Times New Roman"/>
      <w:b/>
      <w:bCs/>
      <w:sz w:val="28"/>
      <w:szCs w:val="28"/>
    </w:rPr>
  </w:style>
  <w:style w:type="character" w:customStyle="1" w:styleId="CharChar1">
    <w:name w:val="Char Char1"/>
    <w:qFormat/>
    <w:rPr>
      <w:rFonts w:ascii="楷体_GB2312" w:eastAsia="楷体_GB2312"/>
      <w:sz w:val="28"/>
    </w:rPr>
  </w:style>
  <w:style w:type="character" w:customStyle="1" w:styleId="3Char2">
    <w:name w:val="标题3 Char"/>
    <w:link w:val="3"/>
    <w:qFormat/>
    <w:rPr>
      <w:rFonts w:ascii="宋体" w:hAnsi="宋体"/>
      <w:color w:val="000000"/>
      <w:sz w:val="21"/>
      <w:szCs w:val="21"/>
    </w:rPr>
  </w:style>
  <w:style w:type="paragraph" w:customStyle="1" w:styleId="3">
    <w:name w:val="标题3"/>
    <w:basedOn w:val="a1"/>
    <w:link w:val="3Char2"/>
    <w:qFormat/>
    <w:pPr>
      <w:numPr>
        <w:numId w:val="2"/>
      </w:numPr>
      <w:spacing w:line="240" w:lineRule="auto"/>
    </w:pPr>
    <w:rPr>
      <w:rFonts w:ascii="宋体" w:eastAsia="宋体" w:hAnsi="宋体"/>
      <w:color w:val="000000"/>
      <w:sz w:val="21"/>
      <w:szCs w:val="21"/>
    </w:rPr>
  </w:style>
  <w:style w:type="character" w:customStyle="1" w:styleId="CharChar">
    <w:name w:val="Char Char"/>
    <w:qFormat/>
    <w:rPr>
      <w:rFonts w:ascii="宋体"/>
      <w:kern w:val="2"/>
      <w:sz w:val="18"/>
      <w:szCs w:val="18"/>
    </w:rPr>
  </w:style>
  <w:style w:type="character" w:customStyle="1" w:styleId="2CharCharChar">
    <w:name w:val="标题 2 Char Char Char"/>
    <w:qFormat/>
    <w:rPr>
      <w:rFonts w:ascii="Arial" w:eastAsia="黑体" w:hAnsi="Arial" w:cs="Times New Roman"/>
      <w:b/>
      <w:bCs/>
      <w:kern w:val="2"/>
      <w:sz w:val="32"/>
      <w:szCs w:val="32"/>
      <w:lang w:val="en-US" w:eastAsia="zh-CN" w:bidi="ar-SA"/>
    </w:rPr>
  </w:style>
  <w:style w:type="character" w:customStyle="1" w:styleId="7Char">
    <w:name w:val="标题 7 Char"/>
    <w:uiPriority w:val="99"/>
    <w:qFormat/>
    <w:rPr>
      <w:rFonts w:ascii="Times New Roman" w:eastAsia="宋体" w:hAnsi="Times New Roman" w:cs="Times New Roman"/>
      <w:b/>
      <w:bCs/>
      <w:sz w:val="24"/>
      <w:szCs w:val="24"/>
    </w:rPr>
  </w:style>
  <w:style w:type="paragraph" w:customStyle="1" w:styleId="27">
    <w:name w:val="修订2"/>
    <w:unhideWhenUsed/>
    <w:qFormat/>
    <w:rPr>
      <w:kern w:val="2"/>
      <w:sz w:val="21"/>
      <w:szCs w:val="24"/>
    </w:rPr>
  </w:style>
  <w:style w:type="paragraph" w:customStyle="1" w:styleId="Normal0">
    <w:name w:val="Normal_0"/>
    <w:qFormat/>
    <w:pPr>
      <w:widowControl w:val="0"/>
      <w:jc w:val="both"/>
    </w:pPr>
    <w:rPr>
      <w:rFonts w:ascii="Calibri" w:hAnsi="Calibri"/>
    </w:rPr>
  </w:style>
  <w:style w:type="paragraph" w:customStyle="1" w:styleId="0">
    <w:name w:val="正文0"/>
    <w:basedOn w:val="a0"/>
    <w:qFormat/>
    <w:pPr>
      <w:adjustRightInd w:val="0"/>
      <w:snapToGrid w:val="0"/>
      <w:spacing w:line="440" w:lineRule="exact"/>
      <w:ind w:leftChars="200" w:left="420" w:firstLineChars="200" w:firstLine="428"/>
    </w:pPr>
    <w:rPr>
      <w:spacing w:val="2"/>
      <w:szCs w:val="21"/>
      <w:u w:val="single"/>
    </w:rPr>
  </w:style>
  <w:style w:type="paragraph" w:customStyle="1" w:styleId="2TimesNewRoman50200">
    <w:name w:val="样式 标题 2 + Times New Roman 四号 非加粗 段前: 5 磅 段后: 0 磅 行距: 固定值 20..._0"/>
    <w:basedOn w:val="200"/>
    <w:qFormat/>
    <w:pPr>
      <w:spacing w:before="100" w:after="0" w:line="360" w:lineRule="auto"/>
    </w:pPr>
    <w:rPr>
      <w:rFonts w:ascii="Times New Roman" w:eastAsia="Times New Roman" w:hAnsi="Times New Roman" w:cs="宋体"/>
      <w:b w:val="0"/>
      <w:bCs w:val="0"/>
      <w:sz w:val="28"/>
      <w:szCs w:val="20"/>
    </w:rPr>
  </w:style>
  <w:style w:type="paragraph" w:customStyle="1" w:styleId="200">
    <w:name w:val="标题 2_0"/>
    <w:basedOn w:val="00"/>
    <w:next w:val="00"/>
    <w:unhideWhenUsed/>
    <w:qFormat/>
    <w:pPr>
      <w:keepNext/>
      <w:keepLines/>
      <w:spacing w:before="260" w:after="260" w:line="416" w:lineRule="auto"/>
      <w:outlineLvl w:val="1"/>
    </w:pPr>
    <w:rPr>
      <w:rFonts w:ascii="Cambria" w:hAnsi="Cambria"/>
      <w:b/>
      <w:bCs/>
      <w:sz w:val="32"/>
      <w:szCs w:val="32"/>
    </w:rPr>
  </w:style>
  <w:style w:type="paragraph" w:customStyle="1" w:styleId="00">
    <w:name w:val="正文_0_0"/>
    <w:qFormat/>
    <w:pPr>
      <w:widowControl w:val="0"/>
      <w:jc w:val="both"/>
    </w:pPr>
    <w:rPr>
      <w:szCs w:val="24"/>
    </w:rPr>
  </w:style>
  <w:style w:type="paragraph" w:customStyle="1" w:styleId="Default">
    <w:name w:val="Default"/>
    <w:uiPriority w:val="99"/>
    <w:qFormat/>
    <w:pPr>
      <w:widowControl w:val="0"/>
      <w:autoSpaceDE w:val="0"/>
      <w:autoSpaceDN w:val="0"/>
      <w:adjustRightInd w:val="0"/>
    </w:pPr>
    <w:rPr>
      <w:color w:val="000000"/>
      <w:sz w:val="24"/>
      <w:szCs w:val="24"/>
    </w:rPr>
  </w:style>
  <w:style w:type="paragraph" w:customStyle="1" w:styleId="Blockquote00">
    <w:name w:val="Blockquote_0_0"/>
    <w:basedOn w:val="00"/>
    <w:qFormat/>
    <w:pPr>
      <w:autoSpaceDE w:val="0"/>
      <w:autoSpaceDN w:val="0"/>
      <w:adjustRightInd w:val="0"/>
      <w:spacing w:before="100" w:after="100"/>
      <w:ind w:left="360" w:right="360"/>
      <w:jc w:val="left"/>
    </w:pPr>
    <w:rPr>
      <w:rFonts w:ascii="Calibri" w:eastAsia="Times New Roman" w:hAnsi="Calibri"/>
      <w:sz w:val="24"/>
      <w:szCs w:val="20"/>
    </w:rPr>
  </w:style>
  <w:style w:type="paragraph" w:customStyle="1" w:styleId="15">
    <w:name w:val="正文_1"/>
    <w:qFormat/>
    <w:pPr>
      <w:widowControl w:val="0"/>
      <w:jc w:val="both"/>
    </w:pPr>
    <w:rPr>
      <w:szCs w:val="24"/>
    </w:rPr>
  </w:style>
  <w:style w:type="paragraph" w:customStyle="1" w:styleId="CommentText">
    <w:name w:val="Comment Text"/>
    <w:basedOn w:val="Normal0"/>
    <w:unhideWhenUsed/>
    <w:qFormat/>
    <w:pPr>
      <w:jc w:val="left"/>
    </w:pPr>
    <w:rPr>
      <w:rFonts w:eastAsia="Times New Roman"/>
    </w:rPr>
  </w:style>
  <w:style w:type="paragraph" w:customStyle="1" w:styleId="TOC1">
    <w:name w:val="TOC 标题1"/>
    <w:basedOn w:val="1"/>
    <w:next w:val="a0"/>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55">
    <w:name w:val="标题 55"/>
    <w:basedOn w:val="5"/>
    <w:qFormat/>
    <w:rPr>
      <w:rFonts w:ascii="方正黑体简体" w:eastAsia="方正黑体简体"/>
      <w:b w:val="0"/>
      <w:bCs w:val="0"/>
    </w:rPr>
  </w:style>
  <w:style w:type="paragraph" w:customStyle="1" w:styleId="ml2">
    <w:name w:val="ml2"/>
    <w:basedOn w:val="10"/>
    <w:qFormat/>
    <w:pPr>
      <w:tabs>
        <w:tab w:val="clear" w:pos="851"/>
        <w:tab w:val="clear" w:pos="9072"/>
      </w:tabs>
      <w:autoSpaceDE/>
      <w:autoSpaceDN/>
      <w:adjustRightInd/>
      <w:spacing w:line="240" w:lineRule="auto"/>
      <w:ind w:leftChars="200" w:left="420" w:right="0"/>
      <w:jc w:val="left"/>
    </w:pPr>
    <w:rPr>
      <w:rFonts w:ascii="Calibri" w:eastAsia="宋体" w:hAnsi="Calibri" w:cs="Calibri"/>
      <w:b/>
      <w:bCs/>
      <w:kern w:val="2"/>
      <w:sz w:val="24"/>
      <w:szCs w:val="20"/>
    </w:rPr>
  </w:style>
  <w:style w:type="paragraph" w:customStyle="1" w:styleId="378020">
    <w:name w:val="样式 标题 3 + (中文) 黑体 小四 非加粗 段前: 7.8 磅 段后: 0 磅 行距: 固定值 20 磅"/>
    <w:basedOn w:val="30"/>
    <w:qFormat/>
    <w:pPr>
      <w:autoSpaceDE/>
      <w:autoSpaceDN/>
      <w:adjustRightInd/>
      <w:spacing w:before="0" w:after="0" w:line="400" w:lineRule="exact"/>
      <w:ind w:firstLineChars="200" w:firstLine="480"/>
    </w:pPr>
    <w:rPr>
      <w:rFonts w:ascii="Times New Roman" w:hAnsi="Arial" w:cs="宋体"/>
      <w:kern w:val="2"/>
      <w:sz w:val="24"/>
      <w:szCs w:val="24"/>
    </w:rPr>
  </w:style>
  <w:style w:type="paragraph" w:customStyle="1" w:styleId="Blockquote">
    <w:name w:val="Blockquote"/>
    <w:basedOn w:val="a0"/>
    <w:qFormat/>
    <w:pPr>
      <w:autoSpaceDE w:val="0"/>
      <w:autoSpaceDN w:val="0"/>
      <w:adjustRightInd w:val="0"/>
      <w:spacing w:before="100" w:after="100"/>
      <w:ind w:left="360" w:right="360"/>
      <w:jc w:val="left"/>
    </w:pPr>
    <w:rPr>
      <w:kern w:val="0"/>
      <w:sz w:val="24"/>
      <w:szCs w:val="20"/>
    </w:rPr>
  </w:style>
  <w:style w:type="paragraph" w:customStyle="1" w:styleId="Blockquote0">
    <w:name w:val="Blockquote_0"/>
    <w:basedOn w:val="15"/>
    <w:qFormat/>
    <w:pPr>
      <w:autoSpaceDE w:val="0"/>
      <w:autoSpaceDN w:val="0"/>
      <w:adjustRightInd w:val="0"/>
      <w:spacing w:before="100" w:after="100"/>
      <w:ind w:left="360" w:right="360"/>
      <w:jc w:val="left"/>
    </w:pPr>
    <w:rPr>
      <w:rFonts w:ascii="Calibri" w:eastAsia="Times New Roman" w:hAnsi="Calibri"/>
      <w:sz w:val="24"/>
      <w:szCs w:val="20"/>
    </w:rPr>
  </w:style>
  <w:style w:type="paragraph" w:customStyle="1" w:styleId="16">
    <w:name w:val="修订1"/>
    <w:unhideWhenUsed/>
    <w:qFormat/>
    <w:rPr>
      <w:kern w:val="2"/>
      <w:sz w:val="21"/>
      <w:szCs w:val="24"/>
    </w:rPr>
  </w:style>
  <w:style w:type="paragraph" w:customStyle="1" w:styleId="01">
    <w:name w:val="正文_0"/>
    <w:uiPriority w:val="99"/>
    <w:qFormat/>
    <w:pPr>
      <w:widowControl w:val="0"/>
      <w:jc w:val="both"/>
    </w:pPr>
    <w:rPr>
      <w:rFonts w:ascii="Calibri" w:hAnsi="Calibri"/>
      <w:kern w:val="2"/>
      <w:sz w:val="21"/>
      <w:szCs w:val="24"/>
    </w:rPr>
  </w:style>
  <w:style w:type="paragraph" w:customStyle="1" w:styleId="100">
    <w:name w:val="正文_1_0"/>
    <w:qFormat/>
    <w:pPr>
      <w:widowControl w:val="0"/>
      <w:jc w:val="both"/>
    </w:pPr>
    <w:rPr>
      <w:szCs w:val="24"/>
    </w:rPr>
  </w:style>
  <w:style w:type="paragraph" w:customStyle="1" w:styleId="28">
    <w:name w:val="列出段落2"/>
    <w:basedOn w:val="a0"/>
    <w:link w:val="Chare"/>
    <w:uiPriority w:val="34"/>
    <w:qFormat/>
    <w:pPr>
      <w:ind w:firstLineChars="200" w:firstLine="420"/>
    </w:pPr>
    <w:rPr>
      <w:szCs w:val="20"/>
    </w:rPr>
  </w:style>
  <w:style w:type="paragraph" w:customStyle="1" w:styleId="Blockquote1">
    <w:name w:val="Blockquote_1"/>
    <w:basedOn w:val="100"/>
    <w:qFormat/>
    <w:pPr>
      <w:autoSpaceDE w:val="0"/>
      <w:autoSpaceDN w:val="0"/>
      <w:adjustRightInd w:val="0"/>
      <w:spacing w:before="100" w:after="100"/>
      <w:ind w:left="360" w:right="360"/>
      <w:jc w:val="left"/>
    </w:pPr>
    <w:rPr>
      <w:rFonts w:ascii="Calibri" w:eastAsia="Times New Roman" w:hAnsi="Calibri"/>
      <w:sz w:val="24"/>
      <w:szCs w:val="20"/>
    </w:rPr>
  </w:style>
  <w:style w:type="paragraph" w:customStyle="1" w:styleId="bt1bt1">
    <w:name w:val="bt1bt1"/>
    <w:basedOn w:val="1"/>
    <w:qFormat/>
    <w:pPr>
      <w:spacing w:line="240" w:lineRule="auto"/>
    </w:pPr>
    <w:rPr>
      <w:rFonts w:ascii="黑体"/>
      <w:sz w:val="36"/>
      <w:szCs w:val="36"/>
    </w:rPr>
  </w:style>
  <w:style w:type="paragraph" w:customStyle="1" w:styleId="TOC111">
    <w:name w:val="TOC 标题111"/>
    <w:basedOn w:val="1"/>
    <w:next w:val="a0"/>
    <w:qFormat/>
    <w:pPr>
      <w:widowControl/>
      <w:numPr>
        <w:numId w:val="0"/>
      </w:numPr>
      <w:spacing w:before="480" w:after="0" w:line="276" w:lineRule="auto"/>
      <w:jc w:val="left"/>
      <w:outlineLvl w:val="9"/>
    </w:pPr>
    <w:rPr>
      <w:rFonts w:ascii="Cambria" w:eastAsia="宋体" w:hAnsi="Cambria"/>
      <w:b/>
      <w:bCs w:val="0"/>
      <w:color w:val="365F91"/>
      <w:kern w:val="0"/>
      <w:sz w:val="28"/>
      <w:szCs w:val="28"/>
    </w:rPr>
  </w:style>
  <w:style w:type="paragraph" w:customStyle="1" w:styleId="110">
    <w:name w:val="正文11"/>
    <w:uiPriority w:val="99"/>
    <w:qFormat/>
    <w:pPr>
      <w:widowControl w:val="0"/>
      <w:jc w:val="both"/>
    </w:pPr>
    <w:rPr>
      <w:rFonts w:ascii="Arial Unicode MS" w:eastAsia="Times New Roman" w:hAnsi="Arial Unicode MS" w:cs="Arial Unicode MS" w:hint="eastAsia"/>
      <w:color w:val="000000"/>
      <w:kern w:val="2"/>
      <w:sz w:val="21"/>
      <w:szCs w:val="21"/>
    </w:rPr>
  </w:style>
  <w:style w:type="paragraph" w:customStyle="1" w:styleId="600">
    <w:name w:val="标题 60"/>
    <w:basedOn w:val="6"/>
    <w:qFormat/>
    <w:pPr>
      <w:spacing w:line="319" w:lineRule="auto"/>
      <w:ind w:firstLineChars="200" w:firstLine="200"/>
    </w:pPr>
    <w:rPr>
      <w:b w:val="0"/>
      <w:bCs w:val="0"/>
    </w:rPr>
  </w:style>
  <w:style w:type="paragraph" w:customStyle="1" w:styleId="111">
    <w:name w:val="列出段落11"/>
    <w:basedOn w:val="a0"/>
    <w:uiPriority w:val="99"/>
    <w:qFormat/>
    <w:pPr>
      <w:ind w:firstLineChars="200" w:firstLine="420"/>
    </w:pPr>
    <w:rPr>
      <w:szCs w:val="20"/>
    </w:rPr>
  </w:style>
  <w:style w:type="paragraph" w:customStyle="1" w:styleId="TOC2">
    <w:name w:val="TOC 标题2"/>
    <w:basedOn w:val="1"/>
    <w:next w:val="a0"/>
    <w:unhideWhenUsed/>
    <w:qFormat/>
    <w:pPr>
      <w:widowControl/>
      <w:numPr>
        <w:numId w:val="0"/>
      </w:numPr>
      <w:spacing w:before="480" w:after="0" w:line="276" w:lineRule="auto"/>
      <w:jc w:val="left"/>
      <w:outlineLvl w:val="9"/>
    </w:pPr>
    <w:rPr>
      <w:rFonts w:ascii="Cambria" w:eastAsia="方正黑体简体" w:hAnsi="Cambria" w:cs="黑体"/>
      <w:b/>
      <w:bCs w:val="0"/>
      <w:color w:val="365F90"/>
      <w:kern w:val="0"/>
      <w:sz w:val="28"/>
      <w:szCs w:val="28"/>
    </w:rPr>
  </w:style>
  <w:style w:type="paragraph" w:customStyle="1" w:styleId="ml">
    <w:name w:val="ml"/>
    <w:basedOn w:val="10"/>
    <w:qFormat/>
    <w:pPr>
      <w:tabs>
        <w:tab w:val="clear" w:pos="851"/>
        <w:tab w:val="clear" w:pos="9072"/>
      </w:tabs>
      <w:autoSpaceDE/>
      <w:autoSpaceDN/>
      <w:adjustRightInd/>
      <w:spacing w:line="240" w:lineRule="auto"/>
      <w:ind w:right="0"/>
      <w:jc w:val="left"/>
    </w:pPr>
    <w:rPr>
      <w:rFonts w:ascii="Calibri" w:eastAsia="宋体" w:hAnsi="Calibri" w:cs="Calibri"/>
      <w:b/>
      <w:sz w:val="24"/>
      <w:szCs w:val="20"/>
    </w:rPr>
  </w:style>
  <w:style w:type="paragraph" w:customStyle="1" w:styleId="Style36">
    <w:name w:val="_Style 36"/>
    <w:basedOn w:val="a0"/>
    <w:qFormat/>
    <w:pPr>
      <w:ind w:firstLineChars="200" w:firstLine="420"/>
    </w:pPr>
    <w:rPr>
      <w:szCs w:val="20"/>
    </w:rPr>
  </w:style>
  <w:style w:type="paragraph" w:customStyle="1" w:styleId="000">
    <w:name w:val="正文00"/>
    <w:basedOn w:val="a0"/>
    <w:qFormat/>
    <w:pPr>
      <w:topLinePunct/>
      <w:spacing w:line="360" w:lineRule="auto"/>
      <w:ind w:firstLineChars="200" w:firstLine="200"/>
    </w:pPr>
    <w:rPr>
      <w:sz w:val="24"/>
      <w:szCs w:val="21"/>
    </w:rPr>
  </w:style>
  <w:style w:type="paragraph" w:customStyle="1" w:styleId="TOC11">
    <w:name w:val="TOC 标题11"/>
    <w:basedOn w:val="1"/>
    <w:next w:val="a0"/>
    <w:qFormat/>
    <w:pPr>
      <w:widowControl/>
      <w:numPr>
        <w:numId w:val="0"/>
      </w:numPr>
      <w:spacing w:before="480" w:after="0" w:line="276" w:lineRule="auto"/>
      <w:jc w:val="left"/>
      <w:outlineLvl w:val="9"/>
    </w:pPr>
    <w:rPr>
      <w:rFonts w:ascii="Cambria" w:eastAsia="方正黑体简体" w:hAnsi="Cambria"/>
      <w:b/>
      <w:bCs w:val="0"/>
      <w:color w:val="365F91"/>
      <w:kern w:val="0"/>
      <w:sz w:val="28"/>
      <w:szCs w:val="28"/>
    </w:rPr>
  </w:style>
  <w:style w:type="paragraph" w:customStyle="1" w:styleId="120">
    <w:name w:val="列出段落12"/>
    <w:basedOn w:val="a0"/>
    <w:qFormat/>
    <w:pPr>
      <w:ind w:firstLineChars="200" w:firstLine="420"/>
    </w:pPr>
  </w:style>
  <w:style w:type="paragraph" w:customStyle="1" w:styleId="ml3">
    <w:name w:val="ml3"/>
    <w:basedOn w:val="10"/>
    <w:qFormat/>
    <w:pPr>
      <w:tabs>
        <w:tab w:val="clear" w:pos="851"/>
        <w:tab w:val="clear" w:pos="9072"/>
      </w:tabs>
      <w:autoSpaceDE/>
      <w:autoSpaceDN/>
      <w:adjustRightInd/>
      <w:spacing w:line="240" w:lineRule="auto"/>
      <w:ind w:leftChars="400" w:left="840" w:right="0"/>
      <w:jc w:val="left"/>
    </w:pPr>
    <w:rPr>
      <w:rFonts w:ascii="Calibri" w:eastAsia="宋体" w:hAnsi="Calibri" w:cs="Calibri"/>
      <w:b/>
      <w:bCs/>
      <w:kern w:val="2"/>
      <w:sz w:val="24"/>
      <w:szCs w:val="20"/>
    </w:rPr>
  </w:style>
  <w:style w:type="paragraph" w:customStyle="1" w:styleId="010">
    <w:name w:val="正文_0_1"/>
    <w:qFormat/>
    <w:pPr>
      <w:widowControl w:val="0"/>
      <w:jc w:val="both"/>
    </w:pPr>
    <w:rPr>
      <w:rFonts w:ascii="Calibri" w:hAnsi="Calibri"/>
    </w:rPr>
  </w:style>
  <w:style w:type="paragraph" w:customStyle="1" w:styleId="aff0">
    <w:name w:val="节"/>
    <w:basedOn w:val="2"/>
    <w:qFormat/>
    <w:pPr>
      <w:spacing w:line="240" w:lineRule="auto"/>
    </w:pPr>
    <w:rPr>
      <w:rFonts w:ascii="黑体"/>
      <w:szCs w:val="28"/>
    </w:rPr>
  </w:style>
  <w:style w:type="paragraph" w:customStyle="1" w:styleId="aff1">
    <w:name w:val="新定义正文"/>
    <w:basedOn w:val="a0"/>
    <w:qFormat/>
    <w:pPr>
      <w:widowControl/>
    </w:pPr>
    <w:rPr>
      <w:color w:val="000000"/>
      <w:szCs w:val="21"/>
    </w:rPr>
  </w:style>
  <w:style w:type="paragraph" w:customStyle="1" w:styleId="17">
    <w:name w:val="纯文本1"/>
    <w:basedOn w:val="a0"/>
    <w:qFormat/>
    <w:rPr>
      <w:rFonts w:ascii="宋体" w:hAnsi="Courier New"/>
      <w:szCs w:val="20"/>
    </w:rPr>
  </w:style>
  <w:style w:type="paragraph" w:customStyle="1" w:styleId="CharCharCharCharCharCharCharCharCharCharCharCharChar">
    <w:name w:val="Char Char Char Char Char Char Char Char Char Char Char Char Char"/>
    <w:basedOn w:val="a9"/>
    <w:qFormat/>
    <w:pPr>
      <w:shd w:val="clear" w:color="auto" w:fill="000080"/>
    </w:pPr>
    <w:rPr>
      <w:rFonts w:ascii="Tahoma" w:hAnsi="Tahoma"/>
      <w:sz w:val="24"/>
      <w:szCs w:val="24"/>
    </w:rPr>
  </w:style>
  <w:style w:type="paragraph" w:customStyle="1" w:styleId="101">
    <w:name w:val="标题 10"/>
    <w:basedOn w:val="2"/>
    <w:qFormat/>
    <w:pPr>
      <w:numPr>
        <w:ilvl w:val="0"/>
        <w:numId w:val="0"/>
      </w:numPr>
      <w:spacing w:before="280" w:after="290" w:line="377" w:lineRule="auto"/>
      <w:jc w:val="center"/>
    </w:pPr>
    <w:rPr>
      <w:rFonts w:ascii="方正黑体简体" w:eastAsia="方正黑体简体" w:hAnsi="Times New Roman"/>
      <w:b/>
      <w:bCs w:val="0"/>
      <w:kern w:val="0"/>
      <w:szCs w:val="28"/>
    </w:rPr>
  </w:style>
  <w:style w:type="character" w:customStyle="1" w:styleId="Heading9Char">
    <w:name w:val="Heading 9 Char"/>
    <w:uiPriority w:val="99"/>
    <w:semiHidden/>
    <w:qFormat/>
    <w:locked/>
    <w:rPr>
      <w:rFonts w:ascii="Cambria" w:eastAsia="宋体" w:hAnsi="Cambria" w:cs="Times New Roman"/>
      <w:kern w:val="2"/>
    </w:rPr>
  </w:style>
  <w:style w:type="character" w:customStyle="1" w:styleId="StyleHeadingALatinTimesNewRomanAsianGB2312Char">
    <w:name w:val="Style Heading A + (Latin) Times New Roman (Asian) 楷体_GB2312 Char"/>
    <w:uiPriority w:val="99"/>
    <w:qFormat/>
    <w:rPr>
      <w:rFonts w:ascii="Arial" w:eastAsia="楷体_GB2312" w:hAnsi="Arial" w:cs="Arial"/>
      <w:b/>
      <w:kern w:val="28"/>
      <w:sz w:val="36"/>
      <w:lang w:val="en-US" w:eastAsia="zh-CN" w:bidi="ar-SA"/>
    </w:rPr>
  </w:style>
  <w:style w:type="character" w:customStyle="1" w:styleId="1CharCharChar">
    <w:name w:val="项目 1 Char Char Char"/>
    <w:uiPriority w:val="99"/>
    <w:qFormat/>
    <w:rPr>
      <w:rFonts w:ascii="Tahoma" w:eastAsia="宋体" w:hAnsi="Tahoma" w:cs="Times New Roman"/>
      <w:kern w:val="2"/>
      <w:sz w:val="24"/>
      <w:szCs w:val="24"/>
      <w:lang w:val="en-US" w:eastAsia="zh-CN" w:bidi="ar-SA"/>
    </w:rPr>
  </w:style>
  <w:style w:type="character" w:customStyle="1" w:styleId="p131">
    <w:name w:val="p131"/>
    <w:uiPriority w:val="99"/>
    <w:qFormat/>
    <w:rPr>
      <w:rFonts w:cs="Times New Roman"/>
      <w:sz w:val="22"/>
      <w:szCs w:val="22"/>
      <w:u w:val="none"/>
    </w:rPr>
  </w:style>
  <w:style w:type="character" w:customStyle="1" w:styleId="3h3H3l3CTheading3Level3Headlevel3PIM3sect12Char">
    <w:name w:val="样式 标题 3h3H3l3CTheading 3Level 3 Headlevel_3PIM 3sect1.2... Char"/>
    <w:link w:val="3h3H3l3CTheading3Level3Headlevel3PIM3sect12"/>
    <w:qFormat/>
    <w:rPr>
      <w:rFonts w:ascii="Arial" w:eastAsia="黑体" w:hAnsi="Arial"/>
      <w:bCs/>
      <w:kern w:val="2"/>
      <w:sz w:val="24"/>
      <w:szCs w:val="32"/>
    </w:rPr>
  </w:style>
  <w:style w:type="paragraph" w:customStyle="1" w:styleId="3h3H3l3CTheading3Level3Headlevel3PIM3sect12">
    <w:name w:val="样式 标题 3h3H3l3CTheading 3Level 3 Headlevel_3PIM 3sect1.2..."/>
    <w:basedOn w:val="30"/>
    <w:link w:val="3h3H3l3CTheading3Level3Headlevel3PIM3sect12Char"/>
    <w:qFormat/>
    <w:pPr>
      <w:autoSpaceDE/>
      <w:autoSpaceDN/>
      <w:adjustRightInd/>
      <w:spacing w:beforeLines="50" w:afterLines="50" w:line="360" w:lineRule="auto"/>
    </w:pPr>
    <w:rPr>
      <w:rFonts w:ascii="Arial" w:hAnsi="Arial"/>
      <w:bCs/>
      <w:kern w:val="2"/>
      <w:sz w:val="24"/>
      <w:szCs w:val="32"/>
    </w:rPr>
  </w:style>
  <w:style w:type="character" w:customStyle="1" w:styleId="Heading3Char">
    <w:name w:val="Heading 3 Char"/>
    <w:uiPriority w:val="9"/>
    <w:semiHidden/>
    <w:qFormat/>
    <w:rPr>
      <w:rFonts w:ascii="Cambria" w:eastAsia="宋体" w:hAnsi="Cambria" w:cs="Times New Roman"/>
      <w:b/>
      <w:bCs/>
      <w:kern w:val="2"/>
      <w:sz w:val="26"/>
      <w:szCs w:val="26"/>
    </w:rPr>
  </w:style>
  <w:style w:type="character" w:customStyle="1" w:styleId="aff2">
    <w:name w:val="无间距字符"/>
    <w:link w:val="aff3"/>
    <w:uiPriority w:val="1"/>
    <w:qFormat/>
    <w:rPr>
      <w:sz w:val="22"/>
      <w:szCs w:val="22"/>
    </w:rPr>
  </w:style>
  <w:style w:type="paragraph" w:customStyle="1" w:styleId="aff3">
    <w:name w:val="无间距"/>
    <w:link w:val="aff2"/>
    <w:uiPriority w:val="1"/>
    <w:qFormat/>
    <w:rPr>
      <w:sz w:val="22"/>
      <w:szCs w:val="22"/>
    </w:rPr>
  </w:style>
  <w:style w:type="character" w:customStyle="1" w:styleId="5nbmChar">
    <w:name w:val="5级标题nbm Char"/>
    <w:link w:val="5nbm"/>
    <w:qFormat/>
    <w:rPr>
      <w:rFonts w:ascii="宋体" w:hAnsi="宋体"/>
      <w:kern w:val="2"/>
      <w:sz w:val="21"/>
      <w:szCs w:val="21"/>
    </w:rPr>
  </w:style>
  <w:style w:type="paragraph" w:customStyle="1" w:styleId="5nbm">
    <w:name w:val="5级标题nbm"/>
    <w:basedOn w:val="2"/>
    <w:link w:val="5nbmChar"/>
    <w:qFormat/>
    <w:pPr>
      <w:numPr>
        <w:ilvl w:val="0"/>
        <w:numId w:val="0"/>
      </w:numPr>
      <w:tabs>
        <w:tab w:val="left" w:pos="1008"/>
      </w:tabs>
      <w:spacing w:before="0" w:after="0" w:line="360" w:lineRule="auto"/>
      <w:ind w:left="1008" w:hanging="1008"/>
      <w:outlineLvl w:val="4"/>
    </w:pPr>
    <w:rPr>
      <w:rFonts w:ascii="宋体" w:eastAsia="宋体" w:hAnsi="宋体"/>
      <w:bCs w:val="0"/>
      <w:sz w:val="21"/>
      <w:szCs w:val="21"/>
    </w:rPr>
  </w:style>
  <w:style w:type="character" w:customStyle="1" w:styleId="Heading6Char">
    <w:name w:val="Heading 6 Char"/>
    <w:uiPriority w:val="99"/>
    <w:semiHidden/>
    <w:qFormat/>
    <w:locked/>
    <w:rPr>
      <w:rFonts w:ascii="Calibri" w:eastAsia="宋体" w:hAnsi="Calibri" w:cs="Times New Roman"/>
      <w:b/>
      <w:bCs/>
      <w:kern w:val="2"/>
    </w:rPr>
  </w:style>
  <w:style w:type="character" w:customStyle="1" w:styleId="Heading3Char2">
    <w:name w:val="Heading 3 Char2"/>
    <w:uiPriority w:val="99"/>
    <w:qFormat/>
    <w:locked/>
    <w:rPr>
      <w:rFonts w:eastAsia="宋体" w:cs="Times New Roman"/>
      <w:b/>
      <w:bCs/>
      <w:kern w:val="2"/>
      <w:sz w:val="32"/>
      <w:szCs w:val="32"/>
      <w:lang w:val="en-US" w:eastAsia="zh-CN" w:bidi="ar-SA"/>
    </w:rPr>
  </w:style>
  <w:style w:type="character" w:customStyle="1" w:styleId="2nbmChar">
    <w:name w:val="2级标题nbm Char"/>
    <w:link w:val="2nbm"/>
    <w:qFormat/>
    <w:rPr>
      <w:rFonts w:ascii="宋体" w:hAnsi="宋体"/>
      <w:bCs/>
      <w:kern w:val="2"/>
      <w:sz w:val="21"/>
      <w:szCs w:val="21"/>
    </w:rPr>
  </w:style>
  <w:style w:type="paragraph" w:customStyle="1" w:styleId="2nbm">
    <w:name w:val="2级标题nbm"/>
    <w:basedOn w:val="2"/>
    <w:link w:val="2nbmChar"/>
    <w:qFormat/>
    <w:pPr>
      <w:numPr>
        <w:ilvl w:val="0"/>
        <w:numId w:val="0"/>
      </w:numPr>
      <w:tabs>
        <w:tab w:val="left" w:pos="756"/>
      </w:tabs>
      <w:spacing w:before="0" w:after="0" w:line="360" w:lineRule="auto"/>
      <w:ind w:left="756" w:hanging="576"/>
    </w:pPr>
    <w:rPr>
      <w:rFonts w:ascii="宋体" w:eastAsia="宋体" w:hAnsi="宋体"/>
      <w:sz w:val="21"/>
      <w:szCs w:val="21"/>
    </w:rPr>
  </w:style>
  <w:style w:type="character" w:customStyle="1" w:styleId="3nbmChar">
    <w:name w:val="3级标题nbm Char"/>
    <w:link w:val="3nbm"/>
    <w:qFormat/>
    <w:rPr>
      <w:rFonts w:ascii="宋体" w:hAnsi="宋体"/>
      <w:bCs/>
      <w:kern w:val="2"/>
      <w:sz w:val="21"/>
      <w:szCs w:val="21"/>
    </w:rPr>
  </w:style>
  <w:style w:type="paragraph" w:customStyle="1" w:styleId="3nbm">
    <w:name w:val="3级标题nbm"/>
    <w:basedOn w:val="2nbm"/>
    <w:link w:val="3nbmChar"/>
    <w:qFormat/>
    <w:pPr>
      <w:tabs>
        <w:tab w:val="clear" w:pos="756"/>
        <w:tab w:val="left" w:pos="720"/>
      </w:tabs>
      <w:ind w:left="720" w:hanging="720"/>
      <w:outlineLvl w:val="2"/>
    </w:pPr>
  </w:style>
  <w:style w:type="character" w:customStyle="1" w:styleId="font1">
    <w:name w:val="font1"/>
    <w:uiPriority w:val="99"/>
    <w:qFormat/>
    <w:rPr>
      <w:rFonts w:cs="Times New Roman"/>
      <w:color w:val="000000"/>
      <w:sz w:val="18"/>
      <w:szCs w:val="18"/>
    </w:rPr>
  </w:style>
  <w:style w:type="character" w:customStyle="1" w:styleId="t181">
    <w:name w:val="t181"/>
    <w:uiPriority w:val="99"/>
    <w:qFormat/>
    <w:rPr>
      <w:rFonts w:cs="Times New Roman"/>
      <w:color w:val="000000"/>
      <w:sz w:val="21"/>
      <w:szCs w:val="21"/>
    </w:rPr>
  </w:style>
  <w:style w:type="character" w:customStyle="1" w:styleId="4Char1">
    <w:name w:val="标题 4 Char1"/>
    <w:uiPriority w:val="99"/>
    <w:qFormat/>
    <w:rPr>
      <w:rFonts w:eastAsia="宋体" w:cs="Times New Roman"/>
      <w:b/>
      <w:bCs/>
      <w:kern w:val="2"/>
      <w:sz w:val="28"/>
      <w:szCs w:val="28"/>
      <w:lang w:val="en-US" w:eastAsia="zh-CN" w:bidi="ar-SA"/>
    </w:rPr>
  </w:style>
  <w:style w:type="character" w:customStyle="1" w:styleId="2Char10">
    <w:name w:val="标题 2 Char1"/>
    <w:uiPriority w:val="99"/>
    <w:qFormat/>
    <w:rPr>
      <w:rFonts w:ascii="Arial" w:eastAsia="黑体" w:hAnsi="Arial" w:cs="Times New Roman"/>
      <w:b/>
      <w:bCs/>
      <w:kern w:val="2"/>
      <w:sz w:val="32"/>
      <w:szCs w:val="32"/>
      <w:lang w:val="en-US" w:eastAsia="zh-CN" w:bidi="ar-SA"/>
    </w:rPr>
  </w:style>
  <w:style w:type="character" w:customStyle="1" w:styleId="Heading2Char">
    <w:name w:val="Heading 2 Char"/>
    <w:uiPriority w:val="99"/>
    <w:semiHidden/>
    <w:qFormat/>
    <w:locked/>
    <w:rPr>
      <w:rFonts w:ascii="Cambria" w:eastAsia="宋体" w:hAnsi="Cambria" w:cs="Times New Roman"/>
      <w:b/>
      <w:bCs/>
      <w:i/>
      <w:iCs/>
      <w:kern w:val="2"/>
      <w:sz w:val="28"/>
      <w:szCs w:val="28"/>
    </w:rPr>
  </w:style>
  <w:style w:type="character" w:customStyle="1" w:styleId="4nbmChar">
    <w:name w:val="4级标题nbm Char"/>
    <w:link w:val="4nbm"/>
    <w:qFormat/>
    <w:rPr>
      <w:rFonts w:ascii="宋体" w:hAnsi="宋体"/>
      <w:kern w:val="2"/>
      <w:sz w:val="21"/>
      <w:szCs w:val="21"/>
    </w:rPr>
  </w:style>
  <w:style w:type="paragraph" w:customStyle="1" w:styleId="4nbm">
    <w:name w:val="4级标题nbm"/>
    <w:basedOn w:val="2"/>
    <w:link w:val="4nbmChar"/>
    <w:qFormat/>
    <w:pPr>
      <w:numPr>
        <w:ilvl w:val="0"/>
        <w:numId w:val="0"/>
      </w:numPr>
      <w:tabs>
        <w:tab w:val="left" w:pos="864"/>
      </w:tabs>
      <w:spacing w:before="0" w:after="0" w:line="360" w:lineRule="auto"/>
      <w:ind w:left="864" w:hanging="864"/>
      <w:outlineLvl w:val="3"/>
    </w:pPr>
    <w:rPr>
      <w:rFonts w:ascii="宋体" w:eastAsia="宋体" w:hAnsi="宋体"/>
      <w:bCs w:val="0"/>
      <w:sz w:val="21"/>
      <w:szCs w:val="21"/>
    </w:rPr>
  </w:style>
  <w:style w:type="character" w:customStyle="1" w:styleId="Heading8Char">
    <w:name w:val="Heading 8 Char"/>
    <w:uiPriority w:val="99"/>
    <w:semiHidden/>
    <w:qFormat/>
    <w:locked/>
    <w:rPr>
      <w:rFonts w:ascii="Calibri" w:eastAsia="宋体" w:hAnsi="Calibri" w:cs="Times New Roman"/>
      <w:i/>
      <w:iCs/>
      <w:kern w:val="2"/>
      <w:sz w:val="24"/>
      <w:szCs w:val="24"/>
    </w:rPr>
  </w:style>
  <w:style w:type="character" w:customStyle="1" w:styleId="Char14">
    <w:name w:val="表正文 Char1"/>
    <w:uiPriority w:val="99"/>
    <w:qFormat/>
    <w:rPr>
      <w:rFonts w:eastAsia="宋体" w:cs="Times New Roman"/>
      <w:kern w:val="2"/>
      <w:sz w:val="24"/>
      <w:szCs w:val="24"/>
      <w:lang w:val="en-US" w:eastAsia="zh-CN" w:bidi="ar-SA"/>
    </w:rPr>
  </w:style>
  <w:style w:type="character" w:customStyle="1" w:styleId="3Char3">
    <w:name w:val="样式3 Char"/>
    <w:uiPriority w:val="99"/>
    <w:qFormat/>
    <w:rPr>
      <w:rFonts w:eastAsia="宋体" w:cs="Times New Roman"/>
      <w:kern w:val="2"/>
      <w:sz w:val="24"/>
      <w:szCs w:val="24"/>
      <w:lang w:val="en-US" w:eastAsia="zh-CN" w:bidi="ar-SA"/>
    </w:rPr>
  </w:style>
  <w:style w:type="character" w:customStyle="1" w:styleId="Heading3Char3">
    <w:name w:val="Heading 3 Char3"/>
    <w:uiPriority w:val="99"/>
    <w:semiHidden/>
    <w:qFormat/>
    <w:locked/>
    <w:rPr>
      <w:rFonts w:ascii="Cambria" w:eastAsia="宋体" w:hAnsi="Cambria" w:cs="Times New Roman"/>
      <w:b/>
      <w:bCs/>
      <w:kern w:val="2"/>
      <w:sz w:val="26"/>
      <w:szCs w:val="26"/>
    </w:rPr>
  </w:style>
  <w:style w:type="character" w:customStyle="1" w:styleId="StyleHeadingALatinGB2312AsianGB2312Char">
    <w:name w:val="Style Heading A + (Latin) 楷体_GB2312 (Asian) 楷体_GB2312 Char"/>
    <w:uiPriority w:val="99"/>
    <w:qFormat/>
    <w:rPr>
      <w:rFonts w:ascii="楷体_GB2312" w:eastAsia="楷体_GB2312" w:hAnsi="楷体_GB2312" w:cs="Arial"/>
      <w:b/>
      <w:kern w:val="28"/>
      <w:sz w:val="36"/>
      <w:lang w:val="en-US" w:eastAsia="zh-CN" w:bidi="ar-SA"/>
    </w:rPr>
  </w:style>
  <w:style w:type="character" w:customStyle="1" w:styleId="Charf">
    <w:name w:val="编号列表 Char"/>
    <w:uiPriority w:val="99"/>
    <w:qFormat/>
    <w:rPr>
      <w:rFonts w:ascii="Verdana" w:eastAsia="宋体" w:hAnsi="Verdana" w:cs="Times New Roman"/>
      <w:kern w:val="2"/>
      <w:sz w:val="24"/>
      <w:szCs w:val="24"/>
      <w:lang w:val="en-US" w:eastAsia="zh-CN" w:bidi="ar-SA"/>
    </w:rPr>
  </w:style>
  <w:style w:type="character" w:customStyle="1" w:styleId="Charf0">
    <w:name w:val="二级条标题 Char"/>
    <w:link w:val="aff4"/>
    <w:uiPriority w:val="99"/>
    <w:qFormat/>
    <w:locked/>
    <w:rPr>
      <w:rFonts w:ascii="宋体"/>
    </w:rPr>
  </w:style>
  <w:style w:type="paragraph" w:customStyle="1" w:styleId="aff4">
    <w:name w:val="二级条标题"/>
    <w:basedOn w:val="a0"/>
    <w:next w:val="a0"/>
    <w:link w:val="Charf0"/>
    <w:uiPriority w:val="99"/>
    <w:qFormat/>
    <w:pPr>
      <w:widowControl/>
      <w:spacing w:beforeLines="50" w:afterLines="50"/>
      <w:outlineLvl w:val="3"/>
    </w:pPr>
    <w:rPr>
      <w:rFonts w:ascii="宋体"/>
      <w:kern w:val="0"/>
      <w:sz w:val="20"/>
      <w:szCs w:val="20"/>
    </w:rPr>
  </w:style>
  <w:style w:type="character" w:customStyle="1" w:styleId="Heading4Char">
    <w:name w:val="Heading 4 Char"/>
    <w:uiPriority w:val="99"/>
    <w:semiHidden/>
    <w:qFormat/>
    <w:locked/>
    <w:rPr>
      <w:rFonts w:ascii="Calibri" w:eastAsia="宋体" w:hAnsi="Calibri" w:cs="Times New Roman"/>
      <w:b/>
      <w:bCs/>
      <w:kern w:val="2"/>
      <w:sz w:val="28"/>
      <w:szCs w:val="28"/>
    </w:rPr>
  </w:style>
  <w:style w:type="character" w:customStyle="1" w:styleId="Heading5Char">
    <w:name w:val="Heading 5 Char"/>
    <w:uiPriority w:val="99"/>
    <w:semiHidden/>
    <w:qFormat/>
    <w:locked/>
    <w:rPr>
      <w:rFonts w:ascii="Calibri" w:eastAsia="宋体" w:hAnsi="Calibri" w:cs="Times New Roman"/>
      <w:b/>
      <w:bCs/>
      <w:i/>
      <w:iCs/>
      <w:kern w:val="2"/>
      <w:sz w:val="26"/>
      <w:szCs w:val="26"/>
    </w:rPr>
  </w:style>
  <w:style w:type="character" w:customStyle="1" w:styleId="titleemph1">
    <w:name w:val="title_emph1"/>
    <w:uiPriority w:val="99"/>
    <w:qFormat/>
    <w:rPr>
      <w:rFonts w:ascii="Arial" w:hAnsi="Arial" w:cs="Arial"/>
      <w:b/>
      <w:bCs/>
      <w:sz w:val="20"/>
      <w:szCs w:val="20"/>
    </w:rPr>
  </w:style>
  <w:style w:type="paragraph" w:customStyle="1" w:styleId="412">
    <w:name w:val="样式 正文缩进正文（首行缩进两字）表正文正文非缩进特点标题4段1 + 首行缩进:  2 字符"/>
    <w:basedOn w:val="a1"/>
    <w:uiPriority w:val="99"/>
    <w:qFormat/>
    <w:pPr>
      <w:autoSpaceDE/>
      <w:autoSpaceDN/>
      <w:snapToGrid w:val="0"/>
      <w:spacing w:line="360" w:lineRule="auto"/>
      <w:ind w:firstLineChars="200" w:firstLine="480"/>
      <w:jc w:val="both"/>
    </w:pPr>
    <w:rPr>
      <w:rFonts w:ascii="Times New Roman" w:eastAsia="宋体"/>
      <w:kern w:val="2"/>
      <w:sz w:val="24"/>
    </w:rPr>
  </w:style>
  <w:style w:type="paragraph" w:customStyle="1" w:styleId="18">
    <w:name w:val="项目 1"/>
    <w:basedOn w:val="a0"/>
    <w:uiPriority w:val="99"/>
    <w:qFormat/>
    <w:pPr>
      <w:tabs>
        <w:tab w:val="left" w:pos="1446"/>
      </w:tabs>
      <w:adjustRightInd w:val="0"/>
      <w:snapToGrid w:val="0"/>
      <w:spacing w:afterLines="50"/>
      <w:ind w:left="1446" w:hanging="488"/>
    </w:pPr>
    <w:rPr>
      <w:rFonts w:ascii="Tahoma" w:hAnsi="Tahoma"/>
      <w:sz w:val="24"/>
    </w:rPr>
  </w:style>
  <w:style w:type="character" w:customStyle="1" w:styleId="Char15">
    <w:name w:val="正文首行缩进 Char1"/>
    <w:qFormat/>
    <w:rPr>
      <w:kern w:val="2"/>
      <w:sz w:val="21"/>
      <w:szCs w:val="24"/>
    </w:rPr>
  </w:style>
  <w:style w:type="paragraph" w:customStyle="1" w:styleId="29">
    <w:name w:val="2"/>
    <w:basedOn w:val="a0"/>
    <w:next w:val="a5"/>
    <w:uiPriority w:val="99"/>
    <w:qFormat/>
    <w:pPr>
      <w:spacing w:line="440" w:lineRule="exact"/>
      <w:ind w:firstLine="420"/>
    </w:pPr>
    <w:rPr>
      <w:sz w:val="28"/>
      <w:szCs w:val="20"/>
    </w:rPr>
  </w:style>
  <w:style w:type="paragraph" w:customStyle="1" w:styleId="Char1CharCharChar">
    <w:name w:val="Char1 Char Char Char"/>
    <w:basedOn w:val="a0"/>
    <w:qFormat/>
    <w:pPr>
      <w:tabs>
        <w:tab w:val="left" w:pos="420"/>
      </w:tabs>
      <w:ind w:left="420" w:hanging="420"/>
    </w:pPr>
    <w:rPr>
      <w:rFonts w:ascii="Tahoma" w:hAnsi="Tahoma"/>
      <w:sz w:val="24"/>
      <w:szCs w:val="20"/>
    </w:rPr>
  </w:style>
  <w:style w:type="paragraph" w:customStyle="1" w:styleId="font10">
    <w:name w:val="font10"/>
    <w:basedOn w:val="a0"/>
    <w:uiPriority w:val="99"/>
    <w:qFormat/>
    <w:pPr>
      <w:widowControl/>
      <w:spacing w:before="100" w:beforeAutospacing="1" w:after="100" w:afterAutospacing="1"/>
      <w:jc w:val="left"/>
    </w:pPr>
    <w:rPr>
      <w:kern w:val="0"/>
      <w:sz w:val="20"/>
      <w:szCs w:val="20"/>
    </w:rPr>
  </w:style>
  <w:style w:type="paragraph" w:customStyle="1" w:styleId="xl31">
    <w:name w:val="xl3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b/>
      <w:bCs/>
      <w:kern w:val="0"/>
      <w:sz w:val="20"/>
      <w:szCs w:val="20"/>
    </w:rPr>
  </w:style>
  <w:style w:type="paragraph" w:customStyle="1" w:styleId="xl42">
    <w:name w:val="xl42"/>
    <w:basedOn w:val="a0"/>
    <w:uiPriority w:val="99"/>
    <w:qFormat/>
    <w:pPr>
      <w:widowControl/>
      <w:pBdr>
        <w:top w:val="single" w:sz="4" w:space="0" w:color="auto"/>
        <w:left w:val="single" w:sz="8" w:space="0" w:color="auto"/>
        <w:bottom w:val="single" w:sz="4" w:space="0" w:color="auto"/>
      </w:pBdr>
      <w:spacing w:before="100" w:beforeAutospacing="1" w:after="100" w:afterAutospacing="1"/>
      <w:jc w:val="left"/>
    </w:pPr>
    <w:rPr>
      <w:rFonts w:ascii="Arial" w:hAnsi="Arial" w:cs="Arial"/>
      <w:b/>
      <w:bCs/>
      <w:kern w:val="0"/>
      <w:sz w:val="20"/>
      <w:szCs w:val="20"/>
    </w:rPr>
  </w:style>
  <w:style w:type="paragraph" w:customStyle="1" w:styleId="2a">
    <w:name w:val="正文文字（缩进2字）"/>
    <w:basedOn w:val="ab"/>
    <w:uiPriority w:val="99"/>
    <w:qFormat/>
    <w:pPr>
      <w:spacing w:beforeLines="50" w:afterLines="50"/>
      <w:ind w:firstLineChars="200" w:firstLine="200"/>
    </w:pPr>
    <w:rPr>
      <w:kern w:val="0"/>
      <w:sz w:val="20"/>
    </w:rPr>
  </w:style>
  <w:style w:type="paragraph" w:customStyle="1" w:styleId="CharChar2">
    <w:name w:val="Char Char2"/>
    <w:basedOn w:val="a0"/>
    <w:uiPriority w:val="99"/>
    <w:qFormat/>
    <w:rPr>
      <w:rFonts w:ascii="Tahoma" w:hAnsi="Tahoma"/>
      <w:sz w:val="24"/>
      <w:szCs w:val="20"/>
    </w:rPr>
  </w:style>
  <w:style w:type="paragraph" w:customStyle="1" w:styleId="xl28">
    <w:name w:val="xl2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Arial Unicode MS"/>
      <w:kern w:val="0"/>
      <w:sz w:val="24"/>
    </w:rPr>
  </w:style>
  <w:style w:type="paragraph" w:customStyle="1" w:styleId="CharCharChar">
    <w:name w:val="Char Char Char"/>
    <w:basedOn w:val="a9"/>
    <w:qFormat/>
    <w:pPr>
      <w:shd w:val="clear" w:color="auto" w:fill="000080"/>
    </w:pPr>
    <w:rPr>
      <w:rFonts w:ascii="Tahoma" w:hAnsi="Tahoma"/>
      <w:kern w:val="0"/>
      <w:sz w:val="24"/>
      <w:szCs w:val="24"/>
    </w:rPr>
  </w:style>
  <w:style w:type="paragraph" w:customStyle="1" w:styleId="ParaCharCharCharCharCharCharChar">
    <w:name w:val="默认段落字体 Para Char Char Char Char Char Char Char"/>
    <w:basedOn w:val="a0"/>
    <w:uiPriority w:val="99"/>
    <w:qFormat/>
    <w:rPr>
      <w:rFonts w:ascii="Tahoma" w:hAnsi="Tahoma"/>
      <w:sz w:val="24"/>
      <w:szCs w:val="20"/>
    </w:rPr>
  </w:style>
  <w:style w:type="paragraph" w:customStyle="1" w:styleId="aff5">
    <w:name w:val="文章标题"/>
    <w:basedOn w:val="a0"/>
    <w:uiPriority w:val="99"/>
    <w:qFormat/>
    <w:pPr>
      <w:spacing w:beforeLines="200" w:afterLines="200"/>
      <w:jc w:val="center"/>
    </w:pPr>
    <w:rPr>
      <w:b/>
      <w:sz w:val="44"/>
    </w:rPr>
  </w:style>
  <w:style w:type="paragraph" w:customStyle="1" w:styleId="CharCharCharCharChar">
    <w:name w:val="文档正文 Char Char Char Char Char"/>
    <w:basedOn w:val="a0"/>
    <w:uiPriority w:val="99"/>
    <w:qFormat/>
    <w:pPr>
      <w:adjustRightInd w:val="0"/>
      <w:spacing w:line="440" w:lineRule="exact"/>
      <w:ind w:leftChars="100" w:left="100" w:rightChars="100" w:right="210" w:firstLine="420"/>
      <w:textAlignment w:val="baseline"/>
    </w:pPr>
    <w:rPr>
      <w:rFonts w:ascii="Arial Narrow" w:hAnsi="Arial Narrow"/>
      <w:kern w:val="0"/>
      <w:sz w:val="24"/>
    </w:rPr>
  </w:style>
  <w:style w:type="paragraph" w:customStyle="1" w:styleId="ListBullet1">
    <w:name w:val="List Bullet1"/>
    <w:basedOn w:val="a0"/>
    <w:uiPriority w:val="99"/>
    <w:qFormat/>
    <w:pPr>
      <w:widowControl/>
      <w:tabs>
        <w:tab w:val="left" w:pos="987"/>
      </w:tabs>
      <w:adjustRightInd w:val="0"/>
      <w:snapToGrid w:val="0"/>
      <w:spacing w:line="360" w:lineRule="auto"/>
      <w:ind w:left="987" w:right="57" w:hanging="420"/>
      <w:jc w:val="left"/>
    </w:pPr>
    <w:rPr>
      <w:kern w:val="0"/>
      <w:sz w:val="24"/>
    </w:rPr>
  </w:style>
  <w:style w:type="paragraph" w:customStyle="1" w:styleId="P6">
    <w:name w:val="P6"/>
    <w:uiPriority w:val="99"/>
    <w:qFormat/>
    <w:pPr>
      <w:widowControl w:val="0"/>
      <w:adjustRightInd w:val="0"/>
      <w:spacing w:after="240" w:line="240" w:lineRule="atLeast"/>
      <w:ind w:left="3456" w:hanging="576"/>
      <w:jc w:val="both"/>
      <w:textAlignment w:val="baseline"/>
    </w:pPr>
    <w:rPr>
      <w:rFonts w:eastAsia="全真中明體"/>
      <w:spacing w:val="30"/>
      <w:sz w:val="24"/>
      <w:lang w:val="en-GB" w:eastAsia="zh-TW"/>
    </w:rPr>
  </w:style>
  <w:style w:type="paragraph" w:customStyle="1" w:styleId="Char16">
    <w:name w:val="Char1"/>
    <w:basedOn w:val="a0"/>
    <w:uiPriority w:val="99"/>
    <w:qFormat/>
    <w:pPr>
      <w:widowControl/>
      <w:spacing w:after="160" w:line="240" w:lineRule="exact"/>
      <w:jc w:val="left"/>
    </w:pPr>
    <w:rPr>
      <w:rFonts w:ascii="Verdana" w:hAnsi="Verdana"/>
      <w:kern w:val="0"/>
      <w:sz w:val="20"/>
      <w:szCs w:val="20"/>
      <w:lang w:eastAsia="en-US"/>
    </w:rPr>
  </w:style>
  <w:style w:type="paragraph" w:customStyle="1" w:styleId="Centered">
    <w:name w:val="Centered"/>
    <w:basedOn w:val="a0"/>
    <w:next w:val="ab"/>
    <w:uiPriority w:val="99"/>
    <w:qFormat/>
    <w:pPr>
      <w:widowControl/>
      <w:spacing w:after="240" w:line="240" w:lineRule="exact"/>
      <w:jc w:val="center"/>
    </w:pPr>
    <w:rPr>
      <w:kern w:val="0"/>
      <w:sz w:val="24"/>
      <w:lang w:val="en-GB"/>
    </w:rPr>
  </w:style>
  <w:style w:type="paragraph" w:customStyle="1" w:styleId="36">
    <w:name w:val="样式3"/>
    <w:basedOn w:val="2"/>
    <w:uiPriority w:val="99"/>
    <w:qFormat/>
    <w:pPr>
      <w:keepNext w:val="0"/>
      <w:keepLines w:val="0"/>
      <w:numPr>
        <w:ilvl w:val="0"/>
        <w:numId w:val="0"/>
      </w:numPr>
      <w:tabs>
        <w:tab w:val="left" w:pos="576"/>
      </w:tabs>
      <w:spacing w:before="0" w:after="0" w:line="360" w:lineRule="auto"/>
      <w:ind w:left="576" w:hanging="576"/>
    </w:pPr>
    <w:rPr>
      <w:rFonts w:ascii="宋体" w:eastAsia="宋体" w:hAnsi="宋体"/>
      <w:b/>
      <w:kern w:val="0"/>
      <w:szCs w:val="28"/>
    </w:rPr>
  </w:style>
  <w:style w:type="paragraph" w:customStyle="1" w:styleId="xl34">
    <w:name w:val="xl34"/>
    <w:basedOn w:val="a0"/>
    <w:uiPriority w:val="9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44">
    <w:name w:val="样式4"/>
    <w:uiPriority w:val="99"/>
    <w:qFormat/>
    <w:rPr>
      <w:rFonts w:ascii="宋体" w:hAnsi="宋体"/>
      <w:b/>
      <w:bCs/>
      <w:kern w:val="2"/>
      <w:sz w:val="28"/>
      <w:szCs w:val="28"/>
    </w:rPr>
  </w:style>
  <w:style w:type="paragraph" w:customStyle="1" w:styleId="aff6">
    <w:name w:val="文档正文"/>
    <w:basedOn w:val="a0"/>
    <w:uiPriority w:val="99"/>
    <w:qFormat/>
    <w:pPr>
      <w:adjustRightInd w:val="0"/>
      <w:spacing w:line="312" w:lineRule="atLeast"/>
      <w:ind w:firstLine="567"/>
      <w:textAlignment w:val="baseline"/>
    </w:pPr>
    <w:rPr>
      <w:rFonts w:ascii="长城仿宋" w:eastAsia="长城仿宋"/>
      <w:kern w:val="0"/>
      <w:sz w:val="28"/>
      <w:szCs w:val="20"/>
    </w:rPr>
  </w:style>
  <w:style w:type="paragraph" w:customStyle="1" w:styleId="xl26">
    <w:name w:val="xl2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CharChar21">
    <w:name w:val="Char Char21"/>
    <w:basedOn w:val="a0"/>
    <w:uiPriority w:val="99"/>
    <w:qFormat/>
    <w:rPr>
      <w:rFonts w:ascii="Tahoma" w:hAnsi="Tahoma"/>
      <w:sz w:val="24"/>
      <w:szCs w:val="20"/>
    </w:rPr>
  </w:style>
  <w:style w:type="paragraph" w:customStyle="1" w:styleId="GB2312151">
    <w:name w:val="样式 普通(网站) + 仿宋_GB2312 段前: 自动 段后: 自动 行距: 1.5 倍行距1"/>
    <w:basedOn w:val="a0"/>
    <w:uiPriority w:val="99"/>
    <w:qFormat/>
    <w:pPr>
      <w:widowControl/>
      <w:tabs>
        <w:tab w:val="left" w:pos="1134"/>
      </w:tabs>
      <w:spacing w:after="120"/>
      <w:ind w:left="1134" w:hanging="294"/>
      <w:jc w:val="left"/>
    </w:pPr>
    <w:rPr>
      <w:rFonts w:ascii="Arial" w:hAnsi="Arial"/>
      <w:kern w:val="0"/>
      <w:sz w:val="20"/>
      <w:szCs w:val="20"/>
      <w:lang w:val="en-GB"/>
    </w:rPr>
  </w:style>
  <w:style w:type="paragraph" w:customStyle="1" w:styleId="aff7">
    <w:name w:val="附件小标题"/>
    <w:basedOn w:val="40"/>
    <w:uiPriority w:val="99"/>
    <w:qFormat/>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P8">
    <w:name w:val="P8"/>
    <w:basedOn w:val="P6"/>
    <w:uiPriority w:val="99"/>
    <w:qFormat/>
    <w:pPr>
      <w:ind w:left="4032"/>
    </w:pPr>
  </w:style>
  <w:style w:type="paragraph" w:customStyle="1" w:styleId="xl23">
    <w:name w:val="xl23"/>
    <w:basedOn w:val="a0"/>
    <w:uiPriority w:val="99"/>
    <w:qFormat/>
    <w:pPr>
      <w:widowControl/>
      <w:spacing w:beforeAutospacing="1" w:afterAutospacing="1"/>
    </w:pPr>
    <w:rPr>
      <w:rFonts w:eastAsia="Arial Unicode MS"/>
      <w:kern w:val="0"/>
      <w:szCs w:val="20"/>
    </w:rPr>
  </w:style>
  <w:style w:type="paragraph" w:customStyle="1" w:styleId="2b">
    <w:name w:val="项目2"/>
    <w:uiPriority w:val="99"/>
    <w:qFormat/>
    <w:pPr>
      <w:tabs>
        <w:tab w:val="left" w:pos="425"/>
      </w:tabs>
      <w:spacing w:before="120" w:after="120" w:line="360" w:lineRule="auto"/>
      <w:ind w:left="425" w:hanging="425"/>
    </w:pPr>
    <w:rPr>
      <w:rFonts w:eastAsia="仿宋_GB2312"/>
      <w:sz w:val="24"/>
    </w:rPr>
  </w:style>
  <w:style w:type="paragraph" w:customStyle="1" w:styleId="61">
    <w:name w:val="6"/>
    <w:basedOn w:val="a0"/>
    <w:next w:val="af4"/>
    <w:uiPriority w:val="99"/>
    <w:qFormat/>
    <w:pPr>
      <w:adjustRightInd w:val="0"/>
      <w:snapToGrid w:val="0"/>
    </w:pPr>
    <w:rPr>
      <w:sz w:val="24"/>
    </w:rPr>
  </w:style>
  <w:style w:type="paragraph" w:customStyle="1" w:styleId="aff8">
    <w:name w:val="正文表格"/>
    <w:basedOn w:val="a0"/>
    <w:uiPriority w:val="99"/>
    <w:qFormat/>
    <w:pPr>
      <w:ind w:leftChars="10" w:left="10" w:rightChars="10" w:right="10"/>
    </w:pPr>
    <w:rPr>
      <w:bCs/>
    </w:rPr>
  </w:style>
  <w:style w:type="paragraph" w:customStyle="1" w:styleId="aff9">
    <w:name w:val="图中文字"/>
    <w:basedOn w:val="a0"/>
    <w:uiPriority w:val="99"/>
    <w:qFormat/>
    <w:pPr>
      <w:adjustRightInd w:val="0"/>
      <w:snapToGrid w:val="0"/>
      <w:spacing w:line="240" w:lineRule="atLeast"/>
      <w:jc w:val="center"/>
    </w:pPr>
    <w:rPr>
      <w:szCs w:val="20"/>
    </w:rPr>
  </w:style>
  <w:style w:type="paragraph" w:customStyle="1" w:styleId="affa">
    <w:name w:val="正文（首行缩进）"/>
    <w:basedOn w:val="a0"/>
    <w:uiPriority w:val="99"/>
    <w:qFormat/>
    <w:pPr>
      <w:spacing w:line="360" w:lineRule="auto"/>
      <w:ind w:firstLine="420"/>
    </w:pPr>
    <w:rPr>
      <w:sz w:val="24"/>
      <w:szCs w:val="20"/>
    </w:rPr>
  </w:style>
  <w:style w:type="paragraph" w:customStyle="1" w:styleId="font6">
    <w:name w:val="font6"/>
    <w:basedOn w:val="a0"/>
    <w:uiPriority w:val="99"/>
    <w:qFormat/>
    <w:pPr>
      <w:widowControl/>
      <w:spacing w:before="100" w:beforeAutospacing="1" w:after="100" w:afterAutospacing="1"/>
      <w:jc w:val="left"/>
    </w:pPr>
    <w:rPr>
      <w:rFonts w:ascii="Arial" w:hAnsi="Arial" w:cs="Arial"/>
      <w:kern w:val="0"/>
      <w:sz w:val="16"/>
      <w:szCs w:val="16"/>
    </w:rPr>
  </w:style>
  <w:style w:type="paragraph" w:customStyle="1" w:styleId="Tahoma">
    <w:name w:val="样式 Tahoma 行距: 单倍行距"/>
    <w:basedOn w:val="a0"/>
    <w:qFormat/>
    <w:pPr>
      <w:ind w:firstLineChars="200" w:firstLine="420"/>
    </w:pPr>
    <w:rPr>
      <w:rFonts w:ascii="Tahoma" w:hAnsi="Tahoma" w:cs="宋体"/>
      <w:szCs w:val="21"/>
    </w:rPr>
  </w:style>
  <w:style w:type="paragraph" w:customStyle="1" w:styleId="CharCharCharCharCharChar">
    <w:name w:val="Char Char Char Char Char Char"/>
    <w:basedOn w:val="a0"/>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affb">
    <w:name w:val="操作步骤"/>
    <w:basedOn w:val="a0"/>
    <w:uiPriority w:val="99"/>
    <w:qFormat/>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11">
    <w:name w:val="彩色列表 - 强调文字颜色 11"/>
    <w:basedOn w:val="a0"/>
    <w:uiPriority w:val="99"/>
    <w:qFormat/>
    <w:pPr>
      <w:ind w:firstLineChars="200" w:firstLine="420"/>
    </w:pPr>
  </w:style>
  <w:style w:type="paragraph" w:customStyle="1" w:styleId="xl44">
    <w:name w:val="xl44"/>
    <w:basedOn w:val="a0"/>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1111">
    <w:name w:val="招标文件1.1.1.1"/>
    <w:basedOn w:val="a0"/>
    <w:uiPriority w:val="99"/>
    <w:qFormat/>
    <w:pPr>
      <w:spacing w:before="120" w:after="120" w:line="480" w:lineRule="exact"/>
      <w:ind w:left="200"/>
      <w:jc w:val="left"/>
      <w:outlineLvl w:val="4"/>
    </w:pPr>
    <w:rPr>
      <w:rFonts w:ascii="宋体"/>
      <w:b/>
      <w:spacing w:val="10"/>
      <w:w w:val="95"/>
    </w:rPr>
  </w:style>
  <w:style w:type="paragraph" w:customStyle="1" w:styleId="NormalCenered">
    <w:name w:val="Normal Cenered"/>
    <w:basedOn w:val="a0"/>
    <w:uiPriority w:val="99"/>
    <w:qFormat/>
    <w:pPr>
      <w:widowControl/>
      <w:tabs>
        <w:tab w:val="left" w:pos="6660"/>
      </w:tabs>
      <w:spacing w:before="240" w:after="120" w:line="288" w:lineRule="auto"/>
      <w:jc w:val="center"/>
    </w:pPr>
    <w:rPr>
      <w:kern w:val="0"/>
    </w:rPr>
  </w:style>
  <w:style w:type="paragraph" w:customStyle="1" w:styleId="xl41">
    <w:name w:val="xl41"/>
    <w:basedOn w:val="a0"/>
    <w:uiPriority w:val="99"/>
    <w:qFormat/>
    <w:pPr>
      <w:widowControl/>
      <w:pBdr>
        <w:top w:val="single" w:sz="4" w:space="0" w:color="auto"/>
        <w:left w:val="single" w:sz="8" w:space="0" w:color="auto"/>
        <w:bottom w:val="single" w:sz="4" w:space="0" w:color="auto"/>
      </w:pBdr>
      <w:spacing w:before="100" w:beforeAutospacing="1" w:after="100" w:afterAutospacing="1"/>
      <w:jc w:val="left"/>
    </w:pPr>
    <w:rPr>
      <w:rFonts w:ascii="Arial" w:hAnsi="Arial" w:cs="Arial"/>
      <w:kern w:val="0"/>
      <w:sz w:val="20"/>
      <w:szCs w:val="20"/>
    </w:rPr>
  </w:style>
  <w:style w:type="paragraph" w:customStyle="1" w:styleId="TableText">
    <w:name w:val="Table Text"/>
    <w:basedOn w:val="a0"/>
    <w:uiPriority w:val="99"/>
    <w:qFormat/>
    <w:pPr>
      <w:widowControl/>
      <w:autoSpaceDE w:val="0"/>
      <w:autoSpaceDN w:val="0"/>
      <w:spacing w:before="60" w:after="60"/>
      <w:jc w:val="left"/>
    </w:pPr>
    <w:rPr>
      <w:kern w:val="0"/>
      <w:szCs w:val="20"/>
    </w:rPr>
  </w:style>
  <w:style w:type="paragraph" w:customStyle="1" w:styleId="1CharChar">
    <w:name w:val="项目 1 Char Char"/>
    <w:basedOn w:val="a0"/>
    <w:uiPriority w:val="99"/>
    <w:qFormat/>
    <w:pPr>
      <w:tabs>
        <w:tab w:val="left" w:pos="907"/>
      </w:tabs>
      <w:adjustRightInd w:val="0"/>
      <w:snapToGrid w:val="0"/>
      <w:spacing w:afterLines="50"/>
      <w:ind w:left="902" w:hanging="420"/>
    </w:pPr>
    <w:rPr>
      <w:rFonts w:ascii="Tahoma" w:hAnsi="Tahoma"/>
      <w:sz w:val="24"/>
    </w:rPr>
  </w:style>
  <w:style w:type="paragraph" w:customStyle="1" w:styleId="affc">
    <w:name w:val="强调列表"/>
    <w:basedOn w:val="a0"/>
    <w:uiPriority w:val="99"/>
    <w:qFormat/>
    <w:pPr>
      <w:tabs>
        <w:tab w:val="left" w:pos="1742"/>
      </w:tabs>
      <w:ind w:left="1742" w:hanging="420"/>
    </w:pPr>
    <w:rPr>
      <w:sz w:val="24"/>
      <w:szCs w:val="20"/>
    </w:rPr>
  </w:style>
  <w:style w:type="paragraph" w:customStyle="1" w:styleId="Charf1">
    <w:name w:val="Char"/>
    <w:basedOn w:val="a0"/>
    <w:uiPriority w:val="99"/>
    <w:qFormat/>
    <w:pPr>
      <w:tabs>
        <w:tab w:val="left" w:pos="360"/>
      </w:tabs>
      <w:ind w:left="360" w:hangingChars="200" w:hanging="360"/>
    </w:pPr>
    <w:rPr>
      <w:sz w:val="24"/>
    </w:rPr>
  </w:style>
  <w:style w:type="character" w:customStyle="1" w:styleId="2Char11">
    <w:name w:val="正文文本 2 Char1"/>
    <w:semiHidden/>
    <w:qFormat/>
    <w:rPr>
      <w:kern w:val="2"/>
      <w:sz w:val="21"/>
      <w:szCs w:val="24"/>
    </w:rPr>
  </w:style>
  <w:style w:type="paragraph" w:customStyle="1" w:styleId="affd">
    <w:name w:val="招标文件正文"/>
    <w:uiPriority w:val="99"/>
    <w:qFormat/>
    <w:pPr>
      <w:spacing w:before="120" w:after="120" w:line="300" w:lineRule="auto"/>
      <w:ind w:firstLineChars="200" w:firstLine="200"/>
    </w:pPr>
    <w:rPr>
      <w:rFonts w:ascii="宋体"/>
      <w:spacing w:val="10"/>
      <w:w w:val="95"/>
      <w:sz w:val="21"/>
    </w:rPr>
  </w:style>
  <w:style w:type="paragraph" w:customStyle="1" w:styleId="P1">
    <w:name w:val="P1"/>
    <w:uiPriority w:val="99"/>
    <w:qFormat/>
    <w:pPr>
      <w:widowControl w:val="0"/>
      <w:adjustRightInd w:val="0"/>
      <w:spacing w:after="240" w:line="240" w:lineRule="atLeast"/>
      <w:ind w:left="2304" w:hanging="576"/>
      <w:jc w:val="both"/>
      <w:textAlignment w:val="baseline"/>
    </w:pPr>
    <w:rPr>
      <w:rFonts w:eastAsia="全真中明體"/>
      <w:spacing w:val="30"/>
      <w:sz w:val="24"/>
      <w:lang w:val="en-GB" w:eastAsia="zh-TW"/>
    </w:rPr>
  </w:style>
  <w:style w:type="paragraph" w:customStyle="1" w:styleId="affe">
    <w:name w:val="编号列表"/>
    <w:basedOn w:val="a0"/>
    <w:uiPriority w:val="99"/>
    <w:qFormat/>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xl45">
    <w:name w:val="xl45"/>
    <w:basedOn w:val="a0"/>
    <w:uiPriority w:val="99"/>
    <w:qFormat/>
    <w:pPr>
      <w:widowControl/>
      <w:pBdr>
        <w:top w:val="single" w:sz="4" w:space="0" w:color="auto"/>
        <w:bottom w:val="single" w:sz="4" w:space="0" w:color="auto"/>
      </w:pBdr>
      <w:spacing w:before="100" w:beforeAutospacing="1" w:after="100" w:afterAutospacing="1"/>
      <w:jc w:val="left"/>
    </w:pPr>
    <w:rPr>
      <w:rFonts w:ascii="Arial" w:hAnsi="Arial" w:cs="Arial"/>
      <w:kern w:val="0"/>
      <w:sz w:val="20"/>
      <w:szCs w:val="20"/>
    </w:rPr>
  </w:style>
  <w:style w:type="paragraph" w:customStyle="1" w:styleId="2c">
    <w:name w:val="表格项目符号 2"/>
    <w:basedOn w:val="23"/>
    <w:uiPriority w:val="99"/>
    <w:qFormat/>
    <w:pPr>
      <w:keepLines w:val="0"/>
      <w:tabs>
        <w:tab w:val="clear" w:pos="780"/>
        <w:tab w:val="left" w:pos="624"/>
        <w:tab w:val="left" w:pos="720"/>
      </w:tabs>
      <w:snapToGrid w:val="0"/>
      <w:spacing w:line="300" w:lineRule="auto"/>
      <w:ind w:left="623" w:hanging="374"/>
    </w:pPr>
    <w:rPr>
      <w:rFonts w:ascii="Times New Roman"/>
      <w:sz w:val="21"/>
      <w:szCs w:val="24"/>
    </w:rPr>
  </w:style>
  <w:style w:type="paragraph" w:customStyle="1" w:styleId="112">
    <w:name w:val="招标文件1.1"/>
    <w:uiPriority w:val="99"/>
    <w:qFormat/>
    <w:pPr>
      <w:tabs>
        <w:tab w:val="left" w:pos="630"/>
      </w:tabs>
      <w:spacing w:before="120" w:after="120" w:line="480" w:lineRule="exact"/>
      <w:ind w:left="200"/>
      <w:outlineLvl w:val="2"/>
    </w:pPr>
    <w:rPr>
      <w:rFonts w:ascii="宋体"/>
      <w:b/>
      <w:spacing w:val="10"/>
      <w:w w:val="95"/>
      <w:sz w:val="24"/>
    </w:rPr>
  </w:style>
  <w:style w:type="paragraph" w:customStyle="1" w:styleId="HeadingB">
    <w:name w:val="Heading B"/>
    <w:basedOn w:val="2"/>
    <w:next w:val="ab"/>
    <w:uiPriority w:val="99"/>
    <w:qFormat/>
    <w:pPr>
      <w:keepLines w:val="0"/>
      <w:widowControl/>
      <w:numPr>
        <w:ilvl w:val="0"/>
        <w:numId w:val="0"/>
      </w:numPr>
      <w:pBdr>
        <w:top w:val="single" w:sz="6" w:space="1" w:color="auto"/>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TableHeading">
    <w:name w:val="Table Heading"/>
    <w:basedOn w:val="TableText"/>
    <w:qFormat/>
    <w:pPr>
      <w:autoSpaceDE/>
      <w:autoSpaceDN/>
      <w:spacing w:line="288" w:lineRule="auto"/>
      <w:jc w:val="center"/>
    </w:pPr>
    <w:rPr>
      <w:rFonts w:ascii="宋体" w:hAnsi="宋体"/>
      <w:b/>
    </w:rPr>
  </w:style>
  <w:style w:type="paragraph" w:customStyle="1" w:styleId="HeadingA">
    <w:name w:val="Heading A"/>
    <w:basedOn w:val="1"/>
    <w:next w:val="ab"/>
    <w:uiPriority w:val="99"/>
    <w:qFormat/>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eastAsia="仿宋_GB2312" w:hAnsi="Arial" w:cs="Arial"/>
      <w:b/>
      <w:bCs w:val="0"/>
      <w:kern w:val="28"/>
      <w:sz w:val="36"/>
      <w:szCs w:val="20"/>
    </w:rPr>
  </w:style>
  <w:style w:type="paragraph" w:customStyle="1" w:styleId="xl33">
    <w:name w:val="xl3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53">
    <w:name w:val="标题5"/>
    <w:basedOn w:val="a0"/>
    <w:uiPriority w:val="99"/>
    <w:qFormat/>
    <w:pPr>
      <w:tabs>
        <w:tab w:val="left" w:pos="0"/>
      </w:tabs>
      <w:autoSpaceDE w:val="0"/>
      <w:autoSpaceDN w:val="0"/>
      <w:adjustRightInd w:val="0"/>
      <w:snapToGrid w:val="0"/>
      <w:spacing w:line="320" w:lineRule="atLeast"/>
    </w:pPr>
    <w:rPr>
      <w:rFonts w:ascii="宋体"/>
      <w:kern w:val="0"/>
      <w:szCs w:val="21"/>
    </w:rPr>
  </w:style>
  <w:style w:type="paragraph" w:customStyle="1" w:styleId="xl53">
    <w:name w:val="xl53"/>
    <w:basedOn w:val="a0"/>
    <w:uiPriority w:val="99"/>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prop1">
    <w:name w:val="prop1"/>
    <w:basedOn w:val="40"/>
    <w:uiPriority w:val="99"/>
    <w:qFormat/>
    <w:pPr>
      <w:keepLines/>
      <w:tabs>
        <w:tab w:val="left" w:pos="540"/>
      </w:tabs>
      <w:spacing w:before="280" w:after="290" w:line="360" w:lineRule="auto"/>
      <w:ind w:left="540" w:hanging="540"/>
    </w:pPr>
    <w:rPr>
      <w:rFonts w:ascii="Arial" w:eastAsia="黑体" w:hAnsi="Arial"/>
      <w:b/>
      <w:sz w:val="20"/>
    </w:rPr>
  </w:style>
  <w:style w:type="paragraph" w:customStyle="1" w:styleId="Char1CharCharCharCharCharChar">
    <w:name w:val="Char1 Char Char Char Char Char Char"/>
    <w:basedOn w:val="a0"/>
    <w:uiPriority w:val="99"/>
    <w:qFormat/>
    <w:rPr>
      <w:rFonts w:ascii="Tahoma" w:hAnsi="Tahoma"/>
      <w:sz w:val="24"/>
      <w:szCs w:val="20"/>
    </w:rPr>
  </w:style>
  <w:style w:type="paragraph" w:customStyle="1" w:styleId="CharChar2CharCharCharCharCharChar">
    <w:name w:val="Char Char2 Char Char Char Char Char Char"/>
    <w:basedOn w:val="a0"/>
    <w:uiPriority w:val="99"/>
    <w:qFormat/>
    <w:pPr>
      <w:tabs>
        <w:tab w:val="left" w:pos="360"/>
      </w:tabs>
      <w:ind w:firstLineChars="150" w:firstLine="420"/>
    </w:pPr>
    <w:rPr>
      <w:rFonts w:ascii="Arial" w:hAnsi="Arial" w:cs="Arial"/>
      <w:sz w:val="20"/>
      <w:szCs w:val="20"/>
    </w:rPr>
  </w:style>
  <w:style w:type="paragraph" w:customStyle="1" w:styleId="19">
    <w:name w:val="招标文件1"/>
    <w:basedOn w:val="a0"/>
    <w:uiPriority w:val="99"/>
    <w:qFormat/>
    <w:pPr>
      <w:tabs>
        <w:tab w:val="left" w:pos="420"/>
      </w:tabs>
      <w:spacing w:before="120" w:after="120" w:line="480" w:lineRule="exact"/>
      <w:ind w:left="200"/>
      <w:jc w:val="left"/>
      <w:outlineLvl w:val="1"/>
    </w:pPr>
    <w:rPr>
      <w:rFonts w:ascii="宋体"/>
      <w:b/>
      <w:spacing w:val="10"/>
      <w:w w:val="95"/>
      <w:kern w:val="0"/>
      <w:sz w:val="28"/>
    </w:rPr>
  </w:style>
  <w:style w:type="paragraph" w:customStyle="1" w:styleId="xl47">
    <w:name w:val="xl47"/>
    <w:basedOn w:val="a0"/>
    <w:uiPriority w:val="99"/>
    <w:qFormat/>
    <w:pPr>
      <w:widowControl/>
      <w:pBdr>
        <w:top w:val="single" w:sz="4" w:space="0" w:color="auto"/>
        <w:bottom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c">
    <w:name w:val="c"/>
    <w:uiPriority w:val="99"/>
    <w:qFormat/>
    <w:pPr>
      <w:widowControl w:val="0"/>
      <w:autoSpaceDE w:val="0"/>
      <w:autoSpaceDN w:val="0"/>
      <w:adjustRightInd w:val="0"/>
      <w:jc w:val="both"/>
    </w:pPr>
    <w:rPr>
      <w:rFonts w:ascii="Arial" w:hAnsi="Arial"/>
      <w:sz w:val="24"/>
    </w:rPr>
  </w:style>
  <w:style w:type="paragraph" w:customStyle="1" w:styleId="CNTitle">
    <w:name w:val="CN Title"/>
    <w:basedOn w:val="a0"/>
    <w:uiPriority w:val="99"/>
    <w:qFormat/>
    <w:pPr>
      <w:widowControl/>
      <w:tabs>
        <w:tab w:val="left" w:pos="720"/>
      </w:tabs>
      <w:spacing w:before="144" w:after="72"/>
      <w:ind w:left="720" w:hanging="360"/>
      <w:jc w:val="center"/>
    </w:pPr>
    <w:rPr>
      <w:b/>
      <w:bCs/>
      <w:kern w:val="0"/>
      <w:sz w:val="28"/>
      <w:szCs w:val="28"/>
    </w:rPr>
  </w:style>
  <w:style w:type="paragraph" w:customStyle="1" w:styleId="P5">
    <w:name w:val="P5"/>
    <w:uiPriority w:val="99"/>
    <w:qFormat/>
    <w:pPr>
      <w:widowControl w:val="0"/>
      <w:adjustRightInd w:val="0"/>
      <w:spacing w:after="240" w:line="240" w:lineRule="atLeast"/>
      <w:ind w:left="2304"/>
      <w:jc w:val="both"/>
      <w:textAlignment w:val="baseline"/>
    </w:pPr>
    <w:rPr>
      <w:rFonts w:eastAsia="全真中明體"/>
      <w:spacing w:val="30"/>
      <w:sz w:val="24"/>
      <w:lang w:val="en-GB" w:eastAsia="zh-TW"/>
    </w:rPr>
  </w:style>
  <w:style w:type="paragraph" w:customStyle="1" w:styleId="xl39">
    <w:name w:val="xl39"/>
    <w:basedOn w:val="a0"/>
    <w:uiPriority w:val="99"/>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afff">
    <w:name w:val="空项目内容"/>
    <w:basedOn w:val="a0"/>
    <w:uiPriority w:val="99"/>
    <w:qFormat/>
    <w:pPr>
      <w:tabs>
        <w:tab w:val="left" w:pos="720"/>
      </w:tabs>
      <w:spacing w:line="360" w:lineRule="auto"/>
      <w:ind w:left="720" w:hanging="720"/>
    </w:pPr>
    <w:rPr>
      <w:sz w:val="24"/>
    </w:rPr>
  </w:style>
  <w:style w:type="paragraph" w:customStyle="1" w:styleId="xl32">
    <w:name w:val="xl3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Body">
    <w:name w:val="Body"/>
    <w:basedOn w:val="a0"/>
    <w:next w:val="a0"/>
    <w:uiPriority w:val="99"/>
    <w:qFormat/>
    <w:pPr>
      <w:autoSpaceDE w:val="0"/>
      <w:autoSpaceDN w:val="0"/>
      <w:adjustRightInd w:val="0"/>
      <w:spacing w:after="140"/>
      <w:jc w:val="left"/>
    </w:pPr>
    <w:rPr>
      <w:rFonts w:ascii="Arial" w:hAnsi="Arial" w:cs="Arial"/>
      <w:kern w:val="0"/>
      <w:sz w:val="24"/>
    </w:rPr>
  </w:style>
  <w:style w:type="paragraph" w:customStyle="1" w:styleId="Char20">
    <w:name w:val="Char2"/>
    <w:basedOn w:val="a0"/>
    <w:uiPriority w:val="99"/>
    <w:qFormat/>
    <w:pPr>
      <w:spacing w:line="360" w:lineRule="auto"/>
      <w:ind w:firstLineChars="200" w:firstLine="200"/>
    </w:pPr>
    <w:rPr>
      <w:rFonts w:ascii="Tahoma" w:hAnsi="Tahoma"/>
      <w:sz w:val="24"/>
      <w:szCs w:val="20"/>
    </w:rPr>
  </w:style>
  <w:style w:type="paragraph" w:customStyle="1" w:styleId="afff0">
    <w:name w:val="标题下列示"/>
    <w:basedOn w:val="afff1"/>
    <w:next w:val="afff2"/>
    <w:uiPriority w:val="99"/>
    <w:qFormat/>
    <w:pPr>
      <w:tabs>
        <w:tab w:val="left" w:pos="1680"/>
      </w:tabs>
      <w:ind w:left="1680"/>
    </w:pPr>
  </w:style>
  <w:style w:type="paragraph" w:customStyle="1" w:styleId="afff1">
    <w:name w:val="标题下顺序"/>
    <w:basedOn w:val="a0"/>
    <w:uiPriority w:val="99"/>
    <w:qFormat/>
    <w:pPr>
      <w:tabs>
        <w:tab w:val="left" w:pos="420"/>
      </w:tabs>
      <w:spacing w:beforeLines="50" w:line="240" w:lineRule="atLeast"/>
      <w:ind w:left="420" w:hanging="420"/>
    </w:pPr>
    <w:rPr>
      <w:rFonts w:ascii="宋体" w:hAnsi="宋体"/>
      <w:sz w:val="28"/>
      <w:szCs w:val="20"/>
    </w:rPr>
  </w:style>
  <w:style w:type="paragraph" w:customStyle="1" w:styleId="afff2">
    <w:name w:val="标题下顺序正文"/>
    <w:basedOn w:val="a0"/>
    <w:uiPriority w:val="99"/>
    <w:qFormat/>
    <w:pPr>
      <w:spacing w:beforeLines="50" w:line="240" w:lineRule="atLeast"/>
      <w:ind w:leftChars="437" w:left="1049" w:firstLine="1"/>
    </w:pPr>
    <w:rPr>
      <w:rFonts w:ascii="宋体"/>
      <w:sz w:val="24"/>
      <w:szCs w:val="20"/>
    </w:rPr>
  </w:style>
  <w:style w:type="paragraph" w:customStyle="1" w:styleId="afff3">
    <w:name w:val="图片"/>
    <w:basedOn w:val="a0"/>
    <w:next w:val="afff4"/>
    <w:uiPriority w:val="99"/>
    <w:qFormat/>
    <w:pPr>
      <w:spacing w:beforeLines="50" w:afterLines="50"/>
      <w:jc w:val="center"/>
    </w:pPr>
  </w:style>
  <w:style w:type="paragraph" w:customStyle="1" w:styleId="afff4">
    <w:name w:val="图名"/>
    <w:basedOn w:val="a0"/>
    <w:next w:val="a1"/>
    <w:uiPriority w:val="99"/>
    <w:qFormat/>
    <w:pPr>
      <w:spacing w:line="360" w:lineRule="auto"/>
      <w:jc w:val="center"/>
    </w:pPr>
    <w:rPr>
      <w:rFonts w:ascii="Arial" w:eastAsia="黑体" w:hAnsi="Arial"/>
      <w:b/>
    </w:rPr>
  </w:style>
  <w:style w:type="paragraph" w:customStyle="1" w:styleId="1a">
    <w:name w:val="日期1"/>
    <w:basedOn w:val="a0"/>
    <w:next w:val="a0"/>
    <w:uiPriority w:val="99"/>
    <w:qFormat/>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afff5">
    <w:name w:val="正文带点"/>
    <w:basedOn w:val="a0"/>
    <w:uiPriority w:val="99"/>
    <w:qFormat/>
    <w:pPr>
      <w:tabs>
        <w:tab w:val="left" w:pos="927"/>
      </w:tabs>
      <w:spacing w:line="360" w:lineRule="auto"/>
      <w:ind w:left="567"/>
      <w:jc w:val="left"/>
    </w:pPr>
    <w:rPr>
      <w:rFonts w:ascii="楷体_GB2312" w:eastAsia="楷体_GB2312"/>
      <w:bCs/>
      <w:sz w:val="28"/>
    </w:rPr>
  </w:style>
  <w:style w:type="paragraph" w:customStyle="1" w:styleId="xl38">
    <w:name w:val="xl38"/>
    <w:basedOn w:val="a0"/>
    <w:uiPriority w:val="99"/>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afff6">
    <w:name w:val="一级标题"/>
    <w:basedOn w:val="a9"/>
    <w:uiPriority w:val="99"/>
    <w:semiHidden/>
    <w:qFormat/>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xl24">
    <w:name w:val="xl24"/>
    <w:basedOn w:val="a0"/>
    <w:uiPriority w:val="99"/>
    <w:qFormat/>
    <w:pPr>
      <w:widowControl/>
      <w:spacing w:before="100" w:beforeAutospacing="1" w:after="100" w:afterAutospacing="1"/>
      <w:jc w:val="left"/>
    </w:pPr>
    <w:rPr>
      <w:rFonts w:ascii="宋体" w:hAnsi="宋体" w:cs="Arial Unicode MS"/>
      <w:kern w:val="0"/>
      <w:sz w:val="24"/>
    </w:rPr>
  </w:style>
  <w:style w:type="paragraph" w:customStyle="1" w:styleId="P3">
    <w:name w:val="P3"/>
    <w:uiPriority w:val="99"/>
    <w:qFormat/>
    <w:pPr>
      <w:widowControl w:val="0"/>
      <w:adjustRightInd w:val="0"/>
      <w:spacing w:after="240" w:line="240" w:lineRule="atLeast"/>
      <w:ind w:left="2880" w:hanging="576"/>
      <w:jc w:val="both"/>
      <w:textAlignment w:val="baseline"/>
    </w:pPr>
    <w:rPr>
      <w:rFonts w:eastAsia="全真中明體"/>
      <w:spacing w:val="30"/>
      <w:sz w:val="24"/>
      <w:lang w:val="en-GB" w:eastAsia="zh-TW"/>
    </w:rPr>
  </w:style>
  <w:style w:type="paragraph" w:customStyle="1" w:styleId="ALTW">
    <w:name w:val="正文文字(ALT+W)"/>
    <w:basedOn w:val="a0"/>
    <w:next w:val="a1"/>
    <w:uiPriority w:val="99"/>
    <w:qFormat/>
    <w:pPr>
      <w:adjustRightInd w:val="0"/>
      <w:snapToGrid w:val="0"/>
      <w:spacing w:line="360" w:lineRule="auto"/>
      <w:ind w:firstLine="420"/>
    </w:pPr>
    <w:rPr>
      <w:sz w:val="24"/>
      <w:szCs w:val="20"/>
    </w:rPr>
  </w:style>
  <w:style w:type="paragraph" w:customStyle="1" w:styleId="afff7">
    <w:name w:val="黑列表"/>
    <w:basedOn w:val="a0"/>
    <w:uiPriority w:val="99"/>
    <w:qFormat/>
    <w:pPr>
      <w:widowControl/>
      <w:tabs>
        <w:tab w:val="left" w:pos="420"/>
      </w:tabs>
      <w:adjustRightInd w:val="0"/>
      <w:spacing w:line="300" w:lineRule="auto"/>
      <w:ind w:leftChars="200" w:left="300" w:hangingChars="100" w:hanging="100"/>
      <w:jc w:val="left"/>
    </w:pPr>
    <w:rPr>
      <w:bCs/>
      <w:kern w:val="0"/>
      <w:sz w:val="24"/>
      <w:szCs w:val="20"/>
    </w:rPr>
  </w:style>
  <w:style w:type="paragraph" w:customStyle="1" w:styleId="afff8">
    <w:name w:val="项目"/>
    <w:basedOn w:val="a5"/>
    <w:uiPriority w:val="99"/>
    <w:qFormat/>
    <w:pPr>
      <w:autoSpaceDE/>
      <w:autoSpaceDN/>
      <w:adjustRightInd/>
      <w:spacing w:line="240" w:lineRule="auto"/>
      <w:ind w:left="0"/>
      <w:jc w:val="center"/>
    </w:pPr>
    <w:rPr>
      <w:b/>
      <w:sz w:val="24"/>
    </w:rPr>
  </w:style>
  <w:style w:type="paragraph" w:customStyle="1" w:styleId="1110">
    <w:name w:val="招标文件1.1.1"/>
    <w:uiPriority w:val="99"/>
    <w:qFormat/>
    <w:pPr>
      <w:spacing w:before="120" w:after="120" w:line="480" w:lineRule="exact"/>
      <w:ind w:left="200"/>
      <w:outlineLvl w:val="3"/>
    </w:pPr>
    <w:rPr>
      <w:rFonts w:ascii="宋体"/>
      <w:b/>
      <w:spacing w:val="10"/>
      <w:w w:val="95"/>
      <w:sz w:val="21"/>
    </w:rPr>
  </w:style>
  <w:style w:type="paragraph" w:customStyle="1" w:styleId="xl46">
    <w:name w:val="xl46"/>
    <w:basedOn w:val="a0"/>
    <w:uiPriority w:val="99"/>
    <w:qFormat/>
    <w:pPr>
      <w:widowControl/>
      <w:pBdr>
        <w:left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30">
    <w:name w:val="xl3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0"/>
      <w:szCs w:val="20"/>
    </w:rPr>
  </w:style>
  <w:style w:type="paragraph" w:customStyle="1" w:styleId="CharCharCharCharCharChar1CharCharCharCharCharChar">
    <w:name w:val="Char Char Char Char Char Char1 Char Char Char Char Char Char"/>
    <w:basedOn w:val="a0"/>
    <w:uiPriority w:val="99"/>
    <w:qFormat/>
    <w:rPr>
      <w:rFonts w:ascii="Tahoma" w:hAnsi="Tahoma"/>
      <w:sz w:val="24"/>
      <w:szCs w:val="20"/>
    </w:rPr>
  </w:style>
  <w:style w:type="paragraph" w:customStyle="1" w:styleId="xl48">
    <w:name w:val="xl48"/>
    <w:basedOn w:val="a0"/>
    <w:uiPriority w:val="99"/>
    <w:qFormat/>
    <w:pPr>
      <w:widowControl/>
      <w:pBdr>
        <w:top w:val="single" w:sz="4"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xl36">
    <w:name w:val="xl3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MMTopic3">
    <w:name w:val="MM Topic 3"/>
    <w:basedOn w:val="40"/>
    <w:qFormat/>
    <w:pPr>
      <w:keepLines/>
      <w:tabs>
        <w:tab w:val="left" w:pos="1418"/>
      </w:tabs>
      <w:adjustRightInd w:val="0"/>
      <w:spacing w:beforeLines="50" w:line="300" w:lineRule="auto"/>
      <w:ind w:left="1260" w:hanging="420"/>
    </w:pPr>
    <w:rPr>
      <w:rFonts w:eastAsia="黑体" w:hAnsi="Arial"/>
      <w:sz w:val="24"/>
    </w:rPr>
  </w:style>
  <w:style w:type="paragraph" w:customStyle="1" w:styleId="font5">
    <w:name w:val="font5"/>
    <w:basedOn w:val="a0"/>
    <w:uiPriority w:val="99"/>
    <w:qFormat/>
    <w:pPr>
      <w:widowControl/>
      <w:spacing w:before="100" w:beforeAutospacing="1" w:after="100" w:afterAutospacing="1"/>
      <w:jc w:val="left"/>
    </w:pPr>
    <w:rPr>
      <w:rFonts w:ascii="宋体" w:hAnsi="宋体"/>
      <w:kern w:val="0"/>
      <w:sz w:val="18"/>
      <w:szCs w:val="18"/>
    </w:rPr>
  </w:style>
  <w:style w:type="paragraph" w:customStyle="1" w:styleId="Bullet2">
    <w:name w:val="Bullet2"/>
    <w:basedOn w:val="a0"/>
    <w:next w:val="a0"/>
    <w:uiPriority w:val="99"/>
    <w:qFormat/>
    <w:pPr>
      <w:autoSpaceDE w:val="0"/>
      <w:autoSpaceDN w:val="0"/>
      <w:adjustRightInd w:val="0"/>
      <w:spacing w:after="60"/>
      <w:jc w:val="left"/>
    </w:pPr>
    <w:rPr>
      <w:rFonts w:ascii="Arial" w:hAnsi="Arial" w:cs="Arial"/>
      <w:kern w:val="0"/>
      <w:sz w:val="24"/>
    </w:rPr>
  </w:style>
  <w:style w:type="paragraph" w:customStyle="1" w:styleId="font8">
    <w:name w:val="font8"/>
    <w:basedOn w:val="a0"/>
    <w:uiPriority w:val="99"/>
    <w:qFormat/>
    <w:pPr>
      <w:widowControl/>
      <w:spacing w:before="100" w:beforeAutospacing="1" w:after="100" w:afterAutospacing="1"/>
      <w:jc w:val="left"/>
    </w:pPr>
    <w:rPr>
      <w:rFonts w:ascii="宋体" w:hAnsi="宋体"/>
      <w:b/>
      <w:bCs/>
      <w:kern w:val="0"/>
      <w:sz w:val="20"/>
      <w:szCs w:val="20"/>
    </w:rPr>
  </w:style>
  <w:style w:type="paragraph" w:customStyle="1" w:styleId="1b">
    <w:name w:val="文本框样式1"/>
    <w:basedOn w:val="a0"/>
    <w:uiPriority w:val="99"/>
    <w:qFormat/>
    <w:pPr>
      <w:adjustRightInd w:val="0"/>
      <w:snapToGrid w:val="0"/>
      <w:spacing w:before="60" w:line="180" w:lineRule="exact"/>
      <w:jc w:val="center"/>
    </w:pPr>
    <w:rPr>
      <w:szCs w:val="21"/>
    </w:rPr>
  </w:style>
  <w:style w:type="paragraph" w:customStyle="1" w:styleId="aria">
    <w:name w:val="aria"/>
    <w:basedOn w:val="a0"/>
    <w:uiPriority w:val="99"/>
    <w:qFormat/>
    <w:pPr>
      <w:spacing w:line="360" w:lineRule="auto"/>
    </w:pPr>
    <w:rPr>
      <w:b/>
      <w:sz w:val="24"/>
    </w:rPr>
  </w:style>
  <w:style w:type="paragraph" w:customStyle="1" w:styleId="1c">
    <w:name w:val="首行缩进 1"/>
    <w:basedOn w:val="a0"/>
    <w:uiPriority w:val="99"/>
    <w:qFormat/>
    <w:pPr>
      <w:spacing w:after="120" w:line="360" w:lineRule="auto"/>
      <w:ind w:firstLineChars="200" w:firstLine="200"/>
    </w:pPr>
    <w:rPr>
      <w:sz w:val="24"/>
    </w:rPr>
  </w:style>
  <w:style w:type="paragraph" w:customStyle="1" w:styleId="P2">
    <w:name w:val="P2"/>
    <w:uiPriority w:val="99"/>
    <w:qFormat/>
    <w:pPr>
      <w:widowControl w:val="0"/>
      <w:adjustRightInd w:val="0"/>
      <w:spacing w:after="240" w:line="240" w:lineRule="atLeast"/>
      <w:ind w:left="1728"/>
      <w:jc w:val="both"/>
      <w:textAlignment w:val="baseline"/>
    </w:pPr>
    <w:rPr>
      <w:rFonts w:eastAsia="全真中明體"/>
      <w:spacing w:val="30"/>
      <w:sz w:val="24"/>
      <w:lang w:val="en-GB" w:eastAsia="zh-TW"/>
    </w:rPr>
  </w:style>
  <w:style w:type="paragraph" w:customStyle="1" w:styleId="afff9">
    <w:name w:val="表格"/>
    <w:basedOn w:val="a0"/>
    <w:uiPriority w:val="99"/>
    <w:qFormat/>
    <w:pPr>
      <w:jc w:val="left"/>
    </w:pPr>
    <w:rPr>
      <w:bCs/>
      <w:color w:val="000000"/>
      <w:szCs w:val="21"/>
    </w:rPr>
  </w:style>
  <w:style w:type="paragraph" w:customStyle="1" w:styleId="CharCharCharCharCharCharChar">
    <w:name w:val="Char Char Char Char Char Char Char"/>
    <w:basedOn w:val="a0"/>
    <w:uiPriority w:val="99"/>
    <w:qFormat/>
    <w:pPr>
      <w:widowControl/>
      <w:spacing w:after="160" w:line="240" w:lineRule="exact"/>
      <w:jc w:val="left"/>
    </w:pPr>
    <w:rPr>
      <w:rFonts w:ascii="Verdana" w:hAnsi="Verdana"/>
      <w:kern w:val="0"/>
      <w:sz w:val="20"/>
      <w:szCs w:val="20"/>
      <w:lang w:eastAsia="en-US"/>
    </w:rPr>
  </w:style>
  <w:style w:type="paragraph" w:customStyle="1" w:styleId="-110">
    <w:name w:val="彩色底纹 - 强调文字颜色 11"/>
    <w:uiPriority w:val="99"/>
    <w:semiHidden/>
    <w:qFormat/>
    <w:rPr>
      <w:kern w:val="2"/>
      <w:sz w:val="21"/>
    </w:rPr>
  </w:style>
  <w:style w:type="paragraph" w:customStyle="1" w:styleId="afffa">
    <w:name w:val="缺省文本"/>
    <w:basedOn w:val="a0"/>
    <w:uiPriority w:val="99"/>
    <w:qFormat/>
    <w:pPr>
      <w:autoSpaceDE w:val="0"/>
      <w:autoSpaceDN w:val="0"/>
      <w:adjustRightInd w:val="0"/>
      <w:jc w:val="left"/>
    </w:pPr>
    <w:rPr>
      <w:kern w:val="0"/>
      <w:sz w:val="24"/>
      <w:szCs w:val="20"/>
    </w:rPr>
  </w:style>
  <w:style w:type="paragraph" w:customStyle="1" w:styleId="45">
    <w:name w:val="序4"/>
    <w:basedOn w:val="a0"/>
    <w:uiPriority w:val="99"/>
    <w:qFormat/>
    <w:pPr>
      <w:tabs>
        <w:tab w:val="left" w:pos="1680"/>
      </w:tabs>
      <w:spacing w:before="120"/>
      <w:ind w:left="1680" w:hanging="420"/>
      <w:jc w:val="left"/>
    </w:pPr>
    <w:rPr>
      <w:rFonts w:eastAsia="黑体"/>
      <w:b/>
      <w:bCs/>
      <w:caps/>
      <w:sz w:val="24"/>
    </w:rPr>
  </w:style>
  <w:style w:type="paragraph" w:customStyle="1" w:styleId="afffb">
    <w:name w:val="我的正文下级"/>
    <w:basedOn w:val="a0"/>
    <w:uiPriority w:val="99"/>
    <w:qFormat/>
    <w:rPr>
      <w:rFonts w:ascii="仿宋_GB2312" w:eastAsia="仿宋_GB2312" w:hAnsi="宋体"/>
      <w:kern w:val="0"/>
      <w:sz w:val="28"/>
    </w:rPr>
  </w:style>
  <w:style w:type="paragraph" w:customStyle="1" w:styleId="afffc">
    <w:name w:val="黑正文"/>
    <w:basedOn w:val="a0"/>
    <w:uiPriority w:val="99"/>
    <w:qFormat/>
    <w:pPr>
      <w:widowControl/>
      <w:tabs>
        <w:tab w:val="left" w:pos="625"/>
      </w:tabs>
      <w:overflowPunct w:val="0"/>
      <w:adjustRightInd w:val="0"/>
      <w:spacing w:line="300" w:lineRule="auto"/>
      <w:ind w:left="625" w:hanging="425"/>
      <w:jc w:val="left"/>
    </w:pPr>
    <w:rPr>
      <w:b/>
      <w:kern w:val="0"/>
      <w:sz w:val="24"/>
      <w:szCs w:val="20"/>
    </w:rPr>
  </w:style>
  <w:style w:type="paragraph" w:customStyle="1" w:styleId="37">
    <w:name w:val="序3"/>
    <w:basedOn w:val="a0"/>
    <w:uiPriority w:val="99"/>
    <w:qFormat/>
    <w:pPr>
      <w:tabs>
        <w:tab w:val="left" w:pos="0"/>
        <w:tab w:val="left" w:pos="643"/>
      </w:tabs>
      <w:ind w:left="643" w:hanging="360"/>
    </w:pPr>
    <w:rPr>
      <w:rFonts w:eastAsia="楷体_GB2312"/>
      <w:b/>
      <w:bCs/>
      <w:sz w:val="32"/>
    </w:rPr>
  </w:style>
  <w:style w:type="paragraph" w:customStyle="1" w:styleId="CharChar1CharCharCharChar1CharCharCharCharCharCharCharCharCharCharCharChar">
    <w:name w:val="Char Char1 Char Char Char Char1 Char Char Char Char Char Char Char Char Char Char Char Char"/>
    <w:basedOn w:val="a0"/>
    <w:uiPriority w:val="99"/>
    <w:qFormat/>
    <w:rPr>
      <w:rFonts w:ascii="Tahoma" w:hAnsi="Tahoma"/>
      <w:sz w:val="24"/>
      <w:szCs w:val="20"/>
    </w:rPr>
  </w:style>
  <w:style w:type="paragraph" w:customStyle="1" w:styleId="xl43">
    <w:name w:val="xl43"/>
    <w:basedOn w:val="a0"/>
    <w:uiPriority w:val="99"/>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kern w:val="0"/>
      <w:sz w:val="16"/>
      <w:szCs w:val="16"/>
    </w:rPr>
  </w:style>
  <w:style w:type="paragraph" w:customStyle="1" w:styleId="EmailStyle2">
    <w:name w:val="EmailStyle2"/>
    <w:basedOn w:val="a0"/>
    <w:next w:val="a0"/>
    <w:qFormat/>
    <w:pPr>
      <w:keepNext/>
      <w:keepLines/>
      <w:adjustRightInd w:val="0"/>
      <w:spacing w:before="160" w:after="160" w:line="160" w:lineRule="atLeast"/>
      <w:ind w:left="851" w:hanging="851"/>
      <w:textAlignment w:val="baseline"/>
      <w:outlineLvl w:val="1"/>
    </w:pPr>
    <w:rPr>
      <w:rFonts w:ascii="黑体" w:eastAsia="黑体" w:hAnsi="Tahoma" w:cs="Tahoma"/>
      <w:b/>
      <w:sz w:val="28"/>
    </w:rPr>
  </w:style>
  <w:style w:type="paragraph" w:customStyle="1" w:styleId="Readerscomments">
    <w:name w:val="Reader's comments"/>
    <w:basedOn w:val="a0"/>
    <w:uiPriority w:val="99"/>
    <w:qFormat/>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35">
    <w:name w:val="xl3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afffd">
    <w:name w:val="黑正文次级"/>
    <w:basedOn w:val="a0"/>
    <w:uiPriority w:val="99"/>
    <w:qFormat/>
    <w:pPr>
      <w:widowControl/>
      <w:overflowPunct w:val="0"/>
      <w:autoSpaceDE w:val="0"/>
      <w:autoSpaceDN w:val="0"/>
      <w:adjustRightInd w:val="0"/>
      <w:spacing w:line="300" w:lineRule="auto"/>
      <w:ind w:leftChars="300" w:left="400" w:hangingChars="100" w:hanging="100"/>
      <w:jc w:val="left"/>
      <w:textAlignment w:val="baseline"/>
    </w:pPr>
    <w:rPr>
      <w:kern w:val="0"/>
      <w:sz w:val="24"/>
      <w:szCs w:val="20"/>
    </w:rPr>
  </w:style>
  <w:style w:type="paragraph" w:customStyle="1" w:styleId="8GeneralText">
    <w:name w:val="*8. General Text"/>
    <w:basedOn w:val="Default"/>
    <w:next w:val="Default"/>
    <w:uiPriority w:val="99"/>
    <w:qFormat/>
    <w:pPr>
      <w:spacing w:after="120"/>
    </w:pPr>
    <w:rPr>
      <w:color w:val="auto"/>
    </w:rPr>
  </w:style>
  <w:style w:type="paragraph" w:customStyle="1" w:styleId="font9">
    <w:name w:val="font9"/>
    <w:basedOn w:val="a0"/>
    <w:uiPriority w:val="99"/>
    <w:qFormat/>
    <w:pPr>
      <w:widowControl/>
      <w:spacing w:before="100" w:beforeAutospacing="1" w:after="100" w:afterAutospacing="1"/>
      <w:jc w:val="left"/>
    </w:pPr>
    <w:rPr>
      <w:rFonts w:ascii="华文楷体" w:eastAsia="华文楷体" w:hAnsi="华文楷体"/>
      <w:b/>
      <w:bCs/>
      <w:kern w:val="0"/>
      <w:sz w:val="20"/>
      <w:szCs w:val="20"/>
    </w:rPr>
  </w:style>
  <w:style w:type="paragraph" w:customStyle="1" w:styleId="2d">
    <w:name w:val="样式2"/>
    <w:basedOn w:val="1"/>
    <w:uiPriority w:val="99"/>
    <w:qFormat/>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font0">
    <w:name w:val="font0"/>
    <w:basedOn w:val="a0"/>
    <w:uiPriority w:val="99"/>
    <w:qFormat/>
    <w:pPr>
      <w:widowControl/>
      <w:spacing w:before="100" w:beforeAutospacing="1" w:after="100" w:afterAutospacing="1"/>
      <w:jc w:val="left"/>
    </w:pPr>
    <w:rPr>
      <w:rFonts w:ascii="Arial" w:eastAsia="Arial Unicode MS" w:hAnsi="Arial" w:cs="Arial"/>
      <w:kern w:val="0"/>
      <w:sz w:val="20"/>
      <w:szCs w:val="20"/>
    </w:rPr>
  </w:style>
  <w:style w:type="paragraph" w:customStyle="1" w:styleId="sectionlist2">
    <w:name w:val="section list2"/>
    <w:basedOn w:val="a0"/>
    <w:uiPriority w:val="99"/>
    <w:qFormat/>
    <w:pPr>
      <w:widowControl/>
      <w:tabs>
        <w:tab w:val="left" w:pos="1680"/>
      </w:tabs>
      <w:autoSpaceDE w:val="0"/>
      <w:autoSpaceDN w:val="0"/>
      <w:spacing w:line="360" w:lineRule="auto"/>
      <w:ind w:left="1680" w:hanging="420"/>
      <w:jc w:val="left"/>
    </w:pPr>
    <w:rPr>
      <w:spacing w:val="20"/>
      <w:szCs w:val="20"/>
    </w:rPr>
  </w:style>
  <w:style w:type="paragraph" w:customStyle="1" w:styleId="afffe">
    <w:name w:val="注释文字"/>
    <w:basedOn w:val="a0"/>
    <w:uiPriority w:val="99"/>
    <w:qFormat/>
    <w:pPr>
      <w:tabs>
        <w:tab w:val="left" w:pos="620"/>
        <w:tab w:val="left" w:pos="720"/>
      </w:tabs>
      <w:ind w:left="620" w:hanging="420"/>
      <w:jc w:val="left"/>
    </w:pPr>
    <w:rPr>
      <w:color w:val="008080"/>
      <w:sz w:val="24"/>
      <w:u w:val="words"/>
    </w:rPr>
  </w:style>
  <w:style w:type="paragraph" w:customStyle="1" w:styleId="affff">
    <w:name w:val="可研正文"/>
    <w:basedOn w:val="ab"/>
    <w:uiPriority w:val="99"/>
    <w:qFormat/>
    <w:pPr>
      <w:adjustRightInd w:val="0"/>
      <w:snapToGrid w:val="0"/>
      <w:spacing w:line="440" w:lineRule="exact"/>
      <w:ind w:firstLine="567"/>
    </w:pPr>
    <w:rPr>
      <w:rFonts w:ascii="仿宋_GB2312" w:eastAsia="仿宋_GB2312"/>
      <w:kern w:val="0"/>
    </w:rPr>
  </w:style>
  <w:style w:type="paragraph" w:customStyle="1" w:styleId="affff0">
    <w:name w:val="表格文字（大）"/>
    <w:basedOn w:val="a0"/>
    <w:uiPriority w:val="99"/>
    <w:qFormat/>
    <w:pPr>
      <w:spacing w:before="20" w:after="20"/>
    </w:pPr>
    <w:rPr>
      <w:rFonts w:ascii="Century Gothic" w:hAnsi="Century Gothic"/>
      <w:sz w:val="24"/>
      <w:szCs w:val="20"/>
    </w:rPr>
  </w:style>
  <w:style w:type="paragraph" w:customStyle="1" w:styleId="Char1CharCharCharCharCharCharCharCharCharCharCharCharChar">
    <w:name w:val="Char1 Char Char Char Char Char Char Char Char Char Char Char Char Char"/>
    <w:basedOn w:val="a0"/>
    <w:uiPriority w:val="99"/>
    <w:qFormat/>
    <w:pPr>
      <w:adjustRightInd w:val="0"/>
      <w:spacing w:line="360" w:lineRule="auto"/>
    </w:pPr>
    <w:rPr>
      <w:kern w:val="0"/>
      <w:sz w:val="24"/>
      <w:szCs w:val="20"/>
    </w:rPr>
  </w:style>
  <w:style w:type="paragraph" w:customStyle="1" w:styleId="xl27">
    <w:name w:val="xl27"/>
    <w:basedOn w:val="a0"/>
    <w:uiPriority w:val="99"/>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f1">
    <w:name w:val="标题四"/>
    <w:basedOn w:val="30"/>
    <w:uiPriority w:val="99"/>
    <w:qFormat/>
    <w:pPr>
      <w:autoSpaceDE/>
      <w:autoSpaceDN/>
      <w:adjustRightInd/>
      <w:spacing w:before="260" w:after="260" w:line="416" w:lineRule="auto"/>
    </w:pPr>
    <w:rPr>
      <w:rFonts w:ascii="Times New Roman" w:eastAsia="宋体"/>
      <w:b/>
      <w:bCs/>
      <w:szCs w:val="32"/>
    </w:rPr>
  </w:style>
  <w:style w:type="paragraph" w:customStyle="1" w:styleId="xl40">
    <w:name w:val="xl40"/>
    <w:basedOn w:val="a0"/>
    <w:uiPriority w:val="99"/>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xl25">
    <w:name w:val="xl2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d">
    <w:name w:val="正文样式1"/>
    <w:basedOn w:val="a0"/>
    <w:uiPriority w:val="99"/>
    <w:qFormat/>
    <w:pPr>
      <w:spacing w:line="300" w:lineRule="auto"/>
      <w:ind w:firstLineChars="200" w:firstLine="560"/>
    </w:pPr>
    <w:rPr>
      <w:rFonts w:ascii="楷体_GB2312" w:eastAsia="楷体_GB2312"/>
      <w:kern w:val="0"/>
      <w:sz w:val="28"/>
    </w:rPr>
  </w:style>
  <w:style w:type="paragraph" w:customStyle="1" w:styleId="affff2">
    <w:name w:val="规范正文"/>
    <w:basedOn w:val="a0"/>
    <w:uiPriority w:val="99"/>
    <w:qFormat/>
    <w:pPr>
      <w:tabs>
        <w:tab w:val="left" w:pos="900"/>
      </w:tabs>
      <w:adjustRightInd w:val="0"/>
      <w:spacing w:beforeLines="50" w:line="360" w:lineRule="auto"/>
      <w:ind w:left="900" w:hanging="420"/>
      <w:textAlignment w:val="baseline"/>
    </w:pPr>
    <w:rPr>
      <w:szCs w:val="20"/>
    </w:rPr>
  </w:style>
  <w:style w:type="paragraph" w:customStyle="1" w:styleId="xl49">
    <w:name w:val="xl49"/>
    <w:basedOn w:val="a0"/>
    <w:uiPriority w:val="99"/>
    <w:qFormat/>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gczx">
    <w:name w:val="gczx正文"/>
    <w:basedOn w:val="a0"/>
    <w:uiPriority w:val="99"/>
    <w:qFormat/>
    <w:pPr>
      <w:spacing w:beforeLines="25" w:afterLines="25" w:line="440" w:lineRule="exact"/>
      <w:ind w:firstLineChars="200" w:firstLine="200"/>
    </w:pPr>
    <w:rPr>
      <w:sz w:val="24"/>
      <w:szCs w:val="20"/>
    </w:rPr>
  </w:style>
  <w:style w:type="paragraph" w:customStyle="1" w:styleId="Char1CharCharCharCharChar">
    <w:name w:val="Char1 Char Char Char Char Char"/>
    <w:basedOn w:val="a0"/>
    <w:uiPriority w:val="99"/>
    <w:qFormat/>
    <w:pPr>
      <w:adjustRightInd w:val="0"/>
    </w:pPr>
    <w:rPr>
      <w:rFonts w:ascii="Tahoma" w:hAnsi="Tahoma"/>
      <w:sz w:val="24"/>
      <w:szCs w:val="20"/>
    </w:rPr>
  </w:style>
  <w:style w:type="paragraph" w:customStyle="1" w:styleId="2e">
    <w:name w:val="序2"/>
    <w:basedOn w:val="a0"/>
    <w:uiPriority w:val="99"/>
    <w:qFormat/>
    <w:pPr>
      <w:tabs>
        <w:tab w:val="left" w:pos="360"/>
        <w:tab w:val="left" w:pos="840"/>
      </w:tabs>
      <w:ind w:left="360" w:hanging="360"/>
    </w:pPr>
    <w:rPr>
      <w:rFonts w:eastAsia="黑体"/>
      <w:b/>
      <w:bCs/>
      <w:sz w:val="44"/>
    </w:rPr>
  </w:style>
  <w:style w:type="paragraph" w:customStyle="1" w:styleId="xl37">
    <w:name w:val="xl37"/>
    <w:basedOn w:val="a0"/>
    <w:uiPriority w:val="99"/>
    <w:qFormat/>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P4">
    <w:name w:val="P4"/>
    <w:uiPriority w:val="99"/>
    <w:qFormat/>
    <w:pPr>
      <w:widowControl w:val="0"/>
      <w:adjustRightInd w:val="0"/>
      <w:spacing w:after="240" w:line="240" w:lineRule="atLeast"/>
      <w:ind w:left="2880"/>
      <w:jc w:val="both"/>
      <w:textAlignment w:val="baseline"/>
    </w:pPr>
    <w:rPr>
      <w:rFonts w:eastAsia="全真中明體"/>
      <w:spacing w:val="30"/>
      <w:sz w:val="24"/>
      <w:lang w:val="en-GB" w:eastAsia="zh-TW"/>
    </w:rPr>
  </w:style>
  <w:style w:type="paragraph" w:customStyle="1" w:styleId="affff3">
    <w:name w:val="段"/>
    <w:qFormat/>
    <w:pPr>
      <w:widowControl w:val="0"/>
      <w:autoSpaceDE w:val="0"/>
      <w:autoSpaceDN w:val="0"/>
      <w:adjustRightInd w:val="0"/>
      <w:spacing w:line="360" w:lineRule="atLeast"/>
      <w:ind w:firstLine="425"/>
      <w:jc w:val="both"/>
      <w:textAlignment w:val="baseline"/>
    </w:pPr>
    <w:rPr>
      <w:rFonts w:ascii="宋体"/>
      <w:sz w:val="21"/>
    </w:rPr>
  </w:style>
  <w:style w:type="paragraph" w:customStyle="1" w:styleId="Heading2">
    <w:name w:val="附录 Heading 2"/>
    <w:basedOn w:val="2"/>
    <w:uiPriority w:val="99"/>
    <w:qFormat/>
    <w:pPr>
      <w:keepLines w:val="0"/>
      <w:widowControl/>
      <w:numPr>
        <w:ilvl w:val="0"/>
        <w:numId w:val="0"/>
      </w:numPr>
      <w:tabs>
        <w:tab w:val="left" w:pos="0"/>
        <w:tab w:val="left" w:pos="420"/>
      </w:tabs>
      <w:spacing w:before="480" w:after="120" w:line="288" w:lineRule="auto"/>
      <w:ind w:left="420" w:hanging="420"/>
      <w:jc w:val="left"/>
    </w:pPr>
    <w:rPr>
      <w:rFonts w:ascii="Microsoft Sans Serif" w:eastAsia="仿宋_GB2312" w:hAnsi="Microsoft Sans Serif" w:cs="Microsoft Sans Serif"/>
      <w:b/>
      <w:iCs/>
      <w:kern w:val="0"/>
      <w:sz w:val="24"/>
      <w:szCs w:val="28"/>
    </w:rPr>
  </w:style>
  <w:style w:type="paragraph" w:customStyle="1" w:styleId="affff4">
    <w:name w:val="编号正文"/>
    <w:basedOn w:val="aff6"/>
    <w:uiPriority w:val="99"/>
    <w:qFormat/>
    <w:pPr>
      <w:tabs>
        <w:tab w:val="left" w:pos="1407"/>
      </w:tabs>
      <w:spacing w:line="440" w:lineRule="exact"/>
      <w:ind w:left="1407" w:hanging="420"/>
      <w:jc w:val="left"/>
    </w:pPr>
    <w:rPr>
      <w:rFonts w:ascii="Arial Narrow" w:eastAsia="仿宋_GB2312" w:hAnsi="Arial Narrow"/>
      <w:sz w:val="24"/>
      <w:szCs w:val="24"/>
    </w:rPr>
  </w:style>
  <w:style w:type="paragraph" w:customStyle="1" w:styleId="affff5">
    <w:name w:val="楷体粗正文文字"/>
    <w:basedOn w:val="a0"/>
    <w:next w:val="35"/>
    <w:uiPriority w:val="99"/>
    <w:qFormat/>
    <w:pPr>
      <w:snapToGrid w:val="0"/>
      <w:spacing w:line="480" w:lineRule="exact"/>
      <w:ind w:firstLine="560"/>
    </w:pPr>
    <w:rPr>
      <w:sz w:val="28"/>
      <w:szCs w:val="20"/>
    </w:rPr>
  </w:style>
  <w:style w:type="paragraph" w:customStyle="1" w:styleId="affff6">
    <w:name w:val="标题下列示顺序"/>
    <w:basedOn w:val="afff2"/>
    <w:uiPriority w:val="99"/>
    <w:qFormat/>
    <w:pPr>
      <w:tabs>
        <w:tab w:val="left" w:pos="1680"/>
      </w:tabs>
      <w:ind w:leftChars="0" w:left="1680" w:hanging="420"/>
    </w:pPr>
  </w:style>
  <w:style w:type="paragraph" w:customStyle="1" w:styleId="xl68">
    <w:name w:val="xl68"/>
    <w:basedOn w:val="a0"/>
    <w:uiPriority w:val="99"/>
    <w:qFormat/>
    <w:pPr>
      <w:widowControl/>
      <w:spacing w:before="100" w:beforeAutospacing="1" w:after="100" w:afterAutospacing="1"/>
      <w:jc w:val="center"/>
    </w:pPr>
    <w:rPr>
      <w:rFonts w:ascii="Arial" w:hAnsi="Arial" w:cs="Arial"/>
      <w:kern w:val="0"/>
      <w:sz w:val="20"/>
      <w:szCs w:val="20"/>
    </w:rPr>
  </w:style>
  <w:style w:type="paragraph" w:customStyle="1" w:styleId="1e">
    <w:name w:val="招标文件1）"/>
    <w:uiPriority w:val="99"/>
    <w:qFormat/>
    <w:pPr>
      <w:spacing w:before="120" w:after="120" w:line="300" w:lineRule="auto"/>
      <w:outlineLvl w:val="5"/>
    </w:pPr>
    <w:rPr>
      <w:rFonts w:ascii="宋体"/>
      <w:spacing w:val="10"/>
      <w:w w:val="95"/>
      <w:sz w:val="21"/>
    </w:rPr>
  </w:style>
  <w:style w:type="paragraph" w:customStyle="1" w:styleId="affff7">
    <w:name w:val="招标文件》"/>
    <w:basedOn w:val="affd"/>
    <w:uiPriority w:val="99"/>
    <w:qFormat/>
    <w:pPr>
      <w:tabs>
        <w:tab w:val="left" w:pos="560"/>
      </w:tabs>
      <w:ind w:left="200" w:firstLineChars="0" w:firstLine="0"/>
    </w:pPr>
  </w:style>
  <w:style w:type="paragraph" w:customStyle="1" w:styleId="0505">
    <w:name w:val="样式 样式 列项· + 段后: 0.5 行 + 段前: 0.5 行"/>
    <w:basedOn w:val="a0"/>
    <w:uiPriority w:val="99"/>
    <w:qFormat/>
    <w:pPr>
      <w:widowControl/>
      <w:tabs>
        <w:tab w:val="left" w:pos="814"/>
      </w:tabs>
      <w:spacing w:beforeLines="50"/>
      <w:ind w:firstLine="454"/>
      <w:jc w:val="left"/>
    </w:pPr>
    <w:rPr>
      <w:rFonts w:ascii="宋体" w:cs="宋体"/>
      <w:kern w:val="0"/>
      <w:sz w:val="24"/>
      <w:szCs w:val="20"/>
    </w:rPr>
  </w:style>
  <w:style w:type="paragraph" w:customStyle="1" w:styleId="font7">
    <w:name w:val="font7"/>
    <w:basedOn w:val="a0"/>
    <w:uiPriority w:val="99"/>
    <w:qFormat/>
    <w:pPr>
      <w:widowControl/>
      <w:spacing w:before="100" w:beforeAutospacing="1" w:after="100" w:afterAutospacing="1"/>
      <w:jc w:val="left"/>
    </w:pPr>
    <w:rPr>
      <w:rFonts w:ascii="Arial" w:hAnsi="Arial" w:cs="Arial"/>
      <w:b/>
      <w:bCs/>
      <w:kern w:val="0"/>
      <w:sz w:val="20"/>
      <w:szCs w:val="20"/>
    </w:rPr>
  </w:style>
  <w:style w:type="paragraph" w:customStyle="1" w:styleId="1Char0">
    <w:name w:val="1 Char"/>
    <w:basedOn w:val="a0"/>
    <w:uiPriority w:val="99"/>
    <w:qFormat/>
    <w:rPr>
      <w:rFonts w:ascii="Tahoma" w:hAnsi="Tahoma"/>
      <w:sz w:val="24"/>
      <w:szCs w:val="20"/>
    </w:rPr>
  </w:style>
  <w:style w:type="paragraph" w:customStyle="1" w:styleId="4Head1">
    <w:name w:val="*4. Head 1"/>
    <w:basedOn w:val="Default"/>
    <w:next w:val="Default"/>
    <w:uiPriority w:val="99"/>
    <w:qFormat/>
    <w:pPr>
      <w:spacing w:before="180" w:after="60"/>
    </w:pPr>
    <w:rPr>
      <w:rFonts w:ascii="Arial" w:hAnsi="Arial"/>
      <w:color w:val="auto"/>
    </w:rPr>
  </w:style>
  <w:style w:type="paragraph" w:customStyle="1" w:styleId="DefaultText">
    <w:name w:val="Default Text"/>
    <w:basedOn w:val="a0"/>
    <w:uiPriority w:val="99"/>
    <w:qFormat/>
    <w:pPr>
      <w:autoSpaceDE w:val="0"/>
      <w:autoSpaceDN w:val="0"/>
      <w:adjustRightInd w:val="0"/>
      <w:spacing w:after="100"/>
      <w:jc w:val="left"/>
    </w:pPr>
    <w:rPr>
      <w:rFonts w:ascii="Arial" w:hAnsi="Arial" w:cs="Arial"/>
      <w:kern w:val="0"/>
      <w:sz w:val="20"/>
      <w:szCs w:val="20"/>
    </w:rPr>
  </w:style>
  <w:style w:type="paragraph" w:customStyle="1" w:styleId="xl50">
    <w:name w:val="xl50"/>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Bullet1">
    <w:name w:val="Bullet 1"/>
    <w:basedOn w:val="a0"/>
    <w:uiPriority w:val="99"/>
    <w:qFormat/>
    <w:pPr>
      <w:widowControl/>
      <w:tabs>
        <w:tab w:val="left" w:pos="420"/>
      </w:tabs>
      <w:autoSpaceDE w:val="0"/>
      <w:autoSpaceDN w:val="0"/>
      <w:spacing w:after="72"/>
      <w:ind w:left="420" w:hanging="420"/>
    </w:pPr>
    <w:rPr>
      <w:kern w:val="0"/>
      <w:sz w:val="24"/>
      <w:szCs w:val="20"/>
    </w:rPr>
  </w:style>
  <w:style w:type="paragraph" w:customStyle="1" w:styleId="Char1CharCharCharCharCharCharCharCharCharCharCharCharCharCharChar">
    <w:name w:val="Char1 Char Char Char Char Char Char Char Char Char Char Char Char Char Char Char"/>
    <w:basedOn w:val="a0"/>
    <w:uiPriority w:val="99"/>
    <w:qFormat/>
    <w:pPr>
      <w:adjustRightInd w:val="0"/>
      <w:spacing w:line="360" w:lineRule="auto"/>
    </w:pPr>
    <w:rPr>
      <w:kern w:val="0"/>
      <w:sz w:val="24"/>
      <w:szCs w:val="20"/>
    </w:rPr>
  </w:style>
  <w:style w:type="paragraph" w:customStyle="1" w:styleId="CharCharCharChar">
    <w:name w:val="Char Char Char Char"/>
    <w:basedOn w:val="a0"/>
    <w:next w:val="a0"/>
    <w:uiPriority w:val="99"/>
    <w:qFormat/>
    <w:pPr>
      <w:widowControl/>
      <w:tabs>
        <w:tab w:val="left" w:pos="360"/>
      </w:tabs>
      <w:ind w:left="360" w:hanging="360"/>
      <w:jc w:val="left"/>
    </w:pPr>
    <w:rPr>
      <w:rFonts w:eastAsia="MS Mincho"/>
      <w:kern w:val="0"/>
      <w:sz w:val="24"/>
      <w:lang w:eastAsia="ja-JP"/>
    </w:rPr>
  </w:style>
  <w:style w:type="paragraph" w:customStyle="1" w:styleId="xl51">
    <w:name w:val="xl51"/>
    <w:basedOn w:val="a0"/>
    <w:uiPriority w:val="99"/>
    <w:qFormat/>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ParaCharCharChar1CharCharCharCharCharCharChar">
    <w:name w:val="默认段落字体 Para Char Char Char1 Char Char Char Char Char Char Char"/>
    <w:basedOn w:val="a0"/>
    <w:uiPriority w:val="99"/>
    <w:qFormat/>
    <w:pPr>
      <w:adjustRightInd w:val="0"/>
      <w:spacing w:line="360" w:lineRule="auto"/>
    </w:pPr>
    <w:rPr>
      <w:kern w:val="0"/>
      <w:sz w:val="24"/>
      <w:szCs w:val="20"/>
    </w:rPr>
  </w:style>
  <w:style w:type="paragraph" w:customStyle="1" w:styleId="1f">
    <w:name w:val="样式1"/>
    <w:basedOn w:val="a0"/>
    <w:uiPriority w:val="99"/>
    <w:qFormat/>
    <w:pPr>
      <w:tabs>
        <w:tab w:val="left" w:pos="-210"/>
        <w:tab w:val="left" w:pos="1680"/>
      </w:tabs>
      <w:autoSpaceDE w:val="0"/>
      <w:autoSpaceDN w:val="0"/>
      <w:adjustRightInd w:val="0"/>
      <w:spacing w:beforeLines="50" w:line="360" w:lineRule="atLeast"/>
      <w:ind w:left="1680" w:right="-180" w:firstLineChars="200" w:hanging="420"/>
    </w:pPr>
    <w:rPr>
      <w:rFonts w:ascii="楷体_GB2312" w:eastAsia="楷体_GB2312" w:hAnsi="Arial"/>
      <w:spacing w:val="20"/>
      <w:sz w:val="24"/>
      <w:szCs w:val="20"/>
    </w:rPr>
  </w:style>
  <w:style w:type="paragraph" w:customStyle="1" w:styleId="xl52">
    <w:name w:val="xl52"/>
    <w:basedOn w:val="a0"/>
    <w:uiPriority w:val="99"/>
    <w:qFormat/>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xl54">
    <w:name w:val="xl54"/>
    <w:basedOn w:val="a0"/>
    <w:uiPriority w:val="99"/>
    <w:qFormat/>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ParaChar">
    <w:name w:val="默认段落字体 Para Char"/>
    <w:basedOn w:val="a0"/>
    <w:uiPriority w:val="99"/>
    <w:qFormat/>
    <w:rPr>
      <w:rFonts w:ascii="Tahoma" w:hAnsi="Tahoma"/>
      <w:sz w:val="24"/>
      <w:szCs w:val="20"/>
    </w:rPr>
  </w:style>
  <w:style w:type="paragraph" w:customStyle="1" w:styleId="Comment">
    <w:name w:val="Comment"/>
    <w:basedOn w:val="a0"/>
    <w:uiPriority w:val="99"/>
    <w:qFormat/>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MMTopic2">
    <w:name w:val="MM Topic 2"/>
    <w:basedOn w:val="2"/>
    <w:qFormat/>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affff8">
    <w:name w:val="表格首行"/>
    <w:basedOn w:val="a0"/>
    <w:uiPriority w:val="99"/>
    <w:qFormat/>
    <w:pPr>
      <w:jc w:val="center"/>
    </w:pPr>
    <w:rPr>
      <w:rFonts w:ascii="宋体" w:hAnsi="宋体"/>
    </w:rPr>
  </w:style>
  <w:style w:type="paragraph" w:customStyle="1" w:styleId="font11">
    <w:name w:val="font11"/>
    <w:basedOn w:val="a0"/>
    <w:uiPriority w:val="99"/>
    <w:qFormat/>
    <w:pPr>
      <w:widowControl/>
      <w:spacing w:before="100" w:beforeAutospacing="1" w:after="100" w:afterAutospacing="1"/>
      <w:jc w:val="left"/>
    </w:pPr>
    <w:rPr>
      <w:rFonts w:ascii="宋体" w:hAnsi="宋体" w:cs="Arial Unicode MS"/>
      <w:color w:val="FF0000"/>
      <w:kern w:val="0"/>
      <w:sz w:val="24"/>
    </w:rPr>
  </w:style>
  <w:style w:type="paragraph" w:customStyle="1" w:styleId="affff9">
    <w:name w:val="黑正体次次级"/>
    <w:basedOn w:val="afffd"/>
    <w:uiPriority w:val="99"/>
    <w:qFormat/>
    <w:pPr>
      <w:tabs>
        <w:tab w:val="left" w:pos="425"/>
      </w:tabs>
      <w:ind w:left="1417" w:hanging="425"/>
    </w:pPr>
    <w:rPr>
      <w:i/>
      <w:sz w:val="20"/>
    </w:rPr>
  </w:style>
  <w:style w:type="paragraph" w:customStyle="1" w:styleId="Char110">
    <w:name w:val="Char11"/>
    <w:basedOn w:val="a0"/>
    <w:qFormat/>
    <w:rPr>
      <w:rFonts w:ascii="宋体" w:hAnsi="宋体"/>
      <w:sz w:val="24"/>
      <w:szCs w:val="20"/>
    </w:rPr>
  </w:style>
  <w:style w:type="paragraph" w:customStyle="1" w:styleId="xl29">
    <w:name w:val="xl29"/>
    <w:basedOn w:val="a0"/>
    <w:uiPriority w:val="99"/>
    <w:qFormat/>
    <w:pPr>
      <w:widowControl/>
      <w:pBdr>
        <w:top w:val="single" w:sz="4" w:space="0" w:color="auto"/>
        <w:bottom w:val="single" w:sz="4" w:space="0" w:color="auto"/>
      </w:pBdr>
      <w:spacing w:before="100" w:beforeAutospacing="1" w:after="100" w:afterAutospacing="1"/>
      <w:jc w:val="left"/>
    </w:pPr>
    <w:rPr>
      <w:rFonts w:ascii="宋体" w:hAnsi="宋体" w:cs="Arial Unicode MS"/>
      <w:kern w:val="0"/>
      <w:sz w:val="24"/>
    </w:rPr>
  </w:style>
  <w:style w:type="paragraph" w:customStyle="1" w:styleId="affffa">
    <w:name w:val="注释"/>
    <w:basedOn w:val="a0"/>
    <w:uiPriority w:val="99"/>
    <w:qFormat/>
    <w:pPr>
      <w:shd w:val="clear" w:color="auto" w:fill="E0E0E0"/>
      <w:spacing w:beforeLines="50" w:afterLines="50"/>
    </w:pPr>
    <w:rPr>
      <w:rFonts w:ascii="Arial" w:eastAsia="仿宋_GB2312" w:hAnsi="Arial"/>
    </w:rPr>
  </w:style>
  <w:style w:type="paragraph" w:customStyle="1" w:styleId="MMTopic1">
    <w:name w:val="MM Topic 1"/>
    <w:basedOn w:val="1"/>
    <w:qFormat/>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apple-converted-space">
    <w:name w:val="apple-converted-space"/>
    <w:qFormat/>
  </w:style>
  <w:style w:type="paragraph" w:customStyle="1" w:styleId="NormalParagraph">
    <w:name w:val="Normal Paragraph"/>
    <w:basedOn w:val="a0"/>
    <w:link w:val="NormalParagraphChar1"/>
    <w:qFormat/>
    <w:pPr>
      <w:widowControl/>
      <w:spacing w:before="120" w:line="360" w:lineRule="auto"/>
      <w:ind w:firstLine="425"/>
    </w:pPr>
    <w:rPr>
      <w:kern w:val="0"/>
      <w:sz w:val="24"/>
    </w:rPr>
  </w:style>
  <w:style w:type="paragraph" w:customStyle="1" w:styleId="affffb">
    <w:name w:val="正文小四（首行缩进两字）"/>
    <w:qFormat/>
    <w:pPr>
      <w:spacing w:line="360" w:lineRule="auto"/>
      <w:ind w:firstLineChars="200" w:firstLine="200"/>
    </w:pPr>
    <w:rPr>
      <w:sz w:val="24"/>
    </w:rPr>
  </w:style>
  <w:style w:type="paragraph" w:customStyle="1" w:styleId="NeusoftPMS">
    <w:name w:val="NeusoftPMS正文"/>
    <w:basedOn w:val="a0"/>
    <w:link w:val="NeusoftPMSChar"/>
    <w:qFormat/>
    <w:pPr>
      <w:widowControl/>
      <w:ind w:firstLineChars="200" w:firstLine="200"/>
      <w:jc w:val="left"/>
    </w:pPr>
    <w:rPr>
      <w:szCs w:val="20"/>
    </w:rPr>
  </w:style>
  <w:style w:type="character" w:customStyle="1" w:styleId="NeusoftPMSChar">
    <w:name w:val="NeusoftPMS正文 Char"/>
    <w:link w:val="NeusoftPMS"/>
    <w:qFormat/>
    <w:rPr>
      <w:kern w:val="2"/>
      <w:sz w:val="21"/>
    </w:rPr>
  </w:style>
  <w:style w:type="character" w:customStyle="1" w:styleId="1f0">
    <w:name w:val="明显参考1"/>
    <w:uiPriority w:val="32"/>
    <w:qFormat/>
    <w:rPr>
      <w:b/>
      <w:bCs/>
      <w:smallCaps/>
      <w:color w:val="4F81BD"/>
      <w:spacing w:val="5"/>
    </w:rPr>
  </w:style>
  <w:style w:type="paragraph" w:customStyle="1" w:styleId="QB">
    <w:name w:val="QB正文"/>
    <w:basedOn w:val="a0"/>
    <w:qFormat/>
    <w:pPr>
      <w:widowControl/>
      <w:autoSpaceDE w:val="0"/>
      <w:autoSpaceDN w:val="0"/>
      <w:ind w:firstLineChars="200" w:firstLine="200"/>
    </w:pPr>
    <w:rPr>
      <w:rFonts w:ascii="宋体"/>
      <w:kern w:val="0"/>
      <w:szCs w:val="20"/>
    </w:rPr>
  </w:style>
  <w:style w:type="paragraph" w:customStyle="1" w:styleId="TOC3">
    <w:name w:val="TOC 标题3"/>
    <w:basedOn w:val="1"/>
    <w:next w:val="a0"/>
    <w:uiPriority w:val="39"/>
    <w:qFormat/>
    <w:pPr>
      <w:widowControl/>
      <w:numPr>
        <w:numId w:val="0"/>
      </w:numPr>
      <w:spacing w:before="240" w:after="0" w:line="259" w:lineRule="auto"/>
      <w:jc w:val="left"/>
      <w:outlineLvl w:val="9"/>
    </w:pPr>
    <w:rPr>
      <w:rFonts w:ascii="Cambria" w:eastAsia="宋体" w:hAnsi="Cambria"/>
      <w:bCs w:val="0"/>
      <w:color w:val="365F91"/>
      <w:kern w:val="0"/>
      <w:sz w:val="32"/>
      <w:szCs w:val="32"/>
    </w:rPr>
  </w:style>
  <w:style w:type="paragraph" w:customStyle="1" w:styleId="38">
    <w:name w:val="修订3"/>
    <w:hidden/>
    <w:uiPriority w:val="99"/>
    <w:unhideWhenUsed/>
    <w:qFormat/>
    <w:rPr>
      <w:kern w:val="2"/>
      <w:sz w:val="21"/>
      <w:szCs w:val="24"/>
    </w:rPr>
  </w:style>
  <w:style w:type="paragraph" w:customStyle="1" w:styleId="affffc">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GB2312">
    <w:name w:val="样式 仿宋_GB2312 小四"/>
    <w:qFormat/>
    <w:rPr>
      <w:rFonts w:ascii="仿宋_GB2312" w:eastAsia="仿宋_GB2312" w:hAnsi="仿宋_GB2312"/>
      <w:sz w:val="24"/>
    </w:rPr>
  </w:style>
  <w:style w:type="paragraph" w:customStyle="1" w:styleId="kevin1">
    <w:name w:val="kevin标题1"/>
    <w:basedOn w:val="a0"/>
    <w:qFormat/>
    <w:pPr>
      <w:spacing w:afterLines="50"/>
      <w:ind w:left="1" w:firstLineChars="192" w:firstLine="538"/>
    </w:pPr>
    <w:rPr>
      <w:rFonts w:eastAsia="黑体"/>
      <w:sz w:val="24"/>
      <w:szCs w:val="20"/>
    </w:rPr>
  </w:style>
  <w:style w:type="character" w:customStyle="1" w:styleId="msonormal1">
    <w:name w:val="msonormal1"/>
    <w:qFormat/>
  </w:style>
  <w:style w:type="character" w:customStyle="1" w:styleId="NormalParagraphChar1">
    <w:name w:val="Normal Paragraph Char1"/>
    <w:link w:val="NormalParagraph"/>
    <w:qFormat/>
    <w:locked/>
    <w:rPr>
      <w:sz w:val="24"/>
      <w:szCs w:val="24"/>
    </w:rPr>
  </w:style>
  <w:style w:type="character" w:customStyle="1" w:styleId="1f1">
    <w:name w:val="未处理的提及1"/>
    <w:basedOn w:val="a2"/>
    <w:uiPriority w:val="99"/>
    <w:unhideWhenUsed/>
    <w:qFormat/>
    <w:rPr>
      <w:color w:val="605E5C"/>
      <w:shd w:val="clear" w:color="auto" w:fill="E1DFDD"/>
    </w:rPr>
  </w:style>
  <w:style w:type="character" w:customStyle="1" w:styleId="3Char4">
    <w:name w:val="3级标题 Char"/>
    <w:link w:val="39"/>
    <w:qFormat/>
    <w:rPr>
      <w:b/>
    </w:rPr>
  </w:style>
  <w:style w:type="paragraph" w:customStyle="1" w:styleId="39">
    <w:name w:val="3级标题"/>
    <w:basedOn w:val="a0"/>
    <w:link w:val="3Char4"/>
    <w:qFormat/>
    <w:pPr>
      <w:spacing w:line="360" w:lineRule="auto"/>
      <w:outlineLvl w:val="1"/>
    </w:pPr>
    <w:rPr>
      <w:b/>
    </w:rPr>
  </w:style>
  <w:style w:type="paragraph" w:customStyle="1" w:styleId="4">
    <w:name w:val="4级标题"/>
    <w:basedOn w:val="a0"/>
    <w:qFormat/>
    <w:pPr>
      <w:numPr>
        <w:ilvl w:val="1"/>
        <w:numId w:val="3"/>
      </w:numPr>
      <w:spacing w:line="360" w:lineRule="auto"/>
      <w:outlineLvl w:val="2"/>
    </w:pPr>
  </w:style>
  <w:style w:type="paragraph" w:customStyle="1" w:styleId="whh">
    <w:name w:val="whh正文"/>
    <w:basedOn w:val="a0"/>
    <w:qFormat/>
    <w:pPr>
      <w:adjustRightInd w:val="0"/>
      <w:snapToGrid w:val="0"/>
      <w:spacing w:line="360" w:lineRule="auto"/>
      <w:ind w:firstLine="420"/>
    </w:pPr>
    <w:rPr>
      <w:rFonts w:ascii="宋体" w:hAnsi="宋体"/>
      <w:szCs w:val="21"/>
    </w:rPr>
  </w:style>
  <w:style w:type="paragraph" w:customStyle="1" w:styleId="46">
    <w:name w:val="修订4"/>
    <w:hidden/>
    <w:uiPriority w:val="99"/>
    <w:semiHidden/>
    <w:qFormat/>
    <w:rPr>
      <w:kern w:val="2"/>
      <w:sz w:val="21"/>
      <w:szCs w:val="24"/>
    </w:rPr>
  </w:style>
  <w:style w:type="paragraph" w:customStyle="1" w:styleId="a">
    <w:name w:val="项"/>
    <w:basedOn w:val="a0"/>
    <w:qFormat/>
    <w:pPr>
      <w:numPr>
        <w:numId w:val="4"/>
      </w:numPr>
      <w:spacing w:line="360" w:lineRule="auto"/>
    </w:pPr>
    <w:rPr>
      <w:sz w:val="24"/>
    </w:rPr>
  </w:style>
  <w:style w:type="paragraph" w:customStyle="1" w:styleId="54">
    <w:name w:val="修订5"/>
    <w:hidden/>
    <w:uiPriority w:val="99"/>
    <w:semiHidden/>
    <w:qFormat/>
    <w:rPr>
      <w:kern w:val="2"/>
      <w:sz w:val="21"/>
      <w:szCs w:val="24"/>
    </w:rPr>
  </w:style>
  <w:style w:type="character" w:customStyle="1" w:styleId="font31">
    <w:name w:val="font31"/>
    <w:basedOn w:val="a2"/>
    <w:qFormat/>
    <w:rPr>
      <w:rFonts w:ascii="宋体" w:eastAsia="宋体" w:hAnsi="宋体" w:cs="宋体" w:hint="eastAsia"/>
      <w:color w:val="FF0000"/>
      <w:kern w:val="2"/>
      <w:sz w:val="22"/>
      <w:szCs w:val="22"/>
      <w:lang w:val="en-US" w:eastAsia="zh-CN" w:bidi="ar-SA"/>
    </w:rPr>
  </w:style>
  <w:style w:type="paragraph" w:customStyle="1" w:styleId="62">
    <w:name w:val="修订6"/>
    <w:hidden/>
    <w:uiPriority w:val="99"/>
    <w:semiHidden/>
    <w:qFormat/>
    <w:rPr>
      <w:kern w:val="2"/>
      <w:sz w:val="21"/>
      <w:szCs w:val="24"/>
    </w:rPr>
  </w:style>
  <w:style w:type="character" w:customStyle="1" w:styleId="Chare">
    <w:name w:val="列出段落 Char"/>
    <w:link w:val="28"/>
    <w:uiPriority w:val="34"/>
    <w:qFormat/>
    <w:rPr>
      <w:kern w:val="2"/>
      <w:sz w:val="21"/>
    </w:rPr>
  </w:style>
  <w:style w:type="character" w:customStyle="1" w:styleId="Charf2">
    <w:name w:val="正文缩进 Char"/>
    <w:qFormat/>
    <w:rPr>
      <w:rFonts w:ascii="Tahoma" w:eastAsia="宋体" w:hAnsi="Tahoma" w:cs="Times New Roman"/>
      <w:szCs w:val="24"/>
    </w:rPr>
  </w:style>
  <w:style w:type="paragraph" w:customStyle="1" w:styleId="71">
    <w:name w:val="修订7"/>
    <w:hidden/>
    <w:uiPriority w:val="99"/>
    <w:semiHidden/>
    <w:qFormat/>
    <w:rPr>
      <w:kern w:val="2"/>
      <w:sz w:val="21"/>
      <w:szCs w:val="24"/>
    </w:rPr>
  </w:style>
  <w:style w:type="paragraph" w:customStyle="1" w:styleId="L-">
    <w:name w:val="L-正文"/>
    <w:basedOn w:val="a1"/>
    <w:qFormat/>
    <w:pPr>
      <w:autoSpaceDE/>
      <w:autoSpaceDN/>
      <w:adjustRightInd/>
      <w:spacing w:line="360" w:lineRule="auto"/>
      <w:ind w:firstLineChars="200" w:firstLine="480"/>
      <w:jc w:val="both"/>
    </w:pPr>
    <w:rPr>
      <w:rFonts w:ascii="宋体" w:eastAsia="宋体" w:hAnsi="宋体"/>
      <w:sz w:val="24"/>
      <w:lang w:eastAsia="en-US"/>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TableParagraph">
    <w:name w:val="Table Paragraph"/>
    <w:basedOn w:val="a0"/>
    <w:uiPriority w:val="1"/>
    <w:qFormat/>
  </w:style>
  <w:style w:type="paragraph" w:customStyle="1" w:styleId="1f2">
    <w:name w:val="列表段落1"/>
    <w:basedOn w:val="a0"/>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0855;&#20307;&#25253;&#21517;&#26041;&#24335;&#20026;&#23558;&#12298;&#21709;&#24212;&#20449;&#24687;&#30331;&#35760;&#34920;&#12299;&#65288;&#21442;&#32771;&#31454;&#20105;&#24615;&#30923;&#21830;&#25991;&#20214;&#31532;&#19971;&#31456;&#21709;&#24212;&#30830;&#35748;&#20449;&#24687;&#34920;&#65289;&#22635;&#22909;&#24182;&#21152;&#30422;&#20844;&#21496;&#20844;&#31456;&#21516;&#26102;&#21457;&#33267;&#37038;&#31665;jscn_zbzy@163.com"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64</Pages>
  <Words>6010</Words>
  <Characters>34262</Characters>
  <Application>Microsoft Office Word</Application>
  <DocSecurity>0</DocSecurity>
  <Lines>285</Lines>
  <Paragraphs>80</Paragraphs>
  <ScaleCrop>false</ScaleCrop>
  <Company>miit</Company>
  <LinksUpToDate>false</LinksUpToDate>
  <CharactersWithSpaces>40192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秦晋</cp:lastModifiedBy>
  <cp:revision>6</cp:revision>
  <cp:lastPrinted>2017-04-17T21:36:00Z</cp:lastPrinted>
  <dcterms:created xsi:type="dcterms:W3CDTF">2022-09-04T05:52:00Z</dcterms:created>
  <dcterms:modified xsi:type="dcterms:W3CDTF">2022-09-20T13:38:00Z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556AA792FD084B4B89DB7F5F88D7F031</vt:lpwstr>
  </property>
</Properties>
</file>