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C3A7E" w14:textId="77777777" w:rsidR="00394C79" w:rsidRDefault="00000000">
      <w:pPr>
        <w:spacing w:before="100" w:after="100"/>
        <w:jc w:val="center"/>
        <w:outlineLvl w:val="0"/>
        <w:rPr>
          <w:rFonts w:eastAsia="黑体"/>
          <w:b/>
          <w:sz w:val="52"/>
          <w:szCs w:val="52"/>
        </w:rPr>
      </w:pPr>
      <w:bookmarkStart w:id="0" w:name="_Toc9755"/>
      <w:bookmarkStart w:id="1" w:name="_Toc134"/>
      <w:bookmarkStart w:id="2" w:name="_Toc23813"/>
      <w:bookmarkStart w:id="3" w:name="_Toc26395"/>
      <w:r>
        <w:rPr>
          <w:rFonts w:eastAsia="黑体"/>
          <w:b/>
          <w:sz w:val="52"/>
          <w:szCs w:val="52"/>
        </w:rPr>
        <w:t>江苏华博在线传媒有限责任公司</w:t>
      </w:r>
      <w:bookmarkEnd w:id="0"/>
      <w:bookmarkEnd w:id="1"/>
      <w:bookmarkEnd w:id="2"/>
      <w:bookmarkEnd w:id="3"/>
    </w:p>
    <w:p w14:paraId="40EC99FD" w14:textId="77777777" w:rsidR="00394C79" w:rsidRDefault="00000000">
      <w:pPr>
        <w:spacing w:before="100" w:after="100"/>
        <w:jc w:val="center"/>
        <w:outlineLvl w:val="0"/>
        <w:rPr>
          <w:rFonts w:eastAsia="黑体"/>
          <w:b/>
          <w:sz w:val="48"/>
          <w:szCs w:val="48"/>
        </w:rPr>
      </w:pPr>
      <w:bookmarkStart w:id="4" w:name="_Toc788"/>
      <w:bookmarkStart w:id="5" w:name="_Toc12464"/>
      <w:bookmarkStart w:id="6" w:name="_Toc24572"/>
      <w:bookmarkStart w:id="7" w:name="_Toc15443"/>
      <w:r>
        <w:rPr>
          <w:rFonts w:eastAsia="黑体" w:hint="eastAsia"/>
          <w:b/>
          <w:sz w:val="48"/>
          <w:szCs w:val="48"/>
        </w:rPr>
        <w:t>常年法律顾问服务与专项法律服务采购项目</w:t>
      </w:r>
      <w:bookmarkEnd w:id="4"/>
      <w:bookmarkEnd w:id="5"/>
      <w:bookmarkEnd w:id="6"/>
      <w:bookmarkEnd w:id="7"/>
    </w:p>
    <w:p w14:paraId="4FDC4AD0" w14:textId="77777777" w:rsidR="00394C79" w:rsidRDefault="00394C79">
      <w:pPr>
        <w:spacing w:before="100" w:after="100"/>
        <w:jc w:val="center"/>
        <w:rPr>
          <w:rFonts w:eastAsia="黑体"/>
          <w:b/>
          <w:sz w:val="48"/>
          <w:szCs w:val="48"/>
        </w:rPr>
      </w:pPr>
    </w:p>
    <w:p w14:paraId="512EE77A" w14:textId="77777777" w:rsidR="00394C79" w:rsidRDefault="00394C79">
      <w:pPr>
        <w:spacing w:before="100" w:after="100"/>
        <w:jc w:val="center"/>
        <w:rPr>
          <w:rFonts w:eastAsia="黑体"/>
          <w:b/>
          <w:sz w:val="48"/>
          <w:szCs w:val="48"/>
        </w:rPr>
      </w:pPr>
    </w:p>
    <w:p w14:paraId="0F730BF7" w14:textId="77777777" w:rsidR="00394C79" w:rsidRDefault="00394C79">
      <w:pPr>
        <w:spacing w:before="100" w:after="100"/>
        <w:jc w:val="center"/>
        <w:rPr>
          <w:rFonts w:eastAsia="黑体"/>
          <w:b/>
          <w:sz w:val="48"/>
          <w:szCs w:val="48"/>
        </w:rPr>
      </w:pPr>
    </w:p>
    <w:p w14:paraId="4B9EB1A3" w14:textId="77777777" w:rsidR="00394C79" w:rsidRDefault="00000000">
      <w:pPr>
        <w:spacing w:before="100" w:after="100"/>
        <w:jc w:val="center"/>
        <w:rPr>
          <w:rFonts w:eastAsia="黑体"/>
          <w:b/>
          <w:sz w:val="52"/>
          <w:szCs w:val="52"/>
        </w:rPr>
      </w:pPr>
      <w:r>
        <w:rPr>
          <w:rFonts w:eastAsia="黑体" w:hint="eastAsia"/>
          <w:b/>
          <w:sz w:val="80"/>
          <w:szCs w:val="80"/>
        </w:rPr>
        <w:t>公开询价</w:t>
      </w:r>
      <w:r>
        <w:rPr>
          <w:rFonts w:eastAsia="黑体"/>
          <w:b/>
          <w:sz w:val="80"/>
          <w:szCs w:val="80"/>
        </w:rPr>
        <w:t>文件</w:t>
      </w:r>
    </w:p>
    <w:p w14:paraId="221188D1" w14:textId="77777777" w:rsidR="00394C79" w:rsidRDefault="00000000">
      <w:pPr>
        <w:jc w:val="center"/>
        <w:rPr>
          <w:rFonts w:eastAsia="黑体"/>
          <w:sz w:val="48"/>
          <w:szCs w:val="48"/>
        </w:rPr>
      </w:pPr>
      <w:r>
        <w:rPr>
          <w:rFonts w:eastAsia="黑体" w:hint="eastAsia"/>
          <w:sz w:val="48"/>
          <w:szCs w:val="48"/>
        </w:rPr>
        <w:t>项目</w:t>
      </w:r>
      <w:r>
        <w:rPr>
          <w:rFonts w:eastAsia="黑体"/>
          <w:sz w:val="48"/>
          <w:szCs w:val="48"/>
        </w:rPr>
        <w:t>编号：</w:t>
      </w:r>
      <w:r w:rsidR="009E276A" w:rsidRPr="002D6054">
        <w:rPr>
          <w:rFonts w:eastAsia="黑体" w:hint="eastAsia"/>
          <w:sz w:val="48"/>
          <w:szCs w:val="48"/>
        </w:rPr>
        <w:t>JSCNAB2024[030]</w:t>
      </w:r>
    </w:p>
    <w:p w14:paraId="15BA8229" w14:textId="77777777" w:rsidR="00394C79" w:rsidRDefault="00394C79">
      <w:pPr>
        <w:jc w:val="center"/>
        <w:rPr>
          <w:rFonts w:eastAsia="黑体"/>
          <w:sz w:val="48"/>
          <w:szCs w:val="48"/>
        </w:rPr>
      </w:pPr>
    </w:p>
    <w:p w14:paraId="2F201645" w14:textId="77777777" w:rsidR="00394C79" w:rsidRDefault="00394C79">
      <w:pPr>
        <w:jc w:val="center"/>
        <w:rPr>
          <w:rFonts w:eastAsia="黑体"/>
          <w:sz w:val="48"/>
          <w:szCs w:val="48"/>
        </w:rPr>
      </w:pPr>
    </w:p>
    <w:p w14:paraId="7D031175" w14:textId="77777777" w:rsidR="00394C79" w:rsidRDefault="00394C79">
      <w:pPr>
        <w:jc w:val="center"/>
        <w:rPr>
          <w:rFonts w:eastAsia="黑体"/>
          <w:sz w:val="48"/>
          <w:szCs w:val="48"/>
        </w:rPr>
      </w:pPr>
    </w:p>
    <w:p w14:paraId="79C19EC6" w14:textId="77777777" w:rsidR="00394C79" w:rsidRDefault="00394C79">
      <w:pPr>
        <w:jc w:val="center"/>
        <w:rPr>
          <w:rFonts w:eastAsia="黑体"/>
          <w:sz w:val="48"/>
          <w:szCs w:val="48"/>
        </w:rPr>
      </w:pPr>
    </w:p>
    <w:p w14:paraId="13F51A14" w14:textId="77777777" w:rsidR="00394C79" w:rsidRDefault="00000000">
      <w:pPr>
        <w:autoSpaceDE w:val="0"/>
        <w:autoSpaceDN w:val="0"/>
        <w:adjustRightInd w:val="0"/>
        <w:spacing w:line="360" w:lineRule="auto"/>
        <w:jc w:val="center"/>
        <w:outlineLvl w:val="0"/>
        <w:rPr>
          <w:rFonts w:eastAsia="黑体"/>
          <w:b/>
          <w:sz w:val="40"/>
          <w:szCs w:val="40"/>
        </w:rPr>
      </w:pPr>
      <w:bookmarkStart w:id="8" w:name="_Toc26491"/>
      <w:bookmarkStart w:id="9" w:name="_Toc13991"/>
      <w:bookmarkStart w:id="10" w:name="_Toc27872"/>
      <w:bookmarkStart w:id="11" w:name="_Toc21255"/>
      <w:r>
        <w:rPr>
          <w:rFonts w:eastAsia="黑体" w:hint="eastAsia"/>
          <w:b/>
          <w:sz w:val="40"/>
          <w:szCs w:val="40"/>
        </w:rPr>
        <w:t>采购</w:t>
      </w:r>
      <w:r>
        <w:rPr>
          <w:rFonts w:eastAsia="黑体"/>
          <w:b/>
          <w:sz w:val="40"/>
          <w:szCs w:val="40"/>
        </w:rPr>
        <w:t>人：</w:t>
      </w:r>
      <w:r>
        <w:rPr>
          <w:rFonts w:eastAsia="黑体" w:hint="eastAsia"/>
          <w:b/>
          <w:sz w:val="40"/>
          <w:szCs w:val="40"/>
        </w:rPr>
        <w:t>江苏华博在线传媒有限责任公司</w:t>
      </w:r>
      <w:bookmarkEnd w:id="8"/>
      <w:bookmarkEnd w:id="9"/>
      <w:bookmarkEnd w:id="10"/>
      <w:bookmarkEnd w:id="11"/>
    </w:p>
    <w:p w14:paraId="3CF62664" w14:textId="77777777" w:rsidR="00394C79" w:rsidRDefault="00000000">
      <w:pPr>
        <w:autoSpaceDE w:val="0"/>
        <w:autoSpaceDN w:val="0"/>
        <w:adjustRightInd w:val="0"/>
        <w:spacing w:line="360" w:lineRule="auto"/>
        <w:jc w:val="center"/>
        <w:rPr>
          <w:rFonts w:eastAsia="黑体"/>
          <w:b/>
          <w:sz w:val="40"/>
          <w:szCs w:val="40"/>
        </w:rPr>
      </w:pPr>
      <w:r>
        <w:rPr>
          <w:rFonts w:eastAsia="黑体"/>
          <w:b/>
          <w:sz w:val="40"/>
          <w:szCs w:val="40"/>
        </w:rPr>
        <w:t>二</w:t>
      </w:r>
      <w:r>
        <w:rPr>
          <w:rFonts w:eastAsia="黑体"/>
          <w:b/>
          <w:sz w:val="40"/>
          <w:szCs w:val="40"/>
        </w:rPr>
        <w:t>O</w:t>
      </w:r>
      <w:r>
        <w:rPr>
          <w:rFonts w:eastAsia="黑体" w:hint="eastAsia"/>
          <w:b/>
          <w:sz w:val="40"/>
          <w:szCs w:val="40"/>
        </w:rPr>
        <w:t>二四</w:t>
      </w:r>
      <w:r>
        <w:rPr>
          <w:rFonts w:eastAsia="黑体"/>
          <w:b/>
          <w:sz w:val="40"/>
          <w:szCs w:val="40"/>
        </w:rPr>
        <w:t>年</w:t>
      </w:r>
      <w:r>
        <w:rPr>
          <w:rFonts w:eastAsia="黑体" w:hint="eastAsia"/>
          <w:b/>
          <w:sz w:val="40"/>
          <w:szCs w:val="40"/>
        </w:rPr>
        <w:t>七</w:t>
      </w:r>
      <w:r>
        <w:rPr>
          <w:rFonts w:eastAsia="黑体"/>
          <w:b/>
          <w:sz w:val="40"/>
          <w:szCs w:val="40"/>
        </w:rPr>
        <w:t>月</w:t>
      </w:r>
    </w:p>
    <w:p w14:paraId="4A2B9BDA" w14:textId="77777777" w:rsidR="00394C79" w:rsidRDefault="00394C79">
      <w:pPr>
        <w:jc w:val="center"/>
        <w:rPr>
          <w:rFonts w:eastAsia="黑体"/>
          <w:sz w:val="48"/>
          <w:szCs w:val="48"/>
        </w:rPr>
      </w:pPr>
    </w:p>
    <w:p w14:paraId="0606C5A7" w14:textId="77777777" w:rsidR="00394C79" w:rsidRDefault="00394C79">
      <w:pPr>
        <w:spacing w:line="540" w:lineRule="exact"/>
        <w:ind w:firstLineChars="200" w:firstLine="600"/>
        <w:jc w:val="center"/>
        <w:rPr>
          <w:rFonts w:eastAsia="方正小标宋简体"/>
          <w:bCs/>
          <w:sz w:val="30"/>
          <w:szCs w:val="30"/>
        </w:rPr>
      </w:pPr>
    </w:p>
    <w:p w14:paraId="4CD947C5" w14:textId="77777777" w:rsidR="00394C79" w:rsidRDefault="00000000">
      <w:pPr>
        <w:rPr>
          <w:rFonts w:ascii="宋体" w:hAnsi="宋体" w:hint="eastAsia"/>
          <w:bCs/>
          <w:szCs w:val="21"/>
        </w:rPr>
      </w:pPr>
      <w:r>
        <w:rPr>
          <w:rFonts w:ascii="宋体" w:hAnsi="宋体"/>
          <w:bCs/>
          <w:szCs w:val="21"/>
        </w:rPr>
        <w:br w:type="page"/>
      </w:r>
    </w:p>
    <w:sdt>
      <w:sdtPr>
        <w:rPr>
          <w:rFonts w:ascii="宋体" w:hAnsi="宋体"/>
        </w:rPr>
        <w:id w:val="147468389"/>
        <w15:color w:val="DBDBDB"/>
        <w:docPartObj>
          <w:docPartGallery w:val="Table of Contents"/>
          <w:docPartUnique/>
        </w:docPartObj>
      </w:sdtPr>
      <w:sdtContent>
        <w:p w14:paraId="46A341EF" w14:textId="77777777" w:rsidR="00394C79" w:rsidRDefault="00000000">
          <w:pPr>
            <w:jc w:val="center"/>
          </w:pPr>
          <w:r>
            <w:rPr>
              <w:rFonts w:asciiTheme="majorEastAsia" w:eastAsiaTheme="majorEastAsia" w:hAnsiTheme="majorEastAsia" w:cstheme="majorEastAsia" w:hint="eastAsia"/>
              <w:sz w:val="28"/>
              <w:szCs w:val="28"/>
            </w:rPr>
            <w:t>目  录</w:t>
          </w:r>
        </w:p>
        <w:p w14:paraId="002540D9" w14:textId="77777777" w:rsidR="00394C79" w:rsidRDefault="00000000">
          <w:pPr>
            <w:pStyle w:val="TOC1"/>
            <w:tabs>
              <w:tab w:val="right" w:leader="dot" w:pos="9524"/>
            </w:tabs>
          </w:pPr>
          <w:r>
            <w:fldChar w:fldCharType="begin"/>
          </w:r>
          <w:r>
            <w:instrText xml:space="preserve">TOC \o "1-1" \h \u </w:instrText>
          </w:r>
          <w:r>
            <w:fldChar w:fldCharType="separate"/>
          </w:r>
        </w:p>
        <w:p w14:paraId="30358233" w14:textId="77777777" w:rsidR="00394C79" w:rsidRDefault="00000000">
          <w:pPr>
            <w:pStyle w:val="TOC1"/>
            <w:tabs>
              <w:tab w:val="right" w:leader="dot" w:pos="9524"/>
            </w:tabs>
            <w:rPr>
              <w:rFonts w:asciiTheme="minorEastAsia" w:eastAsiaTheme="minorEastAsia" w:hAnsiTheme="minorEastAsia" w:cstheme="minorEastAsia" w:hint="eastAsia"/>
              <w:sz w:val="28"/>
              <w:szCs w:val="28"/>
            </w:rPr>
          </w:pPr>
          <w:hyperlink w:anchor="_Toc20168" w:history="1">
            <w:r>
              <w:rPr>
                <w:rFonts w:asciiTheme="minorEastAsia" w:eastAsiaTheme="minorEastAsia" w:hAnsiTheme="minorEastAsia" w:cstheme="minorEastAsia" w:hint="eastAsia"/>
                <w:bCs/>
                <w:sz w:val="28"/>
                <w:szCs w:val="28"/>
              </w:rPr>
              <w:t>第一章  询价公告</w:t>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PAGEREF _Toc20168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3</w:t>
            </w:r>
            <w:r>
              <w:rPr>
                <w:rFonts w:asciiTheme="minorEastAsia" w:eastAsiaTheme="minorEastAsia" w:hAnsiTheme="minorEastAsia" w:cstheme="minorEastAsia" w:hint="eastAsia"/>
                <w:sz w:val="28"/>
                <w:szCs w:val="28"/>
              </w:rPr>
              <w:fldChar w:fldCharType="end"/>
            </w:r>
          </w:hyperlink>
        </w:p>
        <w:p w14:paraId="0FD0AF4E" w14:textId="77777777" w:rsidR="00394C79" w:rsidRDefault="00000000">
          <w:pPr>
            <w:pStyle w:val="TOC1"/>
            <w:tabs>
              <w:tab w:val="right" w:leader="dot" w:pos="9524"/>
            </w:tabs>
            <w:rPr>
              <w:rFonts w:asciiTheme="minorEastAsia" w:eastAsiaTheme="minorEastAsia" w:hAnsiTheme="minorEastAsia" w:cstheme="minorEastAsia" w:hint="eastAsia"/>
              <w:sz w:val="28"/>
              <w:szCs w:val="28"/>
            </w:rPr>
          </w:pPr>
          <w:hyperlink w:anchor="_Toc17118" w:history="1">
            <w:r>
              <w:rPr>
                <w:rFonts w:asciiTheme="minorEastAsia" w:eastAsiaTheme="minorEastAsia" w:hAnsiTheme="minorEastAsia" w:cstheme="minorEastAsia" w:hint="eastAsia"/>
                <w:sz w:val="28"/>
                <w:szCs w:val="28"/>
              </w:rPr>
              <w:t xml:space="preserve">第二章  </w:t>
            </w:r>
            <w:r>
              <w:rPr>
                <w:rFonts w:asciiTheme="minorEastAsia" w:eastAsiaTheme="minorEastAsia" w:hAnsiTheme="minorEastAsia" w:cstheme="minorEastAsia" w:hint="eastAsia"/>
                <w:kern w:val="0"/>
                <w:sz w:val="28"/>
                <w:szCs w:val="28"/>
              </w:rPr>
              <w:t>供应商须知</w:t>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PAGEREF _Toc17118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5</w:t>
            </w:r>
            <w:r>
              <w:rPr>
                <w:rFonts w:asciiTheme="minorEastAsia" w:eastAsiaTheme="minorEastAsia" w:hAnsiTheme="minorEastAsia" w:cstheme="minorEastAsia" w:hint="eastAsia"/>
                <w:sz w:val="28"/>
                <w:szCs w:val="28"/>
              </w:rPr>
              <w:fldChar w:fldCharType="end"/>
            </w:r>
          </w:hyperlink>
        </w:p>
        <w:p w14:paraId="53E1FDDB" w14:textId="77777777" w:rsidR="00394C79" w:rsidRDefault="00000000">
          <w:pPr>
            <w:pStyle w:val="TOC1"/>
            <w:tabs>
              <w:tab w:val="right" w:leader="dot" w:pos="9524"/>
            </w:tabs>
            <w:rPr>
              <w:rFonts w:asciiTheme="minorEastAsia" w:eastAsiaTheme="minorEastAsia" w:hAnsiTheme="minorEastAsia" w:cstheme="minorEastAsia" w:hint="eastAsia"/>
              <w:sz w:val="28"/>
              <w:szCs w:val="28"/>
            </w:rPr>
          </w:pPr>
          <w:hyperlink w:anchor="_Toc31681" w:history="1">
            <w:r>
              <w:rPr>
                <w:rFonts w:asciiTheme="minorEastAsia" w:eastAsiaTheme="minorEastAsia" w:hAnsiTheme="minorEastAsia" w:cstheme="minorEastAsia" w:hint="eastAsia"/>
                <w:sz w:val="28"/>
                <w:szCs w:val="28"/>
              </w:rPr>
              <w:t xml:space="preserve">第三章  </w:t>
            </w:r>
            <w:r>
              <w:rPr>
                <w:rFonts w:asciiTheme="minorEastAsia" w:eastAsiaTheme="minorEastAsia" w:hAnsiTheme="minorEastAsia" w:cstheme="minorEastAsia" w:hint="eastAsia"/>
                <w:kern w:val="0"/>
                <w:sz w:val="28"/>
                <w:szCs w:val="28"/>
              </w:rPr>
              <w:t>服务需求书</w:t>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PAGEREF _Toc31681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6</w:t>
            </w:r>
            <w:r>
              <w:rPr>
                <w:rFonts w:asciiTheme="minorEastAsia" w:eastAsiaTheme="minorEastAsia" w:hAnsiTheme="minorEastAsia" w:cstheme="minorEastAsia" w:hint="eastAsia"/>
                <w:sz w:val="28"/>
                <w:szCs w:val="28"/>
              </w:rPr>
              <w:fldChar w:fldCharType="end"/>
            </w:r>
          </w:hyperlink>
        </w:p>
        <w:p w14:paraId="1FD48F14" w14:textId="77777777" w:rsidR="00394C79" w:rsidRDefault="00000000">
          <w:pPr>
            <w:pStyle w:val="TOC1"/>
            <w:tabs>
              <w:tab w:val="right" w:leader="dot" w:pos="9524"/>
            </w:tabs>
            <w:rPr>
              <w:rFonts w:asciiTheme="minorEastAsia" w:eastAsiaTheme="minorEastAsia" w:hAnsiTheme="minorEastAsia" w:cstheme="minorEastAsia" w:hint="eastAsia"/>
              <w:sz w:val="28"/>
              <w:szCs w:val="28"/>
            </w:rPr>
          </w:pPr>
          <w:hyperlink w:anchor="_Toc28697" w:history="1">
            <w:r>
              <w:rPr>
                <w:rFonts w:asciiTheme="minorEastAsia" w:eastAsiaTheme="minorEastAsia" w:hAnsiTheme="minorEastAsia" w:cstheme="minorEastAsia" w:hint="eastAsia"/>
                <w:kern w:val="44"/>
                <w:sz w:val="28"/>
                <w:szCs w:val="28"/>
              </w:rPr>
              <w:t>第四章  评审办法</w:t>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PAGEREF _Toc28697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11</w:t>
            </w:r>
            <w:r>
              <w:rPr>
                <w:rFonts w:asciiTheme="minorEastAsia" w:eastAsiaTheme="minorEastAsia" w:hAnsiTheme="minorEastAsia" w:cstheme="minorEastAsia" w:hint="eastAsia"/>
                <w:sz w:val="28"/>
                <w:szCs w:val="28"/>
              </w:rPr>
              <w:fldChar w:fldCharType="end"/>
            </w:r>
          </w:hyperlink>
        </w:p>
        <w:p w14:paraId="3881C7E9" w14:textId="77777777" w:rsidR="00394C79" w:rsidRDefault="00000000">
          <w:pPr>
            <w:pStyle w:val="TOC1"/>
            <w:tabs>
              <w:tab w:val="right" w:leader="dot" w:pos="9524"/>
            </w:tabs>
            <w:rPr>
              <w:rFonts w:asciiTheme="minorEastAsia" w:eastAsiaTheme="minorEastAsia" w:hAnsiTheme="minorEastAsia" w:cstheme="minorEastAsia" w:hint="eastAsia"/>
              <w:sz w:val="28"/>
              <w:szCs w:val="28"/>
            </w:rPr>
          </w:pPr>
          <w:hyperlink w:anchor="_Toc23228" w:history="1">
            <w:r>
              <w:rPr>
                <w:rFonts w:asciiTheme="minorEastAsia" w:eastAsiaTheme="minorEastAsia" w:hAnsiTheme="minorEastAsia" w:cstheme="minorEastAsia" w:hint="eastAsia"/>
                <w:kern w:val="44"/>
                <w:sz w:val="28"/>
                <w:szCs w:val="28"/>
                <w:lang w:val="zh-CN"/>
              </w:rPr>
              <w:t xml:space="preserve">第五章 </w:t>
            </w:r>
            <w:r>
              <w:rPr>
                <w:rFonts w:asciiTheme="minorEastAsia" w:eastAsiaTheme="minorEastAsia" w:hAnsiTheme="minorEastAsia" w:cstheme="minorEastAsia" w:hint="eastAsia"/>
                <w:kern w:val="44"/>
                <w:sz w:val="28"/>
                <w:szCs w:val="28"/>
              </w:rPr>
              <w:t xml:space="preserve"> 合同格式</w:t>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PAGEREF _Toc23228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11</w:t>
            </w:r>
            <w:r>
              <w:rPr>
                <w:rFonts w:asciiTheme="minorEastAsia" w:eastAsiaTheme="minorEastAsia" w:hAnsiTheme="minorEastAsia" w:cstheme="minorEastAsia" w:hint="eastAsia"/>
                <w:sz w:val="28"/>
                <w:szCs w:val="28"/>
              </w:rPr>
              <w:fldChar w:fldCharType="end"/>
            </w:r>
          </w:hyperlink>
        </w:p>
        <w:p w14:paraId="65DF00B8" w14:textId="77777777" w:rsidR="00394C79" w:rsidRDefault="00000000">
          <w:pPr>
            <w:pStyle w:val="TOC1"/>
            <w:tabs>
              <w:tab w:val="right" w:leader="dot" w:pos="9524"/>
            </w:tabs>
          </w:pPr>
          <w:hyperlink w:anchor="_Toc5567" w:history="1">
            <w:r>
              <w:rPr>
                <w:rFonts w:asciiTheme="minorEastAsia" w:eastAsiaTheme="minorEastAsia" w:hAnsiTheme="minorEastAsia" w:cstheme="minorEastAsia" w:hint="eastAsia"/>
                <w:kern w:val="44"/>
                <w:sz w:val="28"/>
                <w:szCs w:val="28"/>
                <w:lang w:val="zh-CN"/>
              </w:rPr>
              <w:t xml:space="preserve">第六章 </w:t>
            </w:r>
            <w:r>
              <w:rPr>
                <w:rFonts w:asciiTheme="minorEastAsia" w:eastAsiaTheme="minorEastAsia" w:hAnsiTheme="minorEastAsia" w:cstheme="minorEastAsia" w:hint="eastAsia"/>
                <w:kern w:val="44"/>
                <w:sz w:val="28"/>
                <w:szCs w:val="28"/>
              </w:rPr>
              <w:t xml:space="preserve"> </w:t>
            </w:r>
            <w:r>
              <w:rPr>
                <w:rFonts w:asciiTheme="minorEastAsia" w:eastAsiaTheme="minorEastAsia" w:hAnsiTheme="minorEastAsia" w:cstheme="minorEastAsia" w:hint="eastAsia"/>
                <w:kern w:val="44"/>
                <w:sz w:val="28"/>
                <w:szCs w:val="28"/>
                <w:lang w:val="zh-CN"/>
              </w:rPr>
              <w:t>文件格式</w:t>
            </w:r>
            <w:r>
              <w:rPr>
                <w:rFonts w:asciiTheme="minorEastAsia" w:eastAsiaTheme="minorEastAsia" w:hAnsiTheme="minorEastAsia" w:cstheme="minorEastAsia" w:hint="eastAsia"/>
                <w:sz w:val="28"/>
                <w:szCs w:val="28"/>
              </w:rPr>
              <w:tab/>
            </w:r>
            <w:r>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PAGEREF _Toc5567 \h </w:instrText>
            </w:r>
            <w:r>
              <w:rPr>
                <w:rFonts w:asciiTheme="minorEastAsia" w:eastAsiaTheme="minorEastAsia" w:hAnsiTheme="minorEastAsia" w:cstheme="minorEastAsia" w:hint="eastAsia"/>
                <w:sz w:val="28"/>
                <w:szCs w:val="28"/>
              </w:rPr>
            </w:r>
            <w:r>
              <w:rPr>
                <w:rFonts w:asciiTheme="minorEastAsia" w:eastAsiaTheme="minorEastAsia" w:hAnsiTheme="minorEastAsia" w:cstheme="minorEastAsia" w:hint="eastAsia"/>
                <w:sz w:val="28"/>
                <w:szCs w:val="28"/>
              </w:rPr>
              <w:fldChar w:fldCharType="separate"/>
            </w:r>
            <w:r>
              <w:rPr>
                <w:rFonts w:asciiTheme="minorEastAsia" w:eastAsiaTheme="minorEastAsia" w:hAnsiTheme="minorEastAsia" w:cstheme="minorEastAsia" w:hint="eastAsia"/>
                <w:sz w:val="28"/>
                <w:szCs w:val="28"/>
              </w:rPr>
              <w:t>12</w:t>
            </w:r>
            <w:r>
              <w:rPr>
                <w:rFonts w:asciiTheme="minorEastAsia" w:eastAsiaTheme="minorEastAsia" w:hAnsiTheme="minorEastAsia" w:cstheme="minorEastAsia" w:hint="eastAsia"/>
                <w:sz w:val="28"/>
                <w:szCs w:val="28"/>
              </w:rPr>
              <w:fldChar w:fldCharType="end"/>
            </w:r>
          </w:hyperlink>
        </w:p>
        <w:p w14:paraId="372B9332" w14:textId="77777777" w:rsidR="00394C79" w:rsidRDefault="00000000">
          <w:r>
            <w:fldChar w:fldCharType="end"/>
          </w:r>
        </w:p>
      </w:sdtContent>
    </w:sdt>
    <w:p w14:paraId="1DBAC4C6" w14:textId="77777777" w:rsidR="00394C79" w:rsidRDefault="00000000">
      <w:pPr>
        <w:jc w:val="center"/>
        <w:outlineLvl w:val="0"/>
        <w:rPr>
          <w:rFonts w:eastAsia="黑体"/>
          <w:b/>
          <w:sz w:val="30"/>
          <w:szCs w:val="30"/>
        </w:rPr>
      </w:pPr>
      <w:r>
        <w:rPr>
          <w:rFonts w:eastAsia="黑体"/>
          <w:bCs/>
          <w:sz w:val="30"/>
          <w:szCs w:val="30"/>
        </w:rPr>
        <w:br w:type="page"/>
      </w:r>
      <w:bookmarkStart w:id="12" w:name="_Toc20168"/>
      <w:r>
        <w:rPr>
          <w:rFonts w:eastAsia="黑体"/>
          <w:sz w:val="52"/>
          <w:szCs w:val="52"/>
        </w:rPr>
        <w:lastRenderedPageBreak/>
        <w:t>第一章</w:t>
      </w:r>
      <w:r>
        <w:rPr>
          <w:rFonts w:eastAsia="黑体"/>
          <w:sz w:val="52"/>
          <w:szCs w:val="52"/>
        </w:rPr>
        <w:t xml:space="preserve">  </w:t>
      </w:r>
      <w:r>
        <w:rPr>
          <w:rFonts w:eastAsia="黑体"/>
          <w:sz w:val="52"/>
          <w:szCs w:val="52"/>
        </w:rPr>
        <w:t>询价公告</w:t>
      </w:r>
      <w:bookmarkEnd w:id="12"/>
    </w:p>
    <w:p w14:paraId="211BB114" w14:textId="77777777" w:rsidR="00394C79" w:rsidRDefault="00394C79">
      <w:pPr>
        <w:pStyle w:val="p0"/>
        <w:spacing w:beforeLines="50" w:before="156" w:line="540" w:lineRule="exact"/>
        <w:ind w:firstLineChars="200" w:firstLine="600"/>
        <w:rPr>
          <w:rFonts w:ascii="Times New Roman" w:eastAsia="方正仿宋简体" w:hAnsi="Times New Roman" w:cs="Times New Roman"/>
          <w:sz w:val="30"/>
          <w:szCs w:val="30"/>
        </w:rPr>
      </w:pPr>
    </w:p>
    <w:p w14:paraId="3E651B3E" w14:textId="77777777" w:rsidR="00394C79" w:rsidRDefault="00000000">
      <w:pPr>
        <w:pStyle w:val="p0"/>
        <w:spacing w:beforeLines="50" w:before="156" w:line="54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sz w:val="30"/>
          <w:szCs w:val="30"/>
        </w:rPr>
        <w:t>江苏华博在线传媒有限责任公司现就</w:t>
      </w:r>
      <w:r>
        <w:rPr>
          <w:rFonts w:ascii="Times New Roman" w:eastAsia="方正仿宋简体" w:hAnsi="Times New Roman" w:cs="Times New Roman" w:hint="eastAsia"/>
          <w:sz w:val="30"/>
          <w:szCs w:val="30"/>
        </w:rPr>
        <w:t>常法服务与专项法律服务采购</w:t>
      </w:r>
      <w:r>
        <w:rPr>
          <w:rFonts w:ascii="Times New Roman" w:eastAsia="方正仿宋简体" w:hAnsi="Times New Roman" w:cs="Times New Roman"/>
          <w:sz w:val="30"/>
          <w:szCs w:val="30"/>
        </w:rPr>
        <w:t>项目进行询价采购。现邀请有意向且满足基本资质要求的供应商参加。</w:t>
      </w:r>
    </w:p>
    <w:p w14:paraId="47D2DE3C" w14:textId="77777777" w:rsidR="00394C79" w:rsidRDefault="00000000">
      <w:pPr>
        <w:pStyle w:val="p0"/>
        <w:spacing w:beforeLines="50" w:before="156" w:line="540" w:lineRule="exact"/>
        <w:ind w:firstLineChars="200" w:firstLine="600"/>
        <w:rPr>
          <w:rFonts w:ascii="Times New Roman" w:eastAsia="楷体" w:hAnsi="Times New Roman" w:cs="Times New Roman"/>
          <w:sz w:val="30"/>
          <w:szCs w:val="30"/>
        </w:rPr>
      </w:pPr>
      <w:r>
        <w:rPr>
          <w:rFonts w:ascii="Times New Roman" w:eastAsia="楷体" w:hAnsi="Times New Roman" w:cs="Times New Roman"/>
          <w:sz w:val="30"/>
          <w:szCs w:val="30"/>
        </w:rPr>
        <w:t>一、项目概况</w:t>
      </w:r>
    </w:p>
    <w:p w14:paraId="7FA46CEC" w14:textId="77777777" w:rsidR="00394C79" w:rsidRDefault="00000000">
      <w:pPr>
        <w:numPr>
          <w:ilvl w:val="0"/>
          <w:numId w:val="1"/>
        </w:numPr>
        <w:spacing w:line="540" w:lineRule="exact"/>
        <w:ind w:firstLineChars="200" w:firstLine="600"/>
        <w:rPr>
          <w:rFonts w:eastAsia="方正仿宋简体"/>
          <w:sz w:val="30"/>
          <w:szCs w:val="30"/>
        </w:rPr>
      </w:pPr>
      <w:r>
        <w:rPr>
          <w:rFonts w:eastAsia="方正仿宋简体"/>
          <w:sz w:val="30"/>
          <w:szCs w:val="30"/>
        </w:rPr>
        <w:t>项目名称：</w:t>
      </w:r>
      <w:bookmarkStart w:id="13" w:name="_Hlk516558435"/>
      <w:r>
        <w:rPr>
          <w:rFonts w:eastAsia="方正仿宋简体"/>
          <w:sz w:val="30"/>
          <w:szCs w:val="30"/>
        </w:rPr>
        <w:t>江苏华博在线传媒有限责任公司</w:t>
      </w:r>
      <w:r>
        <w:rPr>
          <w:rFonts w:eastAsia="方正仿宋简体" w:hint="eastAsia"/>
          <w:sz w:val="30"/>
          <w:szCs w:val="30"/>
        </w:rPr>
        <w:t>常法服务与专项法律服务采购</w:t>
      </w:r>
      <w:r>
        <w:rPr>
          <w:rFonts w:eastAsia="方正仿宋简体"/>
          <w:sz w:val="30"/>
          <w:szCs w:val="30"/>
        </w:rPr>
        <w:t>项目</w:t>
      </w:r>
      <w:bookmarkEnd w:id="13"/>
    </w:p>
    <w:p w14:paraId="61F3A4BA" w14:textId="20B2A369" w:rsidR="00394C79" w:rsidRDefault="00000000">
      <w:pPr>
        <w:numPr>
          <w:ilvl w:val="0"/>
          <w:numId w:val="1"/>
        </w:numPr>
        <w:spacing w:line="540" w:lineRule="exact"/>
        <w:ind w:firstLineChars="200" w:firstLine="600"/>
        <w:rPr>
          <w:rFonts w:eastAsia="方正仿宋简体"/>
          <w:sz w:val="30"/>
          <w:szCs w:val="30"/>
        </w:rPr>
      </w:pPr>
      <w:r>
        <w:rPr>
          <w:rFonts w:eastAsia="方正仿宋简体"/>
          <w:sz w:val="30"/>
          <w:szCs w:val="30"/>
        </w:rPr>
        <w:t>采购编号：</w:t>
      </w:r>
      <w:r w:rsidR="009E276A" w:rsidRPr="009E276A">
        <w:rPr>
          <w:rFonts w:eastAsia="方正仿宋简体" w:hint="eastAsia"/>
          <w:sz w:val="30"/>
          <w:szCs w:val="30"/>
        </w:rPr>
        <w:t>JSCNAB2024[030]</w:t>
      </w:r>
    </w:p>
    <w:p w14:paraId="5B034B4F" w14:textId="77777777" w:rsidR="00394C79" w:rsidRDefault="00000000">
      <w:pPr>
        <w:numPr>
          <w:ilvl w:val="0"/>
          <w:numId w:val="1"/>
        </w:numPr>
        <w:spacing w:line="540" w:lineRule="exact"/>
        <w:ind w:firstLineChars="200" w:firstLine="600"/>
        <w:rPr>
          <w:rFonts w:eastAsia="方正仿宋简体"/>
          <w:sz w:val="30"/>
          <w:szCs w:val="30"/>
        </w:rPr>
      </w:pPr>
      <w:r>
        <w:rPr>
          <w:rFonts w:eastAsia="方正仿宋简体"/>
          <w:sz w:val="30"/>
          <w:szCs w:val="30"/>
        </w:rPr>
        <w:t>采购单位：江苏华博在线传媒有限责任公司</w:t>
      </w:r>
    </w:p>
    <w:p w14:paraId="286D0A70" w14:textId="77777777" w:rsidR="00394C79" w:rsidRDefault="00000000">
      <w:pPr>
        <w:numPr>
          <w:ilvl w:val="0"/>
          <w:numId w:val="1"/>
        </w:numPr>
        <w:spacing w:line="540" w:lineRule="exact"/>
        <w:ind w:firstLineChars="200" w:firstLine="600"/>
        <w:rPr>
          <w:rFonts w:eastAsia="方正仿宋简体"/>
          <w:sz w:val="30"/>
          <w:szCs w:val="30"/>
        </w:rPr>
      </w:pPr>
      <w:r>
        <w:rPr>
          <w:rFonts w:eastAsia="方正仿宋简体"/>
          <w:sz w:val="30"/>
          <w:szCs w:val="30"/>
        </w:rPr>
        <w:t>采购方式：公开询价</w:t>
      </w:r>
    </w:p>
    <w:p w14:paraId="7A364460" w14:textId="77777777" w:rsidR="00394C79" w:rsidRDefault="00000000">
      <w:pPr>
        <w:numPr>
          <w:ilvl w:val="0"/>
          <w:numId w:val="1"/>
        </w:numPr>
        <w:spacing w:line="540" w:lineRule="exact"/>
        <w:ind w:firstLineChars="200" w:firstLine="600"/>
        <w:rPr>
          <w:rFonts w:eastAsia="方正仿宋简体"/>
          <w:sz w:val="30"/>
          <w:szCs w:val="30"/>
        </w:rPr>
      </w:pPr>
      <w:r>
        <w:rPr>
          <w:rFonts w:eastAsia="方正仿宋简体"/>
          <w:sz w:val="30"/>
          <w:szCs w:val="30"/>
        </w:rPr>
        <w:t>项目背景与需求：本项目拟为</w:t>
      </w:r>
      <w:r>
        <w:rPr>
          <w:rFonts w:eastAsia="方正仿宋简体" w:hint="eastAsia"/>
          <w:sz w:val="30"/>
          <w:szCs w:val="30"/>
        </w:rPr>
        <w:t>江苏华博在线传媒有限责任公司</w:t>
      </w:r>
      <w:r>
        <w:rPr>
          <w:rFonts w:eastAsia="方正仿宋简体"/>
          <w:sz w:val="30"/>
          <w:szCs w:val="30"/>
        </w:rPr>
        <w:t>采购一家法律服务机构，主要负责</w:t>
      </w:r>
      <w:r>
        <w:rPr>
          <w:rFonts w:eastAsia="方正仿宋简体" w:hint="eastAsia"/>
          <w:sz w:val="30"/>
          <w:szCs w:val="30"/>
        </w:rPr>
        <w:t>为期至</w:t>
      </w:r>
      <w:r>
        <w:rPr>
          <w:rFonts w:eastAsia="方正仿宋简体" w:hint="eastAsia"/>
          <w:sz w:val="30"/>
          <w:szCs w:val="30"/>
        </w:rPr>
        <w:t>2025</w:t>
      </w:r>
      <w:r>
        <w:rPr>
          <w:rFonts w:eastAsia="方正仿宋简体" w:hint="eastAsia"/>
          <w:sz w:val="30"/>
          <w:szCs w:val="30"/>
        </w:rPr>
        <w:t>年</w:t>
      </w:r>
      <w:r>
        <w:rPr>
          <w:rFonts w:eastAsia="方正仿宋简体" w:hint="eastAsia"/>
          <w:sz w:val="30"/>
          <w:szCs w:val="30"/>
        </w:rPr>
        <w:t>12</w:t>
      </w:r>
      <w:r>
        <w:rPr>
          <w:rFonts w:eastAsia="方正仿宋简体" w:hint="eastAsia"/>
          <w:sz w:val="30"/>
          <w:szCs w:val="30"/>
        </w:rPr>
        <w:t>月</w:t>
      </w:r>
      <w:r>
        <w:rPr>
          <w:rFonts w:eastAsia="方正仿宋简体" w:hint="eastAsia"/>
          <w:sz w:val="30"/>
          <w:szCs w:val="30"/>
        </w:rPr>
        <w:t>31</w:t>
      </w:r>
      <w:r>
        <w:rPr>
          <w:rFonts w:eastAsia="方正仿宋简体" w:hint="eastAsia"/>
          <w:sz w:val="30"/>
          <w:szCs w:val="30"/>
        </w:rPr>
        <w:t>日</w:t>
      </w:r>
      <w:r>
        <w:rPr>
          <w:rFonts w:eastAsia="方正仿宋简体"/>
          <w:sz w:val="30"/>
          <w:szCs w:val="30"/>
        </w:rPr>
        <w:t>的公司常年法律顾问服务、公司合同示范文本库专项、公司制度和业务合规性审查专项法律服务</w:t>
      </w:r>
      <w:r>
        <w:rPr>
          <w:rFonts w:eastAsia="方正仿宋简体"/>
          <w:color w:val="000000"/>
          <w:sz w:val="30"/>
          <w:szCs w:val="30"/>
        </w:rPr>
        <w:t>。</w:t>
      </w:r>
    </w:p>
    <w:p w14:paraId="0EEA00FA" w14:textId="77777777" w:rsidR="00394C79" w:rsidRDefault="00000000">
      <w:pPr>
        <w:spacing w:line="360" w:lineRule="auto"/>
        <w:ind w:left="872" w:hanging="450"/>
        <w:rPr>
          <w:rFonts w:ascii="宋体" w:hAnsi="宋体" w:hint="eastAsia"/>
          <w:b/>
          <w:szCs w:val="21"/>
        </w:rPr>
      </w:pPr>
      <w:r>
        <w:rPr>
          <w:rFonts w:eastAsia="楷体"/>
          <w:sz w:val="30"/>
          <w:szCs w:val="30"/>
        </w:rPr>
        <w:t>二、</w:t>
      </w:r>
      <w:r>
        <w:rPr>
          <w:rFonts w:eastAsia="楷体" w:hint="eastAsia"/>
          <w:kern w:val="0"/>
          <w:sz w:val="30"/>
          <w:szCs w:val="30"/>
        </w:rPr>
        <w:t>合格供应商的基本资质要求</w:t>
      </w:r>
    </w:p>
    <w:p w14:paraId="42343217" w14:textId="77777777" w:rsidR="00394C79" w:rsidRDefault="00000000">
      <w:pPr>
        <w:numPr>
          <w:ilvl w:val="0"/>
          <w:numId w:val="2"/>
        </w:numPr>
        <w:spacing w:line="540" w:lineRule="exact"/>
        <w:ind w:firstLineChars="200" w:firstLine="600"/>
        <w:rPr>
          <w:rFonts w:eastAsia="方正仿宋简体"/>
          <w:sz w:val="30"/>
          <w:szCs w:val="30"/>
        </w:rPr>
      </w:pPr>
      <w:r>
        <w:rPr>
          <w:rFonts w:eastAsia="方正仿宋简体" w:hint="eastAsia"/>
          <w:sz w:val="30"/>
          <w:szCs w:val="30"/>
        </w:rPr>
        <w:t>供应商</w:t>
      </w:r>
      <w:r>
        <w:rPr>
          <w:rFonts w:eastAsia="方正仿宋简体"/>
          <w:sz w:val="30"/>
          <w:szCs w:val="30"/>
        </w:rPr>
        <w:t>须</w:t>
      </w:r>
      <w:r>
        <w:rPr>
          <w:rFonts w:eastAsia="方正仿宋简体" w:hint="eastAsia"/>
          <w:sz w:val="30"/>
          <w:szCs w:val="30"/>
        </w:rPr>
        <w:t>具有司法行政部门颁发的、有效的律师事务所执业许可证；</w:t>
      </w:r>
    </w:p>
    <w:p w14:paraId="677269D4" w14:textId="77777777" w:rsidR="00394C79" w:rsidRDefault="00000000">
      <w:pPr>
        <w:numPr>
          <w:ilvl w:val="0"/>
          <w:numId w:val="2"/>
        </w:numPr>
        <w:spacing w:line="540" w:lineRule="exact"/>
        <w:ind w:firstLineChars="200" w:firstLine="600"/>
        <w:rPr>
          <w:rFonts w:eastAsia="方正仿宋简体"/>
          <w:sz w:val="30"/>
          <w:szCs w:val="30"/>
        </w:rPr>
      </w:pPr>
      <w:r>
        <w:rPr>
          <w:rFonts w:eastAsia="方正仿宋简体" w:hint="eastAsia"/>
          <w:sz w:val="30"/>
          <w:szCs w:val="30"/>
        </w:rPr>
        <w:t>供应商拥有</w:t>
      </w:r>
      <w:r>
        <w:rPr>
          <w:rFonts w:eastAsia="方正仿宋简体" w:hint="eastAsia"/>
          <w:sz w:val="30"/>
          <w:szCs w:val="30"/>
        </w:rPr>
        <w:t>100</w:t>
      </w:r>
      <w:r>
        <w:rPr>
          <w:rFonts w:eastAsia="方正仿宋简体" w:hint="eastAsia"/>
          <w:sz w:val="30"/>
          <w:szCs w:val="30"/>
        </w:rPr>
        <w:t>人以上在江苏省内注册的执业律师，或有</w:t>
      </w:r>
      <w:r>
        <w:rPr>
          <w:rFonts w:eastAsia="方正仿宋简体"/>
          <w:sz w:val="30"/>
          <w:szCs w:val="30"/>
        </w:rPr>
        <w:t>1000</w:t>
      </w:r>
      <w:r>
        <w:rPr>
          <w:rFonts w:eastAsia="方正仿宋简体" w:hint="eastAsia"/>
          <w:sz w:val="30"/>
          <w:szCs w:val="30"/>
        </w:rPr>
        <w:t>人以上在国内注册的执行律师其中在江苏省内注册的执业律师不少于</w:t>
      </w:r>
      <w:r>
        <w:rPr>
          <w:rFonts w:eastAsia="方正仿宋简体" w:hint="eastAsia"/>
          <w:sz w:val="30"/>
          <w:szCs w:val="30"/>
        </w:rPr>
        <w:t>5</w:t>
      </w:r>
      <w:r>
        <w:rPr>
          <w:rFonts w:eastAsia="方正仿宋简体"/>
          <w:sz w:val="30"/>
          <w:szCs w:val="30"/>
        </w:rPr>
        <w:t>0</w:t>
      </w:r>
      <w:r>
        <w:rPr>
          <w:rFonts w:eastAsia="方正仿宋简体" w:hint="eastAsia"/>
          <w:sz w:val="30"/>
          <w:szCs w:val="30"/>
        </w:rPr>
        <w:t>人；</w:t>
      </w:r>
    </w:p>
    <w:p w14:paraId="2B52E32D" w14:textId="77777777" w:rsidR="00394C79" w:rsidRDefault="00000000">
      <w:pPr>
        <w:numPr>
          <w:ilvl w:val="0"/>
          <w:numId w:val="2"/>
        </w:numPr>
        <w:spacing w:line="540" w:lineRule="exact"/>
        <w:ind w:firstLineChars="200" w:firstLine="600"/>
        <w:rPr>
          <w:rFonts w:eastAsia="方正仿宋简体"/>
          <w:sz w:val="30"/>
          <w:szCs w:val="30"/>
        </w:rPr>
      </w:pPr>
      <w:r>
        <w:rPr>
          <w:rFonts w:eastAsia="方正仿宋简体" w:hint="eastAsia"/>
          <w:sz w:val="30"/>
          <w:szCs w:val="30"/>
        </w:rPr>
        <w:t>供应商在南京市有固定营业场所；</w:t>
      </w:r>
    </w:p>
    <w:p w14:paraId="25E2042D" w14:textId="77777777" w:rsidR="00394C79" w:rsidRDefault="00000000">
      <w:pPr>
        <w:numPr>
          <w:ilvl w:val="0"/>
          <w:numId w:val="2"/>
        </w:numPr>
        <w:spacing w:line="540" w:lineRule="exact"/>
        <w:ind w:firstLineChars="200" w:firstLine="600"/>
        <w:rPr>
          <w:rFonts w:eastAsia="方正仿宋简体"/>
          <w:sz w:val="30"/>
          <w:szCs w:val="30"/>
        </w:rPr>
      </w:pPr>
      <w:r>
        <w:rPr>
          <w:rFonts w:eastAsia="方正仿宋简体" w:hint="eastAsia"/>
          <w:sz w:val="30"/>
          <w:szCs w:val="30"/>
        </w:rPr>
        <w:t>为</w:t>
      </w:r>
      <w:r>
        <w:rPr>
          <w:rFonts w:eastAsia="方正仿宋简体"/>
          <w:sz w:val="30"/>
          <w:szCs w:val="30"/>
        </w:rPr>
        <w:t>本项目</w:t>
      </w:r>
      <w:r>
        <w:rPr>
          <w:rFonts w:eastAsia="方正仿宋简体" w:hint="eastAsia"/>
          <w:sz w:val="30"/>
          <w:szCs w:val="30"/>
        </w:rPr>
        <w:t>提供法律服务的律师团队不少于</w:t>
      </w:r>
      <w:r>
        <w:rPr>
          <w:rFonts w:eastAsia="方正仿宋简体"/>
          <w:sz w:val="30"/>
          <w:szCs w:val="30"/>
        </w:rPr>
        <w:t>4</w:t>
      </w:r>
      <w:r>
        <w:rPr>
          <w:rFonts w:eastAsia="方正仿宋简体" w:hint="eastAsia"/>
          <w:sz w:val="30"/>
          <w:szCs w:val="30"/>
        </w:rPr>
        <w:t>名执业律师，其中团队负责人律师有不低于</w:t>
      </w:r>
      <w:r>
        <w:rPr>
          <w:rFonts w:eastAsia="方正仿宋简体" w:hint="eastAsia"/>
          <w:sz w:val="30"/>
          <w:szCs w:val="30"/>
        </w:rPr>
        <w:t>15</w:t>
      </w:r>
      <w:r>
        <w:rPr>
          <w:rFonts w:eastAsia="方正仿宋简体" w:hint="eastAsia"/>
          <w:sz w:val="30"/>
          <w:szCs w:val="30"/>
        </w:rPr>
        <w:t>年的律师执业经历且有为境内国有上市公司提供知识产权领域法律服务的经验；</w:t>
      </w:r>
    </w:p>
    <w:p w14:paraId="6AC6E91E" w14:textId="77777777" w:rsidR="00394C79" w:rsidRDefault="00000000">
      <w:pPr>
        <w:numPr>
          <w:ilvl w:val="0"/>
          <w:numId w:val="2"/>
        </w:numPr>
        <w:spacing w:line="540" w:lineRule="exact"/>
        <w:ind w:firstLineChars="200" w:firstLine="600"/>
        <w:rPr>
          <w:rFonts w:eastAsia="方正仿宋简体"/>
          <w:sz w:val="30"/>
          <w:szCs w:val="30"/>
        </w:rPr>
      </w:pPr>
      <w:r>
        <w:rPr>
          <w:rFonts w:eastAsia="方正仿宋简体" w:hint="eastAsia"/>
          <w:sz w:val="30"/>
          <w:szCs w:val="30"/>
        </w:rPr>
        <w:lastRenderedPageBreak/>
        <w:t>供应商参加活动前</w:t>
      </w:r>
      <w:r>
        <w:rPr>
          <w:rFonts w:eastAsia="方正仿宋简体" w:hint="eastAsia"/>
          <w:sz w:val="30"/>
          <w:szCs w:val="30"/>
        </w:rPr>
        <w:t>3</w:t>
      </w:r>
      <w:r>
        <w:rPr>
          <w:rFonts w:eastAsia="方正仿宋简体" w:hint="eastAsia"/>
          <w:sz w:val="30"/>
          <w:szCs w:val="30"/>
        </w:rPr>
        <w:t>年内在经营活动中没有重大违法记录；</w:t>
      </w:r>
    </w:p>
    <w:p w14:paraId="6BEA1BA2" w14:textId="77777777" w:rsidR="00394C79" w:rsidRDefault="00000000">
      <w:pPr>
        <w:numPr>
          <w:ilvl w:val="0"/>
          <w:numId w:val="2"/>
        </w:numPr>
        <w:spacing w:line="540" w:lineRule="exact"/>
        <w:ind w:firstLineChars="200" w:firstLine="600"/>
        <w:rPr>
          <w:rFonts w:eastAsia="方正仿宋简体"/>
          <w:sz w:val="30"/>
          <w:szCs w:val="30"/>
        </w:rPr>
      </w:pPr>
      <w:r>
        <w:rPr>
          <w:rFonts w:eastAsia="方正仿宋简体" w:hint="eastAsia"/>
          <w:sz w:val="30"/>
          <w:szCs w:val="30"/>
        </w:rPr>
        <w:t>本项目不接受联合体。</w:t>
      </w:r>
    </w:p>
    <w:p w14:paraId="0F32F9E2" w14:textId="77777777" w:rsidR="00394C79" w:rsidRDefault="00000000">
      <w:pPr>
        <w:widowControl/>
        <w:numPr>
          <w:ilvl w:val="0"/>
          <w:numId w:val="3"/>
        </w:numPr>
        <w:spacing w:beforeLines="50" w:before="156" w:line="540" w:lineRule="exact"/>
        <w:ind w:firstLineChars="200" w:firstLine="600"/>
        <w:rPr>
          <w:rFonts w:eastAsia="楷体"/>
          <w:kern w:val="0"/>
          <w:sz w:val="30"/>
          <w:szCs w:val="30"/>
        </w:rPr>
      </w:pPr>
      <w:r>
        <w:rPr>
          <w:rFonts w:eastAsia="楷体" w:hint="eastAsia"/>
          <w:kern w:val="0"/>
          <w:sz w:val="30"/>
          <w:szCs w:val="30"/>
        </w:rPr>
        <w:t>报名及</w:t>
      </w:r>
      <w:r>
        <w:rPr>
          <w:rFonts w:eastAsia="楷体"/>
          <w:kern w:val="0"/>
          <w:sz w:val="30"/>
          <w:szCs w:val="30"/>
        </w:rPr>
        <w:t>询价文件</w:t>
      </w:r>
      <w:r>
        <w:rPr>
          <w:rFonts w:eastAsia="楷体" w:hint="eastAsia"/>
          <w:kern w:val="0"/>
          <w:sz w:val="30"/>
          <w:szCs w:val="30"/>
        </w:rPr>
        <w:t>获得方式</w:t>
      </w:r>
      <w:r>
        <w:rPr>
          <w:rFonts w:eastAsia="楷体"/>
          <w:kern w:val="0"/>
          <w:sz w:val="30"/>
          <w:szCs w:val="30"/>
        </w:rPr>
        <w:t>：</w:t>
      </w:r>
    </w:p>
    <w:p w14:paraId="31A91976" w14:textId="77777777" w:rsidR="00394C79" w:rsidRDefault="00000000">
      <w:pPr>
        <w:widowControl/>
        <w:spacing w:line="540" w:lineRule="exact"/>
        <w:ind w:firstLineChars="200" w:firstLine="600"/>
        <w:rPr>
          <w:rFonts w:eastAsia="方正仿宋简体"/>
          <w:sz w:val="30"/>
          <w:szCs w:val="30"/>
        </w:rPr>
      </w:pPr>
      <w:r>
        <w:rPr>
          <w:rFonts w:eastAsia="方正仿宋简体"/>
          <w:sz w:val="30"/>
          <w:szCs w:val="30"/>
        </w:rPr>
        <w:t>发布及登记时间：</w:t>
      </w:r>
      <w:r>
        <w:rPr>
          <w:rFonts w:eastAsia="方正仿宋简体"/>
          <w:sz w:val="30"/>
          <w:szCs w:val="30"/>
        </w:rPr>
        <w:t>2024</w:t>
      </w:r>
      <w:r>
        <w:rPr>
          <w:rFonts w:eastAsia="方正仿宋简体"/>
          <w:sz w:val="30"/>
          <w:szCs w:val="30"/>
        </w:rPr>
        <w:t>年</w:t>
      </w:r>
      <w:r>
        <w:rPr>
          <w:rFonts w:eastAsia="方正仿宋简体" w:hint="eastAsia"/>
          <w:sz w:val="30"/>
          <w:szCs w:val="30"/>
        </w:rPr>
        <w:t>7</w:t>
      </w:r>
      <w:r>
        <w:rPr>
          <w:rFonts w:eastAsia="方正仿宋简体"/>
          <w:sz w:val="30"/>
          <w:szCs w:val="30"/>
        </w:rPr>
        <w:t>月</w:t>
      </w:r>
      <w:r>
        <w:rPr>
          <w:rFonts w:eastAsia="方正仿宋简体" w:hint="eastAsia"/>
          <w:sz w:val="30"/>
          <w:szCs w:val="30"/>
        </w:rPr>
        <w:t>29</w:t>
      </w:r>
      <w:r>
        <w:rPr>
          <w:rFonts w:eastAsia="方正仿宋简体"/>
          <w:sz w:val="30"/>
          <w:szCs w:val="30"/>
        </w:rPr>
        <w:t>日至</w:t>
      </w:r>
      <w:r>
        <w:rPr>
          <w:rFonts w:eastAsia="方正仿宋简体"/>
          <w:sz w:val="30"/>
          <w:szCs w:val="30"/>
        </w:rPr>
        <w:t>2024</w:t>
      </w:r>
      <w:r>
        <w:rPr>
          <w:rFonts w:eastAsia="方正仿宋简体"/>
          <w:sz w:val="30"/>
          <w:szCs w:val="30"/>
        </w:rPr>
        <w:t>年</w:t>
      </w:r>
      <w:r>
        <w:rPr>
          <w:rFonts w:eastAsia="方正仿宋简体" w:hint="eastAsia"/>
          <w:sz w:val="30"/>
          <w:szCs w:val="30"/>
        </w:rPr>
        <w:t>8</w:t>
      </w:r>
      <w:r>
        <w:rPr>
          <w:rFonts w:eastAsia="方正仿宋简体"/>
          <w:sz w:val="30"/>
          <w:szCs w:val="30"/>
        </w:rPr>
        <w:t>月</w:t>
      </w:r>
      <w:r>
        <w:rPr>
          <w:rFonts w:eastAsia="方正仿宋简体" w:hint="eastAsia"/>
          <w:sz w:val="30"/>
          <w:szCs w:val="30"/>
        </w:rPr>
        <w:t>5</w:t>
      </w:r>
      <w:r>
        <w:rPr>
          <w:rFonts w:eastAsia="方正仿宋简体"/>
          <w:sz w:val="30"/>
          <w:szCs w:val="30"/>
        </w:rPr>
        <w:t>日止，每日上午</w:t>
      </w:r>
      <w:r>
        <w:rPr>
          <w:rFonts w:eastAsia="方正仿宋简体"/>
          <w:sz w:val="30"/>
          <w:szCs w:val="30"/>
        </w:rPr>
        <w:t>9</w:t>
      </w:r>
      <w:r>
        <w:rPr>
          <w:rFonts w:eastAsia="方正仿宋简体"/>
          <w:sz w:val="30"/>
          <w:szCs w:val="30"/>
        </w:rPr>
        <w:t>：</w:t>
      </w:r>
      <w:r>
        <w:rPr>
          <w:rFonts w:eastAsia="方正仿宋简体"/>
          <w:sz w:val="30"/>
          <w:szCs w:val="30"/>
        </w:rPr>
        <w:t>00-12</w:t>
      </w:r>
      <w:r>
        <w:rPr>
          <w:rFonts w:eastAsia="方正仿宋简体"/>
          <w:sz w:val="30"/>
          <w:szCs w:val="30"/>
        </w:rPr>
        <w:t>：</w:t>
      </w:r>
      <w:r>
        <w:rPr>
          <w:rFonts w:eastAsia="方正仿宋简体"/>
          <w:sz w:val="30"/>
          <w:szCs w:val="30"/>
        </w:rPr>
        <w:t>00</w:t>
      </w:r>
      <w:r>
        <w:rPr>
          <w:rFonts w:eastAsia="方正仿宋简体"/>
          <w:sz w:val="30"/>
          <w:szCs w:val="30"/>
        </w:rPr>
        <w:t>，下午</w:t>
      </w:r>
      <w:r>
        <w:rPr>
          <w:rFonts w:eastAsia="方正仿宋简体"/>
          <w:sz w:val="30"/>
          <w:szCs w:val="30"/>
        </w:rPr>
        <w:t>14</w:t>
      </w:r>
      <w:r>
        <w:rPr>
          <w:rFonts w:eastAsia="方正仿宋简体"/>
          <w:sz w:val="30"/>
          <w:szCs w:val="30"/>
        </w:rPr>
        <w:t>：</w:t>
      </w:r>
      <w:r>
        <w:rPr>
          <w:rFonts w:eastAsia="方正仿宋简体"/>
          <w:sz w:val="30"/>
          <w:szCs w:val="30"/>
        </w:rPr>
        <w:t>00-17</w:t>
      </w:r>
      <w:r>
        <w:rPr>
          <w:rFonts w:eastAsia="方正仿宋简体"/>
          <w:sz w:val="30"/>
          <w:szCs w:val="30"/>
        </w:rPr>
        <w:t>：</w:t>
      </w:r>
      <w:r>
        <w:rPr>
          <w:rFonts w:eastAsia="方正仿宋简体"/>
          <w:sz w:val="30"/>
          <w:szCs w:val="30"/>
        </w:rPr>
        <w:t>00</w:t>
      </w:r>
      <w:r>
        <w:rPr>
          <w:rFonts w:eastAsia="方正仿宋简体"/>
          <w:sz w:val="30"/>
          <w:szCs w:val="30"/>
        </w:rPr>
        <w:t>（北京时间，</w:t>
      </w:r>
      <w:r>
        <w:rPr>
          <w:rFonts w:eastAsia="方正仿宋简体" w:hint="eastAsia"/>
          <w:sz w:val="30"/>
          <w:szCs w:val="30"/>
        </w:rPr>
        <w:t>双休及法定</w:t>
      </w:r>
      <w:r>
        <w:rPr>
          <w:rFonts w:eastAsia="方正仿宋简体"/>
          <w:sz w:val="30"/>
          <w:szCs w:val="30"/>
        </w:rPr>
        <w:t>节假日除外）</w:t>
      </w:r>
    </w:p>
    <w:p w14:paraId="3F428CD9" w14:textId="77777777" w:rsidR="00394C79" w:rsidRDefault="00000000">
      <w:pPr>
        <w:widowControl/>
        <w:wordWrap w:val="0"/>
        <w:spacing w:line="540" w:lineRule="exact"/>
        <w:ind w:firstLineChars="200" w:firstLine="600"/>
        <w:jc w:val="left"/>
        <w:rPr>
          <w:rFonts w:eastAsia="方正仿宋简体"/>
          <w:sz w:val="30"/>
          <w:szCs w:val="30"/>
        </w:rPr>
      </w:pPr>
      <w:r>
        <w:rPr>
          <w:rFonts w:eastAsia="方正仿宋简体"/>
          <w:sz w:val="30"/>
          <w:szCs w:val="30"/>
        </w:rPr>
        <w:t>报名及发放方式：询价文件在报名成功后由项目联系人发送至响应人邮箱。请响应人联系采购方项目联系人进行报名登记，具体报名方式为将确认参与函、公司营业执照副本、法定代表人授权委托</w:t>
      </w:r>
      <w:r>
        <w:rPr>
          <w:rFonts w:eastAsia="方正仿宋简体" w:hint="eastAsia"/>
          <w:sz w:val="30"/>
          <w:szCs w:val="30"/>
        </w:rPr>
        <w:t>书</w:t>
      </w:r>
      <w:r>
        <w:rPr>
          <w:rFonts w:eastAsia="方正仿宋简体"/>
          <w:sz w:val="30"/>
          <w:szCs w:val="30"/>
        </w:rPr>
        <w:t>、授权人相关信息加盖公司公章后扫描生成电子文件，发送至电子邮箱：</w:t>
      </w:r>
      <w:r>
        <w:rPr>
          <w:rFonts w:eastAsia="方正仿宋简体"/>
          <w:bCs/>
          <w:sz w:val="28"/>
          <w:szCs w:val="28"/>
        </w:rPr>
        <w:t>JSHBO-DQ@jscnnet.com</w:t>
      </w:r>
      <w:r>
        <w:rPr>
          <w:rFonts w:eastAsia="方正仿宋简体"/>
          <w:b/>
          <w:bCs/>
          <w:sz w:val="30"/>
          <w:szCs w:val="30"/>
        </w:rPr>
        <w:t>，</w:t>
      </w:r>
      <w:r>
        <w:rPr>
          <w:rFonts w:eastAsia="方正仿宋简体"/>
          <w:sz w:val="30"/>
          <w:szCs w:val="30"/>
        </w:rPr>
        <w:t>未在文件发放日内完成登记的不得参与本项目。</w:t>
      </w:r>
    </w:p>
    <w:p w14:paraId="77223785" w14:textId="77777777" w:rsidR="00394C79" w:rsidRDefault="00000000">
      <w:pPr>
        <w:widowControl/>
        <w:spacing w:beforeLines="50" w:before="156" w:line="540" w:lineRule="exact"/>
        <w:ind w:firstLineChars="200" w:firstLine="600"/>
        <w:rPr>
          <w:rFonts w:eastAsia="楷体"/>
          <w:sz w:val="30"/>
          <w:szCs w:val="30"/>
        </w:rPr>
      </w:pPr>
      <w:r>
        <w:rPr>
          <w:rFonts w:eastAsia="楷体"/>
          <w:sz w:val="30"/>
          <w:szCs w:val="30"/>
        </w:rPr>
        <w:t>四、响应文件的递交和开标：</w:t>
      </w:r>
    </w:p>
    <w:p w14:paraId="76B8EF96" w14:textId="77777777" w:rsidR="00394C79" w:rsidRDefault="00000000">
      <w:pPr>
        <w:pStyle w:val="p0"/>
        <w:wordWrap w:val="0"/>
        <w:snapToGrid w:val="0"/>
        <w:spacing w:line="540" w:lineRule="exact"/>
        <w:ind w:firstLineChars="200" w:firstLine="600"/>
        <w:rPr>
          <w:rFonts w:ascii="Times New Roman" w:eastAsia="方正仿宋简体" w:hAnsi="Times New Roman" w:cs="Times New Roman"/>
          <w:sz w:val="30"/>
          <w:szCs w:val="30"/>
        </w:rPr>
      </w:pPr>
      <w:r>
        <w:rPr>
          <w:rFonts w:ascii="Times New Roman" w:eastAsia="方正仿宋简体" w:hAnsi="Times New Roman" w:cs="Times New Roman" w:hint="eastAsia"/>
          <w:sz w:val="30"/>
          <w:szCs w:val="30"/>
        </w:rPr>
        <w:t>递交响应文件截止时间：北京时间</w:t>
      </w:r>
      <w:r>
        <w:rPr>
          <w:rFonts w:ascii="Times New Roman" w:eastAsia="方正仿宋简体" w:hAnsi="Times New Roman" w:cs="Times New Roman" w:hint="eastAsia"/>
          <w:sz w:val="30"/>
          <w:szCs w:val="30"/>
        </w:rPr>
        <w:t>2024</w:t>
      </w:r>
      <w:r>
        <w:rPr>
          <w:rFonts w:ascii="Times New Roman" w:eastAsia="方正仿宋简体" w:hAnsi="Times New Roman" w:cs="Times New Roman" w:hint="eastAsia"/>
          <w:sz w:val="30"/>
          <w:szCs w:val="30"/>
        </w:rPr>
        <w:t>年</w:t>
      </w:r>
      <w:r>
        <w:rPr>
          <w:rFonts w:ascii="Times New Roman" w:eastAsia="方正仿宋简体" w:hAnsi="Times New Roman" w:cs="Times New Roman" w:hint="eastAsia"/>
          <w:sz w:val="30"/>
          <w:szCs w:val="30"/>
        </w:rPr>
        <w:t>8</w:t>
      </w:r>
      <w:r>
        <w:rPr>
          <w:rFonts w:ascii="Times New Roman" w:eastAsia="方正仿宋简体" w:hAnsi="Times New Roman" w:cs="Times New Roman" w:hint="eastAsia"/>
          <w:sz w:val="30"/>
          <w:szCs w:val="30"/>
        </w:rPr>
        <w:t>月</w:t>
      </w:r>
      <w:r>
        <w:rPr>
          <w:rFonts w:ascii="Times New Roman" w:eastAsia="方正仿宋简体" w:hAnsi="Times New Roman" w:cs="Times New Roman" w:hint="eastAsia"/>
          <w:sz w:val="30"/>
          <w:szCs w:val="30"/>
        </w:rPr>
        <w:t>12</w:t>
      </w:r>
      <w:r>
        <w:rPr>
          <w:rFonts w:ascii="Times New Roman" w:eastAsia="方正仿宋简体" w:hAnsi="Times New Roman" w:cs="Times New Roman" w:hint="eastAsia"/>
          <w:sz w:val="30"/>
          <w:szCs w:val="30"/>
        </w:rPr>
        <w:t>日</w:t>
      </w:r>
      <w:r>
        <w:rPr>
          <w:rFonts w:ascii="Times New Roman" w:eastAsia="方正仿宋简体" w:hAnsi="Times New Roman" w:cs="Times New Roman" w:hint="eastAsia"/>
          <w:sz w:val="30"/>
          <w:szCs w:val="30"/>
        </w:rPr>
        <w:t>14</w:t>
      </w:r>
      <w:r>
        <w:rPr>
          <w:rFonts w:ascii="Times New Roman" w:eastAsia="方正仿宋简体" w:hAnsi="Times New Roman" w:cs="Times New Roman" w:hint="eastAsia"/>
          <w:sz w:val="30"/>
          <w:szCs w:val="30"/>
        </w:rPr>
        <w:t>时。</w:t>
      </w:r>
      <w:r>
        <w:rPr>
          <w:rFonts w:ascii="Times New Roman" w:eastAsia="方正仿宋简体" w:hAnsi="Times New Roman" w:cs="Times New Roman"/>
          <w:sz w:val="30"/>
          <w:szCs w:val="30"/>
        </w:rPr>
        <w:t>各</w:t>
      </w:r>
      <w:r>
        <w:rPr>
          <w:rFonts w:ascii="Times New Roman" w:eastAsia="方正仿宋简体" w:hAnsi="Times New Roman" w:cs="Times New Roman" w:hint="eastAsia"/>
          <w:sz w:val="30"/>
          <w:szCs w:val="30"/>
        </w:rPr>
        <w:t>供应商</w:t>
      </w:r>
      <w:r>
        <w:rPr>
          <w:rFonts w:ascii="Times New Roman" w:eastAsia="方正仿宋简体" w:hAnsi="Times New Roman" w:cs="Times New Roman"/>
          <w:sz w:val="30"/>
          <w:szCs w:val="30"/>
        </w:rPr>
        <w:t>应于</w:t>
      </w:r>
      <w:r>
        <w:rPr>
          <w:rFonts w:ascii="Times New Roman" w:eastAsia="方正仿宋简体" w:hAnsi="Times New Roman" w:cs="Times New Roman" w:hint="eastAsia"/>
          <w:sz w:val="30"/>
          <w:szCs w:val="30"/>
        </w:rPr>
        <w:t>截止时间</w:t>
      </w:r>
      <w:r>
        <w:rPr>
          <w:rFonts w:ascii="Times New Roman" w:eastAsia="方正仿宋简体" w:hAnsi="Times New Roman" w:cs="Times New Roman"/>
          <w:sz w:val="30"/>
          <w:szCs w:val="30"/>
        </w:rPr>
        <w:t>前将</w:t>
      </w:r>
      <w:r>
        <w:rPr>
          <w:rFonts w:ascii="Times New Roman" w:eastAsia="方正仿宋简体" w:hAnsi="Times New Roman" w:cs="Times New Roman" w:hint="eastAsia"/>
          <w:sz w:val="30"/>
          <w:szCs w:val="30"/>
        </w:rPr>
        <w:t>响应</w:t>
      </w:r>
      <w:r>
        <w:rPr>
          <w:rFonts w:ascii="Times New Roman" w:eastAsia="方正仿宋简体" w:hAnsi="Times New Roman" w:cs="Times New Roman"/>
          <w:sz w:val="30"/>
          <w:szCs w:val="30"/>
        </w:rPr>
        <w:t>文件（一式三份，正本一份，副本二份。请在封面标注</w:t>
      </w:r>
      <w:r>
        <w:rPr>
          <w:rFonts w:ascii="Times New Roman" w:eastAsia="方正仿宋简体" w:hAnsi="Times New Roman" w:cs="Times New Roman"/>
          <w:sz w:val="30"/>
          <w:szCs w:val="30"/>
        </w:rPr>
        <w:t>“</w:t>
      </w:r>
      <w:r>
        <w:rPr>
          <w:rFonts w:ascii="Times New Roman" w:eastAsia="黑体" w:hAnsi="Times New Roman" w:cs="Times New Roman"/>
          <w:sz w:val="30"/>
          <w:szCs w:val="30"/>
        </w:rPr>
        <w:t>华博在线</w:t>
      </w:r>
      <w:r>
        <w:rPr>
          <w:rFonts w:ascii="Times New Roman" w:eastAsia="黑体" w:hAnsi="Times New Roman" w:cs="Times New Roman" w:hint="eastAsia"/>
          <w:color w:val="000000"/>
          <w:sz w:val="30"/>
          <w:szCs w:val="30"/>
        </w:rPr>
        <w:t>常法服务与专项法律服务采购</w:t>
      </w:r>
      <w:r>
        <w:rPr>
          <w:rFonts w:ascii="Times New Roman" w:eastAsia="方正仿宋简体" w:hAnsi="Times New Roman" w:cs="Times New Roman"/>
          <w:sz w:val="30"/>
          <w:szCs w:val="30"/>
        </w:rPr>
        <w:t>”</w:t>
      </w:r>
      <w:r>
        <w:rPr>
          <w:rFonts w:ascii="Times New Roman" w:eastAsia="方正仿宋简体" w:hAnsi="Times New Roman" w:cs="Times New Roman"/>
          <w:sz w:val="30"/>
          <w:szCs w:val="30"/>
        </w:rPr>
        <w:t>）密封后寄或送至南京市玄武区麒麟科技创新园运粮河西路</w:t>
      </w:r>
      <w:r>
        <w:rPr>
          <w:rFonts w:ascii="Times New Roman" w:eastAsia="方正仿宋简体" w:hAnsi="Times New Roman" w:cs="Times New Roman"/>
          <w:sz w:val="30"/>
          <w:szCs w:val="30"/>
        </w:rPr>
        <w:t>101</w:t>
      </w:r>
      <w:r>
        <w:rPr>
          <w:rFonts w:ascii="Times New Roman" w:eastAsia="方正仿宋简体" w:hAnsi="Times New Roman" w:cs="Times New Roman"/>
          <w:sz w:val="30"/>
          <w:szCs w:val="30"/>
        </w:rPr>
        <w:t>号江苏有线三网融合中心</w:t>
      </w:r>
      <w:r>
        <w:rPr>
          <w:rFonts w:ascii="Times New Roman" w:eastAsia="方正仿宋简体" w:hAnsi="Times New Roman" w:cs="Times New Roman"/>
          <w:sz w:val="30"/>
          <w:szCs w:val="30"/>
        </w:rPr>
        <w:t>1</w:t>
      </w:r>
      <w:r>
        <w:rPr>
          <w:rFonts w:ascii="Times New Roman" w:eastAsia="方正仿宋简体" w:hAnsi="Times New Roman" w:cs="Times New Roman"/>
          <w:sz w:val="30"/>
          <w:szCs w:val="30"/>
        </w:rPr>
        <w:t>号楼三楼</w:t>
      </w:r>
      <w:r>
        <w:rPr>
          <w:rFonts w:ascii="Times New Roman" w:eastAsia="方正仿宋简体" w:hAnsi="Times New Roman" w:cs="Times New Roman"/>
          <w:sz w:val="30"/>
          <w:szCs w:val="30"/>
        </w:rPr>
        <w:t>306</w:t>
      </w:r>
      <w:r>
        <w:rPr>
          <w:rFonts w:ascii="Times New Roman" w:eastAsia="方正仿宋简体" w:hAnsi="Times New Roman" w:cs="Times New Roman"/>
          <w:sz w:val="30"/>
          <w:szCs w:val="30"/>
        </w:rPr>
        <w:t>室</w:t>
      </w:r>
      <w:r>
        <w:rPr>
          <w:rFonts w:ascii="Times New Roman" w:eastAsia="方正仿宋简体" w:hAnsi="Times New Roman" w:cs="Times New Roman"/>
          <w:sz w:val="30"/>
          <w:szCs w:val="30"/>
          <w:lang w:val="zh-CN"/>
        </w:rPr>
        <w:t>，</w:t>
      </w:r>
      <w:r>
        <w:rPr>
          <w:rFonts w:ascii="Times New Roman" w:eastAsia="方正仿宋简体" w:hAnsi="Times New Roman" w:cs="Times New Roman"/>
          <w:sz w:val="30"/>
          <w:szCs w:val="30"/>
        </w:rPr>
        <w:t>接收人：</w:t>
      </w:r>
      <w:r>
        <w:rPr>
          <w:rFonts w:ascii="Times New Roman" w:eastAsia="方正仿宋简体" w:hAnsi="Times New Roman" w:cs="Times New Roman" w:hint="eastAsia"/>
          <w:sz w:val="30"/>
          <w:szCs w:val="30"/>
        </w:rPr>
        <w:t>张璇，联系</w:t>
      </w:r>
      <w:r>
        <w:rPr>
          <w:rFonts w:ascii="Times New Roman" w:eastAsia="方正仿宋简体" w:hAnsi="Times New Roman" w:cs="Times New Roman"/>
          <w:sz w:val="30"/>
          <w:szCs w:val="30"/>
        </w:rPr>
        <w:t>电话：</w:t>
      </w:r>
      <w:r>
        <w:rPr>
          <w:rFonts w:ascii="Times New Roman" w:eastAsia="方正仿宋简体" w:hAnsi="Times New Roman" w:cs="Times New Roman" w:hint="eastAsia"/>
          <w:sz w:val="30"/>
          <w:szCs w:val="30"/>
        </w:rPr>
        <w:t>19201891006</w:t>
      </w:r>
      <w:r>
        <w:rPr>
          <w:rFonts w:ascii="Times New Roman" w:eastAsia="方正仿宋简体" w:hAnsi="Times New Roman" w:cs="Times New Roman"/>
          <w:sz w:val="30"/>
          <w:szCs w:val="30"/>
        </w:rPr>
        <w:t>。逾期送达或未按要求密封的。采购人不予受理。</w:t>
      </w:r>
    </w:p>
    <w:p w14:paraId="2FCC3A84" w14:textId="77777777" w:rsidR="00394C79" w:rsidRDefault="00000000">
      <w:pPr>
        <w:spacing w:beforeLines="50" w:before="156" w:line="540" w:lineRule="exact"/>
        <w:ind w:firstLineChars="200" w:firstLine="600"/>
        <w:rPr>
          <w:rFonts w:eastAsia="楷体"/>
          <w:bCs/>
          <w:sz w:val="30"/>
          <w:szCs w:val="30"/>
        </w:rPr>
      </w:pPr>
      <w:r>
        <w:rPr>
          <w:rFonts w:eastAsia="楷体"/>
          <w:bCs/>
          <w:color w:val="000000"/>
          <w:sz w:val="30"/>
          <w:szCs w:val="30"/>
        </w:rPr>
        <w:t>五、发布公告的媒介</w:t>
      </w:r>
    </w:p>
    <w:p w14:paraId="48ED9885" w14:textId="11D86BCE" w:rsidR="00394C79" w:rsidRDefault="005D0D66" w:rsidP="005D0D66">
      <w:pPr>
        <w:spacing w:line="540" w:lineRule="exact"/>
        <w:ind w:firstLineChars="200" w:firstLine="600"/>
        <w:rPr>
          <w:rFonts w:eastAsia="方正仿宋简体"/>
          <w:sz w:val="30"/>
          <w:szCs w:val="30"/>
        </w:rPr>
      </w:pPr>
      <w:r w:rsidRPr="005D0D66">
        <w:rPr>
          <w:rFonts w:eastAsia="方正仿宋简体" w:hint="eastAsia"/>
          <w:sz w:val="30"/>
          <w:szCs w:val="30"/>
        </w:rPr>
        <w:t>本次采购公告同时在江苏省广电有线信息网络股份有限公司官网（</w:t>
      </w:r>
      <w:r w:rsidRPr="005D0D66">
        <w:rPr>
          <w:rFonts w:eastAsia="方正仿宋简体" w:hint="eastAsia"/>
          <w:sz w:val="30"/>
          <w:szCs w:val="30"/>
        </w:rPr>
        <w:t>www.jscnnet.com</w:t>
      </w:r>
      <w:r w:rsidRPr="005D0D66">
        <w:rPr>
          <w:rFonts w:eastAsia="方正仿宋简体" w:hint="eastAsia"/>
          <w:sz w:val="30"/>
          <w:szCs w:val="30"/>
        </w:rPr>
        <w:t>）“招标采购”栏目、中国招标投标公共服务平台（</w:t>
      </w:r>
      <w:r w:rsidRPr="005D0D66">
        <w:rPr>
          <w:rFonts w:eastAsia="方正仿宋简体" w:hint="eastAsia"/>
          <w:sz w:val="30"/>
          <w:szCs w:val="30"/>
        </w:rPr>
        <w:t>http://www.cebpubservice.com/</w:t>
      </w:r>
      <w:r w:rsidRPr="005D0D66">
        <w:rPr>
          <w:rFonts w:eastAsia="方正仿宋简体" w:hint="eastAsia"/>
          <w:sz w:val="30"/>
          <w:szCs w:val="30"/>
        </w:rPr>
        <w:t>）及中国采购与招标网（</w:t>
      </w:r>
      <w:r w:rsidRPr="005D0D66">
        <w:rPr>
          <w:rFonts w:eastAsia="方正仿宋简体" w:hint="eastAsia"/>
          <w:sz w:val="30"/>
          <w:szCs w:val="30"/>
        </w:rPr>
        <w:t>https://www.chinabidding.com.cn/</w:t>
      </w:r>
      <w:r w:rsidRPr="005D0D66">
        <w:rPr>
          <w:rFonts w:eastAsia="方正仿宋简体" w:hint="eastAsia"/>
          <w:sz w:val="30"/>
          <w:szCs w:val="30"/>
        </w:rPr>
        <w:t>）上发布，除上述外，我公司不在其他任何网站、论坛等媒介上发布任何采购信息，其他任何媒介上转载的、以</w:t>
      </w:r>
      <w:r w:rsidRPr="005D0D66">
        <w:rPr>
          <w:rFonts w:eastAsia="方正仿宋简体" w:hint="eastAsia"/>
          <w:sz w:val="30"/>
          <w:szCs w:val="30"/>
        </w:rPr>
        <w:lastRenderedPageBreak/>
        <w:t>我公司为采购主体的采购信息均为非法转载，均为无效</w:t>
      </w:r>
      <w:r w:rsidR="00000000">
        <w:rPr>
          <w:rFonts w:eastAsia="方正仿宋简体"/>
          <w:sz w:val="30"/>
          <w:szCs w:val="30"/>
        </w:rPr>
        <w:t>。</w:t>
      </w:r>
    </w:p>
    <w:p w14:paraId="5E00F37E" w14:textId="77777777" w:rsidR="00394C79" w:rsidRDefault="00394C79">
      <w:pPr>
        <w:spacing w:beforeLines="50" w:before="156" w:line="540" w:lineRule="exact"/>
        <w:ind w:firstLineChars="200" w:firstLine="600"/>
        <w:jc w:val="right"/>
        <w:rPr>
          <w:color w:val="000000"/>
          <w:sz w:val="30"/>
          <w:szCs w:val="30"/>
        </w:rPr>
      </w:pPr>
    </w:p>
    <w:p w14:paraId="658A060F" w14:textId="77777777" w:rsidR="00394C79" w:rsidRDefault="00000000">
      <w:pPr>
        <w:spacing w:beforeLines="50" w:before="156" w:line="540" w:lineRule="exact"/>
        <w:ind w:firstLineChars="200" w:firstLine="600"/>
        <w:jc w:val="right"/>
        <w:rPr>
          <w:color w:val="000000"/>
          <w:sz w:val="30"/>
          <w:szCs w:val="30"/>
        </w:rPr>
      </w:pPr>
      <w:r>
        <w:rPr>
          <w:color w:val="000000"/>
          <w:sz w:val="30"/>
          <w:szCs w:val="30"/>
        </w:rPr>
        <w:t>江苏华博在线传媒有限责任公司</w:t>
      </w:r>
    </w:p>
    <w:p w14:paraId="7B174CC1" w14:textId="77777777" w:rsidR="00394C79" w:rsidRDefault="00000000">
      <w:pPr>
        <w:widowControl/>
        <w:spacing w:line="540" w:lineRule="exact"/>
        <w:jc w:val="left"/>
        <w:rPr>
          <w:sz w:val="30"/>
          <w:szCs w:val="30"/>
        </w:rPr>
      </w:pPr>
      <w:r>
        <w:rPr>
          <w:color w:val="000000"/>
          <w:sz w:val="30"/>
          <w:szCs w:val="30"/>
        </w:rPr>
        <w:t xml:space="preserve">                                            2024</w:t>
      </w:r>
      <w:r>
        <w:rPr>
          <w:color w:val="000000"/>
          <w:sz w:val="30"/>
          <w:szCs w:val="30"/>
        </w:rPr>
        <w:t>年</w:t>
      </w:r>
      <w:r>
        <w:rPr>
          <w:color w:val="000000"/>
          <w:sz w:val="30"/>
          <w:szCs w:val="30"/>
        </w:rPr>
        <w:t>7</w:t>
      </w:r>
      <w:r>
        <w:rPr>
          <w:color w:val="000000"/>
          <w:sz w:val="30"/>
          <w:szCs w:val="30"/>
        </w:rPr>
        <w:t>月</w:t>
      </w:r>
      <w:r>
        <w:rPr>
          <w:rFonts w:hint="eastAsia"/>
          <w:color w:val="000000"/>
          <w:sz w:val="30"/>
          <w:szCs w:val="30"/>
        </w:rPr>
        <w:t>29</w:t>
      </w:r>
      <w:r>
        <w:rPr>
          <w:color w:val="000000"/>
          <w:sz w:val="30"/>
          <w:szCs w:val="30"/>
        </w:rPr>
        <w:t>日</w:t>
      </w:r>
    </w:p>
    <w:p w14:paraId="3F075A12" w14:textId="34AFE8F7" w:rsidR="00394C79" w:rsidRDefault="00000000" w:rsidP="005D0D66">
      <w:pPr>
        <w:jc w:val="center"/>
        <w:rPr>
          <w:rFonts w:eastAsia="黑体"/>
          <w:color w:val="000000"/>
          <w:kern w:val="0"/>
          <w:sz w:val="52"/>
          <w:szCs w:val="52"/>
        </w:rPr>
      </w:pPr>
      <w:r>
        <w:rPr>
          <w:rFonts w:eastAsia="黑体"/>
          <w:sz w:val="30"/>
          <w:szCs w:val="30"/>
        </w:rPr>
        <w:br w:type="page"/>
      </w:r>
      <w:bookmarkStart w:id="14" w:name="_Toc17118"/>
      <w:r>
        <w:rPr>
          <w:rFonts w:eastAsia="黑体"/>
          <w:sz w:val="52"/>
          <w:szCs w:val="52"/>
        </w:rPr>
        <w:lastRenderedPageBreak/>
        <w:t>第二章</w:t>
      </w:r>
      <w:r>
        <w:rPr>
          <w:rFonts w:eastAsia="黑体" w:hint="eastAsia"/>
          <w:sz w:val="52"/>
          <w:szCs w:val="52"/>
        </w:rPr>
        <w:t xml:space="preserve">  </w:t>
      </w:r>
      <w:r>
        <w:rPr>
          <w:rFonts w:eastAsia="黑体" w:hint="eastAsia"/>
          <w:color w:val="000000"/>
          <w:kern w:val="0"/>
          <w:sz w:val="52"/>
          <w:szCs w:val="52"/>
        </w:rPr>
        <w:t>供应商</w:t>
      </w:r>
      <w:r>
        <w:rPr>
          <w:rFonts w:eastAsia="黑体"/>
          <w:color w:val="000000"/>
          <w:kern w:val="0"/>
          <w:sz w:val="52"/>
          <w:szCs w:val="52"/>
        </w:rPr>
        <w:t>须知</w:t>
      </w:r>
      <w:bookmarkEnd w:id="14"/>
    </w:p>
    <w:p w14:paraId="18172EB9" w14:textId="77777777" w:rsidR="00394C79" w:rsidRDefault="00394C79">
      <w:pPr>
        <w:widowControl/>
        <w:spacing w:line="540" w:lineRule="exact"/>
        <w:ind w:firstLineChars="200" w:firstLine="1040"/>
        <w:jc w:val="center"/>
        <w:outlineLvl w:val="0"/>
        <w:rPr>
          <w:rFonts w:eastAsia="黑体"/>
          <w:color w:val="000000"/>
          <w:kern w:val="0"/>
          <w:sz w:val="52"/>
          <w:szCs w:val="52"/>
        </w:rPr>
      </w:pPr>
    </w:p>
    <w:p w14:paraId="4C681BF0" w14:textId="77777777" w:rsidR="00394C79" w:rsidRDefault="00000000">
      <w:pPr>
        <w:spacing w:line="360" w:lineRule="auto"/>
        <w:ind w:firstLineChars="200" w:firstLine="600"/>
        <w:rPr>
          <w:rFonts w:eastAsia="方正仿宋简体"/>
          <w:kern w:val="0"/>
          <w:sz w:val="30"/>
          <w:szCs w:val="30"/>
        </w:rPr>
      </w:pPr>
      <w:bookmarkStart w:id="15" w:name="_Toc26236"/>
      <w:r>
        <w:rPr>
          <w:rFonts w:eastAsia="方正仿宋简体" w:hint="eastAsia"/>
          <w:kern w:val="0"/>
          <w:sz w:val="30"/>
          <w:szCs w:val="30"/>
        </w:rPr>
        <w:t>1</w:t>
      </w:r>
      <w:r>
        <w:rPr>
          <w:rFonts w:eastAsia="方正仿宋简体" w:hint="eastAsia"/>
          <w:kern w:val="0"/>
          <w:sz w:val="30"/>
          <w:szCs w:val="30"/>
        </w:rPr>
        <w:t>、供应商</w:t>
      </w:r>
      <w:r>
        <w:rPr>
          <w:rFonts w:eastAsia="方正仿宋简体"/>
          <w:kern w:val="0"/>
          <w:sz w:val="30"/>
          <w:szCs w:val="30"/>
        </w:rPr>
        <w:t>应当符合本次招标项目要求的条件。</w:t>
      </w:r>
      <w:bookmarkEnd w:id="15"/>
    </w:p>
    <w:p w14:paraId="5104B0E2" w14:textId="77777777" w:rsidR="00394C79" w:rsidRDefault="00000000">
      <w:pPr>
        <w:spacing w:line="360" w:lineRule="auto"/>
        <w:ind w:firstLineChars="200" w:firstLine="600"/>
        <w:rPr>
          <w:rFonts w:eastAsia="方正仿宋简体"/>
          <w:kern w:val="0"/>
          <w:sz w:val="30"/>
          <w:szCs w:val="30"/>
        </w:rPr>
      </w:pPr>
      <w:bookmarkStart w:id="16" w:name="_Toc31389"/>
      <w:r>
        <w:rPr>
          <w:rFonts w:eastAsia="方正仿宋简体" w:hint="eastAsia"/>
          <w:kern w:val="0"/>
          <w:sz w:val="30"/>
          <w:szCs w:val="30"/>
        </w:rPr>
        <w:t>2</w:t>
      </w:r>
      <w:r>
        <w:rPr>
          <w:rFonts w:eastAsia="方正仿宋简体" w:hint="eastAsia"/>
          <w:kern w:val="0"/>
          <w:sz w:val="30"/>
          <w:szCs w:val="30"/>
        </w:rPr>
        <w:t>、</w:t>
      </w:r>
      <w:r>
        <w:rPr>
          <w:rFonts w:eastAsia="方正仿宋简体"/>
          <w:kern w:val="0"/>
          <w:sz w:val="30"/>
          <w:szCs w:val="30"/>
        </w:rPr>
        <w:t>供应商应承担所有与准备和参加竞争有关的费用。不论结果如何，采购人无义务和责任承担这些费用。</w:t>
      </w:r>
      <w:bookmarkEnd w:id="16"/>
    </w:p>
    <w:p w14:paraId="3C02C11E" w14:textId="77777777" w:rsidR="00394C79" w:rsidRDefault="00000000">
      <w:pPr>
        <w:spacing w:line="360" w:lineRule="auto"/>
        <w:ind w:firstLineChars="200" w:firstLine="600"/>
        <w:rPr>
          <w:rFonts w:eastAsia="方正仿宋简体"/>
          <w:kern w:val="0"/>
          <w:sz w:val="30"/>
          <w:szCs w:val="30"/>
        </w:rPr>
      </w:pPr>
      <w:bookmarkStart w:id="17" w:name="_Toc28475"/>
      <w:r>
        <w:rPr>
          <w:rFonts w:eastAsia="方正仿宋简体" w:hint="eastAsia"/>
          <w:kern w:val="0"/>
          <w:sz w:val="30"/>
          <w:szCs w:val="30"/>
        </w:rPr>
        <w:t>3</w:t>
      </w:r>
      <w:r>
        <w:rPr>
          <w:rFonts w:eastAsia="方正仿宋简体" w:hint="eastAsia"/>
          <w:kern w:val="0"/>
          <w:sz w:val="30"/>
          <w:szCs w:val="30"/>
        </w:rPr>
        <w:t>、</w:t>
      </w:r>
      <w:r>
        <w:rPr>
          <w:rFonts w:eastAsia="方正仿宋简体"/>
          <w:kern w:val="0"/>
          <w:sz w:val="30"/>
          <w:szCs w:val="30"/>
        </w:rPr>
        <w:t>供应商应认真阅读招标文件中所有的事项、格式、条款等。供应商没有按照询价文件要求提交全部资料，或者文件没有对询价文件在各方面都作出实质性响应是供应商的风险，并可能导致其</w:t>
      </w:r>
      <w:r>
        <w:rPr>
          <w:rFonts w:eastAsia="方正仿宋简体" w:hint="eastAsia"/>
          <w:kern w:val="0"/>
          <w:sz w:val="30"/>
          <w:szCs w:val="30"/>
        </w:rPr>
        <w:t>响应被无效</w:t>
      </w:r>
      <w:r>
        <w:rPr>
          <w:rFonts w:eastAsia="方正仿宋简体"/>
          <w:kern w:val="0"/>
          <w:sz w:val="30"/>
          <w:szCs w:val="30"/>
        </w:rPr>
        <w:t>。</w:t>
      </w:r>
      <w:bookmarkEnd w:id="17"/>
    </w:p>
    <w:p w14:paraId="50B76EC5" w14:textId="77777777" w:rsidR="00394C79" w:rsidRDefault="00000000">
      <w:pPr>
        <w:spacing w:line="360" w:lineRule="auto"/>
        <w:ind w:firstLineChars="200" w:firstLine="600"/>
        <w:rPr>
          <w:rFonts w:eastAsia="方正仿宋简体"/>
          <w:kern w:val="0"/>
          <w:sz w:val="30"/>
          <w:szCs w:val="30"/>
        </w:rPr>
      </w:pPr>
      <w:bookmarkStart w:id="18" w:name="_Toc16277"/>
      <w:r>
        <w:rPr>
          <w:rFonts w:eastAsia="方正仿宋简体" w:hint="eastAsia"/>
          <w:kern w:val="0"/>
          <w:sz w:val="30"/>
          <w:szCs w:val="30"/>
        </w:rPr>
        <w:t>4</w:t>
      </w:r>
      <w:r>
        <w:rPr>
          <w:rFonts w:eastAsia="方正仿宋简体" w:hint="eastAsia"/>
          <w:kern w:val="0"/>
          <w:sz w:val="30"/>
          <w:szCs w:val="30"/>
        </w:rPr>
        <w:t>、</w:t>
      </w:r>
      <w:r>
        <w:rPr>
          <w:rFonts w:eastAsia="方正仿宋简体"/>
          <w:kern w:val="0"/>
          <w:sz w:val="30"/>
          <w:szCs w:val="30"/>
        </w:rPr>
        <w:t>任何要求对询价文件进行澄清的供应商，均应在递交询价文件截止期三天前以书面形式通知采购人。逾期的澄清要求将不被接受。</w:t>
      </w:r>
      <w:bookmarkEnd w:id="18"/>
    </w:p>
    <w:p w14:paraId="2821515C" w14:textId="77777777" w:rsidR="00394C79" w:rsidRDefault="00000000">
      <w:pPr>
        <w:spacing w:line="360" w:lineRule="auto"/>
        <w:ind w:firstLineChars="200" w:firstLine="600"/>
        <w:rPr>
          <w:rFonts w:eastAsia="方正仿宋简体"/>
          <w:kern w:val="0"/>
          <w:sz w:val="30"/>
          <w:szCs w:val="30"/>
        </w:rPr>
      </w:pPr>
      <w:bookmarkStart w:id="19" w:name="_Toc16472"/>
      <w:r>
        <w:rPr>
          <w:rFonts w:eastAsia="方正仿宋简体" w:hint="eastAsia"/>
          <w:kern w:val="0"/>
          <w:sz w:val="30"/>
          <w:szCs w:val="30"/>
        </w:rPr>
        <w:t>5</w:t>
      </w:r>
      <w:r>
        <w:rPr>
          <w:rFonts w:eastAsia="方正仿宋简体" w:hint="eastAsia"/>
          <w:kern w:val="0"/>
          <w:sz w:val="30"/>
          <w:szCs w:val="30"/>
        </w:rPr>
        <w:t>、</w:t>
      </w:r>
      <w:r>
        <w:rPr>
          <w:rFonts w:eastAsia="方正仿宋简体"/>
          <w:kern w:val="0"/>
          <w:sz w:val="30"/>
          <w:szCs w:val="30"/>
        </w:rPr>
        <w:t>为使供应商准备询价文件时有充分时间对询价文件的修改部分进行研究，采购人可自行决定是否延长递交询价文件截止时间。</w:t>
      </w:r>
      <w:bookmarkEnd w:id="19"/>
    </w:p>
    <w:p w14:paraId="213B0F70" w14:textId="77777777" w:rsidR="00394C79" w:rsidRDefault="00000000">
      <w:pPr>
        <w:spacing w:line="360" w:lineRule="auto"/>
        <w:ind w:firstLineChars="200" w:firstLine="600"/>
        <w:rPr>
          <w:rFonts w:eastAsia="方正仿宋简体"/>
          <w:kern w:val="0"/>
          <w:sz w:val="30"/>
          <w:szCs w:val="30"/>
        </w:rPr>
      </w:pPr>
      <w:r>
        <w:rPr>
          <w:rFonts w:eastAsia="方正仿宋简体" w:hint="eastAsia"/>
          <w:kern w:val="0"/>
          <w:sz w:val="30"/>
          <w:szCs w:val="30"/>
        </w:rPr>
        <w:t>6</w:t>
      </w:r>
      <w:r>
        <w:rPr>
          <w:rFonts w:eastAsia="方正仿宋简体" w:hint="eastAsia"/>
          <w:kern w:val="0"/>
          <w:sz w:val="30"/>
          <w:szCs w:val="30"/>
        </w:rPr>
        <w:t>、</w:t>
      </w:r>
      <w:r>
        <w:rPr>
          <w:rFonts w:eastAsia="方正仿宋简体"/>
          <w:kern w:val="0"/>
          <w:sz w:val="30"/>
          <w:szCs w:val="30"/>
        </w:rPr>
        <w:t>在递交文件截止时间（包含延长了的递交文件截止时间）</w:t>
      </w:r>
      <w:r>
        <w:rPr>
          <w:rFonts w:eastAsia="方正仿宋简体" w:hint="eastAsia"/>
          <w:kern w:val="0"/>
          <w:sz w:val="30"/>
          <w:szCs w:val="30"/>
        </w:rPr>
        <w:t>五（</w:t>
      </w:r>
      <w:r>
        <w:rPr>
          <w:rFonts w:eastAsia="方正仿宋简体" w:hint="eastAsia"/>
          <w:kern w:val="0"/>
          <w:sz w:val="30"/>
          <w:szCs w:val="30"/>
        </w:rPr>
        <w:t>5</w:t>
      </w:r>
      <w:r>
        <w:rPr>
          <w:rFonts w:eastAsia="方正仿宋简体" w:hint="eastAsia"/>
          <w:kern w:val="0"/>
          <w:sz w:val="30"/>
          <w:szCs w:val="30"/>
        </w:rPr>
        <w:t>）</w:t>
      </w:r>
      <w:r>
        <w:rPr>
          <w:rFonts w:eastAsia="方正仿宋简体"/>
          <w:kern w:val="0"/>
          <w:sz w:val="30"/>
          <w:szCs w:val="30"/>
        </w:rPr>
        <w:t>天以前的任何时候，无论出于何种原因，采购人可主动地或在解答供应商提出的澄清问题时对询价文件进行修改。</w:t>
      </w:r>
    </w:p>
    <w:p w14:paraId="71CC0D6E" w14:textId="77777777" w:rsidR="00394C79" w:rsidRDefault="00000000">
      <w:pPr>
        <w:spacing w:line="360" w:lineRule="auto"/>
        <w:ind w:firstLineChars="200" w:firstLine="600"/>
        <w:rPr>
          <w:rFonts w:eastAsia="方正仿宋简体"/>
          <w:kern w:val="0"/>
          <w:sz w:val="30"/>
          <w:szCs w:val="30"/>
        </w:rPr>
      </w:pPr>
      <w:r>
        <w:rPr>
          <w:rFonts w:eastAsia="方正仿宋简体" w:hint="eastAsia"/>
          <w:kern w:val="0"/>
          <w:sz w:val="30"/>
          <w:szCs w:val="30"/>
        </w:rPr>
        <w:t>7</w:t>
      </w:r>
      <w:r>
        <w:rPr>
          <w:rFonts w:eastAsia="方正仿宋简体" w:hint="eastAsia"/>
          <w:kern w:val="0"/>
          <w:sz w:val="30"/>
          <w:szCs w:val="30"/>
        </w:rPr>
        <w:t>、</w:t>
      </w:r>
      <w:r>
        <w:rPr>
          <w:rFonts w:eastAsia="方正仿宋简体"/>
          <w:kern w:val="0"/>
          <w:sz w:val="30"/>
          <w:szCs w:val="30"/>
        </w:rPr>
        <w:t>询价文件的修改将以</w:t>
      </w:r>
      <w:r>
        <w:rPr>
          <w:rFonts w:eastAsia="方正仿宋简体" w:hint="eastAsia"/>
          <w:kern w:val="0"/>
          <w:sz w:val="30"/>
          <w:szCs w:val="30"/>
        </w:rPr>
        <w:t>邮件</w:t>
      </w:r>
      <w:r>
        <w:rPr>
          <w:rFonts w:eastAsia="方正仿宋简体"/>
          <w:kern w:val="0"/>
          <w:sz w:val="30"/>
          <w:szCs w:val="30"/>
        </w:rPr>
        <w:t>形式在递交询价文件截止时间（包含延长了的递交询价文件截止时间）三（</w:t>
      </w:r>
      <w:r>
        <w:rPr>
          <w:rFonts w:eastAsia="方正仿宋简体"/>
          <w:kern w:val="0"/>
          <w:sz w:val="30"/>
          <w:szCs w:val="30"/>
        </w:rPr>
        <w:t>3</w:t>
      </w:r>
      <w:r>
        <w:rPr>
          <w:rFonts w:eastAsia="方正仿宋简体"/>
          <w:kern w:val="0"/>
          <w:sz w:val="30"/>
          <w:szCs w:val="30"/>
        </w:rPr>
        <w:t>）天前通知所有</w:t>
      </w:r>
      <w:r>
        <w:rPr>
          <w:rFonts w:eastAsia="方正仿宋简体" w:hint="eastAsia"/>
          <w:kern w:val="0"/>
          <w:sz w:val="30"/>
          <w:szCs w:val="30"/>
        </w:rPr>
        <w:t>报名获得</w:t>
      </w:r>
      <w:r>
        <w:rPr>
          <w:rFonts w:eastAsia="方正仿宋简体"/>
          <w:kern w:val="0"/>
          <w:sz w:val="30"/>
          <w:szCs w:val="30"/>
        </w:rPr>
        <w:t>询价文件的供应商，并对其具有约束力。供应商在收到上述通知后，应立即向采购人回函确认已收到上述通知，但是供应商的回函不作为其收到上述通知的唯一证据。</w:t>
      </w:r>
    </w:p>
    <w:p w14:paraId="3C2C3BAF" w14:textId="77777777" w:rsidR="00394C79" w:rsidRDefault="00000000">
      <w:pPr>
        <w:adjustRightInd w:val="0"/>
        <w:ind w:firstLineChars="200" w:firstLine="600"/>
        <w:rPr>
          <w:rFonts w:eastAsia="方正仿宋简体"/>
          <w:kern w:val="0"/>
          <w:sz w:val="30"/>
          <w:szCs w:val="30"/>
        </w:rPr>
      </w:pPr>
      <w:r>
        <w:rPr>
          <w:rFonts w:eastAsia="方正仿宋简体" w:hint="eastAsia"/>
          <w:kern w:val="0"/>
          <w:sz w:val="30"/>
          <w:szCs w:val="30"/>
        </w:rPr>
        <w:t>8</w:t>
      </w:r>
      <w:r>
        <w:rPr>
          <w:rFonts w:eastAsia="方正仿宋简体" w:hint="eastAsia"/>
          <w:kern w:val="0"/>
          <w:sz w:val="30"/>
          <w:szCs w:val="30"/>
        </w:rPr>
        <w:t>、</w:t>
      </w:r>
      <w:r>
        <w:rPr>
          <w:rFonts w:eastAsia="方正仿宋简体"/>
          <w:kern w:val="0"/>
          <w:sz w:val="30"/>
          <w:szCs w:val="30"/>
        </w:rPr>
        <w:t>本次询价谢绝联合体。</w:t>
      </w:r>
    </w:p>
    <w:p w14:paraId="07FA72D5" w14:textId="77777777" w:rsidR="00394C79" w:rsidRDefault="00000000">
      <w:pPr>
        <w:adjustRightInd w:val="0"/>
        <w:ind w:firstLineChars="200" w:firstLine="600"/>
        <w:rPr>
          <w:rFonts w:eastAsia="方正仿宋简体"/>
          <w:kern w:val="0"/>
          <w:sz w:val="30"/>
          <w:szCs w:val="30"/>
        </w:rPr>
      </w:pPr>
      <w:r>
        <w:rPr>
          <w:rFonts w:eastAsia="方正仿宋简体" w:hint="eastAsia"/>
          <w:kern w:val="0"/>
          <w:sz w:val="30"/>
          <w:szCs w:val="30"/>
        </w:rPr>
        <w:lastRenderedPageBreak/>
        <w:t>9</w:t>
      </w:r>
      <w:r>
        <w:rPr>
          <w:rFonts w:eastAsia="方正仿宋简体" w:hint="eastAsia"/>
          <w:kern w:val="0"/>
          <w:sz w:val="30"/>
          <w:szCs w:val="30"/>
        </w:rPr>
        <w:t>、供应商</w:t>
      </w:r>
      <w:r>
        <w:rPr>
          <w:rFonts w:eastAsia="方正仿宋简体"/>
          <w:kern w:val="0"/>
          <w:sz w:val="30"/>
          <w:szCs w:val="30"/>
        </w:rPr>
        <w:t>应根据本要求，基于自己的能力提供具体、完整的服务方案。</w:t>
      </w:r>
    </w:p>
    <w:p w14:paraId="2E140915" w14:textId="77777777" w:rsidR="00394C79" w:rsidRDefault="00000000">
      <w:pPr>
        <w:adjustRightInd w:val="0"/>
        <w:ind w:firstLineChars="200" w:firstLine="600"/>
        <w:rPr>
          <w:rFonts w:eastAsia="方正仿宋简体"/>
          <w:kern w:val="0"/>
          <w:sz w:val="30"/>
          <w:szCs w:val="30"/>
        </w:rPr>
      </w:pPr>
      <w:r>
        <w:rPr>
          <w:rFonts w:eastAsia="方正仿宋简体" w:hint="eastAsia"/>
          <w:kern w:val="0"/>
          <w:sz w:val="30"/>
          <w:szCs w:val="30"/>
        </w:rPr>
        <w:t>10</w:t>
      </w:r>
      <w:r>
        <w:rPr>
          <w:rFonts w:eastAsia="方正仿宋简体" w:hint="eastAsia"/>
          <w:kern w:val="0"/>
          <w:sz w:val="30"/>
          <w:szCs w:val="30"/>
        </w:rPr>
        <w:t>、供应商</w:t>
      </w:r>
      <w:r>
        <w:rPr>
          <w:rFonts w:eastAsia="方正仿宋简体"/>
          <w:kern w:val="0"/>
          <w:sz w:val="30"/>
          <w:szCs w:val="30"/>
        </w:rPr>
        <w:t>应按照询价文件要求编制报价文件，报价文件应对询价文件提出的要求和条件作出实质性响应。报价文件应包含《报价表》（</w:t>
      </w:r>
      <w:r>
        <w:rPr>
          <w:rFonts w:eastAsia="方正仿宋简体"/>
          <w:kern w:val="0"/>
          <w:sz w:val="30"/>
          <w:szCs w:val="30"/>
          <w:lang w:val="zh-CN"/>
        </w:rPr>
        <w:t>附件</w:t>
      </w:r>
      <w:r>
        <w:rPr>
          <w:rFonts w:eastAsia="方正仿宋简体" w:hint="eastAsia"/>
          <w:kern w:val="0"/>
          <w:sz w:val="30"/>
          <w:szCs w:val="30"/>
        </w:rPr>
        <w:t>2</w:t>
      </w:r>
      <w:r>
        <w:rPr>
          <w:rFonts w:eastAsia="方正仿宋简体"/>
          <w:kern w:val="0"/>
          <w:sz w:val="30"/>
          <w:szCs w:val="30"/>
          <w:lang w:val="zh-CN"/>
        </w:rPr>
        <w:t>：</w:t>
      </w:r>
      <w:r>
        <w:rPr>
          <w:rFonts w:eastAsia="方正仿宋简体" w:hint="eastAsia"/>
          <w:kern w:val="0"/>
          <w:sz w:val="30"/>
          <w:szCs w:val="30"/>
        </w:rPr>
        <w:t>报价一览</w:t>
      </w:r>
      <w:r>
        <w:rPr>
          <w:rFonts w:eastAsia="方正仿宋简体"/>
          <w:kern w:val="0"/>
          <w:sz w:val="30"/>
          <w:szCs w:val="30"/>
          <w:lang w:val="zh-CN"/>
        </w:rPr>
        <w:t>表</w:t>
      </w:r>
      <w:r>
        <w:rPr>
          <w:rFonts w:eastAsia="方正仿宋简体"/>
          <w:kern w:val="0"/>
          <w:sz w:val="30"/>
          <w:szCs w:val="30"/>
        </w:rPr>
        <w:t>），并标注好</w:t>
      </w:r>
      <w:r>
        <w:rPr>
          <w:rFonts w:ascii="黑体" w:eastAsia="黑体" w:hAnsi="黑体" w:cs="黑体" w:hint="eastAsia"/>
          <w:b/>
          <w:bCs/>
          <w:kern w:val="0"/>
          <w:sz w:val="30"/>
          <w:szCs w:val="30"/>
        </w:rPr>
        <w:t>“华博在线常法服务与专项法律服务采购项目报价”</w:t>
      </w:r>
      <w:r>
        <w:rPr>
          <w:rFonts w:eastAsia="方正仿宋简体"/>
          <w:kern w:val="0"/>
          <w:sz w:val="30"/>
          <w:szCs w:val="30"/>
        </w:rPr>
        <w:t>。否则，按照不响应处理。</w:t>
      </w:r>
    </w:p>
    <w:p w14:paraId="51AD2AD7" w14:textId="77777777" w:rsidR="00394C79" w:rsidRDefault="00394C79">
      <w:pPr>
        <w:pStyle w:val="1"/>
        <w:spacing w:line="360" w:lineRule="auto"/>
        <w:jc w:val="center"/>
        <w:rPr>
          <w:rFonts w:eastAsia="黑体"/>
          <w:sz w:val="30"/>
          <w:szCs w:val="30"/>
        </w:rPr>
      </w:pPr>
    </w:p>
    <w:p w14:paraId="7B516D7E" w14:textId="77777777" w:rsidR="00394C79" w:rsidRDefault="00000000">
      <w:pPr>
        <w:rPr>
          <w:rFonts w:eastAsia="黑体"/>
          <w:sz w:val="52"/>
          <w:szCs w:val="52"/>
        </w:rPr>
      </w:pPr>
      <w:bookmarkStart w:id="20" w:name="_Toc31681"/>
      <w:r>
        <w:rPr>
          <w:rFonts w:eastAsia="黑体"/>
          <w:sz w:val="52"/>
          <w:szCs w:val="52"/>
        </w:rPr>
        <w:br w:type="page"/>
      </w:r>
    </w:p>
    <w:p w14:paraId="7DE2707B" w14:textId="77777777" w:rsidR="00394C79" w:rsidRDefault="00000000">
      <w:pPr>
        <w:widowControl/>
        <w:spacing w:line="540" w:lineRule="exact"/>
        <w:ind w:firstLineChars="200" w:firstLine="1040"/>
        <w:jc w:val="center"/>
        <w:outlineLvl w:val="0"/>
        <w:rPr>
          <w:rFonts w:eastAsia="黑体"/>
          <w:sz w:val="52"/>
          <w:szCs w:val="52"/>
        </w:rPr>
      </w:pPr>
      <w:r>
        <w:rPr>
          <w:rFonts w:eastAsia="黑体"/>
          <w:sz w:val="52"/>
          <w:szCs w:val="52"/>
        </w:rPr>
        <w:lastRenderedPageBreak/>
        <w:t>第</w:t>
      </w:r>
      <w:r>
        <w:rPr>
          <w:rFonts w:eastAsia="黑体" w:hint="eastAsia"/>
          <w:sz w:val="52"/>
          <w:szCs w:val="52"/>
        </w:rPr>
        <w:t>三</w:t>
      </w:r>
      <w:r>
        <w:rPr>
          <w:rFonts w:eastAsia="黑体"/>
          <w:sz w:val="52"/>
          <w:szCs w:val="52"/>
        </w:rPr>
        <w:t>章</w:t>
      </w:r>
      <w:r>
        <w:rPr>
          <w:rFonts w:eastAsia="黑体" w:hint="eastAsia"/>
          <w:sz w:val="52"/>
          <w:szCs w:val="52"/>
        </w:rPr>
        <w:t xml:space="preserve">  </w:t>
      </w:r>
      <w:r>
        <w:rPr>
          <w:rFonts w:eastAsia="黑体" w:hint="eastAsia"/>
          <w:sz w:val="52"/>
          <w:szCs w:val="52"/>
        </w:rPr>
        <w:t>服务需求书</w:t>
      </w:r>
      <w:bookmarkEnd w:id="20"/>
    </w:p>
    <w:p w14:paraId="73022CAB" w14:textId="77777777" w:rsidR="00394C79" w:rsidRDefault="00000000">
      <w:pPr>
        <w:spacing w:line="360" w:lineRule="auto"/>
        <w:ind w:firstLineChars="200" w:firstLine="600"/>
        <w:rPr>
          <w:rFonts w:ascii="宋体" w:hAnsi="宋体" w:cs="仿宋_GB2312" w:hint="eastAsia"/>
          <w:b/>
          <w:szCs w:val="21"/>
        </w:rPr>
      </w:pPr>
      <w:bookmarkStart w:id="21" w:name="_Toc353567695"/>
      <w:bookmarkStart w:id="22" w:name="_Toc354477977"/>
      <w:bookmarkStart w:id="23" w:name="_Toc354477750"/>
      <w:bookmarkStart w:id="24" w:name="_Toc354477740"/>
      <w:bookmarkStart w:id="25" w:name="_Toc354478160"/>
      <w:bookmarkStart w:id="26" w:name="_Toc354477171"/>
      <w:bookmarkStart w:id="27" w:name="_Toc364270169"/>
      <w:bookmarkStart w:id="28" w:name="_Toc354479841"/>
      <w:bookmarkStart w:id="29" w:name="_Toc353565657"/>
      <w:bookmarkStart w:id="30" w:name="_Toc354480043"/>
      <w:bookmarkStart w:id="31" w:name="_Toc354478164"/>
      <w:bookmarkStart w:id="32" w:name="_Toc354479842"/>
      <w:bookmarkStart w:id="33" w:name="_Toc354479886"/>
      <w:bookmarkStart w:id="34" w:name="_Toc353567611"/>
      <w:bookmarkStart w:id="35" w:name="_Toc364270170"/>
      <w:bookmarkStart w:id="36" w:name="_Toc353567551"/>
      <w:bookmarkStart w:id="37" w:name="_Toc354478163"/>
      <w:bookmarkStart w:id="38" w:name="_Toc354478024"/>
      <w:bookmarkStart w:id="39" w:name="_Toc353567267"/>
      <w:bookmarkStart w:id="40" w:name="_Toc354479887"/>
      <w:bookmarkStart w:id="41" w:name="_Toc354480027"/>
      <w:bookmarkStart w:id="42" w:name="_Toc353567274"/>
      <w:bookmarkStart w:id="43" w:name="_Toc354477127"/>
      <w:bookmarkStart w:id="44" w:name="_Toc354478169"/>
      <w:bookmarkStart w:id="45" w:name="_Toc354477600"/>
      <w:bookmarkStart w:id="46" w:name="_Toc353565737"/>
      <w:bookmarkStart w:id="47" w:name="_Toc354480028"/>
      <w:bookmarkStart w:id="48" w:name="_Toc353567552"/>
      <w:bookmarkStart w:id="49" w:name="_Toc353567553"/>
      <w:bookmarkStart w:id="50" w:name="_Toc354477552"/>
      <w:bookmarkStart w:id="51" w:name="_Toc354478082"/>
      <w:bookmarkStart w:id="52" w:name="_Toc353565684"/>
      <w:bookmarkStart w:id="53" w:name="_Toc354477172"/>
      <w:bookmarkStart w:id="54" w:name="_Toc353565753"/>
      <w:bookmarkStart w:id="55" w:name="_Toc353567650"/>
      <w:bookmarkStart w:id="56" w:name="_Toc354478023"/>
      <w:bookmarkStart w:id="57" w:name="_Toc354477316"/>
      <w:bookmarkStart w:id="58" w:name="_Toc354477741"/>
      <w:bookmarkStart w:id="59" w:name="_Toc353567125"/>
      <w:bookmarkStart w:id="60" w:name="_Toc353565740"/>
      <w:bookmarkStart w:id="61" w:name="_Toc353567260"/>
      <w:bookmarkStart w:id="62" w:name="_Toc353567210"/>
      <w:bookmarkStart w:id="63" w:name="_Toc522865029"/>
      <w:bookmarkStart w:id="64" w:name="_Toc353565704"/>
      <w:bookmarkStart w:id="65" w:name="_Toc522865053"/>
      <w:bookmarkStart w:id="66" w:name="_Toc353567692"/>
      <w:bookmarkStart w:id="67" w:name="_Toc353565677"/>
      <w:bookmarkStart w:id="68" w:name="_Toc354477737"/>
      <w:bookmarkStart w:id="69" w:name="_Toc354478165"/>
      <w:bookmarkStart w:id="70" w:name="_Toc354478121"/>
      <w:bookmarkStart w:id="71" w:name="_Toc354478162"/>
      <w:bookmarkStart w:id="72" w:name="_Toc354480021"/>
      <w:bookmarkStart w:id="73" w:name="_Toc354477553"/>
      <w:bookmarkStart w:id="74" w:name="_Toc522865027"/>
      <w:bookmarkStart w:id="75" w:name="_Toc353567694"/>
      <w:bookmarkStart w:id="76" w:name="_Toc354478159"/>
      <w:bookmarkStart w:id="77" w:name="_Toc354477598"/>
      <w:bookmarkStart w:id="78" w:name="_Toc354477656"/>
      <w:bookmarkStart w:id="79" w:name="_Toc354478158"/>
      <w:bookmarkStart w:id="80" w:name="_Toc354479973"/>
      <w:bookmarkStart w:id="81" w:name="_Toc353567635"/>
      <w:bookmarkStart w:id="82" w:name="_Toc364270167"/>
      <w:bookmarkStart w:id="83" w:name="_Toc353567659"/>
      <w:bookmarkStart w:id="84" w:name="_Toc354477173"/>
      <w:bookmarkStart w:id="85" w:name="_Toc353565656"/>
      <w:bookmarkStart w:id="86" w:name="_Toc354479947"/>
      <w:bookmarkStart w:id="87" w:name="_Toc353565658"/>
      <w:bookmarkStart w:id="88" w:name="_Toc353565741"/>
      <w:bookmarkStart w:id="89" w:name="_Toc353567609"/>
      <w:bookmarkStart w:id="90" w:name="_Toc353519284"/>
      <w:bookmarkStart w:id="91" w:name="_Toc354477306"/>
      <w:bookmarkStart w:id="92" w:name="_Toc353565706"/>
      <w:bookmarkStart w:id="93" w:name="_Toc354480024"/>
      <w:bookmarkStart w:id="94" w:name="_Toc353567706"/>
      <w:bookmarkStart w:id="95" w:name="_Toc354478167"/>
      <w:bookmarkStart w:id="96" w:name="_Toc354479946"/>
      <w:bookmarkStart w:id="97" w:name="_Toc354477313"/>
      <w:bookmarkStart w:id="98" w:name="_Toc354477312"/>
      <w:bookmarkStart w:id="99" w:name="_Toc354479966"/>
      <w:bookmarkStart w:id="100" w:name="_Toc353567234"/>
      <w:bookmarkStart w:id="101" w:name="_Toc354478022"/>
      <w:bookmarkStart w:id="102" w:name="_Toc354477976"/>
      <w:bookmarkStart w:id="103" w:name="_Toc353567637"/>
      <w:bookmarkStart w:id="104" w:name="_Toc353567658"/>
      <w:bookmarkStart w:id="105" w:name="_Toc354477258"/>
      <w:bookmarkStart w:id="106" w:name="_Toc353567699"/>
      <w:bookmarkStart w:id="107" w:name="_Toc354477734"/>
      <w:bookmarkStart w:id="108" w:name="_Toc354477682"/>
      <w:bookmarkStart w:id="109" w:name="_Toc353567265"/>
      <w:bookmarkStart w:id="110" w:name="_Toc353519293"/>
      <w:bookmarkStart w:id="111" w:name="_Toc353567232"/>
      <w:bookmarkStart w:id="112" w:name="_Toc522865057"/>
      <w:bookmarkStart w:id="113" w:name="_Toc353565735"/>
      <w:bookmarkStart w:id="114" w:name="_Toc364270178"/>
      <w:bookmarkStart w:id="115" w:name="_Toc353567686"/>
      <w:bookmarkStart w:id="116" w:name="_Toc354478128"/>
      <w:bookmarkStart w:id="117" w:name="_Toc354480030"/>
      <w:bookmarkStart w:id="118" w:name="_Toc354477271"/>
      <w:bookmarkStart w:id="119" w:name="_Toc353565734"/>
      <w:bookmarkStart w:id="120" w:name="_Toc353567205"/>
      <w:bookmarkStart w:id="121" w:name="_Toc354477684"/>
      <w:bookmarkStart w:id="122" w:name="_Toc353567630"/>
      <w:bookmarkStart w:id="123" w:name="_Toc354479994"/>
      <w:bookmarkStart w:id="124" w:name="_Toc354477230"/>
      <w:bookmarkStart w:id="125" w:name="_Toc353567185"/>
      <w:bookmarkStart w:id="126" w:name="_Toc353567262"/>
      <w:bookmarkStart w:id="127" w:name="_Toc354477677"/>
      <w:bookmarkStart w:id="128" w:name="_Toc353567128"/>
      <w:bookmarkStart w:id="129" w:name="_Toc353565705"/>
      <w:bookmarkStart w:id="130" w:name="_Toc354478130"/>
      <w:bookmarkStart w:id="131" w:name="_Toc353567610"/>
      <w:bookmarkStart w:id="132" w:name="_Toc353565553"/>
      <w:bookmarkStart w:id="133" w:name="_Toc354477658"/>
      <w:bookmarkStart w:id="134" w:name="_Toc364270197"/>
      <w:bookmarkStart w:id="135" w:name="_Toc354477279"/>
      <w:bookmarkStart w:id="136" w:name="_Toc354478106"/>
      <w:bookmarkStart w:id="137" w:name="_Toc353567550"/>
      <w:bookmarkStart w:id="138" w:name="_Toc353567689"/>
      <w:bookmarkStart w:id="139" w:name="_Toc353567233"/>
      <w:bookmarkStart w:id="140" w:name="_Toc354478101"/>
      <w:bookmarkStart w:id="141" w:name="_Toc353567657"/>
      <w:bookmarkStart w:id="142" w:name="_Toc353565732"/>
      <w:bookmarkStart w:id="143" w:name="_Toc354477599"/>
      <w:bookmarkStart w:id="144" w:name="_Toc364270184"/>
      <w:bookmarkStart w:id="145" w:name="_Toc354479971"/>
      <w:bookmarkStart w:id="146" w:name="_Toc353567261"/>
      <w:bookmarkStart w:id="147" w:name="_Toc353567184"/>
      <w:bookmarkStart w:id="148" w:name="_Toc354478080"/>
      <w:bookmarkStart w:id="149" w:name="_Toc354480022"/>
      <w:bookmarkStart w:id="150" w:name="_Toc354480025"/>
      <w:bookmarkStart w:id="151" w:name="_Toc354477278"/>
      <w:bookmarkStart w:id="152" w:name="_Toc353519288"/>
      <w:bookmarkStart w:id="153" w:name="_Toc522865035"/>
      <w:bookmarkStart w:id="154" w:name="_Toc354477231"/>
      <w:bookmarkStart w:id="155" w:name="_Toc353567270"/>
      <w:bookmarkStart w:id="156" w:name="_Toc354477311"/>
      <w:bookmarkStart w:id="157" w:name="_Toc354480026"/>
      <w:bookmarkStart w:id="158" w:name="_Toc354477704"/>
      <w:bookmarkStart w:id="159" w:name="_Toc354477174"/>
      <w:bookmarkStart w:id="160" w:name="_Toc354478156"/>
      <w:bookmarkStart w:id="161" w:name="_Toc353567225"/>
      <w:bookmarkStart w:id="162" w:name="_Toc353567264"/>
      <w:bookmarkStart w:id="163" w:name="_Toc353565738"/>
      <w:bookmarkStart w:id="164" w:name="_Toc353567690"/>
      <w:bookmarkStart w:id="165" w:name="_Toc353519280"/>
      <w:bookmarkStart w:id="166" w:name="_Toc354477705"/>
      <w:bookmarkStart w:id="167" w:name="_Toc354479945"/>
      <w:bookmarkStart w:id="168" w:name="_Toc353567687"/>
      <w:bookmarkStart w:id="169" w:name="_Toc354477697"/>
      <w:bookmarkStart w:id="170" w:name="_Toc354479986"/>
      <w:bookmarkStart w:id="171" w:name="_Toc354478108"/>
      <w:bookmarkStart w:id="172" w:name="_Toc354477256"/>
      <w:bookmarkStart w:id="173" w:name="_Toc354477280"/>
      <w:bookmarkStart w:id="174" w:name="_Toc353519289"/>
      <w:bookmarkStart w:id="175" w:name="_Toc354477743"/>
      <w:bookmarkStart w:id="176" w:name="_Toc353565733"/>
      <w:bookmarkStart w:id="177" w:name="_Toc354480023"/>
      <w:bookmarkStart w:id="178" w:name="_Toc354477733"/>
      <w:bookmarkStart w:id="179" w:name="_Toc522865041"/>
      <w:bookmarkStart w:id="180" w:name="_Toc353567266"/>
      <w:bookmarkStart w:id="181" w:name="_Toc354478168"/>
      <w:bookmarkStart w:id="182" w:name="_Toc353567269"/>
      <w:bookmarkStart w:id="183" w:name="_Toc353565697"/>
      <w:bookmarkStart w:id="184" w:name="_Toc353567691"/>
      <w:bookmarkStart w:id="185" w:name="_Toc353519286"/>
      <w:bookmarkStart w:id="186" w:name="_Toc354477736"/>
      <w:bookmarkStart w:id="187" w:name="_Toc353567263"/>
      <w:bookmarkStart w:id="188" w:name="_Toc354478081"/>
      <w:bookmarkStart w:id="189" w:name="_Toc354478166"/>
      <w:bookmarkStart w:id="190" w:name="_Toc354477310"/>
      <w:bookmarkStart w:id="191" w:name="_Toc354477309"/>
      <w:bookmarkStart w:id="192" w:name="_Toc353567268"/>
      <w:bookmarkStart w:id="193" w:name="_Toc353519283"/>
      <w:bookmarkStart w:id="194" w:name="_Toc353519285"/>
      <w:bookmarkStart w:id="195" w:name="_Toc353519291"/>
      <w:bookmarkStart w:id="196" w:name="_Toc354477308"/>
      <w:bookmarkStart w:id="197" w:name="_Toc353567127"/>
      <w:bookmarkStart w:id="198" w:name="_Toc354478157"/>
      <w:bookmarkStart w:id="199" w:name="_Toc353567688"/>
      <w:bookmarkStart w:id="200" w:name="_Toc353565682"/>
      <w:bookmarkStart w:id="201" w:name="_Toc353567126"/>
      <w:bookmarkStart w:id="202" w:name="_Toc354477307"/>
      <w:bookmarkStart w:id="203" w:name="_Toc354477657"/>
      <w:bookmarkStart w:id="204" w:name="_Toc354477732"/>
      <w:bookmarkStart w:id="205" w:name="_Toc354477232"/>
      <w:bookmarkStart w:id="206" w:name="_Toc354477706"/>
      <w:bookmarkStart w:id="207" w:name="_Toc354478177"/>
      <w:bookmarkStart w:id="208" w:name="_Toc353567282"/>
      <w:bookmarkStart w:id="209" w:name="_Toc353567685"/>
      <w:bookmarkStart w:id="210" w:name="_Toc522865028"/>
      <w:bookmarkStart w:id="211" w:name="_Toc354478161"/>
      <w:bookmarkStart w:id="212" w:name="_Toc354477315"/>
      <w:bookmarkStart w:id="213" w:name="_Toc354478173"/>
      <w:bookmarkStart w:id="214" w:name="_Toc353567506"/>
      <w:bookmarkStart w:id="215" w:name="_Toc353519300"/>
      <w:bookmarkStart w:id="216" w:name="_Toc354480036"/>
      <w:bookmarkStart w:id="217" w:name="_Toc354478172"/>
      <w:bookmarkStart w:id="218" w:name="_Toc354477597"/>
      <w:bookmarkStart w:id="219" w:name="_Toc353565749"/>
      <w:bookmarkStart w:id="220" w:name="_Toc354478179"/>
      <w:bookmarkStart w:id="221" w:name="_Toc353567283"/>
      <w:bookmarkStart w:id="222" w:name="_Toc353567698"/>
      <w:bookmarkStart w:id="223" w:name="_Toc354478176"/>
      <w:bookmarkStart w:id="224" w:name="_Toc354477322"/>
      <w:bookmarkStart w:id="225" w:name="_Toc354477327"/>
      <w:bookmarkStart w:id="226" w:name="_Toc353567212"/>
      <w:bookmarkStart w:id="227" w:name="_Toc353519298"/>
      <w:bookmarkStart w:id="228" w:name="_Toc353565739"/>
      <w:bookmarkStart w:id="229" w:name="_Toc353567700"/>
      <w:bookmarkStart w:id="230" w:name="_Toc354480038"/>
      <w:bookmarkStart w:id="231" w:name="_Toc353565748"/>
      <w:bookmarkStart w:id="232" w:name="_Toc354480039"/>
      <w:bookmarkStart w:id="233" w:name="_Toc353519297"/>
      <w:bookmarkStart w:id="234" w:name="_Toc353567703"/>
      <w:bookmarkStart w:id="235" w:name="_Toc354477320"/>
      <w:bookmarkStart w:id="236" w:name="_Toc353565736"/>
      <w:bookmarkStart w:id="237" w:name="_Toc354480042"/>
      <w:bookmarkStart w:id="238" w:name="_Toc354477735"/>
      <w:bookmarkStart w:id="239" w:name="_Toc353519287"/>
      <w:bookmarkStart w:id="240" w:name="_Toc354477744"/>
      <w:bookmarkStart w:id="241" w:name="_Toc354477742"/>
      <w:bookmarkStart w:id="242" w:name="_Toc353567704"/>
      <w:bookmarkStart w:id="243" w:name="_Toc354480041"/>
      <w:bookmarkStart w:id="244" w:name="_Toc354479995"/>
      <w:bookmarkStart w:id="245" w:name="_Toc353565754"/>
      <w:bookmarkStart w:id="246" w:name="_Toc353565746"/>
      <w:bookmarkStart w:id="247" w:name="_Toc354478175"/>
      <w:bookmarkStart w:id="248" w:name="_Toc353567280"/>
      <w:bookmarkStart w:id="249" w:name="_Toc354478129"/>
      <w:bookmarkStart w:id="250" w:name="_Toc354477317"/>
      <w:bookmarkStart w:id="251" w:name="_Toc353565742"/>
      <w:bookmarkStart w:id="252" w:name="_Toc354478171"/>
      <w:bookmarkStart w:id="253" w:name="_Toc353567277"/>
      <w:bookmarkStart w:id="254" w:name="_Toc353567701"/>
      <w:bookmarkStart w:id="255" w:name="_Toc353565755"/>
      <w:bookmarkStart w:id="256" w:name="_Toc353565751"/>
      <w:bookmarkStart w:id="257" w:name="_Toc354477324"/>
      <w:bookmarkStart w:id="258" w:name="_Toc354477745"/>
      <w:bookmarkStart w:id="259" w:name="_Toc353565743"/>
      <w:bookmarkStart w:id="260" w:name="_Toc354477328"/>
      <w:bookmarkStart w:id="261" w:name="_Toc353567697"/>
      <w:bookmarkStart w:id="262" w:name="_Toc354480031"/>
      <w:bookmarkStart w:id="263" w:name="_Toc353565745"/>
      <w:bookmarkStart w:id="264" w:name="_Toc354477746"/>
      <w:bookmarkStart w:id="265" w:name="_Toc354477753"/>
      <w:bookmarkStart w:id="266" w:name="_Toc354477747"/>
      <w:bookmarkStart w:id="267" w:name="_Toc354477329"/>
      <w:bookmarkStart w:id="268" w:name="_Toc354478178"/>
      <w:bookmarkStart w:id="269" w:name="_Toc353567271"/>
      <w:bookmarkStart w:id="270" w:name="_Toc353567702"/>
      <w:bookmarkStart w:id="271" w:name="_Toc354477323"/>
      <w:bookmarkStart w:id="272" w:name="_Toc354477325"/>
      <w:bookmarkStart w:id="273" w:name="_Toc353519296"/>
      <w:bookmarkStart w:id="274" w:name="_Toc354477321"/>
      <w:bookmarkStart w:id="275" w:name="_Toc354477319"/>
      <w:bookmarkStart w:id="276" w:name="_Toc354478170"/>
      <w:bookmarkStart w:id="277" w:name="_Toc354480033"/>
      <w:bookmarkStart w:id="278" w:name="_Toc354477755"/>
      <w:bookmarkStart w:id="279" w:name="_Toc353519295"/>
      <w:bookmarkStart w:id="280" w:name="_Toc354477748"/>
      <w:bookmarkStart w:id="281" w:name="_Toc353519306"/>
      <w:bookmarkStart w:id="282" w:name="_Toc364270158"/>
      <w:bookmarkStart w:id="283" w:name="_Toc353567279"/>
      <w:bookmarkStart w:id="284" w:name="_Toc353565744"/>
      <w:bookmarkStart w:id="285" w:name="_Toc354477126"/>
      <w:bookmarkStart w:id="286" w:name="_Toc354480034"/>
      <w:bookmarkStart w:id="287" w:name="_Toc354477314"/>
      <w:bookmarkStart w:id="288" w:name="_Toc353567080"/>
      <w:bookmarkStart w:id="289" w:name="_Toc353519305"/>
      <w:bookmarkStart w:id="290" w:name="_Toc353567272"/>
      <w:bookmarkStart w:id="291" w:name="_Toc353567081"/>
      <w:bookmarkStart w:id="292" w:name="_Toc354477751"/>
      <w:bookmarkStart w:id="293" w:name="_Toc354480044"/>
      <w:bookmarkStart w:id="294" w:name="_Toc354477749"/>
      <w:bookmarkStart w:id="295" w:name="_Toc353567696"/>
      <w:bookmarkStart w:id="296" w:name="_Toc353567707"/>
      <w:bookmarkStart w:id="297" w:name="_Toc354477754"/>
      <w:bookmarkStart w:id="298" w:name="_Toc353567693"/>
      <w:bookmarkStart w:id="299" w:name="_Toc354479888"/>
      <w:bookmarkStart w:id="300" w:name="_Toc353519303"/>
      <w:bookmarkStart w:id="301" w:name="_Toc353519304"/>
      <w:bookmarkStart w:id="302" w:name="_Toc354478174"/>
      <w:bookmarkStart w:id="303" w:name="_Toc353565750"/>
      <w:bookmarkStart w:id="304" w:name="_Toc522865026"/>
      <w:bookmarkStart w:id="305" w:name="_Toc353567278"/>
      <w:bookmarkStart w:id="306" w:name="_Toc353565747"/>
      <w:bookmarkStart w:id="307" w:name="_Toc354480040"/>
      <w:bookmarkStart w:id="308" w:name="_Toc354480037"/>
      <w:bookmarkStart w:id="309" w:name="_Toc353567705"/>
      <w:bookmarkStart w:id="310" w:name="_Toc353567708"/>
      <w:bookmarkStart w:id="311" w:name="_Toc354480029"/>
      <w:bookmarkStart w:id="312" w:name="_Toc353565600"/>
      <w:bookmarkStart w:id="313" w:name="_Toc353519302"/>
      <w:bookmarkStart w:id="314" w:name="_Toc354480035"/>
      <w:bookmarkStart w:id="315" w:name="_Toc353567505"/>
      <w:bookmarkStart w:id="316" w:name="_Toc354477318"/>
      <w:bookmarkStart w:id="317" w:name="_Toc353519294"/>
      <w:bookmarkStart w:id="318" w:name="_Toc353565598"/>
      <w:bookmarkStart w:id="319" w:name="_Toc353565597"/>
      <w:bookmarkStart w:id="320" w:name="_Toc354477738"/>
      <w:bookmarkStart w:id="321" w:name="_Toc353519292"/>
      <w:bookmarkStart w:id="322" w:name="_Toc353565752"/>
      <w:bookmarkStart w:id="323" w:name="_Toc354477326"/>
      <w:bookmarkStart w:id="324" w:name="_Toc353565599"/>
      <w:bookmarkStart w:id="325" w:name="_Toc364270168"/>
      <w:bookmarkStart w:id="326" w:name="_Toc353519301"/>
      <w:bookmarkStart w:id="327" w:name="_Toc353567275"/>
      <w:bookmarkStart w:id="328" w:name="_Toc353567186"/>
      <w:bookmarkStart w:id="329" w:name="_Toc354477251"/>
      <w:bookmarkStart w:id="330" w:name="_Toc353567273"/>
      <w:bookmarkStart w:id="331" w:name="_Toc354478021"/>
      <w:bookmarkStart w:id="332" w:name="_Toc354479889"/>
      <w:bookmarkStart w:id="333" w:name="_Toc353567281"/>
      <w:bookmarkStart w:id="334" w:name="_Toc353519299"/>
      <w:bookmarkStart w:id="335" w:name="_Toc354477739"/>
      <w:bookmarkStart w:id="336" w:name="_Toc353567276"/>
      <w:bookmarkStart w:id="337" w:name="_Toc353519290"/>
      <w:bookmarkStart w:id="338" w:name="_Toc354477752"/>
      <w:bookmarkStart w:id="339" w:name="_Toc354480032"/>
      <w:bookmarkStart w:id="340" w:name="_Toc353565552"/>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r>
        <w:rPr>
          <w:rFonts w:eastAsia="楷体" w:hint="eastAsia"/>
          <w:sz w:val="30"/>
          <w:szCs w:val="30"/>
        </w:rPr>
        <w:t>一、项目概况</w:t>
      </w:r>
    </w:p>
    <w:p w14:paraId="3578A46B" w14:textId="77777777" w:rsidR="00394C79" w:rsidRDefault="00000000">
      <w:pPr>
        <w:spacing w:line="360" w:lineRule="auto"/>
        <w:ind w:firstLineChars="200" w:firstLine="600"/>
        <w:rPr>
          <w:rFonts w:eastAsia="方正仿宋简体"/>
          <w:kern w:val="0"/>
          <w:sz w:val="30"/>
          <w:szCs w:val="30"/>
        </w:rPr>
      </w:pPr>
      <w:r>
        <w:rPr>
          <w:rFonts w:eastAsia="方正仿宋简体" w:hint="eastAsia"/>
          <w:kern w:val="0"/>
          <w:sz w:val="30"/>
          <w:szCs w:val="30"/>
        </w:rPr>
        <w:t>（一）项目名称：法律顾问服务</w:t>
      </w:r>
    </w:p>
    <w:p w14:paraId="70485FEE" w14:textId="77777777" w:rsidR="00394C79" w:rsidRDefault="00000000">
      <w:pPr>
        <w:widowControl/>
        <w:adjustRightInd w:val="0"/>
        <w:snapToGrid w:val="0"/>
        <w:spacing w:line="360" w:lineRule="auto"/>
        <w:ind w:firstLineChars="200" w:firstLine="600"/>
        <w:jc w:val="left"/>
        <w:rPr>
          <w:rFonts w:eastAsia="方正仿宋简体"/>
          <w:kern w:val="0"/>
          <w:sz w:val="30"/>
          <w:szCs w:val="30"/>
        </w:rPr>
      </w:pPr>
      <w:r>
        <w:rPr>
          <w:rFonts w:eastAsia="方正仿宋简体" w:hint="eastAsia"/>
          <w:kern w:val="0"/>
          <w:sz w:val="30"/>
          <w:szCs w:val="30"/>
        </w:rPr>
        <w:t>（二）服务内容：提供企业常年法律顾问服务、提供公司合同示范文本库专项法律服务。</w:t>
      </w:r>
    </w:p>
    <w:p w14:paraId="23951D1B" w14:textId="77777777" w:rsidR="00394C79" w:rsidRDefault="00000000">
      <w:pPr>
        <w:widowControl/>
        <w:adjustRightInd w:val="0"/>
        <w:snapToGrid w:val="0"/>
        <w:spacing w:line="360" w:lineRule="auto"/>
        <w:ind w:firstLineChars="200" w:firstLine="600"/>
        <w:jc w:val="left"/>
        <w:rPr>
          <w:rFonts w:eastAsia="方正仿宋简体"/>
          <w:kern w:val="0"/>
          <w:sz w:val="30"/>
          <w:szCs w:val="30"/>
        </w:rPr>
      </w:pPr>
      <w:r>
        <w:rPr>
          <w:rFonts w:eastAsia="方正仿宋简体" w:hint="eastAsia"/>
          <w:kern w:val="0"/>
          <w:sz w:val="30"/>
          <w:szCs w:val="30"/>
        </w:rPr>
        <w:t>（三）项目要求：</w:t>
      </w:r>
    </w:p>
    <w:p w14:paraId="2A8A612A" w14:textId="77777777" w:rsidR="00394C79" w:rsidRDefault="00000000">
      <w:pPr>
        <w:widowControl/>
        <w:adjustRightInd w:val="0"/>
        <w:snapToGrid w:val="0"/>
        <w:spacing w:line="360" w:lineRule="auto"/>
        <w:ind w:firstLineChars="200" w:firstLine="600"/>
        <w:jc w:val="left"/>
        <w:rPr>
          <w:rFonts w:eastAsia="方正仿宋简体"/>
          <w:kern w:val="0"/>
          <w:sz w:val="30"/>
          <w:szCs w:val="30"/>
        </w:rPr>
      </w:pPr>
      <w:r>
        <w:rPr>
          <w:rFonts w:eastAsia="方正仿宋简体" w:hint="eastAsia"/>
          <w:kern w:val="0"/>
          <w:sz w:val="30"/>
          <w:szCs w:val="30"/>
        </w:rPr>
        <w:t>详见下列各标段的具体服务要求</w:t>
      </w:r>
    </w:p>
    <w:p w14:paraId="19BE3F42" w14:textId="77777777" w:rsidR="00394C79" w:rsidRDefault="00394C79">
      <w:pPr>
        <w:widowControl/>
        <w:adjustRightInd w:val="0"/>
        <w:snapToGrid w:val="0"/>
        <w:spacing w:line="360" w:lineRule="auto"/>
        <w:ind w:firstLineChars="200" w:firstLine="420"/>
        <w:jc w:val="left"/>
        <w:rPr>
          <w:rFonts w:ascii="宋体" w:hAnsi="宋体" w:hint="eastAsia"/>
          <w:bCs/>
          <w:szCs w:val="21"/>
        </w:rPr>
      </w:pPr>
    </w:p>
    <w:p w14:paraId="328D86E4" w14:textId="77777777" w:rsidR="00394C79" w:rsidRDefault="00000000">
      <w:pPr>
        <w:spacing w:line="360" w:lineRule="auto"/>
        <w:ind w:firstLineChars="200" w:firstLine="600"/>
        <w:rPr>
          <w:rFonts w:eastAsia="楷体"/>
          <w:sz w:val="30"/>
          <w:szCs w:val="30"/>
        </w:rPr>
      </w:pPr>
      <w:r>
        <w:rPr>
          <w:rFonts w:eastAsia="楷体" w:hint="eastAsia"/>
          <w:sz w:val="30"/>
          <w:szCs w:val="30"/>
        </w:rPr>
        <w:t>第一部分：企业常年法律顾问服务</w:t>
      </w:r>
    </w:p>
    <w:p w14:paraId="7A7CB057" w14:textId="77777777" w:rsidR="00394C79" w:rsidRDefault="00000000">
      <w:pPr>
        <w:spacing w:line="360" w:lineRule="auto"/>
        <w:ind w:firstLineChars="200" w:firstLine="600"/>
        <w:rPr>
          <w:rFonts w:eastAsia="方正仿宋简体"/>
          <w:kern w:val="0"/>
          <w:sz w:val="30"/>
          <w:szCs w:val="30"/>
        </w:rPr>
      </w:pPr>
      <w:r>
        <w:rPr>
          <w:rFonts w:eastAsia="方正仿宋简体" w:hint="eastAsia"/>
          <w:kern w:val="0"/>
          <w:sz w:val="30"/>
          <w:szCs w:val="30"/>
        </w:rPr>
        <w:t>模块一：民商事法律服务</w:t>
      </w:r>
    </w:p>
    <w:p w14:paraId="1C85FFCE" w14:textId="77777777" w:rsidR="00394C79" w:rsidRDefault="00000000">
      <w:pPr>
        <w:spacing w:line="360" w:lineRule="auto"/>
        <w:ind w:firstLineChars="200" w:firstLine="600"/>
        <w:rPr>
          <w:rFonts w:eastAsia="方正仿宋简体"/>
          <w:kern w:val="0"/>
          <w:sz w:val="30"/>
          <w:szCs w:val="30"/>
        </w:rPr>
      </w:pPr>
      <w:r>
        <w:rPr>
          <w:rFonts w:eastAsia="方正仿宋简体" w:hint="eastAsia"/>
          <w:kern w:val="0"/>
          <w:sz w:val="30"/>
          <w:szCs w:val="30"/>
        </w:rPr>
        <w:t>1</w:t>
      </w:r>
      <w:r>
        <w:rPr>
          <w:rFonts w:eastAsia="方正仿宋简体" w:hint="eastAsia"/>
          <w:kern w:val="0"/>
          <w:sz w:val="30"/>
          <w:szCs w:val="30"/>
        </w:rPr>
        <w:t>、根据采购人的要求，审查并修改采购人日常业务运营过程中协议、合同及其它法律文书，提供专业的法律建议；需要供应商每年审核的法律文书为每年不少于</w:t>
      </w:r>
      <w:r>
        <w:rPr>
          <w:rFonts w:eastAsia="方正仿宋简体" w:hint="eastAsia"/>
          <w:kern w:val="0"/>
          <w:sz w:val="30"/>
          <w:szCs w:val="30"/>
        </w:rPr>
        <w:t>50</w:t>
      </w:r>
      <w:r>
        <w:rPr>
          <w:rFonts w:eastAsia="方正仿宋简体" w:hint="eastAsia"/>
          <w:kern w:val="0"/>
          <w:sz w:val="30"/>
          <w:szCs w:val="30"/>
        </w:rPr>
        <w:t>份。</w:t>
      </w:r>
    </w:p>
    <w:p w14:paraId="5BB34199" w14:textId="77777777" w:rsidR="00394C79" w:rsidRDefault="00000000">
      <w:pPr>
        <w:spacing w:line="360" w:lineRule="auto"/>
        <w:ind w:firstLineChars="200" w:firstLine="600"/>
        <w:rPr>
          <w:rFonts w:eastAsia="方正仿宋简体"/>
          <w:kern w:val="0"/>
          <w:sz w:val="30"/>
          <w:szCs w:val="30"/>
        </w:rPr>
      </w:pPr>
      <w:r>
        <w:rPr>
          <w:rFonts w:eastAsia="方正仿宋简体" w:hint="eastAsia"/>
          <w:kern w:val="0"/>
          <w:sz w:val="30"/>
          <w:szCs w:val="30"/>
        </w:rPr>
        <w:t>2</w:t>
      </w:r>
      <w:r>
        <w:rPr>
          <w:rFonts w:eastAsia="方正仿宋简体" w:hint="eastAsia"/>
          <w:kern w:val="0"/>
          <w:sz w:val="30"/>
          <w:szCs w:val="30"/>
        </w:rPr>
        <w:t>、对于采购人经营决策过程中遇到的重大法律问题，解答相关法律咨询，提供专业法律意见和建议；需要供应商每年提供的法律咨询不少于</w:t>
      </w:r>
      <w:r>
        <w:rPr>
          <w:rFonts w:eastAsia="方正仿宋简体" w:hint="eastAsia"/>
          <w:kern w:val="0"/>
          <w:sz w:val="30"/>
          <w:szCs w:val="30"/>
        </w:rPr>
        <w:t>15</w:t>
      </w:r>
      <w:r>
        <w:rPr>
          <w:rFonts w:eastAsia="方正仿宋简体" w:hint="eastAsia"/>
          <w:kern w:val="0"/>
          <w:sz w:val="30"/>
          <w:szCs w:val="30"/>
        </w:rPr>
        <w:t>次。</w:t>
      </w:r>
    </w:p>
    <w:p w14:paraId="06E87A87" w14:textId="77777777" w:rsidR="00394C79" w:rsidRDefault="00000000">
      <w:pPr>
        <w:spacing w:line="360" w:lineRule="auto"/>
        <w:ind w:firstLineChars="200" w:firstLine="600"/>
        <w:rPr>
          <w:rFonts w:eastAsia="方正仿宋简体"/>
          <w:kern w:val="0"/>
          <w:sz w:val="30"/>
          <w:szCs w:val="30"/>
        </w:rPr>
      </w:pPr>
      <w:r>
        <w:rPr>
          <w:rFonts w:eastAsia="方正仿宋简体" w:hint="eastAsia"/>
          <w:kern w:val="0"/>
          <w:sz w:val="30"/>
          <w:szCs w:val="30"/>
        </w:rPr>
        <w:t>3</w:t>
      </w:r>
      <w:r>
        <w:rPr>
          <w:rFonts w:eastAsia="方正仿宋简体" w:hint="eastAsia"/>
          <w:kern w:val="0"/>
          <w:sz w:val="30"/>
          <w:szCs w:val="30"/>
        </w:rPr>
        <w:t>、针对采购人经营过程中存在的争议，提出纠纷化解建议，对采购人重大、突发、紧急事件提供法律建议。</w:t>
      </w:r>
    </w:p>
    <w:p w14:paraId="1FB14EC2" w14:textId="77777777" w:rsidR="00394C79" w:rsidRDefault="00000000">
      <w:pPr>
        <w:spacing w:line="360" w:lineRule="auto"/>
        <w:ind w:firstLineChars="200" w:firstLine="600"/>
        <w:rPr>
          <w:rFonts w:eastAsia="方正仿宋简体"/>
          <w:kern w:val="0"/>
          <w:sz w:val="30"/>
          <w:szCs w:val="30"/>
        </w:rPr>
      </w:pPr>
      <w:r>
        <w:rPr>
          <w:rFonts w:eastAsia="方正仿宋简体" w:hint="eastAsia"/>
          <w:kern w:val="0"/>
          <w:sz w:val="30"/>
          <w:szCs w:val="30"/>
        </w:rPr>
        <w:t>5</w:t>
      </w:r>
      <w:r>
        <w:rPr>
          <w:rFonts w:eastAsia="方正仿宋简体" w:hint="eastAsia"/>
          <w:kern w:val="0"/>
          <w:sz w:val="30"/>
          <w:szCs w:val="30"/>
        </w:rPr>
        <w:t>、代理采购人的诉讼、仲裁、复议、听证等争议解决法律事务</w:t>
      </w:r>
    </w:p>
    <w:p w14:paraId="7027276A" w14:textId="77777777" w:rsidR="00394C79" w:rsidRDefault="00000000">
      <w:pPr>
        <w:spacing w:line="360" w:lineRule="auto"/>
        <w:ind w:firstLineChars="200" w:firstLine="600"/>
        <w:rPr>
          <w:rFonts w:eastAsia="方正仿宋简体"/>
          <w:kern w:val="0"/>
          <w:sz w:val="30"/>
          <w:szCs w:val="30"/>
        </w:rPr>
      </w:pPr>
      <w:r>
        <w:rPr>
          <w:rFonts w:eastAsia="方正仿宋简体" w:hint="eastAsia"/>
          <w:kern w:val="0"/>
          <w:sz w:val="30"/>
          <w:szCs w:val="30"/>
        </w:rPr>
        <w:t>（</w:t>
      </w:r>
      <w:r>
        <w:rPr>
          <w:rFonts w:eastAsia="方正仿宋简体" w:hint="eastAsia"/>
          <w:kern w:val="0"/>
          <w:sz w:val="30"/>
          <w:szCs w:val="30"/>
        </w:rPr>
        <w:t>1</w:t>
      </w:r>
      <w:r>
        <w:rPr>
          <w:rFonts w:eastAsia="方正仿宋简体" w:hint="eastAsia"/>
          <w:kern w:val="0"/>
          <w:sz w:val="30"/>
          <w:szCs w:val="30"/>
        </w:rPr>
        <w:t>）根据采购人的授权，代理采购人进行追收欠款、向有关业务对方进行各种索赔；</w:t>
      </w:r>
    </w:p>
    <w:p w14:paraId="291FFD87" w14:textId="77777777" w:rsidR="00394C79" w:rsidRDefault="00000000">
      <w:pPr>
        <w:spacing w:line="360" w:lineRule="auto"/>
        <w:ind w:firstLineChars="200" w:firstLine="600"/>
        <w:rPr>
          <w:rFonts w:eastAsia="方正仿宋简体"/>
          <w:kern w:val="0"/>
          <w:sz w:val="30"/>
          <w:szCs w:val="30"/>
        </w:rPr>
      </w:pPr>
      <w:r>
        <w:rPr>
          <w:rFonts w:eastAsia="方正仿宋简体" w:hint="eastAsia"/>
          <w:kern w:val="0"/>
          <w:sz w:val="30"/>
          <w:szCs w:val="30"/>
        </w:rPr>
        <w:t>（</w:t>
      </w:r>
      <w:r>
        <w:rPr>
          <w:rFonts w:eastAsia="方正仿宋简体" w:hint="eastAsia"/>
          <w:kern w:val="0"/>
          <w:sz w:val="30"/>
          <w:szCs w:val="30"/>
        </w:rPr>
        <w:t>2</w:t>
      </w:r>
      <w:r>
        <w:rPr>
          <w:rFonts w:eastAsia="方正仿宋简体" w:hint="eastAsia"/>
          <w:kern w:val="0"/>
          <w:sz w:val="30"/>
          <w:szCs w:val="30"/>
        </w:rPr>
        <w:t>）以律师名义代表采购人向其相应的对方就有关事宜出具法律公</w:t>
      </w:r>
      <w:r>
        <w:rPr>
          <w:rFonts w:eastAsia="方正仿宋简体" w:hint="eastAsia"/>
          <w:kern w:val="0"/>
          <w:sz w:val="30"/>
          <w:szCs w:val="30"/>
        </w:rPr>
        <w:lastRenderedPageBreak/>
        <w:t>函，要求对方履行法律义务；主持或参与采购人与其业务对方就解决双方纠纷所举行的谈判、调解活动；</w:t>
      </w:r>
    </w:p>
    <w:p w14:paraId="4B4DECCC" w14:textId="77777777" w:rsidR="00394C79" w:rsidRDefault="00000000">
      <w:pPr>
        <w:spacing w:line="360" w:lineRule="auto"/>
        <w:ind w:firstLineChars="200" w:firstLine="600"/>
        <w:rPr>
          <w:rFonts w:eastAsia="方正仿宋简体"/>
          <w:kern w:val="0"/>
          <w:sz w:val="30"/>
          <w:szCs w:val="30"/>
        </w:rPr>
      </w:pPr>
      <w:r>
        <w:rPr>
          <w:rFonts w:eastAsia="方正仿宋简体" w:hint="eastAsia"/>
          <w:kern w:val="0"/>
          <w:sz w:val="30"/>
          <w:szCs w:val="30"/>
        </w:rPr>
        <w:t>（</w:t>
      </w:r>
      <w:r>
        <w:rPr>
          <w:rFonts w:eastAsia="方正仿宋简体" w:hint="eastAsia"/>
          <w:kern w:val="0"/>
          <w:sz w:val="30"/>
          <w:szCs w:val="30"/>
        </w:rPr>
        <w:t>3</w:t>
      </w:r>
      <w:r>
        <w:rPr>
          <w:rFonts w:eastAsia="方正仿宋简体" w:hint="eastAsia"/>
          <w:kern w:val="0"/>
          <w:sz w:val="30"/>
          <w:szCs w:val="30"/>
        </w:rPr>
        <w:t>）对于形成诉讼、仲裁的案件，供应商需按市场公允价格的</w:t>
      </w:r>
      <w:r>
        <w:rPr>
          <w:rFonts w:eastAsia="方正仿宋简体" w:hint="eastAsia"/>
          <w:kern w:val="0"/>
          <w:sz w:val="30"/>
          <w:szCs w:val="30"/>
        </w:rPr>
        <w:t>80%</w:t>
      </w:r>
      <w:r>
        <w:rPr>
          <w:rFonts w:eastAsia="方正仿宋简体" w:hint="eastAsia"/>
          <w:kern w:val="0"/>
          <w:sz w:val="30"/>
          <w:szCs w:val="30"/>
        </w:rPr>
        <w:t>收取律师费。</w:t>
      </w:r>
    </w:p>
    <w:p w14:paraId="07823643" w14:textId="77777777" w:rsidR="00394C79" w:rsidRDefault="00000000">
      <w:pPr>
        <w:spacing w:line="360" w:lineRule="auto"/>
        <w:ind w:firstLineChars="200" w:firstLine="600"/>
        <w:rPr>
          <w:rFonts w:eastAsia="方正仿宋简体"/>
          <w:kern w:val="0"/>
          <w:sz w:val="30"/>
          <w:szCs w:val="30"/>
        </w:rPr>
      </w:pPr>
      <w:r>
        <w:rPr>
          <w:rFonts w:eastAsia="方正仿宋简体" w:hint="eastAsia"/>
          <w:kern w:val="0"/>
          <w:sz w:val="30"/>
          <w:szCs w:val="30"/>
        </w:rPr>
        <w:t>（</w:t>
      </w:r>
      <w:r>
        <w:rPr>
          <w:rFonts w:eastAsia="方正仿宋简体" w:hint="eastAsia"/>
          <w:kern w:val="0"/>
          <w:sz w:val="30"/>
          <w:szCs w:val="30"/>
        </w:rPr>
        <w:t>4</w:t>
      </w:r>
      <w:r>
        <w:rPr>
          <w:rFonts w:eastAsia="方正仿宋简体" w:hint="eastAsia"/>
          <w:kern w:val="0"/>
          <w:sz w:val="30"/>
          <w:szCs w:val="30"/>
        </w:rPr>
        <w:t>）对于另行签署代理协议的诉讼、仲裁、复议等案件，供应商应当根据采购人的需求撰写起诉状、答辩状等诉讼材料，指导采购人开展调查举证工作。</w:t>
      </w:r>
    </w:p>
    <w:p w14:paraId="29686E40" w14:textId="77777777" w:rsidR="00394C79" w:rsidRDefault="00000000">
      <w:pPr>
        <w:spacing w:line="360" w:lineRule="auto"/>
        <w:ind w:firstLineChars="200" w:firstLine="600"/>
        <w:rPr>
          <w:rFonts w:eastAsia="方正仿宋简体"/>
          <w:kern w:val="0"/>
          <w:sz w:val="30"/>
          <w:szCs w:val="30"/>
        </w:rPr>
      </w:pPr>
      <w:r>
        <w:rPr>
          <w:rFonts w:eastAsia="方正仿宋简体" w:hint="eastAsia"/>
          <w:kern w:val="0"/>
          <w:sz w:val="30"/>
          <w:szCs w:val="30"/>
        </w:rPr>
        <w:t>6</w:t>
      </w:r>
      <w:r>
        <w:rPr>
          <w:rFonts w:eastAsia="方正仿宋简体" w:hint="eastAsia"/>
          <w:kern w:val="0"/>
          <w:sz w:val="30"/>
          <w:szCs w:val="30"/>
        </w:rPr>
        <w:t>、协助采购人对员工普及法律知识、举办与业务相关的法律培训，供应商每年需提供不少于</w:t>
      </w:r>
      <w:r>
        <w:rPr>
          <w:rFonts w:eastAsia="方正仿宋简体" w:hint="eastAsia"/>
          <w:kern w:val="0"/>
          <w:sz w:val="30"/>
          <w:szCs w:val="30"/>
        </w:rPr>
        <w:t>1</w:t>
      </w:r>
      <w:r>
        <w:rPr>
          <w:rFonts w:eastAsia="方正仿宋简体" w:hint="eastAsia"/>
          <w:kern w:val="0"/>
          <w:sz w:val="30"/>
          <w:szCs w:val="30"/>
        </w:rPr>
        <w:t>次的法律培训。</w:t>
      </w:r>
    </w:p>
    <w:p w14:paraId="265A52C9" w14:textId="77777777" w:rsidR="00394C79" w:rsidRDefault="00394C79">
      <w:pPr>
        <w:widowControl/>
        <w:adjustRightInd w:val="0"/>
        <w:snapToGrid w:val="0"/>
        <w:spacing w:line="360" w:lineRule="auto"/>
        <w:ind w:firstLineChars="200" w:firstLine="420"/>
        <w:jc w:val="left"/>
        <w:rPr>
          <w:rFonts w:ascii="宋体" w:hAnsi="宋体" w:cs="仿宋_GB2312" w:hint="eastAsia"/>
          <w:szCs w:val="21"/>
        </w:rPr>
      </w:pPr>
    </w:p>
    <w:p w14:paraId="7226B212" w14:textId="77777777" w:rsidR="00394C79" w:rsidRDefault="00000000">
      <w:pPr>
        <w:spacing w:line="360" w:lineRule="auto"/>
        <w:ind w:firstLineChars="200" w:firstLine="600"/>
        <w:rPr>
          <w:rFonts w:eastAsia="方正仿宋简体"/>
          <w:kern w:val="0"/>
          <w:sz w:val="30"/>
          <w:szCs w:val="30"/>
        </w:rPr>
      </w:pPr>
      <w:r>
        <w:rPr>
          <w:rFonts w:eastAsia="方正仿宋简体" w:hint="eastAsia"/>
          <w:kern w:val="0"/>
          <w:sz w:val="30"/>
          <w:szCs w:val="30"/>
        </w:rPr>
        <w:t>模块二：知识产权常年法律服务</w:t>
      </w:r>
    </w:p>
    <w:p w14:paraId="518A6090" w14:textId="77777777" w:rsidR="00394C79" w:rsidRDefault="00000000">
      <w:pPr>
        <w:spacing w:line="360" w:lineRule="auto"/>
        <w:ind w:firstLineChars="200" w:firstLine="600"/>
        <w:rPr>
          <w:rFonts w:eastAsia="方正仿宋简体"/>
          <w:kern w:val="0"/>
          <w:sz w:val="30"/>
          <w:szCs w:val="30"/>
        </w:rPr>
      </w:pPr>
      <w:r>
        <w:rPr>
          <w:rFonts w:eastAsia="方正仿宋简体" w:hint="eastAsia"/>
          <w:kern w:val="0"/>
          <w:sz w:val="30"/>
          <w:szCs w:val="30"/>
        </w:rPr>
        <w:t>1</w:t>
      </w:r>
      <w:r>
        <w:rPr>
          <w:rFonts w:eastAsia="方正仿宋简体" w:hint="eastAsia"/>
          <w:kern w:val="0"/>
          <w:sz w:val="30"/>
          <w:szCs w:val="30"/>
        </w:rPr>
        <w:t>、根据采购人的要求，审查并修改采购人的知识产权相关协议、合同及其它法律文书，提供专业的法律建议；需要供应商每年审核的法律文书为每年不少于</w:t>
      </w:r>
      <w:r>
        <w:rPr>
          <w:rFonts w:eastAsia="方正仿宋简体" w:hint="eastAsia"/>
          <w:kern w:val="0"/>
          <w:sz w:val="30"/>
          <w:szCs w:val="30"/>
        </w:rPr>
        <w:t>50</w:t>
      </w:r>
      <w:r>
        <w:rPr>
          <w:rFonts w:eastAsia="方正仿宋简体" w:hint="eastAsia"/>
          <w:kern w:val="0"/>
          <w:sz w:val="30"/>
          <w:szCs w:val="30"/>
        </w:rPr>
        <w:t>份。</w:t>
      </w:r>
    </w:p>
    <w:p w14:paraId="44A75040" w14:textId="77777777" w:rsidR="00394C79" w:rsidRDefault="00000000">
      <w:pPr>
        <w:spacing w:line="360" w:lineRule="auto"/>
        <w:ind w:firstLineChars="200" w:firstLine="600"/>
        <w:rPr>
          <w:rFonts w:eastAsia="方正仿宋简体"/>
          <w:kern w:val="0"/>
          <w:sz w:val="30"/>
          <w:szCs w:val="30"/>
        </w:rPr>
      </w:pPr>
      <w:r>
        <w:rPr>
          <w:rFonts w:eastAsia="方正仿宋简体" w:hint="eastAsia"/>
          <w:kern w:val="0"/>
          <w:sz w:val="30"/>
          <w:szCs w:val="30"/>
        </w:rPr>
        <w:t>2</w:t>
      </w:r>
      <w:r>
        <w:rPr>
          <w:rFonts w:eastAsia="方正仿宋简体" w:hint="eastAsia"/>
          <w:kern w:val="0"/>
          <w:sz w:val="30"/>
          <w:szCs w:val="30"/>
        </w:rPr>
        <w:t>、对于知识产权相关的重大法律问题，解答相关法律咨询，提供专业法律意见和建议；需要供应商每年提供的法律咨询不少于</w:t>
      </w:r>
      <w:r>
        <w:rPr>
          <w:rFonts w:eastAsia="方正仿宋简体" w:hint="eastAsia"/>
          <w:kern w:val="0"/>
          <w:sz w:val="30"/>
          <w:szCs w:val="30"/>
        </w:rPr>
        <w:t>10</w:t>
      </w:r>
      <w:r>
        <w:rPr>
          <w:rFonts w:eastAsia="方正仿宋简体" w:hint="eastAsia"/>
          <w:kern w:val="0"/>
          <w:sz w:val="30"/>
          <w:szCs w:val="30"/>
        </w:rPr>
        <w:t>次。</w:t>
      </w:r>
    </w:p>
    <w:p w14:paraId="61BE7C38" w14:textId="77777777" w:rsidR="00394C79" w:rsidRDefault="00000000">
      <w:pPr>
        <w:spacing w:line="360" w:lineRule="auto"/>
        <w:ind w:firstLineChars="200" w:firstLine="600"/>
        <w:rPr>
          <w:rFonts w:eastAsia="方正仿宋简体"/>
          <w:kern w:val="0"/>
          <w:sz w:val="30"/>
          <w:szCs w:val="30"/>
        </w:rPr>
      </w:pPr>
      <w:r>
        <w:rPr>
          <w:rFonts w:eastAsia="方正仿宋简体" w:hint="eastAsia"/>
          <w:kern w:val="0"/>
          <w:sz w:val="30"/>
          <w:szCs w:val="30"/>
        </w:rPr>
        <w:t>3</w:t>
      </w:r>
      <w:r>
        <w:rPr>
          <w:rFonts w:eastAsia="方正仿宋简体" w:hint="eastAsia"/>
          <w:kern w:val="0"/>
          <w:sz w:val="30"/>
          <w:szCs w:val="30"/>
        </w:rPr>
        <w:t>、针对知识产权相关的争议，提出纠纷化解建议，对采购人重大、突发、紧急事件提供法律建议。</w:t>
      </w:r>
    </w:p>
    <w:p w14:paraId="63B0496E" w14:textId="77777777" w:rsidR="00394C79" w:rsidRDefault="00000000">
      <w:pPr>
        <w:spacing w:line="360" w:lineRule="auto"/>
        <w:ind w:firstLineChars="200" w:firstLine="600"/>
        <w:rPr>
          <w:rFonts w:eastAsia="方正仿宋简体"/>
          <w:kern w:val="0"/>
          <w:sz w:val="30"/>
          <w:szCs w:val="30"/>
        </w:rPr>
      </w:pPr>
      <w:r>
        <w:rPr>
          <w:rFonts w:eastAsia="方正仿宋简体" w:hint="eastAsia"/>
          <w:kern w:val="0"/>
          <w:sz w:val="30"/>
          <w:szCs w:val="30"/>
        </w:rPr>
        <w:t>5</w:t>
      </w:r>
      <w:r>
        <w:rPr>
          <w:rFonts w:eastAsia="方正仿宋简体" w:hint="eastAsia"/>
          <w:kern w:val="0"/>
          <w:sz w:val="30"/>
          <w:szCs w:val="30"/>
        </w:rPr>
        <w:t>、代理采购人的诉讼、仲裁、复议、听证等争议解决法律事务</w:t>
      </w:r>
    </w:p>
    <w:p w14:paraId="7CFE0009" w14:textId="77777777" w:rsidR="00394C79" w:rsidRDefault="00000000">
      <w:pPr>
        <w:spacing w:line="360" w:lineRule="auto"/>
        <w:ind w:firstLineChars="200" w:firstLine="600"/>
        <w:rPr>
          <w:rFonts w:eastAsia="方正仿宋简体"/>
          <w:kern w:val="0"/>
          <w:sz w:val="30"/>
          <w:szCs w:val="30"/>
        </w:rPr>
      </w:pPr>
      <w:r>
        <w:rPr>
          <w:rFonts w:eastAsia="方正仿宋简体" w:hint="eastAsia"/>
          <w:kern w:val="0"/>
          <w:sz w:val="30"/>
          <w:szCs w:val="30"/>
        </w:rPr>
        <w:t>（</w:t>
      </w:r>
      <w:r>
        <w:rPr>
          <w:rFonts w:eastAsia="方正仿宋简体" w:hint="eastAsia"/>
          <w:kern w:val="0"/>
          <w:sz w:val="30"/>
          <w:szCs w:val="30"/>
        </w:rPr>
        <w:t>1</w:t>
      </w:r>
      <w:r>
        <w:rPr>
          <w:rFonts w:eastAsia="方正仿宋简体" w:hint="eastAsia"/>
          <w:kern w:val="0"/>
          <w:sz w:val="30"/>
          <w:szCs w:val="30"/>
        </w:rPr>
        <w:t>）根据采购人的授权，代理采购人进行追收欠款、向有关业务对方进行各种索赔；</w:t>
      </w:r>
    </w:p>
    <w:p w14:paraId="37545BDF" w14:textId="77777777" w:rsidR="00394C79" w:rsidRDefault="00000000">
      <w:pPr>
        <w:spacing w:line="360" w:lineRule="auto"/>
        <w:ind w:firstLineChars="200" w:firstLine="600"/>
        <w:rPr>
          <w:rFonts w:eastAsia="方正仿宋简体"/>
          <w:kern w:val="0"/>
          <w:sz w:val="30"/>
          <w:szCs w:val="30"/>
        </w:rPr>
      </w:pPr>
      <w:r>
        <w:rPr>
          <w:rFonts w:eastAsia="方正仿宋简体" w:hint="eastAsia"/>
          <w:kern w:val="0"/>
          <w:sz w:val="30"/>
          <w:szCs w:val="30"/>
        </w:rPr>
        <w:t>（</w:t>
      </w:r>
      <w:r>
        <w:rPr>
          <w:rFonts w:eastAsia="方正仿宋简体" w:hint="eastAsia"/>
          <w:kern w:val="0"/>
          <w:sz w:val="30"/>
          <w:szCs w:val="30"/>
        </w:rPr>
        <w:t>2</w:t>
      </w:r>
      <w:r>
        <w:rPr>
          <w:rFonts w:eastAsia="方正仿宋简体" w:hint="eastAsia"/>
          <w:kern w:val="0"/>
          <w:sz w:val="30"/>
          <w:szCs w:val="30"/>
        </w:rPr>
        <w:t>）以律师名义代表采购人向其相应的对方就有关事宜出具法律公</w:t>
      </w:r>
      <w:r>
        <w:rPr>
          <w:rFonts w:eastAsia="方正仿宋简体" w:hint="eastAsia"/>
          <w:kern w:val="0"/>
          <w:sz w:val="30"/>
          <w:szCs w:val="30"/>
        </w:rPr>
        <w:lastRenderedPageBreak/>
        <w:t>函，要求对方履行法律义务；主持或参与采购人与其业务对方就解决双方纠纷所举行的谈判、调解活动；</w:t>
      </w:r>
    </w:p>
    <w:p w14:paraId="3A554491" w14:textId="77777777" w:rsidR="00394C79" w:rsidRDefault="00000000">
      <w:pPr>
        <w:spacing w:line="360" w:lineRule="auto"/>
        <w:ind w:firstLineChars="200" w:firstLine="600"/>
        <w:rPr>
          <w:rFonts w:eastAsia="方正仿宋简体"/>
          <w:kern w:val="0"/>
          <w:sz w:val="30"/>
          <w:szCs w:val="30"/>
        </w:rPr>
      </w:pPr>
      <w:r>
        <w:rPr>
          <w:rFonts w:eastAsia="方正仿宋简体" w:hint="eastAsia"/>
          <w:kern w:val="0"/>
          <w:sz w:val="30"/>
          <w:szCs w:val="30"/>
        </w:rPr>
        <w:t>（</w:t>
      </w:r>
      <w:r>
        <w:rPr>
          <w:rFonts w:eastAsia="方正仿宋简体" w:hint="eastAsia"/>
          <w:kern w:val="0"/>
          <w:sz w:val="30"/>
          <w:szCs w:val="30"/>
        </w:rPr>
        <w:t>3</w:t>
      </w:r>
      <w:r>
        <w:rPr>
          <w:rFonts w:eastAsia="方正仿宋简体" w:hint="eastAsia"/>
          <w:kern w:val="0"/>
          <w:sz w:val="30"/>
          <w:szCs w:val="30"/>
        </w:rPr>
        <w:t>）对于形成诉讼、仲裁的案件，供应商需按市场公允价格的</w:t>
      </w:r>
      <w:r>
        <w:rPr>
          <w:rFonts w:eastAsia="方正仿宋简体" w:hint="eastAsia"/>
          <w:kern w:val="0"/>
          <w:sz w:val="30"/>
          <w:szCs w:val="30"/>
        </w:rPr>
        <w:t>80%</w:t>
      </w:r>
      <w:r>
        <w:rPr>
          <w:rFonts w:eastAsia="方正仿宋简体" w:hint="eastAsia"/>
          <w:kern w:val="0"/>
          <w:sz w:val="30"/>
          <w:szCs w:val="30"/>
        </w:rPr>
        <w:t>收取律师费。</w:t>
      </w:r>
    </w:p>
    <w:p w14:paraId="74343E3F" w14:textId="77777777" w:rsidR="00394C79" w:rsidRDefault="00000000">
      <w:pPr>
        <w:spacing w:line="360" w:lineRule="auto"/>
        <w:ind w:firstLineChars="200" w:firstLine="600"/>
        <w:rPr>
          <w:rFonts w:eastAsia="方正仿宋简体"/>
          <w:kern w:val="0"/>
          <w:sz w:val="30"/>
          <w:szCs w:val="30"/>
        </w:rPr>
      </w:pPr>
      <w:r>
        <w:rPr>
          <w:rFonts w:eastAsia="方正仿宋简体" w:hint="eastAsia"/>
          <w:kern w:val="0"/>
          <w:sz w:val="30"/>
          <w:szCs w:val="30"/>
        </w:rPr>
        <w:t>（</w:t>
      </w:r>
      <w:r>
        <w:rPr>
          <w:rFonts w:eastAsia="方正仿宋简体" w:hint="eastAsia"/>
          <w:kern w:val="0"/>
          <w:sz w:val="30"/>
          <w:szCs w:val="30"/>
        </w:rPr>
        <w:t>4</w:t>
      </w:r>
      <w:r>
        <w:rPr>
          <w:rFonts w:eastAsia="方正仿宋简体" w:hint="eastAsia"/>
          <w:kern w:val="0"/>
          <w:sz w:val="30"/>
          <w:szCs w:val="30"/>
        </w:rPr>
        <w:t>）对于另行签署代理协议的诉讼、仲裁、复议等案件，供应商应当根据采购人的需求撰写起诉状、答辩状等诉讼材料，指导采购人开展调查举证工作。</w:t>
      </w:r>
    </w:p>
    <w:p w14:paraId="1344F358" w14:textId="77777777" w:rsidR="00394C79" w:rsidRDefault="00394C79">
      <w:pPr>
        <w:spacing w:line="360" w:lineRule="auto"/>
        <w:ind w:firstLineChars="200" w:firstLine="600"/>
        <w:rPr>
          <w:rFonts w:eastAsia="方正仿宋简体"/>
          <w:kern w:val="0"/>
          <w:sz w:val="30"/>
          <w:szCs w:val="30"/>
        </w:rPr>
      </w:pPr>
    </w:p>
    <w:p w14:paraId="57384591" w14:textId="77777777" w:rsidR="00394C79" w:rsidRDefault="00000000">
      <w:pPr>
        <w:spacing w:line="360" w:lineRule="auto"/>
        <w:ind w:firstLineChars="200" w:firstLine="600"/>
        <w:rPr>
          <w:rFonts w:eastAsia="方正仿宋简体"/>
          <w:kern w:val="0"/>
          <w:sz w:val="30"/>
          <w:szCs w:val="30"/>
        </w:rPr>
      </w:pPr>
      <w:r>
        <w:rPr>
          <w:rFonts w:eastAsia="方正仿宋简体" w:hint="eastAsia"/>
          <w:kern w:val="0"/>
          <w:sz w:val="30"/>
          <w:szCs w:val="30"/>
        </w:rPr>
        <w:t>模块三：劳动人事常年法律服务</w:t>
      </w:r>
    </w:p>
    <w:p w14:paraId="24D1BA46" w14:textId="77777777" w:rsidR="00394C79" w:rsidRDefault="00000000">
      <w:pPr>
        <w:spacing w:line="360" w:lineRule="auto"/>
        <w:ind w:firstLineChars="200" w:firstLine="600"/>
        <w:rPr>
          <w:rFonts w:eastAsia="方正仿宋简体"/>
          <w:kern w:val="0"/>
          <w:sz w:val="30"/>
          <w:szCs w:val="30"/>
        </w:rPr>
      </w:pPr>
      <w:r>
        <w:rPr>
          <w:rFonts w:eastAsia="方正仿宋简体" w:hint="eastAsia"/>
          <w:kern w:val="0"/>
          <w:sz w:val="30"/>
          <w:szCs w:val="30"/>
        </w:rPr>
        <w:t>1</w:t>
      </w:r>
      <w:r>
        <w:rPr>
          <w:rFonts w:eastAsia="方正仿宋简体" w:hint="eastAsia"/>
          <w:kern w:val="0"/>
          <w:sz w:val="30"/>
          <w:szCs w:val="30"/>
        </w:rPr>
        <w:t>、根据采购人的要求，审查并修改采购人的劳动人事相关协议、合同及其它法律文书，提供专业的法律建议；需要供应商每年审核的法律文书为每年不少于</w:t>
      </w:r>
      <w:r>
        <w:rPr>
          <w:rFonts w:eastAsia="方正仿宋简体" w:hint="eastAsia"/>
          <w:kern w:val="0"/>
          <w:sz w:val="30"/>
          <w:szCs w:val="30"/>
        </w:rPr>
        <w:t>10</w:t>
      </w:r>
      <w:r>
        <w:rPr>
          <w:rFonts w:eastAsia="方正仿宋简体" w:hint="eastAsia"/>
          <w:kern w:val="0"/>
          <w:sz w:val="30"/>
          <w:szCs w:val="30"/>
        </w:rPr>
        <w:t>份。</w:t>
      </w:r>
    </w:p>
    <w:p w14:paraId="1CE3C6CE" w14:textId="77777777" w:rsidR="00394C79" w:rsidRDefault="00000000">
      <w:pPr>
        <w:spacing w:line="360" w:lineRule="auto"/>
        <w:ind w:firstLineChars="200" w:firstLine="600"/>
        <w:rPr>
          <w:rFonts w:eastAsia="方正仿宋简体"/>
          <w:kern w:val="0"/>
          <w:sz w:val="30"/>
          <w:szCs w:val="30"/>
        </w:rPr>
      </w:pPr>
      <w:r>
        <w:rPr>
          <w:rFonts w:eastAsia="方正仿宋简体" w:hint="eastAsia"/>
          <w:kern w:val="0"/>
          <w:sz w:val="30"/>
          <w:szCs w:val="30"/>
        </w:rPr>
        <w:t>2</w:t>
      </w:r>
      <w:r>
        <w:rPr>
          <w:rFonts w:eastAsia="方正仿宋简体" w:hint="eastAsia"/>
          <w:kern w:val="0"/>
          <w:sz w:val="30"/>
          <w:szCs w:val="30"/>
        </w:rPr>
        <w:t>、对于劳动人事相关重大法律问题，解答相关法律咨询，提供专业法律意见和建议；需要供应商每年提供的法律咨询不少于</w:t>
      </w:r>
      <w:r>
        <w:rPr>
          <w:rFonts w:eastAsia="方正仿宋简体" w:hint="eastAsia"/>
          <w:kern w:val="0"/>
          <w:sz w:val="30"/>
          <w:szCs w:val="30"/>
        </w:rPr>
        <w:t>10</w:t>
      </w:r>
      <w:r>
        <w:rPr>
          <w:rFonts w:eastAsia="方正仿宋简体" w:hint="eastAsia"/>
          <w:kern w:val="0"/>
          <w:sz w:val="30"/>
          <w:szCs w:val="30"/>
        </w:rPr>
        <w:t>次。</w:t>
      </w:r>
    </w:p>
    <w:p w14:paraId="694E893A" w14:textId="77777777" w:rsidR="00394C79" w:rsidRDefault="00000000">
      <w:pPr>
        <w:spacing w:line="360" w:lineRule="auto"/>
        <w:ind w:firstLineChars="200" w:firstLine="600"/>
        <w:rPr>
          <w:rFonts w:eastAsia="方正仿宋简体"/>
          <w:kern w:val="0"/>
          <w:sz w:val="30"/>
          <w:szCs w:val="30"/>
        </w:rPr>
      </w:pPr>
      <w:r>
        <w:rPr>
          <w:rFonts w:eastAsia="方正仿宋简体" w:hint="eastAsia"/>
          <w:kern w:val="0"/>
          <w:sz w:val="30"/>
          <w:szCs w:val="30"/>
        </w:rPr>
        <w:t>3</w:t>
      </w:r>
      <w:r>
        <w:rPr>
          <w:rFonts w:eastAsia="方正仿宋简体" w:hint="eastAsia"/>
          <w:kern w:val="0"/>
          <w:sz w:val="30"/>
          <w:szCs w:val="30"/>
        </w:rPr>
        <w:t>、针对劳动人事中存在的争议，提出纠纷化解建议，对采购人重大、突发、紧急事件提供法律建议；根据采购人的要求，参与争议调解、离职谈话等。</w:t>
      </w:r>
    </w:p>
    <w:p w14:paraId="04F35F59" w14:textId="77777777" w:rsidR="00394C79" w:rsidRDefault="00000000">
      <w:pPr>
        <w:spacing w:line="360" w:lineRule="auto"/>
        <w:ind w:firstLineChars="200" w:firstLine="600"/>
        <w:rPr>
          <w:rFonts w:eastAsia="方正仿宋简体"/>
          <w:kern w:val="0"/>
          <w:sz w:val="30"/>
          <w:szCs w:val="30"/>
        </w:rPr>
      </w:pPr>
      <w:r>
        <w:rPr>
          <w:rFonts w:eastAsia="方正仿宋简体" w:hint="eastAsia"/>
          <w:kern w:val="0"/>
          <w:sz w:val="30"/>
          <w:szCs w:val="30"/>
        </w:rPr>
        <w:t>4</w:t>
      </w:r>
      <w:r>
        <w:rPr>
          <w:rFonts w:eastAsia="方正仿宋简体" w:hint="eastAsia"/>
          <w:kern w:val="0"/>
          <w:sz w:val="30"/>
          <w:szCs w:val="30"/>
        </w:rPr>
        <w:t>、协助采购人对员工普及法律知识、举办与劳动人事相关的法律培训，供应商每年需提供不少于</w:t>
      </w:r>
      <w:r>
        <w:rPr>
          <w:rFonts w:eastAsia="方正仿宋简体" w:hint="eastAsia"/>
          <w:kern w:val="0"/>
          <w:sz w:val="30"/>
          <w:szCs w:val="30"/>
        </w:rPr>
        <w:t>1</w:t>
      </w:r>
      <w:r>
        <w:rPr>
          <w:rFonts w:eastAsia="方正仿宋简体" w:hint="eastAsia"/>
          <w:kern w:val="0"/>
          <w:sz w:val="30"/>
          <w:szCs w:val="30"/>
        </w:rPr>
        <w:t>次的法律培训；</w:t>
      </w:r>
    </w:p>
    <w:p w14:paraId="079D94AE" w14:textId="77777777" w:rsidR="00394C79" w:rsidRDefault="00000000">
      <w:pPr>
        <w:spacing w:line="360" w:lineRule="auto"/>
        <w:ind w:firstLineChars="200" w:firstLine="600"/>
        <w:rPr>
          <w:rFonts w:eastAsia="方正仿宋简体"/>
          <w:kern w:val="0"/>
          <w:sz w:val="30"/>
          <w:szCs w:val="30"/>
        </w:rPr>
      </w:pPr>
      <w:r>
        <w:rPr>
          <w:rFonts w:eastAsia="方正仿宋简体" w:hint="eastAsia"/>
          <w:kern w:val="0"/>
          <w:sz w:val="30"/>
          <w:szCs w:val="30"/>
        </w:rPr>
        <w:t>5</w:t>
      </w:r>
      <w:r>
        <w:rPr>
          <w:rFonts w:eastAsia="方正仿宋简体" w:hint="eastAsia"/>
          <w:kern w:val="0"/>
          <w:sz w:val="30"/>
          <w:szCs w:val="30"/>
        </w:rPr>
        <w:t>、协助采购人建立完善劳动人事合规制度；</w:t>
      </w:r>
    </w:p>
    <w:p w14:paraId="435D854B" w14:textId="77777777" w:rsidR="00394C79" w:rsidRDefault="00000000">
      <w:pPr>
        <w:spacing w:line="360" w:lineRule="auto"/>
        <w:ind w:firstLineChars="200" w:firstLine="600"/>
        <w:rPr>
          <w:rFonts w:eastAsia="方正仿宋简体"/>
          <w:kern w:val="0"/>
          <w:sz w:val="30"/>
          <w:szCs w:val="30"/>
        </w:rPr>
      </w:pPr>
      <w:r>
        <w:rPr>
          <w:rFonts w:eastAsia="方正仿宋简体" w:hint="eastAsia"/>
          <w:kern w:val="0"/>
          <w:sz w:val="30"/>
          <w:szCs w:val="30"/>
        </w:rPr>
        <w:t>6</w:t>
      </w:r>
      <w:r>
        <w:rPr>
          <w:rFonts w:eastAsia="方正仿宋简体" w:hint="eastAsia"/>
          <w:kern w:val="0"/>
          <w:sz w:val="30"/>
          <w:szCs w:val="30"/>
        </w:rPr>
        <w:t>、向采购人提出劳动风险防范法律建议。</w:t>
      </w:r>
    </w:p>
    <w:p w14:paraId="75CF5CEB" w14:textId="77777777" w:rsidR="00394C79" w:rsidRDefault="00394C79">
      <w:pPr>
        <w:spacing w:line="360" w:lineRule="auto"/>
        <w:ind w:firstLineChars="200" w:firstLine="600"/>
        <w:rPr>
          <w:rFonts w:eastAsia="方正仿宋简体"/>
          <w:kern w:val="0"/>
          <w:sz w:val="30"/>
          <w:szCs w:val="30"/>
        </w:rPr>
      </w:pPr>
    </w:p>
    <w:p w14:paraId="2F2C98EF" w14:textId="77777777" w:rsidR="00394C79" w:rsidRDefault="00000000">
      <w:pPr>
        <w:spacing w:line="360" w:lineRule="auto"/>
        <w:ind w:firstLineChars="200" w:firstLine="600"/>
        <w:rPr>
          <w:rFonts w:eastAsia="方正仿宋简体"/>
          <w:kern w:val="0"/>
          <w:sz w:val="30"/>
          <w:szCs w:val="30"/>
        </w:rPr>
      </w:pPr>
      <w:r>
        <w:rPr>
          <w:rFonts w:eastAsia="方正仿宋简体" w:hint="eastAsia"/>
          <w:kern w:val="0"/>
          <w:sz w:val="30"/>
          <w:szCs w:val="30"/>
        </w:rPr>
        <w:lastRenderedPageBreak/>
        <w:t>模块四：行政诉讼、仲裁、复议、听证等争议解决法律事务</w:t>
      </w:r>
    </w:p>
    <w:p w14:paraId="5CF3E283" w14:textId="77777777" w:rsidR="00394C79" w:rsidRDefault="00000000">
      <w:pPr>
        <w:spacing w:line="360" w:lineRule="auto"/>
        <w:ind w:firstLineChars="200" w:firstLine="600"/>
        <w:rPr>
          <w:rFonts w:eastAsia="方正仿宋简体"/>
          <w:kern w:val="0"/>
          <w:sz w:val="30"/>
          <w:szCs w:val="30"/>
        </w:rPr>
      </w:pPr>
      <w:r>
        <w:rPr>
          <w:rFonts w:eastAsia="方正仿宋简体" w:hint="eastAsia"/>
          <w:kern w:val="0"/>
          <w:sz w:val="30"/>
          <w:szCs w:val="30"/>
        </w:rPr>
        <w:t>1</w:t>
      </w:r>
      <w:r>
        <w:rPr>
          <w:rFonts w:eastAsia="方正仿宋简体" w:hint="eastAsia"/>
          <w:kern w:val="0"/>
          <w:sz w:val="30"/>
          <w:szCs w:val="30"/>
        </w:rPr>
        <w:t>、以律师名义代表采购人向其相应的对方就有关事宜出具法律公函，要求对方履行法律义务；主持或参与采购人与其业务对方就解决双方纠纷所举行的谈判、调解活动及行政诉讼、仲裁、复议、听证等争议解决法律事务</w:t>
      </w:r>
    </w:p>
    <w:p w14:paraId="1345A5B1" w14:textId="77777777" w:rsidR="00394C79" w:rsidRDefault="00000000">
      <w:pPr>
        <w:spacing w:line="360" w:lineRule="auto"/>
        <w:ind w:firstLineChars="200" w:firstLine="600"/>
        <w:rPr>
          <w:rFonts w:eastAsia="方正仿宋简体"/>
          <w:kern w:val="0"/>
          <w:sz w:val="30"/>
          <w:szCs w:val="30"/>
        </w:rPr>
      </w:pPr>
      <w:r>
        <w:rPr>
          <w:rFonts w:eastAsia="方正仿宋简体" w:hint="eastAsia"/>
          <w:kern w:val="0"/>
          <w:sz w:val="30"/>
          <w:szCs w:val="30"/>
        </w:rPr>
        <w:t>2</w:t>
      </w:r>
      <w:r>
        <w:rPr>
          <w:rFonts w:eastAsia="方正仿宋简体" w:hint="eastAsia"/>
          <w:kern w:val="0"/>
          <w:sz w:val="30"/>
          <w:szCs w:val="30"/>
        </w:rPr>
        <w:t>、对于形成诉讼、仲裁的案件，供应商需按市场公允价格的</w:t>
      </w:r>
      <w:r>
        <w:rPr>
          <w:rFonts w:eastAsia="方正仿宋简体" w:hint="eastAsia"/>
          <w:kern w:val="0"/>
          <w:sz w:val="30"/>
          <w:szCs w:val="30"/>
        </w:rPr>
        <w:t>80%</w:t>
      </w:r>
      <w:r>
        <w:rPr>
          <w:rFonts w:eastAsia="方正仿宋简体" w:hint="eastAsia"/>
          <w:kern w:val="0"/>
          <w:sz w:val="30"/>
          <w:szCs w:val="30"/>
        </w:rPr>
        <w:t>收取律师费。</w:t>
      </w:r>
    </w:p>
    <w:p w14:paraId="71F23291" w14:textId="77777777" w:rsidR="00394C79" w:rsidRDefault="00000000">
      <w:pPr>
        <w:spacing w:line="360" w:lineRule="auto"/>
        <w:ind w:firstLineChars="200" w:firstLine="600"/>
        <w:rPr>
          <w:rFonts w:eastAsia="方正仿宋简体"/>
          <w:kern w:val="0"/>
          <w:sz w:val="30"/>
          <w:szCs w:val="30"/>
        </w:rPr>
      </w:pPr>
      <w:r>
        <w:rPr>
          <w:rFonts w:eastAsia="方正仿宋简体" w:hint="eastAsia"/>
          <w:kern w:val="0"/>
          <w:sz w:val="30"/>
          <w:szCs w:val="30"/>
        </w:rPr>
        <w:t>3</w:t>
      </w:r>
      <w:r>
        <w:rPr>
          <w:rFonts w:eastAsia="方正仿宋简体" w:hint="eastAsia"/>
          <w:kern w:val="0"/>
          <w:sz w:val="30"/>
          <w:szCs w:val="30"/>
        </w:rPr>
        <w:t>、对于另行签署代理协议的诉讼、仲裁、复议等案件，供应商应当根据采购人的需求撰写起诉状、答辩状等诉讼材料，指导采购人开展调查举证工作；</w:t>
      </w:r>
    </w:p>
    <w:p w14:paraId="738AD883" w14:textId="77777777" w:rsidR="00394C79" w:rsidRDefault="00000000">
      <w:pPr>
        <w:spacing w:line="360" w:lineRule="auto"/>
        <w:ind w:firstLineChars="200" w:firstLine="600"/>
        <w:rPr>
          <w:rFonts w:eastAsia="方正仿宋简体"/>
          <w:kern w:val="0"/>
          <w:sz w:val="30"/>
          <w:szCs w:val="30"/>
        </w:rPr>
      </w:pPr>
      <w:r>
        <w:rPr>
          <w:rFonts w:eastAsia="方正仿宋简体" w:hint="eastAsia"/>
          <w:kern w:val="0"/>
          <w:sz w:val="30"/>
          <w:szCs w:val="30"/>
        </w:rPr>
        <w:t>4</w:t>
      </w:r>
      <w:r>
        <w:rPr>
          <w:rFonts w:eastAsia="方正仿宋简体" w:hint="eastAsia"/>
          <w:kern w:val="0"/>
          <w:sz w:val="30"/>
          <w:szCs w:val="30"/>
        </w:rPr>
        <w:t>、协助处理采购人与政府各部门的之间的法律事务。</w:t>
      </w:r>
    </w:p>
    <w:p w14:paraId="30A112E6" w14:textId="77777777" w:rsidR="00394C79" w:rsidRDefault="00394C79">
      <w:pPr>
        <w:widowControl/>
        <w:adjustRightInd w:val="0"/>
        <w:snapToGrid w:val="0"/>
        <w:spacing w:line="360" w:lineRule="auto"/>
        <w:ind w:firstLineChars="200" w:firstLine="420"/>
        <w:jc w:val="left"/>
        <w:rPr>
          <w:rFonts w:ascii="宋体" w:hAnsi="宋体" w:cs="仿宋_GB2312" w:hint="eastAsia"/>
          <w:szCs w:val="21"/>
        </w:rPr>
      </w:pPr>
    </w:p>
    <w:p w14:paraId="2E5EDE64" w14:textId="77777777" w:rsidR="00394C79" w:rsidRDefault="00000000">
      <w:pPr>
        <w:spacing w:line="360" w:lineRule="auto"/>
        <w:ind w:firstLineChars="200" w:firstLine="600"/>
        <w:rPr>
          <w:rFonts w:eastAsia="楷体"/>
          <w:sz w:val="30"/>
          <w:szCs w:val="30"/>
        </w:rPr>
      </w:pPr>
      <w:r>
        <w:rPr>
          <w:rFonts w:eastAsia="楷体" w:hint="eastAsia"/>
          <w:sz w:val="30"/>
          <w:szCs w:val="30"/>
        </w:rPr>
        <w:t>第二部分：专项法律服务</w:t>
      </w:r>
    </w:p>
    <w:p w14:paraId="08867E32" w14:textId="77777777" w:rsidR="00394C79" w:rsidRDefault="00000000">
      <w:pPr>
        <w:spacing w:line="360" w:lineRule="auto"/>
        <w:ind w:firstLineChars="200" w:firstLine="600"/>
        <w:rPr>
          <w:rFonts w:eastAsia="楷体"/>
          <w:sz w:val="30"/>
          <w:szCs w:val="30"/>
        </w:rPr>
      </w:pPr>
      <w:r>
        <w:rPr>
          <w:rFonts w:eastAsia="方正仿宋简体" w:hint="eastAsia"/>
          <w:kern w:val="0"/>
          <w:sz w:val="30"/>
          <w:szCs w:val="30"/>
        </w:rPr>
        <w:t>模块一：提供公司合同示范文本库</w:t>
      </w:r>
    </w:p>
    <w:p w14:paraId="2AA3EBCE" w14:textId="77777777" w:rsidR="00394C79" w:rsidRDefault="00000000">
      <w:pPr>
        <w:spacing w:line="360" w:lineRule="auto"/>
        <w:ind w:firstLineChars="200" w:firstLine="600"/>
        <w:rPr>
          <w:rFonts w:eastAsia="方正仿宋简体"/>
          <w:kern w:val="0"/>
          <w:sz w:val="30"/>
          <w:szCs w:val="30"/>
        </w:rPr>
      </w:pPr>
      <w:r>
        <w:rPr>
          <w:rFonts w:eastAsia="方正仿宋简体" w:hint="eastAsia"/>
          <w:kern w:val="0"/>
          <w:sz w:val="30"/>
          <w:szCs w:val="30"/>
        </w:rPr>
        <w:t>1</w:t>
      </w:r>
      <w:r>
        <w:rPr>
          <w:rFonts w:eastAsia="方正仿宋简体" w:hint="eastAsia"/>
          <w:kern w:val="0"/>
          <w:sz w:val="30"/>
          <w:szCs w:val="30"/>
        </w:rPr>
        <w:t>、对采购人的主要业务合同类型进行梳理，建立合同示范文本目录；</w:t>
      </w:r>
    </w:p>
    <w:p w14:paraId="6D99F4AE" w14:textId="77777777" w:rsidR="00394C79" w:rsidRDefault="00000000">
      <w:pPr>
        <w:spacing w:line="360" w:lineRule="auto"/>
        <w:ind w:firstLineChars="200" w:firstLine="600"/>
        <w:rPr>
          <w:rFonts w:eastAsia="方正仿宋简体"/>
          <w:kern w:val="0"/>
          <w:sz w:val="30"/>
          <w:szCs w:val="30"/>
        </w:rPr>
      </w:pPr>
      <w:r>
        <w:rPr>
          <w:rFonts w:eastAsia="方正仿宋简体" w:hint="eastAsia"/>
          <w:kern w:val="0"/>
          <w:sz w:val="30"/>
          <w:szCs w:val="30"/>
        </w:rPr>
        <w:t>2</w:t>
      </w:r>
      <w:r>
        <w:rPr>
          <w:rFonts w:eastAsia="方正仿宋简体" w:hint="eastAsia"/>
          <w:kern w:val="0"/>
          <w:sz w:val="30"/>
          <w:szCs w:val="30"/>
        </w:rPr>
        <w:t>、根据采购人的要求，按照最新的法律法规与政策，建立合同示范文本库；</w:t>
      </w:r>
    </w:p>
    <w:p w14:paraId="464CB5EA" w14:textId="77777777" w:rsidR="00394C79" w:rsidRDefault="00000000">
      <w:pPr>
        <w:spacing w:line="360" w:lineRule="auto"/>
        <w:ind w:firstLineChars="200" w:firstLine="600"/>
        <w:rPr>
          <w:rFonts w:eastAsia="方正仿宋简体"/>
          <w:kern w:val="0"/>
          <w:sz w:val="30"/>
          <w:szCs w:val="30"/>
        </w:rPr>
      </w:pPr>
      <w:r>
        <w:rPr>
          <w:rFonts w:eastAsia="方正仿宋简体" w:hint="eastAsia"/>
          <w:kern w:val="0"/>
          <w:sz w:val="30"/>
          <w:szCs w:val="30"/>
        </w:rPr>
        <w:t>3</w:t>
      </w:r>
      <w:r>
        <w:rPr>
          <w:rFonts w:eastAsia="方正仿宋简体" w:hint="eastAsia"/>
          <w:kern w:val="0"/>
          <w:sz w:val="30"/>
          <w:szCs w:val="30"/>
        </w:rPr>
        <w:t>、对合同示范文本库的使用进行员工培训，提供咨询；</w:t>
      </w:r>
    </w:p>
    <w:p w14:paraId="07EBB1D8" w14:textId="77777777" w:rsidR="00394C79" w:rsidRDefault="00000000">
      <w:pPr>
        <w:spacing w:line="360" w:lineRule="auto"/>
        <w:ind w:firstLineChars="200" w:firstLine="600"/>
        <w:rPr>
          <w:rFonts w:eastAsia="方正仿宋简体"/>
          <w:kern w:val="0"/>
          <w:sz w:val="30"/>
          <w:szCs w:val="30"/>
        </w:rPr>
      </w:pPr>
      <w:r>
        <w:rPr>
          <w:rFonts w:eastAsia="方正仿宋简体" w:hint="eastAsia"/>
          <w:kern w:val="0"/>
          <w:sz w:val="30"/>
          <w:szCs w:val="30"/>
        </w:rPr>
        <w:t>4</w:t>
      </w:r>
      <w:r>
        <w:rPr>
          <w:rFonts w:eastAsia="方正仿宋简体" w:hint="eastAsia"/>
          <w:kern w:val="0"/>
          <w:sz w:val="30"/>
          <w:szCs w:val="30"/>
        </w:rPr>
        <w:t>、协助采购人将合同示范文本库纳入公司合同管理信息化系统；</w:t>
      </w:r>
    </w:p>
    <w:p w14:paraId="78126B28" w14:textId="77777777" w:rsidR="00394C79" w:rsidRDefault="00000000">
      <w:pPr>
        <w:spacing w:line="360" w:lineRule="auto"/>
        <w:ind w:firstLineChars="200" w:firstLine="600"/>
        <w:rPr>
          <w:rFonts w:eastAsia="方正仿宋简体"/>
          <w:kern w:val="0"/>
          <w:sz w:val="30"/>
          <w:szCs w:val="30"/>
        </w:rPr>
      </w:pPr>
      <w:r>
        <w:rPr>
          <w:rFonts w:eastAsia="方正仿宋简体" w:hint="eastAsia"/>
          <w:kern w:val="0"/>
          <w:sz w:val="30"/>
          <w:szCs w:val="30"/>
        </w:rPr>
        <w:t>5</w:t>
      </w:r>
      <w:r>
        <w:rPr>
          <w:rFonts w:eastAsia="方正仿宋简体" w:hint="eastAsia"/>
          <w:kern w:val="0"/>
          <w:sz w:val="30"/>
          <w:szCs w:val="30"/>
        </w:rPr>
        <w:t>、协助采购人完善合同管理相关制度和相关业务流程；</w:t>
      </w:r>
    </w:p>
    <w:p w14:paraId="75A5C681" w14:textId="77777777" w:rsidR="00394C79" w:rsidRDefault="00000000">
      <w:pPr>
        <w:spacing w:line="360" w:lineRule="auto"/>
        <w:ind w:firstLineChars="200" w:firstLine="600"/>
        <w:rPr>
          <w:rFonts w:eastAsia="楷体"/>
          <w:sz w:val="30"/>
          <w:szCs w:val="30"/>
        </w:rPr>
      </w:pPr>
      <w:r>
        <w:rPr>
          <w:rFonts w:eastAsia="方正仿宋简体" w:hint="eastAsia"/>
          <w:kern w:val="0"/>
          <w:sz w:val="30"/>
          <w:szCs w:val="30"/>
        </w:rPr>
        <w:t>6</w:t>
      </w:r>
      <w:r>
        <w:rPr>
          <w:rFonts w:eastAsia="方正仿宋简体" w:hint="eastAsia"/>
          <w:kern w:val="0"/>
          <w:sz w:val="30"/>
          <w:szCs w:val="30"/>
        </w:rPr>
        <w:t>、根据法律法规政策的变化和采购人业务的实际需要，及时修订、更新、补充合同示范文本库。</w:t>
      </w:r>
    </w:p>
    <w:p w14:paraId="73BD2F22" w14:textId="77777777" w:rsidR="00394C79" w:rsidRDefault="00000000">
      <w:pPr>
        <w:spacing w:line="360" w:lineRule="auto"/>
        <w:ind w:firstLineChars="200" w:firstLine="600"/>
        <w:rPr>
          <w:rFonts w:eastAsia="楷体"/>
          <w:sz w:val="30"/>
          <w:szCs w:val="30"/>
        </w:rPr>
      </w:pPr>
      <w:r>
        <w:rPr>
          <w:rFonts w:eastAsia="方正仿宋简体" w:hint="eastAsia"/>
          <w:kern w:val="0"/>
          <w:sz w:val="30"/>
          <w:szCs w:val="30"/>
        </w:rPr>
        <w:lastRenderedPageBreak/>
        <w:t>模块二：提供公司制度和业务合规性审查</w:t>
      </w:r>
    </w:p>
    <w:p w14:paraId="3BC61753" w14:textId="77777777" w:rsidR="00394C79" w:rsidRDefault="00000000">
      <w:pPr>
        <w:spacing w:line="360" w:lineRule="auto"/>
        <w:ind w:firstLineChars="200" w:firstLine="600"/>
        <w:rPr>
          <w:rFonts w:eastAsia="方正仿宋简体"/>
          <w:kern w:val="0"/>
          <w:sz w:val="30"/>
          <w:szCs w:val="30"/>
        </w:rPr>
      </w:pPr>
      <w:r>
        <w:rPr>
          <w:rFonts w:eastAsia="方正仿宋简体" w:hint="eastAsia"/>
          <w:kern w:val="0"/>
          <w:sz w:val="30"/>
          <w:szCs w:val="30"/>
        </w:rPr>
        <w:t>1</w:t>
      </w:r>
      <w:r>
        <w:rPr>
          <w:rFonts w:eastAsia="方正仿宋简体" w:hint="eastAsia"/>
          <w:kern w:val="0"/>
          <w:sz w:val="30"/>
          <w:szCs w:val="30"/>
        </w:rPr>
        <w:t>、对采购人已开展各项业务合规性进行梳理，提出合规性建议；</w:t>
      </w:r>
    </w:p>
    <w:p w14:paraId="39799B40" w14:textId="77777777" w:rsidR="00394C79" w:rsidRDefault="00000000">
      <w:pPr>
        <w:spacing w:line="360" w:lineRule="auto"/>
        <w:ind w:firstLineChars="200" w:firstLine="600"/>
        <w:rPr>
          <w:rFonts w:eastAsia="方正仿宋简体"/>
          <w:kern w:val="0"/>
          <w:sz w:val="30"/>
          <w:szCs w:val="30"/>
        </w:rPr>
      </w:pPr>
      <w:r>
        <w:rPr>
          <w:rFonts w:eastAsia="方正仿宋简体" w:hint="eastAsia"/>
          <w:kern w:val="0"/>
          <w:sz w:val="30"/>
          <w:szCs w:val="30"/>
        </w:rPr>
        <w:t>2</w:t>
      </w:r>
      <w:r>
        <w:rPr>
          <w:rFonts w:eastAsia="方正仿宋简体" w:hint="eastAsia"/>
          <w:kern w:val="0"/>
          <w:sz w:val="30"/>
          <w:szCs w:val="30"/>
        </w:rPr>
        <w:t>、对采购人拟开展业务合规性进行审查，提出法律建议；</w:t>
      </w:r>
    </w:p>
    <w:p w14:paraId="0945C6C3" w14:textId="77777777" w:rsidR="00394C79" w:rsidRDefault="00000000">
      <w:pPr>
        <w:spacing w:line="360" w:lineRule="auto"/>
        <w:ind w:firstLineChars="200" w:firstLine="600"/>
        <w:rPr>
          <w:rFonts w:eastAsia="方正仿宋简体"/>
          <w:kern w:val="0"/>
          <w:sz w:val="30"/>
          <w:szCs w:val="30"/>
        </w:rPr>
      </w:pPr>
      <w:r>
        <w:rPr>
          <w:rFonts w:eastAsia="方正仿宋简体" w:hint="eastAsia"/>
          <w:kern w:val="0"/>
          <w:sz w:val="30"/>
          <w:szCs w:val="30"/>
        </w:rPr>
        <w:t>3</w:t>
      </w:r>
      <w:r>
        <w:rPr>
          <w:rFonts w:eastAsia="方正仿宋简体" w:hint="eastAsia"/>
          <w:kern w:val="0"/>
          <w:sz w:val="30"/>
          <w:szCs w:val="30"/>
        </w:rPr>
        <w:t>、对采购人各类已有互联网产品（如</w:t>
      </w:r>
      <w:r>
        <w:rPr>
          <w:rFonts w:eastAsia="方正仿宋简体" w:hint="eastAsia"/>
          <w:kern w:val="0"/>
          <w:sz w:val="30"/>
          <w:szCs w:val="30"/>
        </w:rPr>
        <w:t>APP</w:t>
      </w:r>
      <w:r>
        <w:rPr>
          <w:rFonts w:eastAsia="方正仿宋简体" w:hint="eastAsia"/>
          <w:kern w:val="0"/>
          <w:sz w:val="30"/>
          <w:szCs w:val="30"/>
        </w:rPr>
        <w:t>、微信小程序等）中的用户协议、隐私协议等进行审查、修改和完善；</w:t>
      </w:r>
    </w:p>
    <w:p w14:paraId="54E6D884" w14:textId="77777777" w:rsidR="00394C79" w:rsidRDefault="00000000">
      <w:pPr>
        <w:spacing w:line="360" w:lineRule="auto"/>
        <w:ind w:firstLineChars="200" w:firstLine="600"/>
        <w:rPr>
          <w:rFonts w:eastAsia="方正仿宋简体"/>
          <w:kern w:val="0"/>
          <w:sz w:val="30"/>
          <w:szCs w:val="30"/>
        </w:rPr>
      </w:pPr>
      <w:r>
        <w:rPr>
          <w:rFonts w:eastAsia="方正仿宋简体" w:hint="eastAsia"/>
          <w:kern w:val="0"/>
          <w:sz w:val="30"/>
          <w:szCs w:val="30"/>
        </w:rPr>
        <w:t>4</w:t>
      </w:r>
      <w:r>
        <w:rPr>
          <w:rFonts w:eastAsia="方正仿宋简体" w:hint="eastAsia"/>
          <w:kern w:val="0"/>
          <w:sz w:val="30"/>
          <w:szCs w:val="30"/>
        </w:rPr>
        <w:t>、对采购人现有制度、流程、合同、协议进行梳理、审查和修改；</w:t>
      </w:r>
    </w:p>
    <w:p w14:paraId="370D2A34" w14:textId="77777777" w:rsidR="00394C79" w:rsidRDefault="00000000">
      <w:pPr>
        <w:spacing w:line="360" w:lineRule="auto"/>
        <w:ind w:firstLineChars="200" w:firstLine="600"/>
        <w:rPr>
          <w:rFonts w:eastAsia="方正仿宋简体"/>
          <w:kern w:val="0"/>
          <w:sz w:val="30"/>
          <w:szCs w:val="30"/>
        </w:rPr>
      </w:pPr>
      <w:r>
        <w:rPr>
          <w:rFonts w:eastAsia="方正仿宋简体" w:hint="eastAsia"/>
          <w:kern w:val="0"/>
          <w:sz w:val="30"/>
          <w:szCs w:val="30"/>
        </w:rPr>
        <w:t>5</w:t>
      </w:r>
      <w:r>
        <w:rPr>
          <w:rFonts w:eastAsia="方正仿宋简体" w:hint="eastAsia"/>
          <w:kern w:val="0"/>
          <w:sz w:val="30"/>
          <w:szCs w:val="30"/>
        </w:rPr>
        <w:t>、对采购人缺失的制度、流程进行起草、补充和完善。</w:t>
      </w:r>
    </w:p>
    <w:p w14:paraId="0F18D619" w14:textId="77777777" w:rsidR="00394C79" w:rsidRDefault="00394C79">
      <w:pPr>
        <w:spacing w:line="360" w:lineRule="auto"/>
        <w:ind w:left="420"/>
        <w:rPr>
          <w:bCs/>
          <w:color w:val="FF0000"/>
          <w:szCs w:val="21"/>
        </w:rPr>
      </w:pPr>
    </w:p>
    <w:p w14:paraId="46DA4251" w14:textId="77777777" w:rsidR="00394C79" w:rsidRDefault="00000000">
      <w:pPr>
        <w:spacing w:line="360" w:lineRule="auto"/>
        <w:ind w:firstLineChars="200" w:firstLine="600"/>
        <w:rPr>
          <w:rFonts w:eastAsia="楷体"/>
          <w:sz w:val="30"/>
          <w:szCs w:val="30"/>
        </w:rPr>
      </w:pPr>
      <w:r>
        <w:rPr>
          <w:rFonts w:eastAsia="楷体" w:hint="eastAsia"/>
          <w:sz w:val="30"/>
          <w:szCs w:val="30"/>
        </w:rPr>
        <w:t>二、其他要求：见《合同草案条款》。</w:t>
      </w:r>
    </w:p>
    <w:p w14:paraId="3E2EF0F9" w14:textId="77777777" w:rsidR="00394C79" w:rsidRDefault="00000000">
      <w:pPr>
        <w:widowControl/>
        <w:spacing w:line="540" w:lineRule="exact"/>
        <w:ind w:firstLineChars="200" w:firstLine="600"/>
        <w:jc w:val="left"/>
        <w:rPr>
          <w:rFonts w:ascii="宋体" w:hAnsi="宋体" w:hint="eastAsia"/>
          <w:bCs/>
          <w:szCs w:val="21"/>
        </w:rPr>
      </w:pPr>
      <w:r>
        <w:rPr>
          <w:rFonts w:eastAsia="方正仿宋简体" w:hint="eastAsia"/>
          <w:kern w:val="0"/>
          <w:sz w:val="30"/>
          <w:szCs w:val="30"/>
        </w:rPr>
        <w:t>除了对文件的应答（包括第五章《合同格式》）外，供应商还应提供一份完整的合同文本，作为响应文件的一部分，该合同文本对于文件第五章《合同格式》的任何负偏离均将导致响应无效。</w:t>
      </w:r>
      <w:r>
        <w:rPr>
          <w:rFonts w:eastAsia="方正仿宋简体" w:hint="eastAsia"/>
          <w:kern w:val="0"/>
          <w:sz w:val="30"/>
          <w:szCs w:val="30"/>
        </w:rPr>
        <w:br w:type="page"/>
      </w:r>
    </w:p>
    <w:p w14:paraId="29DF483D" w14:textId="77777777" w:rsidR="00394C79" w:rsidRDefault="00000000">
      <w:pPr>
        <w:widowControl/>
        <w:numPr>
          <w:ilvl w:val="0"/>
          <w:numId w:val="4"/>
        </w:numPr>
        <w:spacing w:line="540" w:lineRule="exact"/>
        <w:ind w:firstLineChars="200" w:firstLine="602"/>
        <w:jc w:val="center"/>
        <w:outlineLvl w:val="0"/>
        <w:rPr>
          <w:rFonts w:eastAsia="黑体"/>
          <w:b/>
          <w:kern w:val="44"/>
          <w:sz w:val="30"/>
          <w:szCs w:val="30"/>
        </w:rPr>
      </w:pPr>
      <w:r>
        <w:rPr>
          <w:rFonts w:eastAsia="黑体" w:hint="eastAsia"/>
          <w:b/>
          <w:kern w:val="44"/>
          <w:sz w:val="30"/>
          <w:szCs w:val="30"/>
        </w:rPr>
        <w:lastRenderedPageBreak/>
        <w:t xml:space="preserve"> </w:t>
      </w:r>
      <w:r>
        <w:rPr>
          <w:rFonts w:eastAsia="黑体" w:hint="eastAsia"/>
          <w:b/>
          <w:kern w:val="44"/>
          <w:sz w:val="52"/>
          <w:szCs w:val="52"/>
        </w:rPr>
        <w:t xml:space="preserve"> </w:t>
      </w:r>
      <w:bookmarkStart w:id="341" w:name="_Toc28697"/>
      <w:r>
        <w:rPr>
          <w:rFonts w:eastAsia="黑体"/>
          <w:b/>
          <w:kern w:val="44"/>
          <w:sz w:val="52"/>
          <w:szCs w:val="52"/>
        </w:rPr>
        <w:t>评审办法</w:t>
      </w:r>
      <w:bookmarkEnd w:id="341"/>
    </w:p>
    <w:p w14:paraId="75E32672" w14:textId="77777777" w:rsidR="00394C79" w:rsidRDefault="00394C79">
      <w:pPr>
        <w:widowControl/>
        <w:spacing w:line="540" w:lineRule="exact"/>
        <w:outlineLvl w:val="0"/>
        <w:rPr>
          <w:rFonts w:eastAsia="黑体"/>
          <w:b/>
          <w:kern w:val="44"/>
          <w:sz w:val="30"/>
          <w:szCs w:val="30"/>
        </w:rPr>
      </w:pPr>
    </w:p>
    <w:p w14:paraId="2646DEE6" w14:textId="77777777" w:rsidR="00394C79" w:rsidRDefault="00000000">
      <w:pPr>
        <w:pStyle w:val="p0"/>
        <w:snapToGrid w:val="0"/>
        <w:spacing w:line="540" w:lineRule="exact"/>
        <w:ind w:firstLineChars="200" w:firstLine="600"/>
        <w:rPr>
          <w:rFonts w:ascii="Times New Roman" w:hAnsi="Times New Roman" w:cs="Times New Roman"/>
          <w:b/>
          <w:bCs/>
          <w:sz w:val="30"/>
          <w:szCs w:val="30"/>
        </w:rPr>
      </w:pPr>
      <w:r>
        <w:rPr>
          <w:rFonts w:ascii="Times New Roman" w:hAnsi="Times New Roman" w:cs="Times New Roman"/>
          <w:sz w:val="30"/>
          <w:szCs w:val="30"/>
        </w:rPr>
        <w:t>1</w:t>
      </w:r>
      <w:r>
        <w:rPr>
          <w:rFonts w:ascii="Times New Roman" w:hAnsi="Times New Roman" w:cs="Times New Roman"/>
          <w:sz w:val="30"/>
          <w:szCs w:val="30"/>
        </w:rPr>
        <w:t>、</w:t>
      </w:r>
      <w:r>
        <w:rPr>
          <w:rFonts w:ascii="Times New Roman" w:hAnsi="Times New Roman" w:cs="Times New Roman"/>
          <w:b/>
          <w:bCs/>
          <w:sz w:val="30"/>
          <w:szCs w:val="30"/>
        </w:rPr>
        <w:t>评审与成交标准：</w:t>
      </w:r>
    </w:p>
    <w:p w14:paraId="07E1DE39" w14:textId="77777777" w:rsidR="00394C79" w:rsidRDefault="00000000">
      <w:pPr>
        <w:pStyle w:val="p0"/>
        <w:snapToGrid w:val="0"/>
        <w:spacing w:line="540" w:lineRule="exact"/>
        <w:ind w:firstLineChars="200" w:firstLine="600"/>
        <w:rPr>
          <w:rFonts w:ascii="Times New Roman" w:eastAsia="方正仿宋简体" w:hAnsi="Times New Roman" w:cs="Times New Roman"/>
          <w:sz w:val="30"/>
          <w:szCs w:val="30"/>
        </w:rPr>
      </w:pPr>
      <w:r>
        <w:rPr>
          <w:rFonts w:ascii="Times New Roman" w:hAnsi="Times New Roman" w:cs="Times New Roman"/>
          <w:sz w:val="30"/>
          <w:szCs w:val="30"/>
        </w:rPr>
        <w:t xml:space="preserve">1.1 </w:t>
      </w:r>
      <w:r>
        <w:rPr>
          <w:rFonts w:ascii="Times New Roman" w:hAnsi="Times New Roman" w:cs="Times New Roman"/>
          <w:b/>
          <w:bCs/>
          <w:sz w:val="30"/>
          <w:szCs w:val="30"/>
        </w:rPr>
        <w:t>评审：</w:t>
      </w:r>
      <w:r>
        <w:rPr>
          <w:rFonts w:ascii="Times New Roman" w:eastAsia="方正仿宋简体" w:hAnsi="Times New Roman" w:cs="Times New Roman"/>
          <w:sz w:val="30"/>
          <w:szCs w:val="30"/>
        </w:rPr>
        <w:t>询价小组对响应文件的有效性、完整性和响应程度进行审查时，可以要求</w:t>
      </w:r>
      <w:r>
        <w:rPr>
          <w:rFonts w:ascii="Times New Roman" w:eastAsia="方正仿宋简体" w:hAnsi="Times New Roman" w:cs="Times New Roman" w:hint="eastAsia"/>
          <w:sz w:val="30"/>
          <w:szCs w:val="30"/>
        </w:rPr>
        <w:t>供应商</w:t>
      </w:r>
      <w:r>
        <w:rPr>
          <w:rFonts w:ascii="Times New Roman" w:eastAsia="方正仿宋简体" w:hAnsi="Times New Roman" w:cs="Times New Roman"/>
          <w:sz w:val="30"/>
          <w:szCs w:val="30"/>
        </w:rPr>
        <w:t>对响应文件中含义不明确、同类问题表述不一致或者有明显文字错误和计算错误的内容作出必要的澄清、说明或者更正，并以书面形式通知</w:t>
      </w:r>
      <w:r>
        <w:rPr>
          <w:rFonts w:ascii="Times New Roman" w:eastAsia="方正仿宋简体" w:hAnsi="Times New Roman" w:cs="Times New Roman" w:hint="eastAsia"/>
          <w:sz w:val="30"/>
          <w:szCs w:val="30"/>
        </w:rPr>
        <w:t>供应商</w:t>
      </w:r>
      <w:r>
        <w:rPr>
          <w:rFonts w:ascii="Times New Roman" w:eastAsia="方正仿宋简体" w:hAnsi="Times New Roman" w:cs="Times New Roman"/>
          <w:sz w:val="30"/>
          <w:szCs w:val="30"/>
        </w:rPr>
        <w:t>。</w:t>
      </w:r>
      <w:r>
        <w:rPr>
          <w:rFonts w:ascii="Times New Roman" w:eastAsia="方正仿宋简体" w:hAnsi="Times New Roman" w:cs="Times New Roman" w:hint="eastAsia"/>
          <w:sz w:val="30"/>
          <w:szCs w:val="30"/>
        </w:rPr>
        <w:t>供应商</w:t>
      </w:r>
      <w:r>
        <w:rPr>
          <w:rFonts w:ascii="Times New Roman" w:eastAsia="方正仿宋简体" w:hAnsi="Times New Roman" w:cs="Times New Roman"/>
          <w:sz w:val="30"/>
          <w:szCs w:val="30"/>
        </w:rPr>
        <w:t>的澄清、说明或者更正不得超出响应文件的范围或者改变响应文件的实质性内容，由其法定代表人或授权代表签字或者加盖公章。</w:t>
      </w:r>
    </w:p>
    <w:p w14:paraId="7F16DAD0" w14:textId="77777777" w:rsidR="00394C79" w:rsidRDefault="00000000">
      <w:pPr>
        <w:spacing w:line="360" w:lineRule="auto"/>
        <w:ind w:firstLineChars="200" w:firstLine="600"/>
        <w:rPr>
          <w:rFonts w:eastAsia="方正仿宋简体"/>
          <w:kern w:val="0"/>
          <w:sz w:val="30"/>
          <w:szCs w:val="30"/>
        </w:rPr>
      </w:pPr>
      <w:r>
        <w:rPr>
          <w:rFonts w:eastAsia="方正仿宋简体" w:hint="eastAsia"/>
          <w:kern w:val="0"/>
          <w:sz w:val="30"/>
          <w:szCs w:val="30"/>
        </w:rPr>
        <w:t>1.2</w:t>
      </w:r>
      <w:r>
        <w:rPr>
          <w:rFonts w:eastAsia="方正仿宋简体" w:hint="eastAsia"/>
          <w:kern w:val="0"/>
          <w:sz w:val="30"/>
          <w:szCs w:val="30"/>
        </w:rPr>
        <w:t>供应商所报产品和服务存在关键性条款（“</w:t>
      </w:r>
      <w:r>
        <w:rPr>
          <w:rFonts w:eastAsia="方正仿宋简体" w:hint="eastAsia"/>
          <w:kern w:val="0"/>
          <w:sz w:val="30"/>
          <w:szCs w:val="30"/>
        </w:rPr>
        <w:t>*</w:t>
      </w:r>
      <w:r>
        <w:rPr>
          <w:rFonts w:eastAsia="方正仿宋简体" w:hint="eastAsia"/>
          <w:kern w:val="0"/>
          <w:sz w:val="30"/>
          <w:szCs w:val="30"/>
        </w:rPr>
        <w:t>”号条款）不能满足询价文件要求的，视为不实质性响应；</w:t>
      </w:r>
    </w:p>
    <w:p w14:paraId="2AD560EA" w14:textId="77777777" w:rsidR="00394C79" w:rsidRDefault="00000000">
      <w:pPr>
        <w:spacing w:line="360" w:lineRule="auto"/>
        <w:ind w:firstLineChars="200" w:firstLine="600"/>
        <w:rPr>
          <w:rFonts w:eastAsia="方正仿宋简体"/>
          <w:kern w:val="0"/>
          <w:sz w:val="30"/>
          <w:szCs w:val="30"/>
        </w:rPr>
      </w:pPr>
      <w:r>
        <w:rPr>
          <w:rFonts w:eastAsia="方正仿宋简体" w:hint="eastAsia"/>
          <w:kern w:val="0"/>
          <w:sz w:val="30"/>
          <w:szCs w:val="30"/>
        </w:rPr>
        <w:t>1.3</w:t>
      </w:r>
      <w:r>
        <w:rPr>
          <w:rFonts w:eastAsia="方正仿宋简体" w:hint="eastAsia"/>
          <w:kern w:val="0"/>
          <w:sz w:val="30"/>
          <w:szCs w:val="30"/>
        </w:rPr>
        <w:t>供应商如果没有对所有产品和服务（《服务需求书》所示）报价，视为不实质性响应；</w:t>
      </w:r>
    </w:p>
    <w:p w14:paraId="56F3B484" w14:textId="77777777" w:rsidR="00394C79" w:rsidRDefault="00000000">
      <w:pPr>
        <w:spacing w:line="360" w:lineRule="auto"/>
        <w:ind w:firstLineChars="200" w:firstLine="600"/>
        <w:rPr>
          <w:rFonts w:eastAsia="方正仿宋简体"/>
          <w:kern w:val="0"/>
          <w:sz w:val="30"/>
          <w:szCs w:val="30"/>
        </w:rPr>
      </w:pPr>
      <w:r>
        <w:rPr>
          <w:rFonts w:eastAsia="方正仿宋简体" w:hint="eastAsia"/>
          <w:kern w:val="0"/>
          <w:sz w:val="30"/>
          <w:szCs w:val="30"/>
        </w:rPr>
        <w:t>1.4</w:t>
      </w:r>
      <w:r>
        <w:rPr>
          <w:rFonts w:eastAsia="方正仿宋简体" w:hint="eastAsia"/>
          <w:kern w:val="0"/>
          <w:sz w:val="30"/>
          <w:szCs w:val="30"/>
        </w:rPr>
        <w:t>不接受选择性报价或者具有附加条件的报价。</w:t>
      </w:r>
    </w:p>
    <w:p w14:paraId="5E611F0B" w14:textId="77777777" w:rsidR="00394C79" w:rsidRDefault="00394C79">
      <w:pPr>
        <w:rPr>
          <w:rFonts w:eastAsia="方正仿宋简体"/>
          <w:kern w:val="0"/>
          <w:sz w:val="30"/>
          <w:szCs w:val="30"/>
        </w:rPr>
      </w:pPr>
    </w:p>
    <w:p w14:paraId="4EF0C2D6" w14:textId="77777777" w:rsidR="00394C79" w:rsidRDefault="00000000">
      <w:pPr>
        <w:pStyle w:val="p0"/>
        <w:snapToGrid w:val="0"/>
        <w:spacing w:line="540" w:lineRule="exact"/>
        <w:ind w:firstLineChars="200" w:firstLine="600"/>
        <w:rPr>
          <w:rFonts w:ascii="Times New Roman" w:eastAsia="方正仿宋简体" w:hAnsi="Times New Roman" w:cs="Times New Roman"/>
          <w:sz w:val="30"/>
          <w:szCs w:val="30"/>
        </w:rPr>
      </w:pPr>
      <w:r>
        <w:rPr>
          <w:rFonts w:ascii="Times New Roman" w:hAnsi="Times New Roman" w:cs="Times New Roman" w:hint="eastAsia"/>
          <w:sz w:val="30"/>
          <w:szCs w:val="30"/>
        </w:rPr>
        <w:t>2</w:t>
      </w:r>
      <w:r>
        <w:rPr>
          <w:rFonts w:ascii="Times New Roman" w:hAnsi="Times New Roman" w:cs="Times New Roman" w:hint="eastAsia"/>
          <w:sz w:val="30"/>
          <w:szCs w:val="30"/>
        </w:rPr>
        <w:t>、</w:t>
      </w:r>
      <w:r>
        <w:rPr>
          <w:rFonts w:ascii="Times New Roman" w:hAnsi="Times New Roman" w:cs="Times New Roman"/>
          <w:b/>
          <w:bCs/>
          <w:sz w:val="30"/>
          <w:szCs w:val="30"/>
        </w:rPr>
        <w:t>成交标准：</w:t>
      </w:r>
      <w:r>
        <w:rPr>
          <w:rFonts w:ascii="Times New Roman" w:eastAsia="方正仿宋简体" w:hAnsi="Times New Roman" w:cs="Times New Roman"/>
          <w:sz w:val="30"/>
          <w:szCs w:val="30"/>
        </w:rPr>
        <w:t>质量和服务均能满足采购文件实质性要求，且报价最低的</w:t>
      </w:r>
      <w:r>
        <w:rPr>
          <w:rFonts w:ascii="Times New Roman" w:eastAsia="方正仿宋简体" w:hAnsi="Times New Roman" w:cs="Times New Roman" w:hint="eastAsia"/>
          <w:sz w:val="30"/>
          <w:szCs w:val="30"/>
        </w:rPr>
        <w:t>供应商</w:t>
      </w:r>
      <w:r>
        <w:rPr>
          <w:rFonts w:ascii="Times New Roman" w:eastAsia="方正仿宋简体" w:hAnsi="Times New Roman" w:cs="Times New Roman"/>
          <w:sz w:val="30"/>
          <w:szCs w:val="30"/>
        </w:rPr>
        <w:t>成交。</w:t>
      </w:r>
      <w:r>
        <w:rPr>
          <w:rFonts w:ascii="Times New Roman" w:eastAsia="方正仿宋简体" w:hAnsi="Times New Roman" w:cs="Times New Roman"/>
          <w:b/>
          <w:bCs/>
          <w:sz w:val="30"/>
          <w:szCs w:val="30"/>
        </w:rPr>
        <w:t>本次报价为一次性报出不得更改的价格。</w:t>
      </w:r>
    </w:p>
    <w:p w14:paraId="056F5D6B" w14:textId="77777777" w:rsidR="00394C79" w:rsidRDefault="00000000">
      <w:pPr>
        <w:rPr>
          <w:sz w:val="30"/>
          <w:szCs w:val="30"/>
        </w:rPr>
      </w:pPr>
      <w:r>
        <w:rPr>
          <w:sz w:val="30"/>
          <w:szCs w:val="30"/>
        </w:rPr>
        <w:br w:type="page"/>
      </w:r>
    </w:p>
    <w:p w14:paraId="1C5F84E6" w14:textId="77777777" w:rsidR="00394C79" w:rsidRDefault="00000000">
      <w:pPr>
        <w:widowControl/>
        <w:numPr>
          <w:ilvl w:val="0"/>
          <w:numId w:val="4"/>
        </w:numPr>
        <w:spacing w:line="540" w:lineRule="exact"/>
        <w:ind w:firstLineChars="200" w:firstLine="1044"/>
        <w:jc w:val="center"/>
        <w:outlineLvl w:val="0"/>
        <w:rPr>
          <w:rFonts w:eastAsia="黑体"/>
          <w:b/>
          <w:kern w:val="44"/>
          <w:sz w:val="52"/>
          <w:szCs w:val="52"/>
          <w:lang w:val="zh-CN"/>
        </w:rPr>
      </w:pPr>
      <w:r>
        <w:rPr>
          <w:rFonts w:eastAsia="黑体" w:hint="eastAsia"/>
          <w:b/>
          <w:kern w:val="44"/>
          <w:sz w:val="52"/>
          <w:szCs w:val="52"/>
        </w:rPr>
        <w:lastRenderedPageBreak/>
        <w:t xml:space="preserve">  </w:t>
      </w:r>
      <w:bookmarkStart w:id="342" w:name="_Toc23228"/>
      <w:r>
        <w:rPr>
          <w:rFonts w:eastAsia="黑体" w:hint="eastAsia"/>
          <w:b/>
          <w:kern w:val="44"/>
          <w:sz w:val="52"/>
          <w:szCs w:val="52"/>
        </w:rPr>
        <w:t>合同格式</w:t>
      </w:r>
      <w:bookmarkEnd w:id="342"/>
    </w:p>
    <w:p w14:paraId="177A39C8" w14:textId="77777777" w:rsidR="00394C79" w:rsidRDefault="00394C79">
      <w:pPr>
        <w:snapToGrid w:val="0"/>
        <w:contextualSpacing/>
        <w:jc w:val="center"/>
        <w:rPr>
          <w:rFonts w:ascii="仿宋_GB2312" w:eastAsia="仿宋_GB2312" w:hAnsi="仿宋_GB2312" w:cs="仿宋_GB2312" w:hint="eastAsia"/>
          <w:b/>
          <w:sz w:val="36"/>
        </w:rPr>
      </w:pPr>
    </w:p>
    <w:p w14:paraId="47077969" w14:textId="77777777" w:rsidR="00394C79" w:rsidRDefault="00000000">
      <w:pPr>
        <w:snapToGrid w:val="0"/>
        <w:contextualSpacing/>
        <w:jc w:val="center"/>
        <w:rPr>
          <w:rFonts w:ascii="仿宋_GB2312" w:eastAsia="仿宋_GB2312" w:hAnsi="仿宋_GB2312" w:cs="仿宋_GB2312" w:hint="eastAsia"/>
          <w:b/>
          <w:sz w:val="36"/>
        </w:rPr>
      </w:pPr>
      <w:r>
        <w:rPr>
          <w:rFonts w:ascii="仿宋_GB2312" w:eastAsia="仿宋_GB2312" w:hAnsi="仿宋_GB2312" w:cs="仿宋_GB2312" w:hint="eastAsia"/>
          <w:b/>
          <w:sz w:val="36"/>
        </w:rPr>
        <w:t>合同草案条款</w:t>
      </w:r>
    </w:p>
    <w:p w14:paraId="04C97D20" w14:textId="77777777" w:rsidR="00394C79" w:rsidRDefault="00000000">
      <w:pPr>
        <w:snapToGrid w:val="0"/>
        <w:contextualSpacing/>
        <w:jc w:val="center"/>
        <w:rPr>
          <w:rFonts w:ascii="仿宋_GB2312" w:eastAsia="仿宋_GB2312" w:hAnsi="仿宋_GB2312" w:cs="仿宋_GB2312" w:hint="eastAsia"/>
          <w:sz w:val="24"/>
        </w:rPr>
      </w:pPr>
      <w:r>
        <w:rPr>
          <w:rFonts w:ascii="仿宋_GB2312" w:eastAsia="仿宋_GB2312" w:hAnsi="仿宋_GB2312" w:cs="仿宋_GB2312" w:hint="eastAsia"/>
          <w:sz w:val="24"/>
        </w:rPr>
        <w:t>（合同草案条款）</w:t>
      </w:r>
    </w:p>
    <w:p w14:paraId="40D1EF25" w14:textId="77777777" w:rsidR="00394C79" w:rsidRDefault="00000000">
      <w:pPr>
        <w:snapToGrid w:val="0"/>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t xml:space="preserve">甲方： </w:t>
      </w:r>
      <w:r>
        <w:rPr>
          <w:rFonts w:ascii="仿宋_GB2312" w:eastAsia="仿宋_GB2312" w:hAnsi="仿宋_GB2312" w:cs="仿宋_GB2312" w:hint="eastAsia"/>
          <w:bCs/>
          <w:sz w:val="24"/>
          <w:u w:val="single"/>
        </w:rPr>
        <w:t xml:space="preserve"> 江苏华博在线传媒有限责任公司 </w:t>
      </w:r>
      <w:r>
        <w:rPr>
          <w:rFonts w:ascii="仿宋_GB2312" w:eastAsia="仿宋_GB2312" w:hAnsi="仿宋_GB2312" w:cs="仿宋_GB2312" w:hint="eastAsia"/>
          <w:bCs/>
          <w:sz w:val="24"/>
        </w:rPr>
        <w:t xml:space="preserve">        </w:t>
      </w:r>
    </w:p>
    <w:p w14:paraId="50D032F6" w14:textId="77777777" w:rsidR="00394C79" w:rsidRDefault="00000000">
      <w:pPr>
        <w:snapToGrid w:val="0"/>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t xml:space="preserve">乙方： </w:t>
      </w:r>
      <w:r>
        <w:rPr>
          <w:rFonts w:ascii="仿宋_GB2312" w:eastAsia="仿宋_GB2312" w:hAnsi="仿宋_GB2312" w:cs="仿宋_GB2312" w:hint="eastAsia"/>
          <w:bCs/>
          <w:sz w:val="24"/>
          <w:u w:val="single"/>
        </w:rPr>
        <w:t xml:space="preserve">                            </w:t>
      </w:r>
      <w:r>
        <w:rPr>
          <w:rFonts w:ascii="仿宋_GB2312" w:eastAsia="仿宋_GB2312" w:hAnsi="仿宋_GB2312" w:cs="仿宋_GB2312"/>
          <w:bCs/>
          <w:sz w:val="24"/>
          <w:u w:val="single"/>
          <w:lang w:eastAsia="zh-Hans"/>
        </w:rPr>
        <w:t xml:space="preserve"> </w:t>
      </w:r>
      <w:r>
        <w:rPr>
          <w:rFonts w:ascii="仿宋_GB2312" w:eastAsia="仿宋_GB2312" w:hAnsi="仿宋_GB2312" w:cs="仿宋_GB2312" w:hint="eastAsia"/>
          <w:bCs/>
          <w:sz w:val="24"/>
          <w:u w:val="single"/>
        </w:rPr>
        <w:t xml:space="preserve"> </w:t>
      </w:r>
      <w:r>
        <w:rPr>
          <w:rFonts w:ascii="仿宋_GB2312" w:eastAsia="仿宋_GB2312" w:hAnsi="仿宋_GB2312" w:cs="仿宋_GB2312" w:hint="eastAsia"/>
          <w:bCs/>
          <w:sz w:val="24"/>
        </w:rPr>
        <w:t xml:space="preserve">            </w:t>
      </w:r>
    </w:p>
    <w:p w14:paraId="5E3FDD02" w14:textId="77777777" w:rsidR="00394C79" w:rsidRDefault="00000000">
      <w:pPr>
        <w:snapToGrid w:val="0"/>
        <w:ind w:firstLineChars="200" w:firstLine="480"/>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t>甲、乙双方根据《中华人民共和国</w:t>
      </w:r>
      <w:r>
        <w:rPr>
          <w:rFonts w:ascii="仿宋_GB2312" w:eastAsia="仿宋_GB2312" w:hAnsi="仿宋_GB2312" w:cs="仿宋_GB2312" w:hint="eastAsia"/>
          <w:bCs/>
          <w:sz w:val="24"/>
          <w:lang w:eastAsia="zh-Hans"/>
        </w:rPr>
        <w:t>民法典</w:t>
      </w:r>
      <w:r>
        <w:rPr>
          <w:rFonts w:ascii="仿宋_GB2312" w:eastAsia="仿宋_GB2312" w:hAnsi="仿宋_GB2312" w:cs="仿宋_GB2312" w:hint="eastAsia"/>
          <w:bCs/>
          <w:sz w:val="24"/>
        </w:rPr>
        <w:t>》，按照中标通知书及文件要求，按照平等、自愿的原则，经友好协商，签订本合同。</w:t>
      </w:r>
    </w:p>
    <w:p w14:paraId="530E872B" w14:textId="77777777" w:rsidR="00394C79" w:rsidRDefault="00000000">
      <w:pPr>
        <w:snapToGrid w:val="0"/>
        <w:ind w:firstLineChars="200" w:firstLine="480"/>
        <w:contextualSpacing/>
        <w:rPr>
          <w:rFonts w:ascii="仿宋_GB2312" w:eastAsia="仿宋_GB2312" w:hAnsi="仿宋_GB2312" w:cs="仿宋_GB2312" w:hint="eastAsia"/>
          <w:b/>
          <w:sz w:val="24"/>
        </w:rPr>
      </w:pPr>
      <w:r>
        <w:rPr>
          <w:rFonts w:ascii="仿宋_GB2312" w:eastAsia="仿宋_GB2312" w:hAnsi="仿宋_GB2312" w:cs="仿宋_GB2312" w:hint="eastAsia"/>
          <w:bCs/>
          <w:sz w:val="24"/>
        </w:rPr>
        <w:t>一、项目名称及内容：</w:t>
      </w:r>
      <w:r>
        <w:rPr>
          <w:rFonts w:ascii="仿宋_GB2312" w:eastAsia="仿宋_GB2312" w:hAnsi="仿宋_GB2312" w:cs="仿宋_GB2312" w:hint="eastAsia"/>
          <w:b/>
          <w:sz w:val="24"/>
        </w:rPr>
        <w:t>企业常年法律顾问服务，具体服务内容如下</w:t>
      </w:r>
    </w:p>
    <w:p w14:paraId="6F64569B" w14:textId="77777777" w:rsidR="00394C79" w:rsidRDefault="00000000">
      <w:pPr>
        <w:widowControl/>
        <w:adjustRightInd w:val="0"/>
        <w:snapToGrid w:val="0"/>
        <w:ind w:firstLineChars="200" w:firstLine="480"/>
        <w:jc w:val="left"/>
        <w:rPr>
          <w:rFonts w:ascii="仿宋_GB2312" w:eastAsia="仿宋_GB2312" w:hAnsi="仿宋_GB2312" w:cs="仿宋_GB2312" w:hint="eastAsia"/>
          <w:sz w:val="24"/>
        </w:rPr>
      </w:pPr>
      <w:r>
        <w:rPr>
          <w:rFonts w:ascii="仿宋_GB2312" w:eastAsia="仿宋_GB2312" w:hAnsi="仿宋_GB2312" w:cs="仿宋_GB2312"/>
          <w:sz w:val="24"/>
        </w:rPr>
        <w:t>1</w:t>
      </w:r>
      <w:r>
        <w:rPr>
          <w:rFonts w:ascii="仿宋_GB2312" w:eastAsia="仿宋_GB2312" w:hAnsi="仿宋_GB2312" w:cs="仿宋_GB2312" w:hint="eastAsia"/>
          <w:sz w:val="24"/>
        </w:rPr>
        <w:t>、根据甲方的要求，审查并修改甲方因日常业务运营过程中协议、合同及其它其他有关的法律文件和规章制度，提供专业的法律建议；需要乙方每年审核的法律文书为每年不少于100份。</w:t>
      </w:r>
    </w:p>
    <w:p w14:paraId="775B7E47" w14:textId="77777777" w:rsidR="00394C79" w:rsidRDefault="00000000">
      <w:pPr>
        <w:widowControl/>
        <w:adjustRightInd w:val="0"/>
        <w:snapToGrid w:val="0"/>
        <w:ind w:firstLineChars="200" w:firstLine="480"/>
        <w:jc w:val="left"/>
        <w:rPr>
          <w:rFonts w:ascii="仿宋_GB2312" w:eastAsia="仿宋_GB2312" w:hAnsi="仿宋_GB2312" w:cs="仿宋_GB2312" w:hint="eastAsia"/>
          <w:sz w:val="24"/>
        </w:rPr>
      </w:pPr>
      <w:r>
        <w:rPr>
          <w:rFonts w:ascii="仿宋_GB2312" w:eastAsia="仿宋_GB2312" w:hAnsi="仿宋_GB2312" w:cs="仿宋_GB2312"/>
          <w:sz w:val="24"/>
        </w:rPr>
        <w:t>2</w:t>
      </w:r>
      <w:r>
        <w:rPr>
          <w:rFonts w:ascii="仿宋_GB2312" w:eastAsia="仿宋_GB2312" w:hAnsi="仿宋_GB2312" w:cs="仿宋_GB2312" w:hint="eastAsia"/>
          <w:sz w:val="24"/>
        </w:rPr>
        <w:t>、对于甲方经营决策过程中遇到的重大法律问题，解答相关法律咨询，提供专业法律意见和建议；并对商业的安排进行法律方案的设计和论证；需要乙方每年提供的法律咨询不少于50次。</w:t>
      </w:r>
    </w:p>
    <w:p w14:paraId="0C08614F" w14:textId="77777777" w:rsidR="00394C79" w:rsidRDefault="00000000">
      <w:pPr>
        <w:widowControl/>
        <w:adjustRightInd w:val="0"/>
        <w:snapToGrid w:val="0"/>
        <w:ind w:firstLineChars="200" w:firstLine="480"/>
        <w:jc w:val="left"/>
        <w:rPr>
          <w:rFonts w:ascii="仿宋" w:eastAsia="仿宋" w:hAnsi="仿宋" w:cs="仿宋" w:hint="eastAsia"/>
          <w:sz w:val="24"/>
        </w:rPr>
      </w:pPr>
      <w:r>
        <w:rPr>
          <w:rFonts w:ascii="仿宋" w:eastAsia="仿宋" w:hAnsi="仿宋" w:cs="仿宋"/>
          <w:sz w:val="24"/>
        </w:rPr>
        <w:t>3</w:t>
      </w:r>
      <w:r>
        <w:rPr>
          <w:rFonts w:ascii="仿宋" w:eastAsia="仿宋" w:hAnsi="仿宋" w:cs="仿宋" w:hint="eastAsia"/>
          <w:sz w:val="24"/>
        </w:rPr>
        <w:t>、参加商事项目谈判，审查或准备谈判所需的各类法律文件；针对甲方经营过程中存在的争议，提出纠纷化解建议，对公司重大、突发、紧急事件提供法律建议。</w:t>
      </w:r>
    </w:p>
    <w:p w14:paraId="3889BC63" w14:textId="77777777" w:rsidR="00394C79" w:rsidRDefault="00000000">
      <w:pPr>
        <w:ind w:firstLineChars="200" w:firstLine="480"/>
        <w:rPr>
          <w:rFonts w:ascii="仿宋" w:eastAsia="仿宋" w:hAnsi="仿宋" w:cs="仿宋" w:hint="eastAsia"/>
          <w:bCs/>
          <w:sz w:val="24"/>
        </w:rPr>
      </w:pPr>
      <w:r>
        <w:rPr>
          <w:rFonts w:ascii="仿宋" w:eastAsia="仿宋" w:hAnsi="仿宋" w:cs="仿宋"/>
          <w:sz w:val="24"/>
        </w:rPr>
        <w:t>4</w:t>
      </w:r>
      <w:r>
        <w:rPr>
          <w:rFonts w:ascii="仿宋" w:eastAsia="仿宋" w:hAnsi="仿宋" w:cs="仿宋" w:hint="eastAsia"/>
          <w:sz w:val="24"/>
        </w:rPr>
        <w:t>、</w:t>
      </w:r>
      <w:r>
        <w:rPr>
          <w:rFonts w:ascii="仿宋" w:eastAsia="仿宋" w:hAnsi="仿宋" w:cs="仿宋" w:hint="eastAsia"/>
          <w:bCs/>
          <w:sz w:val="24"/>
        </w:rPr>
        <w:t>根据甲方的要求，对甲方内控制度进行补充完善，对甲方现有规章制度进行梳理、审核、修订；对缺失的规章制度提出补充并制定建议；协助甲方进行内外环境调研梳理，整理合规重点领域法律法规的监管要求并建立合规指引。</w:t>
      </w:r>
    </w:p>
    <w:p w14:paraId="170CEDA5" w14:textId="77777777" w:rsidR="00394C79" w:rsidRDefault="00000000">
      <w:pPr>
        <w:widowControl/>
        <w:adjustRightInd w:val="0"/>
        <w:snapToGrid w:val="0"/>
        <w:ind w:firstLineChars="200" w:firstLine="480"/>
        <w:jc w:val="left"/>
        <w:rPr>
          <w:rFonts w:ascii="仿宋" w:eastAsia="仿宋" w:hAnsi="仿宋" w:cs="仿宋" w:hint="eastAsia"/>
          <w:sz w:val="24"/>
        </w:rPr>
      </w:pPr>
      <w:r>
        <w:rPr>
          <w:rFonts w:ascii="仿宋" w:eastAsia="仿宋" w:hAnsi="仿宋" w:cs="仿宋"/>
          <w:sz w:val="24"/>
        </w:rPr>
        <w:t>5</w:t>
      </w:r>
      <w:r>
        <w:rPr>
          <w:rFonts w:ascii="仿宋" w:eastAsia="仿宋" w:hAnsi="仿宋" w:cs="仿宋" w:hint="eastAsia"/>
          <w:sz w:val="24"/>
        </w:rPr>
        <w:t>、代理甲方的诉讼、仲裁、复议、听证等争议解决法律事务</w:t>
      </w:r>
    </w:p>
    <w:p w14:paraId="660597F3" w14:textId="77777777" w:rsidR="00394C79" w:rsidRDefault="00000000">
      <w:pPr>
        <w:widowControl/>
        <w:adjustRightInd w:val="0"/>
        <w:snapToGrid w:val="0"/>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（1）根据甲方的授权，代理甲方进行追收欠款、向有关业务对方进行各种索赔；</w:t>
      </w:r>
    </w:p>
    <w:p w14:paraId="7FA32A47" w14:textId="77777777" w:rsidR="00394C79" w:rsidRDefault="00000000">
      <w:pPr>
        <w:widowControl/>
        <w:adjustRightInd w:val="0"/>
        <w:snapToGrid w:val="0"/>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（2）以律师名义代表甲方向其相应的对方就有关事宜出具法律公函，要求对方履行法律义务；主持或参与甲方与其业务对方就解决双方纠纷所举行的谈判、调解活动；</w:t>
      </w:r>
    </w:p>
    <w:p w14:paraId="3199E04D" w14:textId="77777777" w:rsidR="00394C79" w:rsidRDefault="00000000">
      <w:pPr>
        <w:widowControl/>
        <w:adjustRightInd w:val="0"/>
        <w:snapToGrid w:val="0"/>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3）对于已形成诉讼、仲裁、复议等的案件，双方应另行签订委托代理合同，乙方承诺按照江苏省物价局、江苏省司法厅《关于明确我省律师服务收费试行标准的通知》（苏价费【2017】113号）规定确定律师代理费的基础上予以甲方不少于20%的特别优惠：</w:t>
      </w:r>
    </w:p>
    <w:p w14:paraId="773EC336" w14:textId="77777777" w:rsidR="00394C79" w:rsidRDefault="00000000">
      <w:pPr>
        <w:widowControl/>
        <w:adjustRightInd w:val="0"/>
        <w:snapToGrid w:val="0"/>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①按照诉讼阶段代理的案件，以《通知》规定的标的额收费比例的中间值计算律师代理费，并在此基础上给予优惠，应当减半收取的按照《通知》执行；</w:t>
      </w:r>
    </w:p>
    <w:p w14:paraId="3DD3D545" w14:textId="77777777" w:rsidR="00394C79" w:rsidRDefault="00000000">
      <w:pPr>
        <w:widowControl/>
        <w:adjustRightInd w:val="0"/>
        <w:snapToGrid w:val="0"/>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②全阶段代理的案件（至案件审理且执行终结为止），以《通知》规定的标的额收费比例的最高值计算律师代理费，并在此基础上给予优惠。</w:t>
      </w:r>
    </w:p>
    <w:p w14:paraId="02A98C37" w14:textId="77777777" w:rsidR="00394C79" w:rsidRDefault="00000000">
      <w:pPr>
        <w:widowControl/>
        <w:adjustRightInd w:val="0"/>
        <w:snapToGrid w:val="0"/>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以上两种收费方式由甲方根据案件情况选择确定，重大案件双方可根据具体情况另行协商收费。</w:t>
      </w:r>
    </w:p>
    <w:p w14:paraId="3D74CCC8" w14:textId="77777777" w:rsidR="00394C79" w:rsidRDefault="00000000">
      <w:pPr>
        <w:widowControl/>
        <w:adjustRightInd w:val="0"/>
        <w:snapToGrid w:val="0"/>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（4）对于另行签署代理协议的诉讼、仲裁、复议等案件，乙方应当根据甲方的需求撰写起诉状、答辩状等诉讼材料，指导甲方开展调查举证工作。</w:t>
      </w:r>
    </w:p>
    <w:p w14:paraId="44E0F458" w14:textId="77777777" w:rsidR="00394C79" w:rsidRDefault="00000000">
      <w:pPr>
        <w:widowControl/>
        <w:adjustRightInd w:val="0"/>
        <w:snapToGrid w:val="0"/>
        <w:ind w:firstLineChars="200" w:firstLine="480"/>
        <w:jc w:val="left"/>
      </w:pPr>
      <w:r>
        <w:rPr>
          <w:rFonts w:ascii="仿宋_GB2312" w:eastAsia="仿宋_GB2312" w:hAnsi="仿宋_GB2312" w:cs="仿宋_GB2312"/>
          <w:sz w:val="24"/>
        </w:rPr>
        <w:t>6</w:t>
      </w:r>
      <w:r>
        <w:rPr>
          <w:rFonts w:ascii="仿宋_GB2312" w:eastAsia="仿宋_GB2312" w:hAnsi="仿宋_GB2312" w:cs="仿宋_GB2312" w:hint="eastAsia"/>
          <w:sz w:val="24"/>
        </w:rPr>
        <w:t>、提供法律信息资料；协助甲方对员工普及法律知识、举办与业务相关的法律专题讲座或专题培训，乙方每年需提供不少于2次的法律培训；</w:t>
      </w:r>
    </w:p>
    <w:p w14:paraId="050A9CBA" w14:textId="77777777" w:rsidR="00394C79" w:rsidRDefault="00000000">
      <w:pPr>
        <w:widowControl/>
        <w:adjustRightInd w:val="0"/>
        <w:snapToGrid w:val="0"/>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7、双方临时约定的其他法律事务。</w:t>
      </w:r>
    </w:p>
    <w:p w14:paraId="032B4D5D" w14:textId="77777777" w:rsidR="00394C79" w:rsidRDefault="00000000">
      <w:pPr>
        <w:widowControl/>
        <w:adjustRightInd w:val="0"/>
        <w:snapToGrid w:val="0"/>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8、甲方与乙方的常年法律顾问合同一年一签。</w:t>
      </w:r>
    </w:p>
    <w:p w14:paraId="2F438855" w14:textId="77777777" w:rsidR="00394C79" w:rsidRDefault="00000000">
      <w:pPr>
        <w:snapToGrid w:val="0"/>
        <w:ind w:firstLineChars="200" w:firstLine="480"/>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t>二、保密要求</w:t>
      </w:r>
    </w:p>
    <w:p w14:paraId="4CD1EA6A" w14:textId="77777777" w:rsidR="00394C79" w:rsidRDefault="00000000">
      <w:pPr>
        <w:snapToGrid w:val="0"/>
        <w:ind w:firstLineChars="200" w:firstLine="480"/>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t>工作人员应严格遵守有关法规和政府内部规章制度，不得以任何方式对外泄露筛查信息内容，不得擅自修改、复制筛查资料带离开工作场所，如经发现，采购方有权终止合同，构</w:t>
      </w:r>
      <w:r>
        <w:rPr>
          <w:rFonts w:ascii="仿宋_GB2312" w:eastAsia="仿宋_GB2312" w:hAnsi="仿宋_GB2312" w:cs="仿宋_GB2312" w:hint="eastAsia"/>
          <w:bCs/>
          <w:sz w:val="24"/>
        </w:rPr>
        <w:lastRenderedPageBreak/>
        <w:t>成犯罪的，依法追究刑事责任。</w:t>
      </w:r>
    </w:p>
    <w:p w14:paraId="2C1AC491" w14:textId="77777777" w:rsidR="00394C79" w:rsidRDefault="00000000">
      <w:pPr>
        <w:snapToGrid w:val="0"/>
        <w:ind w:firstLineChars="200" w:firstLine="480"/>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t>三、合同价款及结算方式</w:t>
      </w:r>
    </w:p>
    <w:p w14:paraId="19F3C346" w14:textId="77777777" w:rsidR="00394C79" w:rsidRDefault="00000000">
      <w:pPr>
        <w:snapToGrid w:val="0"/>
        <w:ind w:firstLineChars="200" w:firstLine="480"/>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t>（一）合同总价（人民币大写）：</w:t>
      </w:r>
      <w:r>
        <w:rPr>
          <w:rFonts w:ascii="仿宋_GB2312" w:eastAsia="仿宋_GB2312" w:hAnsi="仿宋_GB2312" w:cs="仿宋_GB2312" w:hint="eastAsia"/>
          <w:bCs/>
          <w:sz w:val="24"/>
          <w:u w:val="single"/>
        </w:rPr>
        <w:t xml:space="preserve">    </w:t>
      </w:r>
      <w:r>
        <w:rPr>
          <w:rFonts w:ascii="仿宋_GB2312" w:eastAsia="仿宋_GB2312" w:hAnsi="仿宋_GB2312" w:cs="仿宋_GB2312"/>
          <w:bCs/>
          <w:sz w:val="24"/>
          <w:u w:val="single"/>
          <w:lang w:eastAsia="zh-Hans"/>
        </w:rPr>
        <w:t xml:space="preserve"> </w:t>
      </w:r>
      <w:r>
        <w:rPr>
          <w:rFonts w:ascii="仿宋_GB2312" w:eastAsia="仿宋_GB2312" w:hAnsi="仿宋_GB2312" w:cs="仿宋_GB2312" w:hint="eastAsia"/>
          <w:bCs/>
          <w:sz w:val="24"/>
          <w:u w:val="single"/>
        </w:rPr>
        <w:t xml:space="preserve"> </w:t>
      </w:r>
      <w:r>
        <w:rPr>
          <w:rFonts w:ascii="仿宋_GB2312" w:eastAsia="仿宋_GB2312" w:hAnsi="仿宋_GB2312" w:cs="仿宋_GB2312" w:hint="eastAsia"/>
          <w:bCs/>
          <w:sz w:val="24"/>
        </w:rPr>
        <w:t xml:space="preserve">人民币/年      </w:t>
      </w:r>
    </w:p>
    <w:p w14:paraId="37970AAE" w14:textId="77777777" w:rsidR="00394C79" w:rsidRDefault="00000000">
      <w:pPr>
        <w:snapToGrid w:val="0"/>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t xml:space="preserve">              </w:t>
      </w:r>
      <w:r>
        <w:rPr>
          <w:rFonts w:ascii="仿宋_GB2312" w:eastAsia="仿宋_GB2312" w:hAnsi="仿宋_GB2312" w:cs="仿宋_GB2312"/>
          <w:bCs/>
          <w:sz w:val="24"/>
        </w:rPr>
        <w:t xml:space="preserve">    </w:t>
      </w:r>
      <w:r>
        <w:rPr>
          <w:rFonts w:ascii="仿宋_GB2312" w:eastAsia="仿宋_GB2312" w:hAnsi="仿宋_GB2312" w:cs="仿宋_GB2312" w:hint="eastAsia"/>
          <w:bCs/>
          <w:sz w:val="24"/>
        </w:rPr>
        <w:t>（人民币小写）：</w:t>
      </w:r>
      <w:r>
        <w:rPr>
          <w:rFonts w:ascii="仿宋_GB2312" w:eastAsia="仿宋_GB2312" w:hAnsi="仿宋_GB2312" w:cs="仿宋_GB2312" w:hint="eastAsia"/>
          <w:bCs/>
          <w:sz w:val="24"/>
          <w:u w:val="single"/>
        </w:rPr>
        <w:t xml:space="preserve">      </w:t>
      </w:r>
      <w:r>
        <w:rPr>
          <w:rFonts w:ascii="仿宋_GB2312" w:eastAsia="仿宋_GB2312" w:hAnsi="仿宋_GB2312" w:cs="仿宋_GB2312" w:hint="eastAsia"/>
          <w:bCs/>
          <w:sz w:val="24"/>
        </w:rPr>
        <w:t>人民币/年</w:t>
      </w:r>
    </w:p>
    <w:p w14:paraId="38817C2B" w14:textId="77777777" w:rsidR="00394C79" w:rsidRDefault="00000000">
      <w:pPr>
        <w:snapToGrid w:val="0"/>
        <w:ind w:firstLineChars="200" w:firstLine="480"/>
        <w:contextualSpacing/>
        <w:rPr>
          <w:rFonts w:ascii="仿宋" w:eastAsia="仿宋" w:hAnsi="仿宋" w:cs="仿宋" w:hint="eastAsia"/>
          <w:bCs/>
          <w:sz w:val="24"/>
        </w:rPr>
      </w:pPr>
      <w:r>
        <w:rPr>
          <w:rFonts w:ascii="仿宋_GB2312" w:eastAsia="仿宋_GB2312" w:hAnsi="仿宋_GB2312" w:cs="仿宋_GB2312" w:hint="eastAsia"/>
          <w:bCs/>
          <w:sz w:val="24"/>
        </w:rPr>
        <w:t>（</w:t>
      </w:r>
      <w:r>
        <w:rPr>
          <w:rFonts w:ascii="仿宋" w:eastAsia="仿宋" w:hAnsi="仿宋" w:cs="仿宋" w:hint="eastAsia"/>
          <w:bCs/>
          <w:sz w:val="24"/>
        </w:rPr>
        <w:t>二）结算方式：</w:t>
      </w:r>
    </w:p>
    <w:p w14:paraId="5A8557FC" w14:textId="77777777" w:rsidR="00394C79" w:rsidRDefault="00000000">
      <w:pPr>
        <w:snapToGrid w:val="0"/>
        <w:ind w:firstLineChars="200" w:firstLine="480"/>
        <w:contextualSpacing/>
        <w:rPr>
          <w:rFonts w:ascii="仿宋" w:eastAsia="仿宋" w:hAnsi="仿宋" w:cs="仿宋" w:hint="eastAsia"/>
          <w:bCs/>
          <w:sz w:val="24"/>
        </w:rPr>
      </w:pPr>
      <w:r>
        <w:rPr>
          <w:rFonts w:ascii="仿宋" w:eastAsia="仿宋" w:hAnsi="仿宋" w:cs="仿宋" w:hint="eastAsia"/>
          <w:bCs/>
          <w:sz w:val="24"/>
        </w:rPr>
        <w:t>1、律师费由甲方在合同签订后</w:t>
      </w:r>
      <w:r>
        <w:rPr>
          <w:rFonts w:ascii="仿宋" w:eastAsia="仿宋" w:hAnsi="仿宋" w:cs="仿宋"/>
          <w:bCs/>
          <w:sz w:val="24"/>
        </w:rPr>
        <w:t>3</w:t>
      </w:r>
      <w:r>
        <w:rPr>
          <w:rFonts w:ascii="仿宋" w:eastAsia="仿宋" w:hAnsi="仿宋" w:cs="仿宋" w:hint="eastAsia"/>
          <w:bCs/>
          <w:sz w:val="24"/>
        </w:rPr>
        <w:t>0日内支付合同总价的</w:t>
      </w:r>
      <w:r>
        <w:rPr>
          <w:rFonts w:ascii="仿宋" w:eastAsia="仿宋" w:hAnsi="仿宋" w:cs="仿宋"/>
          <w:bCs/>
          <w:sz w:val="24"/>
        </w:rPr>
        <w:t>70</w:t>
      </w:r>
      <w:r>
        <w:rPr>
          <w:rFonts w:ascii="仿宋" w:eastAsia="仿宋" w:hAnsi="仿宋" w:cs="仿宋" w:hint="eastAsia"/>
          <w:bCs/>
          <w:sz w:val="24"/>
        </w:rPr>
        <w:t>%，以电汇或转账的方式支付；剩余合同总价的</w:t>
      </w:r>
      <w:r>
        <w:rPr>
          <w:rFonts w:ascii="仿宋" w:eastAsia="仿宋" w:hAnsi="仿宋" w:cs="仿宋"/>
          <w:bCs/>
          <w:sz w:val="24"/>
        </w:rPr>
        <w:t>3</w:t>
      </w:r>
      <w:r>
        <w:rPr>
          <w:rFonts w:ascii="仿宋" w:eastAsia="仿宋" w:hAnsi="仿宋" w:cs="仿宋" w:hint="eastAsia"/>
          <w:bCs/>
          <w:sz w:val="24"/>
        </w:rPr>
        <w:t>0%为考核款，根据实际考核评价结果，在合同期满之日起3</w:t>
      </w:r>
      <w:r>
        <w:rPr>
          <w:rFonts w:ascii="仿宋" w:eastAsia="仿宋" w:hAnsi="仿宋" w:cs="仿宋"/>
          <w:bCs/>
          <w:sz w:val="24"/>
        </w:rPr>
        <w:t>0</w:t>
      </w:r>
      <w:r>
        <w:rPr>
          <w:rFonts w:ascii="仿宋" w:eastAsia="仿宋" w:hAnsi="仿宋" w:cs="仿宋" w:hint="eastAsia"/>
          <w:bCs/>
          <w:sz w:val="24"/>
        </w:rPr>
        <w:t>日内支付该款项。最终评价为优秀的，支付全部考核款；最终评价为优良，支付考核款的</w:t>
      </w:r>
      <w:r>
        <w:rPr>
          <w:rFonts w:ascii="仿宋" w:eastAsia="仿宋" w:hAnsi="仿宋" w:cs="仿宋"/>
          <w:bCs/>
          <w:sz w:val="24"/>
        </w:rPr>
        <w:t>9</w:t>
      </w:r>
      <w:r>
        <w:rPr>
          <w:rFonts w:ascii="仿宋" w:eastAsia="仿宋" w:hAnsi="仿宋" w:cs="仿宋" w:hint="eastAsia"/>
          <w:bCs/>
          <w:sz w:val="24"/>
        </w:rPr>
        <w:t>0%；最终评价为合格的，支付考核款的</w:t>
      </w:r>
      <w:r>
        <w:rPr>
          <w:rFonts w:ascii="仿宋" w:eastAsia="仿宋" w:hAnsi="仿宋" w:cs="仿宋"/>
          <w:bCs/>
          <w:sz w:val="24"/>
        </w:rPr>
        <w:t>7</w:t>
      </w:r>
      <w:r>
        <w:rPr>
          <w:rFonts w:ascii="仿宋" w:eastAsia="仿宋" w:hAnsi="仿宋" w:cs="仿宋" w:hint="eastAsia"/>
          <w:bCs/>
          <w:sz w:val="24"/>
        </w:rPr>
        <w:t>0%；最终评价为不合格的，不支付考核款。禁止将货款划入其他账号或支付现金。如收款方的账号和开户行变更，须及时以书面形式通知付款方，通知上必须同时盖有收款方的合同章和财务章。以上价格为含税总价，包括项目的所有费用，甲方不再支付含税总价以外的任何费用。</w:t>
      </w:r>
    </w:p>
    <w:p w14:paraId="488D3AA2" w14:textId="77777777" w:rsidR="00394C79" w:rsidRDefault="00000000">
      <w:pPr>
        <w:snapToGrid w:val="0"/>
        <w:ind w:firstLineChars="200" w:firstLine="480"/>
        <w:contextualSpacing/>
        <w:rPr>
          <w:rFonts w:ascii="仿宋" w:eastAsia="仿宋" w:hAnsi="仿宋" w:cs="仿宋" w:hint="eastAsia"/>
          <w:bCs/>
          <w:sz w:val="24"/>
        </w:rPr>
      </w:pPr>
      <w:r>
        <w:rPr>
          <w:rFonts w:ascii="仿宋" w:eastAsia="仿宋" w:hAnsi="仿宋" w:cs="仿宋"/>
          <w:bCs/>
          <w:sz w:val="24"/>
        </w:rPr>
        <w:t>2</w:t>
      </w:r>
      <w:r>
        <w:rPr>
          <w:rFonts w:ascii="仿宋" w:eastAsia="仿宋" w:hAnsi="仿宋" w:cs="仿宋" w:hint="eastAsia"/>
          <w:bCs/>
          <w:sz w:val="24"/>
        </w:rPr>
        <w:t>、甲方支付前，乙方须提供正规增值税专用发票。乙方指定的收款账户为：</w:t>
      </w:r>
    </w:p>
    <w:p w14:paraId="6D0F3BC1" w14:textId="77777777" w:rsidR="00394C79" w:rsidRDefault="00000000">
      <w:pPr>
        <w:snapToGrid w:val="0"/>
        <w:ind w:firstLineChars="200" w:firstLine="480"/>
        <w:contextualSpacing/>
        <w:rPr>
          <w:rFonts w:ascii="仿宋" w:eastAsia="仿宋" w:hAnsi="仿宋" w:cs="仿宋" w:hint="eastAsia"/>
          <w:bCs/>
          <w:sz w:val="24"/>
        </w:rPr>
      </w:pPr>
      <w:r>
        <w:rPr>
          <w:rFonts w:ascii="仿宋" w:eastAsia="仿宋" w:hAnsi="仿宋" w:cs="仿宋" w:hint="eastAsia"/>
          <w:bCs/>
          <w:sz w:val="24"/>
        </w:rPr>
        <w:t>开户行：</w:t>
      </w:r>
    </w:p>
    <w:p w14:paraId="7C745252" w14:textId="77777777" w:rsidR="00394C79" w:rsidRDefault="00000000">
      <w:pPr>
        <w:snapToGrid w:val="0"/>
        <w:ind w:firstLineChars="200" w:firstLine="480"/>
        <w:contextualSpacing/>
        <w:rPr>
          <w:rFonts w:ascii="仿宋" w:eastAsia="仿宋" w:hAnsi="仿宋" w:cs="仿宋" w:hint="eastAsia"/>
          <w:bCs/>
          <w:sz w:val="24"/>
        </w:rPr>
      </w:pPr>
      <w:r>
        <w:rPr>
          <w:rFonts w:ascii="仿宋" w:eastAsia="仿宋" w:hAnsi="仿宋" w:cs="仿宋" w:hint="eastAsia"/>
          <w:bCs/>
          <w:sz w:val="24"/>
        </w:rPr>
        <w:t>账号：</w:t>
      </w:r>
    </w:p>
    <w:p w14:paraId="158713B2" w14:textId="77777777" w:rsidR="00394C79" w:rsidRDefault="00000000">
      <w:pPr>
        <w:snapToGrid w:val="0"/>
        <w:ind w:firstLineChars="200" w:firstLine="480"/>
        <w:contextualSpacing/>
        <w:rPr>
          <w:rFonts w:ascii="仿宋" w:eastAsia="仿宋" w:hAnsi="仿宋" w:cs="仿宋" w:hint="eastAsia"/>
          <w:bCs/>
          <w:sz w:val="24"/>
        </w:rPr>
      </w:pPr>
      <w:r>
        <w:rPr>
          <w:rFonts w:ascii="仿宋" w:eastAsia="仿宋" w:hAnsi="仿宋" w:cs="仿宋" w:hint="eastAsia"/>
          <w:bCs/>
          <w:sz w:val="24"/>
        </w:rPr>
        <w:t>户名：</w:t>
      </w:r>
    </w:p>
    <w:p w14:paraId="7A0B4989" w14:textId="77777777" w:rsidR="00394C79" w:rsidRDefault="00000000">
      <w:pPr>
        <w:snapToGrid w:val="0"/>
        <w:ind w:firstLineChars="200" w:firstLine="480"/>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t>四、项目保证</w:t>
      </w:r>
    </w:p>
    <w:p w14:paraId="1E10FD9D" w14:textId="77777777" w:rsidR="00394C79" w:rsidRDefault="00000000">
      <w:pPr>
        <w:snapToGrid w:val="0"/>
        <w:ind w:firstLineChars="200" w:firstLine="480"/>
        <w:contextualSpacing/>
      </w:pPr>
      <w:r>
        <w:rPr>
          <w:rFonts w:ascii="仿宋_GB2312" w:eastAsia="仿宋_GB2312" w:hAnsi="仿宋_GB2312" w:cs="仿宋_GB2312" w:hint="eastAsia"/>
          <w:bCs/>
          <w:sz w:val="24"/>
        </w:rPr>
        <w:t>乙方承诺按法律、法规的要求及律师行业一般勤勉尽责义务为甲方提供法律服务，因乙方故意或重大过失导致甲方有损失的，乙方需承担赔偿责任。</w:t>
      </w:r>
    </w:p>
    <w:p w14:paraId="0CDE38CB" w14:textId="77777777" w:rsidR="00394C79" w:rsidRDefault="00000000">
      <w:pPr>
        <w:snapToGrid w:val="0"/>
        <w:ind w:firstLineChars="200" w:firstLine="480"/>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t>五、服务时间、地点及方式</w:t>
      </w:r>
    </w:p>
    <w:p w14:paraId="44358589" w14:textId="77777777" w:rsidR="00394C79" w:rsidRDefault="00000000">
      <w:pPr>
        <w:snapToGrid w:val="0"/>
        <w:ind w:firstLineChars="200" w:firstLine="480"/>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t>合同签订生效后7个工作日内开始履约，并保证正常运作。服务期限</w:t>
      </w:r>
      <w:r>
        <w:rPr>
          <w:rFonts w:ascii="仿宋_GB2312" w:eastAsia="仿宋_GB2312" w:hAnsi="仿宋_GB2312" w:cs="仿宋_GB2312" w:hint="eastAsia"/>
          <w:bCs/>
          <w:sz w:val="24"/>
          <w:u w:val="single"/>
        </w:rPr>
        <w:t xml:space="preserve">     </w:t>
      </w:r>
      <w:r>
        <w:rPr>
          <w:rFonts w:ascii="仿宋_GB2312" w:eastAsia="仿宋_GB2312" w:hAnsi="仿宋_GB2312" w:cs="仿宋_GB2312" w:hint="eastAsia"/>
          <w:bCs/>
          <w:sz w:val="24"/>
        </w:rPr>
        <w:t>年</w:t>
      </w:r>
      <w:r>
        <w:rPr>
          <w:rFonts w:ascii="仿宋_GB2312" w:eastAsia="仿宋_GB2312" w:hAnsi="仿宋_GB2312" w:cs="仿宋_GB2312" w:hint="eastAsia"/>
          <w:bCs/>
          <w:sz w:val="24"/>
          <w:u w:val="single"/>
        </w:rPr>
        <w:t xml:space="preserve">  </w:t>
      </w:r>
      <w:r>
        <w:rPr>
          <w:rFonts w:ascii="仿宋_GB2312" w:eastAsia="仿宋_GB2312" w:hAnsi="仿宋_GB2312" w:cs="仿宋_GB2312" w:hint="eastAsia"/>
          <w:bCs/>
          <w:sz w:val="24"/>
        </w:rPr>
        <w:t>月</w:t>
      </w:r>
      <w:r>
        <w:rPr>
          <w:rFonts w:ascii="仿宋_GB2312" w:eastAsia="仿宋_GB2312" w:hAnsi="仿宋_GB2312" w:cs="仿宋_GB2312" w:hint="eastAsia"/>
          <w:bCs/>
          <w:sz w:val="24"/>
          <w:u w:val="single"/>
        </w:rPr>
        <w:t xml:space="preserve">   </w:t>
      </w:r>
      <w:r>
        <w:rPr>
          <w:rFonts w:ascii="仿宋_GB2312" w:eastAsia="仿宋_GB2312" w:hAnsi="仿宋_GB2312" w:cs="仿宋_GB2312" w:hint="eastAsia"/>
          <w:bCs/>
          <w:sz w:val="24"/>
        </w:rPr>
        <w:t>日至</w:t>
      </w:r>
      <w:r>
        <w:rPr>
          <w:rFonts w:ascii="仿宋_GB2312" w:eastAsia="仿宋_GB2312" w:hAnsi="仿宋_GB2312" w:cs="仿宋_GB2312" w:hint="eastAsia"/>
          <w:bCs/>
          <w:sz w:val="24"/>
          <w:u w:val="single"/>
        </w:rPr>
        <w:t xml:space="preserve">     </w:t>
      </w:r>
      <w:r>
        <w:rPr>
          <w:rFonts w:ascii="仿宋_GB2312" w:eastAsia="仿宋_GB2312" w:hAnsi="仿宋_GB2312" w:cs="仿宋_GB2312" w:hint="eastAsia"/>
          <w:bCs/>
          <w:sz w:val="24"/>
        </w:rPr>
        <w:t>年</w:t>
      </w:r>
      <w:r>
        <w:rPr>
          <w:rFonts w:ascii="仿宋_GB2312" w:eastAsia="仿宋_GB2312" w:hAnsi="仿宋_GB2312" w:cs="仿宋_GB2312" w:hint="eastAsia"/>
          <w:bCs/>
          <w:sz w:val="24"/>
          <w:u w:val="single"/>
        </w:rPr>
        <w:t xml:space="preserve">   </w:t>
      </w:r>
      <w:r>
        <w:rPr>
          <w:rFonts w:ascii="仿宋_GB2312" w:eastAsia="仿宋_GB2312" w:hAnsi="仿宋_GB2312" w:cs="仿宋_GB2312" w:hint="eastAsia"/>
          <w:bCs/>
          <w:sz w:val="24"/>
        </w:rPr>
        <w:t>月</w:t>
      </w:r>
      <w:r>
        <w:rPr>
          <w:rFonts w:ascii="仿宋_GB2312" w:eastAsia="仿宋_GB2312" w:hAnsi="仿宋_GB2312" w:cs="仿宋_GB2312" w:hint="eastAsia"/>
          <w:bCs/>
          <w:sz w:val="24"/>
          <w:u w:val="single"/>
        </w:rPr>
        <w:t xml:space="preserve">      </w:t>
      </w:r>
      <w:r>
        <w:rPr>
          <w:rFonts w:ascii="仿宋_GB2312" w:eastAsia="仿宋_GB2312" w:hAnsi="仿宋_GB2312" w:cs="仿宋_GB2312" w:hint="eastAsia"/>
          <w:bCs/>
          <w:sz w:val="24"/>
        </w:rPr>
        <w:t>日。</w:t>
      </w:r>
    </w:p>
    <w:p w14:paraId="54509EAD" w14:textId="77777777" w:rsidR="00394C79" w:rsidRDefault="00000000">
      <w:pPr>
        <w:snapToGrid w:val="0"/>
        <w:ind w:firstLineChars="200" w:firstLine="480"/>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t>服务地点：甲方指定的地点；</w:t>
      </w:r>
    </w:p>
    <w:p w14:paraId="33E43EBF" w14:textId="77777777" w:rsidR="00394C79" w:rsidRDefault="00000000">
      <w:pPr>
        <w:snapToGrid w:val="0"/>
        <w:ind w:firstLineChars="200" w:firstLine="480"/>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t>服务方式：按甲方要求及法律法规的规定提供法律服务。</w:t>
      </w:r>
    </w:p>
    <w:p w14:paraId="5647EE71" w14:textId="77777777" w:rsidR="00394C79" w:rsidRDefault="00000000">
      <w:pPr>
        <w:snapToGrid w:val="0"/>
        <w:ind w:firstLineChars="200" w:firstLine="480"/>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t>六、合同执行：</w:t>
      </w:r>
    </w:p>
    <w:p w14:paraId="209342B7" w14:textId="77777777" w:rsidR="00394C79" w:rsidRDefault="00000000">
      <w:pPr>
        <w:snapToGrid w:val="0"/>
        <w:ind w:firstLineChars="200" w:firstLine="480"/>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t>本合同在双方签章后生效。</w:t>
      </w:r>
    </w:p>
    <w:p w14:paraId="4C731BE7" w14:textId="77777777" w:rsidR="00394C79" w:rsidRDefault="00000000">
      <w:pPr>
        <w:snapToGrid w:val="0"/>
        <w:ind w:firstLineChars="200" w:firstLine="480"/>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t>七、解决合同纠纷的方式：</w:t>
      </w:r>
    </w:p>
    <w:p w14:paraId="77025A4F" w14:textId="77777777" w:rsidR="00394C79" w:rsidRDefault="00000000">
      <w:pPr>
        <w:snapToGrid w:val="0"/>
        <w:ind w:firstLineChars="200" w:firstLine="480"/>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t>双方如有纠纷，双方友好协商，协商不成，应向甲方所在地人民法院提起诉讼。</w:t>
      </w:r>
    </w:p>
    <w:p w14:paraId="304F9065" w14:textId="77777777" w:rsidR="00394C79" w:rsidRDefault="00000000">
      <w:pPr>
        <w:snapToGrid w:val="0"/>
        <w:ind w:firstLineChars="200" w:firstLine="480"/>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t>八、其它约定事项：</w:t>
      </w:r>
    </w:p>
    <w:p w14:paraId="77634ABB" w14:textId="77777777" w:rsidR="00394C79" w:rsidRDefault="00000000">
      <w:pPr>
        <w:snapToGrid w:val="0"/>
        <w:ind w:firstLineChars="200" w:firstLine="480"/>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t>1、本合同一式</w:t>
      </w:r>
      <w:r>
        <w:rPr>
          <w:rFonts w:ascii="仿宋_GB2312" w:eastAsia="仿宋_GB2312" w:hAnsi="仿宋_GB2312" w:cs="仿宋_GB2312" w:hint="eastAsia"/>
          <w:bCs/>
          <w:sz w:val="24"/>
          <w:lang w:eastAsia="zh-Hans"/>
        </w:rPr>
        <w:t>肆</w:t>
      </w:r>
      <w:r>
        <w:rPr>
          <w:rFonts w:ascii="仿宋_GB2312" w:eastAsia="仿宋_GB2312" w:hAnsi="仿宋_GB2312" w:cs="仿宋_GB2312" w:hint="eastAsia"/>
          <w:bCs/>
          <w:sz w:val="24"/>
        </w:rPr>
        <w:t>份，具有同等法律效力，甲、乙双方各执</w:t>
      </w:r>
      <w:r>
        <w:rPr>
          <w:rFonts w:ascii="仿宋_GB2312" w:eastAsia="仿宋_GB2312" w:hAnsi="仿宋_GB2312" w:cs="仿宋_GB2312" w:hint="eastAsia"/>
          <w:bCs/>
          <w:sz w:val="24"/>
          <w:lang w:eastAsia="zh-Hans"/>
        </w:rPr>
        <w:t>贰</w:t>
      </w:r>
      <w:r>
        <w:rPr>
          <w:rFonts w:ascii="仿宋_GB2312" w:eastAsia="仿宋_GB2312" w:hAnsi="仿宋_GB2312" w:cs="仿宋_GB2312" w:hint="eastAsia"/>
          <w:bCs/>
          <w:sz w:val="24"/>
        </w:rPr>
        <w:t>份。</w:t>
      </w:r>
    </w:p>
    <w:p w14:paraId="3736D22F" w14:textId="77777777" w:rsidR="00394C79" w:rsidRDefault="00000000">
      <w:pPr>
        <w:snapToGrid w:val="0"/>
        <w:ind w:firstLineChars="200" w:firstLine="480"/>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t>2、合同的双方当事人不得擅自变更、中止或者终止本合同。</w:t>
      </w:r>
    </w:p>
    <w:p w14:paraId="4D2A1E6E" w14:textId="77777777" w:rsidR="00394C79" w:rsidRDefault="00000000">
      <w:pPr>
        <w:snapToGrid w:val="0"/>
        <w:ind w:firstLineChars="200" w:firstLine="480"/>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t>3、本合同属业务购买合同，甲方仅接受业务成果，不对乙方进行管理，乙方人员的工资、管理、工伤等均由乙方自行负责。</w:t>
      </w:r>
    </w:p>
    <w:p w14:paraId="63DE3521" w14:textId="77777777" w:rsidR="00394C79" w:rsidRDefault="00000000">
      <w:pPr>
        <w:snapToGrid w:val="0"/>
        <w:ind w:firstLineChars="200" w:firstLine="480"/>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t>4、本合同未尽事宜详见采购文件，如本合同与采购文件中的内容有矛盾的，以采购文件规定为准。</w:t>
      </w:r>
    </w:p>
    <w:p w14:paraId="5EA924A7" w14:textId="77777777" w:rsidR="00394C79" w:rsidRDefault="00394C79">
      <w:pPr>
        <w:snapToGrid w:val="0"/>
        <w:contextualSpacing/>
        <w:rPr>
          <w:rFonts w:ascii="仿宋_GB2312" w:eastAsia="仿宋_GB2312" w:hAnsi="仿宋_GB2312" w:cs="仿宋_GB2312" w:hint="eastAsia"/>
          <w:bCs/>
          <w:sz w:val="24"/>
        </w:rPr>
      </w:pPr>
    </w:p>
    <w:p w14:paraId="19F00991" w14:textId="77777777" w:rsidR="00394C79" w:rsidRDefault="00000000">
      <w:pPr>
        <w:snapToGrid w:val="0"/>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t>甲方                           乙方</w:t>
      </w:r>
    </w:p>
    <w:p w14:paraId="28ABAC8F" w14:textId="77777777" w:rsidR="00394C79" w:rsidRDefault="00000000">
      <w:pPr>
        <w:snapToGrid w:val="0"/>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t>单位签章                       单位签章</w:t>
      </w:r>
    </w:p>
    <w:p w14:paraId="5D07BC38" w14:textId="77777777" w:rsidR="00394C79" w:rsidRDefault="00000000">
      <w:pPr>
        <w:snapToGrid w:val="0"/>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t>单位地址                       单位地址</w:t>
      </w:r>
    </w:p>
    <w:p w14:paraId="0CCC9B1F" w14:textId="77777777" w:rsidR="00394C79" w:rsidRDefault="00000000">
      <w:pPr>
        <w:snapToGrid w:val="0"/>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t>开户银行                       开户银行</w:t>
      </w:r>
    </w:p>
    <w:p w14:paraId="2067A185" w14:textId="77777777" w:rsidR="00394C79" w:rsidRDefault="00000000">
      <w:pPr>
        <w:snapToGrid w:val="0"/>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t>银行账号                       银行账号</w:t>
      </w:r>
    </w:p>
    <w:p w14:paraId="42AC3A11" w14:textId="77777777" w:rsidR="00394C79" w:rsidRDefault="00394C79">
      <w:pPr>
        <w:snapToGrid w:val="0"/>
        <w:contextualSpacing/>
        <w:rPr>
          <w:rFonts w:ascii="仿宋_GB2312" w:eastAsia="仿宋_GB2312" w:hAnsi="仿宋_GB2312" w:cs="仿宋_GB2312" w:hint="eastAsia"/>
          <w:bCs/>
          <w:sz w:val="24"/>
        </w:rPr>
      </w:pPr>
    </w:p>
    <w:p w14:paraId="643C7457" w14:textId="77777777" w:rsidR="00394C79" w:rsidRDefault="00000000">
      <w:pPr>
        <w:snapToGrid w:val="0"/>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t>联系人                         联系人</w:t>
      </w:r>
    </w:p>
    <w:p w14:paraId="7E482975" w14:textId="77777777" w:rsidR="00394C79" w:rsidRDefault="00394C79">
      <w:pPr>
        <w:snapToGrid w:val="0"/>
        <w:contextualSpacing/>
        <w:rPr>
          <w:rFonts w:ascii="仿宋_GB2312" w:eastAsia="仿宋_GB2312" w:hAnsi="仿宋_GB2312" w:cs="仿宋_GB2312" w:hint="eastAsia"/>
          <w:bCs/>
          <w:sz w:val="24"/>
        </w:rPr>
      </w:pPr>
    </w:p>
    <w:p w14:paraId="316B7760" w14:textId="77777777" w:rsidR="00394C79" w:rsidRDefault="00000000">
      <w:pPr>
        <w:snapToGrid w:val="0"/>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lastRenderedPageBreak/>
        <w:t>联系电话                       联系电话</w:t>
      </w:r>
    </w:p>
    <w:p w14:paraId="02CF59BF" w14:textId="77777777" w:rsidR="00394C79" w:rsidRDefault="00000000">
      <w:pPr>
        <w:snapToGrid w:val="0"/>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t>签字日期                       签字日期</w:t>
      </w:r>
    </w:p>
    <w:p w14:paraId="67B2ACE1" w14:textId="77777777" w:rsidR="00394C79" w:rsidRDefault="00000000">
      <w:pPr>
        <w:snapToGrid w:val="0"/>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t>年   月   日                        年   月    日</w:t>
      </w:r>
    </w:p>
    <w:p w14:paraId="4C9F324B" w14:textId="77777777" w:rsidR="00394C79" w:rsidRDefault="00394C79">
      <w:pPr>
        <w:snapToGrid w:val="0"/>
        <w:contextualSpacing/>
        <w:rPr>
          <w:rFonts w:ascii="仿宋_GB2312" w:eastAsia="仿宋_GB2312" w:hAnsi="仿宋_GB2312" w:cs="仿宋_GB2312" w:hint="eastAsia"/>
          <w:bCs/>
          <w:sz w:val="24"/>
        </w:rPr>
      </w:pPr>
    </w:p>
    <w:p w14:paraId="12595013" w14:textId="77777777" w:rsidR="00394C79" w:rsidRDefault="00000000">
      <w:pPr>
        <w:snapToGrid w:val="0"/>
        <w:spacing w:line="360" w:lineRule="auto"/>
        <w:contextualSpacing/>
        <w:rPr>
          <w:rFonts w:ascii="仿宋_GB2312" w:eastAsia="仿宋_GB2312" w:hAnsi="仿宋_GB2312" w:cs="仿宋_GB2312" w:hint="eastAsia"/>
          <w:b/>
          <w:sz w:val="24"/>
        </w:rPr>
      </w:pPr>
      <w:r>
        <w:rPr>
          <w:rFonts w:ascii="仿宋_GB2312" w:eastAsia="仿宋_GB2312" w:hAnsi="仿宋_GB2312" w:cs="仿宋_GB2312" w:hint="eastAsia"/>
          <w:b/>
          <w:sz w:val="24"/>
        </w:rPr>
        <w:t>第二部分</w:t>
      </w:r>
    </w:p>
    <w:p w14:paraId="0761A0CD" w14:textId="77777777" w:rsidR="00394C79" w:rsidRDefault="00000000">
      <w:pPr>
        <w:snapToGrid w:val="0"/>
        <w:spacing w:line="360" w:lineRule="auto"/>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t xml:space="preserve">甲方： </w:t>
      </w:r>
      <w:r>
        <w:rPr>
          <w:rFonts w:ascii="仿宋_GB2312" w:eastAsia="仿宋_GB2312" w:hAnsi="仿宋_GB2312" w:cs="仿宋_GB2312" w:hint="eastAsia"/>
          <w:bCs/>
          <w:sz w:val="24"/>
          <w:u w:val="single"/>
        </w:rPr>
        <w:t xml:space="preserve">                       </w:t>
      </w:r>
      <w:r>
        <w:rPr>
          <w:rFonts w:ascii="仿宋_GB2312" w:eastAsia="仿宋_GB2312" w:hAnsi="仿宋_GB2312" w:cs="仿宋_GB2312" w:hint="eastAsia"/>
          <w:bCs/>
          <w:sz w:val="24"/>
        </w:rPr>
        <w:t xml:space="preserve">         </w:t>
      </w:r>
    </w:p>
    <w:p w14:paraId="47629F48" w14:textId="77777777" w:rsidR="00394C79" w:rsidRDefault="00000000">
      <w:pPr>
        <w:snapToGrid w:val="0"/>
        <w:spacing w:line="360" w:lineRule="auto"/>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t xml:space="preserve">乙方： </w:t>
      </w:r>
      <w:r>
        <w:rPr>
          <w:rFonts w:ascii="仿宋_GB2312" w:eastAsia="仿宋_GB2312" w:hAnsi="仿宋_GB2312" w:cs="仿宋_GB2312" w:hint="eastAsia"/>
          <w:bCs/>
          <w:sz w:val="24"/>
          <w:u w:val="single"/>
        </w:rPr>
        <w:t xml:space="preserve">                       </w:t>
      </w:r>
      <w:r>
        <w:rPr>
          <w:rFonts w:ascii="仿宋_GB2312" w:eastAsia="仿宋_GB2312" w:hAnsi="仿宋_GB2312" w:cs="仿宋_GB2312" w:hint="eastAsia"/>
          <w:bCs/>
          <w:sz w:val="24"/>
        </w:rPr>
        <w:t xml:space="preserve">             </w:t>
      </w:r>
    </w:p>
    <w:p w14:paraId="2D855996" w14:textId="77777777" w:rsidR="00394C79" w:rsidRDefault="00000000">
      <w:pPr>
        <w:snapToGrid w:val="0"/>
        <w:spacing w:line="360" w:lineRule="auto"/>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t xml:space="preserve">签订地点： </w:t>
      </w:r>
    </w:p>
    <w:p w14:paraId="6FCA8D75" w14:textId="77777777" w:rsidR="00394C79" w:rsidRDefault="00000000">
      <w:pPr>
        <w:snapToGrid w:val="0"/>
        <w:spacing w:line="360" w:lineRule="auto"/>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t>甲、乙双方根据《中华人民共和国民法典》，按照中标通知书及文件要求，按照平等、自愿的原则，经友好协商，签订本合同。</w:t>
      </w:r>
    </w:p>
    <w:p w14:paraId="48A1A3A9" w14:textId="77777777" w:rsidR="00394C79" w:rsidRDefault="00000000">
      <w:pPr>
        <w:widowControl/>
        <w:adjustRightInd w:val="0"/>
        <w:snapToGrid w:val="0"/>
        <w:ind w:firstLineChars="200" w:firstLine="480"/>
        <w:jc w:val="left"/>
        <w:rPr>
          <w:rFonts w:ascii="仿宋_GB2312" w:eastAsia="仿宋_GB2312" w:hAnsi="仿宋_GB2312" w:cs="仿宋_GB2312" w:hint="eastAsia"/>
          <w:bCs/>
          <w:sz w:val="24"/>
        </w:rPr>
      </w:pPr>
      <w:r>
        <w:rPr>
          <w:rFonts w:ascii="仿宋_GB2312" w:eastAsia="仿宋_GB2312" w:hAnsi="仿宋_GB2312" w:cs="仿宋_GB2312" w:hint="eastAsia"/>
          <w:bCs/>
          <w:sz w:val="24"/>
        </w:rPr>
        <w:t>一、项目名称及内容：</w:t>
      </w:r>
    </w:p>
    <w:p w14:paraId="7C10626F" w14:textId="77777777" w:rsidR="00394C79" w:rsidRDefault="00000000">
      <w:pPr>
        <w:widowControl/>
        <w:adjustRightInd w:val="0"/>
        <w:snapToGrid w:val="0"/>
        <w:ind w:firstLineChars="200" w:firstLine="480"/>
        <w:jc w:val="left"/>
        <w:rPr>
          <w:rFonts w:ascii="仿宋_GB2312" w:eastAsia="仿宋_GB2312" w:hAnsi="仿宋_GB2312" w:cs="仿宋_GB2312" w:hint="eastAsia"/>
          <w:b/>
          <w:color w:val="000000"/>
          <w:sz w:val="24"/>
        </w:rPr>
      </w:pPr>
      <w:r>
        <w:rPr>
          <w:rFonts w:ascii="仿宋_GB2312" w:eastAsia="仿宋_GB2312" w:hAnsi="仿宋_GB2312" w:cs="仿宋_GB2312" w:hint="eastAsia"/>
          <w:bCs/>
          <w:sz w:val="24"/>
        </w:rPr>
        <w:t>（一）</w:t>
      </w:r>
      <w:r>
        <w:rPr>
          <w:rFonts w:ascii="仿宋_GB2312" w:eastAsia="仿宋_GB2312" w:hAnsi="仿宋_GB2312" w:cs="仿宋_GB2312" w:hint="eastAsia"/>
          <w:b/>
          <w:color w:val="000000"/>
          <w:sz w:val="24"/>
        </w:rPr>
        <w:t>公司合同示范文本库专项法律服务</w:t>
      </w:r>
    </w:p>
    <w:p w14:paraId="1B9D2693" w14:textId="77777777" w:rsidR="00394C79" w:rsidRDefault="00000000">
      <w:pPr>
        <w:numPr>
          <w:ilvl w:val="0"/>
          <w:numId w:val="5"/>
        </w:numPr>
        <w:spacing w:line="360" w:lineRule="auto"/>
        <w:ind w:firstLineChars="200" w:firstLine="480"/>
        <w:rPr>
          <w:rFonts w:ascii="仿宋_GB2312" w:eastAsia="仿宋_GB2312" w:hAnsi="仿宋_GB2312" w:cs="仿宋_GB2312" w:hint="eastAsia"/>
          <w:bCs/>
          <w:color w:val="000000"/>
          <w:sz w:val="24"/>
        </w:rPr>
      </w:pPr>
      <w:r>
        <w:rPr>
          <w:rFonts w:ascii="仿宋_GB2312" w:eastAsia="仿宋_GB2312" w:hAnsi="仿宋_GB2312" w:cs="仿宋_GB2312" w:hint="eastAsia"/>
          <w:bCs/>
          <w:color w:val="000000"/>
          <w:sz w:val="24"/>
        </w:rPr>
        <w:t>对采购人的主要业务合同类型进行梳理，建立合同示范文本目录；</w:t>
      </w:r>
    </w:p>
    <w:p w14:paraId="76DD9EC1" w14:textId="77777777" w:rsidR="00394C79" w:rsidRDefault="00000000">
      <w:pPr>
        <w:numPr>
          <w:ilvl w:val="0"/>
          <w:numId w:val="5"/>
        </w:numPr>
        <w:spacing w:line="360" w:lineRule="auto"/>
        <w:ind w:firstLineChars="200" w:firstLine="480"/>
        <w:rPr>
          <w:rFonts w:ascii="仿宋_GB2312" w:eastAsia="仿宋_GB2312" w:hAnsi="仿宋_GB2312" w:cs="仿宋_GB2312" w:hint="eastAsia"/>
          <w:bCs/>
          <w:color w:val="000000"/>
          <w:sz w:val="24"/>
        </w:rPr>
      </w:pPr>
      <w:r>
        <w:rPr>
          <w:rFonts w:ascii="仿宋_GB2312" w:eastAsia="仿宋_GB2312" w:hAnsi="仿宋_GB2312" w:cs="仿宋_GB2312" w:hint="eastAsia"/>
          <w:bCs/>
          <w:color w:val="000000"/>
          <w:sz w:val="24"/>
        </w:rPr>
        <w:t>根据采购人的要求，按照最新的法律法规与政策，建立合同示范文本库；</w:t>
      </w:r>
    </w:p>
    <w:p w14:paraId="2F204BA6" w14:textId="77777777" w:rsidR="00394C79" w:rsidRDefault="00000000">
      <w:pPr>
        <w:numPr>
          <w:ilvl w:val="0"/>
          <w:numId w:val="5"/>
        </w:numPr>
        <w:spacing w:line="360" w:lineRule="auto"/>
        <w:ind w:firstLineChars="200" w:firstLine="480"/>
        <w:rPr>
          <w:rFonts w:ascii="仿宋_GB2312" w:eastAsia="仿宋_GB2312" w:hAnsi="仿宋_GB2312" w:cs="仿宋_GB2312" w:hint="eastAsia"/>
          <w:bCs/>
          <w:color w:val="000000"/>
          <w:sz w:val="24"/>
        </w:rPr>
      </w:pPr>
      <w:r>
        <w:rPr>
          <w:rFonts w:ascii="仿宋_GB2312" w:eastAsia="仿宋_GB2312" w:hAnsi="仿宋_GB2312" w:cs="仿宋_GB2312" w:hint="eastAsia"/>
          <w:bCs/>
          <w:color w:val="000000"/>
          <w:sz w:val="24"/>
        </w:rPr>
        <w:t>对合同示范文本库的使用进行员工培训，提供咨询；</w:t>
      </w:r>
    </w:p>
    <w:p w14:paraId="0502EAC3" w14:textId="77777777" w:rsidR="00394C79" w:rsidRDefault="00000000">
      <w:pPr>
        <w:numPr>
          <w:ilvl w:val="0"/>
          <w:numId w:val="5"/>
        </w:numPr>
        <w:spacing w:line="360" w:lineRule="auto"/>
        <w:ind w:firstLineChars="200" w:firstLine="480"/>
        <w:rPr>
          <w:rFonts w:ascii="仿宋_GB2312" w:eastAsia="仿宋_GB2312" w:hAnsi="仿宋_GB2312" w:cs="仿宋_GB2312" w:hint="eastAsia"/>
          <w:bCs/>
          <w:color w:val="000000"/>
          <w:sz w:val="24"/>
        </w:rPr>
      </w:pPr>
      <w:r>
        <w:rPr>
          <w:rFonts w:ascii="仿宋_GB2312" w:eastAsia="仿宋_GB2312" w:hAnsi="仿宋_GB2312" w:cs="仿宋_GB2312" w:hint="eastAsia"/>
          <w:bCs/>
          <w:color w:val="000000"/>
          <w:sz w:val="24"/>
        </w:rPr>
        <w:t>协助采购人将合同示范文本库纳入公司合同管理信息化系统；</w:t>
      </w:r>
    </w:p>
    <w:p w14:paraId="5BF4EAF1" w14:textId="77777777" w:rsidR="00394C79" w:rsidRDefault="00000000">
      <w:pPr>
        <w:numPr>
          <w:ilvl w:val="0"/>
          <w:numId w:val="5"/>
        </w:numPr>
        <w:spacing w:line="360" w:lineRule="auto"/>
        <w:ind w:firstLineChars="200" w:firstLine="480"/>
        <w:rPr>
          <w:rFonts w:ascii="仿宋_GB2312" w:eastAsia="仿宋_GB2312" w:hAnsi="仿宋_GB2312" w:cs="仿宋_GB2312" w:hint="eastAsia"/>
          <w:bCs/>
          <w:color w:val="000000"/>
          <w:sz w:val="24"/>
        </w:rPr>
      </w:pPr>
      <w:r>
        <w:rPr>
          <w:rFonts w:ascii="仿宋_GB2312" w:eastAsia="仿宋_GB2312" w:hAnsi="仿宋_GB2312" w:cs="仿宋_GB2312" w:hint="eastAsia"/>
          <w:bCs/>
          <w:color w:val="000000"/>
          <w:sz w:val="24"/>
        </w:rPr>
        <w:t>协助采购人完善合同管理相关制度和相关业务流程；</w:t>
      </w:r>
    </w:p>
    <w:p w14:paraId="5DE610EA" w14:textId="77777777" w:rsidR="00394C79" w:rsidRDefault="00000000">
      <w:pPr>
        <w:numPr>
          <w:ilvl w:val="0"/>
          <w:numId w:val="5"/>
        </w:numPr>
        <w:spacing w:line="360" w:lineRule="auto"/>
        <w:ind w:firstLineChars="200" w:firstLine="480"/>
        <w:rPr>
          <w:rFonts w:ascii="仿宋_GB2312" w:eastAsia="仿宋_GB2312" w:hAnsi="仿宋_GB2312" w:cs="仿宋_GB2312" w:hint="eastAsia"/>
          <w:bCs/>
          <w:color w:val="000000"/>
          <w:sz w:val="24"/>
        </w:rPr>
      </w:pPr>
      <w:r>
        <w:rPr>
          <w:rFonts w:ascii="仿宋_GB2312" w:eastAsia="仿宋_GB2312" w:hAnsi="仿宋_GB2312" w:cs="仿宋_GB2312" w:hint="eastAsia"/>
          <w:bCs/>
          <w:color w:val="000000"/>
          <w:sz w:val="24"/>
        </w:rPr>
        <w:t>根据法律法规政策的变化和采购人业务的实际需要，及时修订、更新、补充合同示范文本库。</w:t>
      </w:r>
    </w:p>
    <w:p w14:paraId="5E23DA64" w14:textId="77777777" w:rsidR="00394C79" w:rsidRDefault="00000000">
      <w:pPr>
        <w:widowControl/>
        <w:adjustRightInd w:val="0"/>
        <w:snapToGrid w:val="0"/>
        <w:ind w:firstLineChars="200" w:firstLine="480"/>
        <w:jc w:val="left"/>
        <w:rPr>
          <w:rFonts w:ascii="仿宋_GB2312" w:eastAsia="仿宋_GB2312" w:hAnsi="仿宋_GB2312" w:cs="仿宋_GB2312" w:hint="eastAsia"/>
          <w:b/>
          <w:color w:val="000000"/>
          <w:sz w:val="24"/>
        </w:rPr>
      </w:pPr>
      <w:r>
        <w:rPr>
          <w:rFonts w:ascii="仿宋_GB2312" w:eastAsia="仿宋_GB2312" w:hAnsi="仿宋_GB2312" w:cs="仿宋_GB2312" w:hint="eastAsia"/>
          <w:bCs/>
          <w:sz w:val="24"/>
        </w:rPr>
        <w:t>（二）</w:t>
      </w:r>
      <w:r>
        <w:rPr>
          <w:rFonts w:ascii="仿宋_GB2312" w:eastAsia="仿宋_GB2312" w:hAnsi="仿宋_GB2312" w:cs="仿宋_GB2312" w:hint="eastAsia"/>
          <w:b/>
          <w:color w:val="000000"/>
          <w:sz w:val="24"/>
        </w:rPr>
        <w:t>公司制度和业务合规性审查专项法律服务</w:t>
      </w:r>
    </w:p>
    <w:p w14:paraId="207E120F" w14:textId="77777777" w:rsidR="00394C79" w:rsidRDefault="00000000">
      <w:pPr>
        <w:widowControl/>
        <w:numPr>
          <w:ilvl w:val="0"/>
          <w:numId w:val="6"/>
        </w:numPr>
        <w:adjustRightInd w:val="0"/>
        <w:snapToGrid w:val="0"/>
        <w:spacing w:line="360" w:lineRule="auto"/>
        <w:ind w:firstLineChars="200" w:firstLine="480"/>
        <w:jc w:val="left"/>
        <w:rPr>
          <w:rFonts w:ascii="仿宋_GB2312" w:eastAsia="仿宋_GB2312" w:hAnsi="仿宋_GB2312" w:cs="仿宋_GB2312" w:hint="eastAsia"/>
          <w:bCs/>
          <w:sz w:val="24"/>
        </w:rPr>
      </w:pPr>
      <w:r>
        <w:rPr>
          <w:rFonts w:ascii="仿宋_GB2312" w:eastAsia="仿宋_GB2312" w:hAnsi="仿宋_GB2312" w:cs="仿宋_GB2312" w:hint="eastAsia"/>
          <w:bCs/>
          <w:sz w:val="24"/>
        </w:rPr>
        <w:t>对采购人已开展各项业务合规性进行梳理，提出合规性建议；</w:t>
      </w:r>
    </w:p>
    <w:p w14:paraId="1F879A39" w14:textId="77777777" w:rsidR="00394C79" w:rsidRDefault="00000000">
      <w:pPr>
        <w:widowControl/>
        <w:numPr>
          <w:ilvl w:val="0"/>
          <w:numId w:val="6"/>
        </w:numPr>
        <w:adjustRightInd w:val="0"/>
        <w:snapToGrid w:val="0"/>
        <w:spacing w:line="360" w:lineRule="auto"/>
        <w:ind w:firstLineChars="200" w:firstLine="480"/>
        <w:jc w:val="left"/>
        <w:rPr>
          <w:rFonts w:ascii="仿宋_GB2312" w:eastAsia="仿宋_GB2312" w:hAnsi="仿宋_GB2312" w:cs="仿宋_GB2312" w:hint="eastAsia"/>
          <w:bCs/>
          <w:sz w:val="24"/>
        </w:rPr>
      </w:pPr>
      <w:r>
        <w:rPr>
          <w:rFonts w:ascii="仿宋_GB2312" w:eastAsia="仿宋_GB2312" w:hAnsi="仿宋_GB2312" w:cs="仿宋_GB2312"/>
          <w:bCs/>
          <w:sz w:val="24"/>
        </w:rPr>
        <w:t>对采购人拟开展业务合规性进行审查，提出法律建议；</w:t>
      </w:r>
    </w:p>
    <w:p w14:paraId="30344F34" w14:textId="77777777" w:rsidR="00394C79" w:rsidRDefault="00000000">
      <w:pPr>
        <w:widowControl/>
        <w:numPr>
          <w:ilvl w:val="0"/>
          <w:numId w:val="6"/>
        </w:numPr>
        <w:adjustRightInd w:val="0"/>
        <w:snapToGrid w:val="0"/>
        <w:spacing w:line="360" w:lineRule="auto"/>
        <w:ind w:firstLineChars="200" w:firstLine="480"/>
        <w:jc w:val="left"/>
        <w:rPr>
          <w:rFonts w:ascii="仿宋_GB2312" w:eastAsia="仿宋_GB2312" w:hAnsi="仿宋_GB2312" w:cs="仿宋_GB2312" w:hint="eastAsia"/>
          <w:bCs/>
          <w:sz w:val="24"/>
        </w:rPr>
      </w:pPr>
      <w:r>
        <w:rPr>
          <w:rFonts w:ascii="仿宋_GB2312" w:eastAsia="仿宋_GB2312" w:hAnsi="仿宋_GB2312" w:cs="仿宋_GB2312" w:hint="eastAsia"/>
          <w:bCs/>
          <w:sz w:val="24"/>
        </w:rPr>
        <w:t>对采购人各类已有互联网产品（如APP、微信小程序等）中的用户协议、隐私协议等进行审查、修改和完善；</w:t>
      </w:r>
    </w:p>
    <w:p w14:paraId="61CF5734" w14:textId="77777777" w:rsidR="00394C79" w:rsidRDefault="00000000">
      <w:pPr>
        <w:widowControl/>
        <w:numPr>
          <w:ilvl w:val="0"/>
          <w:numId w:val="6"/>
        </w:numPr>
        <w:adjustRightInd w:val="0"/>
        <w:snapToGrid w:val="0"/>
        <w:spacing w:line="360" w:lineRule="auto"/>
        <w:ind w:firstLineChars="200" w:firstLine="480"/>
        <w:jc w:val="left"/>
        <w:rPr>
          <w:rFonts w:ascii="仿宋_GB2312" w:eastAsia="仿宋_GB2312" w:hAnsi="仿宋_GB2312" w:cs="仿宋_GB2312" w:hint="eastAsia"/>
          <w:bCs/>
          <w:sz w:val="24"/>
        </w:rPr>
      </w:pPr>
      <w:r>
        <w:rPr>
          <w:rFonts w:ascii="仿宋_GB2312" w:eastAsia="仿宋_GB2312" w:hAnsi="仿宋_GB2312" w:cs="仿宋_GB2312" w:hint="eastAsia"/>
          <w:bCs/>
          <w:sz w:val="24"/>
        </w:rPr>
        <w:t>对采购人现有制度、流程、合同、协议进行梳理、审查和修改；</w:t>
      </w:r>
    </w:p>
    <w:p w14:paraId="6A515382" w14:textId="77777777" w:rsidR="00394C79" w:rsidRDefault="00000000">
      <w:pPr>
        <w:widowControl/>
        <w:numPr>
          <w:ilvl w:val="0"/>
          <w:numId w:val="6"/>
        </w:numPr>
        <w:adjustRightInd w:val="0"/>
        <w:snapToGrid w:val="0"/>
        <w:spacing w:line="360" w:lineRule="auto"/>
        <w:ind w:firstLineChars="200" w:firstLine="480"/>
        <w:jc w:val="left"/>
        <w:rPr>
          <w:rFonts w:ascii="仿宋_GB2312" w:eastAsia="仿宋_GB2312" w:hAnsi="仿宋_GB2312" w:cs="仿宋_GB2312" w:hint="eastAsia"/>
          <w:bCs/>
          <w:sz w:val="24"/>
        </w:rPr>
      </w:pPr>
      <w:r>
        <w:rPr>
          <w:rFonts w:ascii="仿宋_GB2312" w:eastAsia="仿宋_GB2312" w:hAnsi="仿宋_GB2312" w:cs="仿宋_GB2312"/>
          <w:bCs/>
          <w:sz w:val="24"/>
        </w:rPr>
        <w:t>对采购人缺失的制度、流程进行</w:t>
      </w:r>
      <w:r>
        <w:rPr>
          <w:rFonts w:ascii="仿宋_GB2312" w:eastAsia="仿宋_GB2312" w:hAnsi="仿宋_GB2312" w:cs="仿宋_GB2312" w:hint="eastAsia"/>
          <w:bCs/>
          <w:sz w:val="24"/>
        </w:rPr>
        <w:t>起草、</w:t>
      </w:r>
      <w:r>
        <w:rPr>
          <w:rFonts w:ascii="仿宋_GB2312" w:eastAsia="仿宋_GB2312" w:hAnsi="仿宋_GB2312" w:cs="仿宋_GB2312"/>
          <w:bCs/>
          <w:sz w:val="24"/>
        </w:rPr>
        <w:t>补充</w:t>
      </w:r>
      <w:r>
        <w:rPr>
          <w:rFonts w:ascii="仿宋_GB2312" w:eastAsia="仿宋_GB2312" w:hAnsi="仿宋_GB2312" w:cs="仿宋_GB2312" w:hint="eastAsia"/>
          <w:bCs/>
          <w:sz w:val="24"/>
        </w:rPr>
        <w:t>和完善。</w:t>
      </w:r>
    </w:p>
    <w:p w14:paraId="4CFD9877" w14:textId="77777777" w:rsidR="00394C79" w:rsidRDefault="00000000">
      <w:pPr>
        <w:widowControl/>
        <w:adjustRightInd w:val="0"/>
        <w:snapToGrid w:val="0"/>
        <w:spacing w:line="360" w:lineRule="auto"/>
        <w:ind w:firstLineChars="200"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二、服务规范与要求</w:t>
      </w:r>
    </w:p>
    <w:p w14:paraId="37CED8D5" w14:textId="77777777" w:rsidR="00394C79" w:rsidRDefault="00000000">
      <w:pPr>
        <w:widowControl/>
        <w:adjustRightInd w:val="0"/>
        <w:snapToGrid w:val="0"/>
        <w:spacing w:line="360" w:lineRule="auto"/>
        <w:ind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1、甲方、乙方需指定专门人员对接，对接人员更换时，需及时通知对方；</w:t>
      </w:r>
    </w:p>
    <w:p w14:paraId="156147C9" w14:textId="77777777" w:rsidR="00394C79" w:rsidRDefault="00000000">
      <w:pPr>
        <w:widowControl/>
        <w:adjustRightInd w:val="0"/>
        <w:snapToGrid w:val="0"/>
        <w:spacing w:line="360" w:lineRule="auto"/>
        <w:ind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2、乙方须组织专家团队对甲方拟制定的重要合同示范文本予以论证；</w:t>
      </w:r>
    </w:p>
    <w:p w14:paraId="500BACC8" w14:textId="77777777" w:rsidR="00394C79" w:rsidRDefault="00000000">
      <w:pPr>
        <w:widowControl/>
        <w:adjustRightInd w:val="0"/>
        <w:snapToGrid w:val="0"/>
        <w:spacing w:line="360" w:lineRule="auto"/>
        <w:ind w:firstLine="480"/>
        <w:jc w:val="left"/>
        <w:rPr>
          <w:rFonts w:ascii="仿宋_GB2312" w:eastAsia="仿宋_GB2312" w:hAnsi="仿宋_GB2312" w:cs="仿宋_GB2312" w:hint="eastAsia"/>
          <w:sz w:val="24"/>
        </w:rPr>
      </w:pPr>
      <w:r>
        <w:rPr>
          <w:rFonts w:ascii="仿宋_GB2312" w:eastAsia="仿宋_GB2312" w:hAnsi="仿宋_GB2312" w:cs="仿宋_GB2312" w:hint="eastAsia"/>
          <w:sz w:val="24"/>
        </w:rPr>
        <w:t>3、甲方需乙方在南京市外提供法律服务的，需提前48小时与乙方预约，乙方需指定专业人员配合，甲方需承担南京市外的乙方人员的交通和住宿费用。</w:t>
      </w:r>
    </w:p>
    <w:p w14:paraId="6AF0486C" w14:textId="77777777" w:rsidR="00394C79" w:rsidRDefault="00000000">
      <w:pPr>
        <w:snapToGrid w:val="0"/>
        <w:spacing w:line="360" w:lineRule="auto"/>
        <w:ind w:firstLineChars="200" w:firstLine="480"/>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t>三、保密要求</w:t>
      </w:r>
    </w:p>
    <w:p w14:paraId="1F175A49" w14:textId="77777777" w:rsidR="00394C79" w:rsidRDefault="00000000">
      <w:pPr>
        <w:snapToGrid w:val="0"/>
        <w:spacing w:line="360" w:lineRule="auto"/>
        <w:ind w:firstLineChars="200" w:firstLine="480"/>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lastRenderedPageBreak/>
        <w:t>工作人员应严格遵守有关法规和政府内部规章制度，不得以任何方式对外泄露筛查信息内容，不得擅自修改、复制筛查资料带离开工作场所，如经发现，采购方有权终止合同，构成犯罪的，依法追究刑事责任。</w:t>
      </w:r>
    </w:p>
    <w:p w14:paraId="5DEF7085" w14:textId="77777777" w:rsidR="00394C79" w:rsidRDefault="00000000">
      <w:pPr>
        <w:snapToGrid w:val="0"/>
        <w:spacing w:line="360" w:lineRule="auto"/>
        <w:ind w:firstLineChars="200" w:firstLine="480"/>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t>四、合同价款及结算方式</w:t>
      </w:r>
    </w:p>
    <w:p w14:paraId="45BC7B87" w14:textId="77777777" w:rsidR="00394C79" w:rsidRDefault="00000000">
      <w:pPr>
        <w:snapToGrid w:val="0"/>
        <w:spacing w:line="360" w:lineRule="auto"/>
        <w:ind w:firstLineChars="200" w:firstLine="480"/>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t>（一）合同总价（人民币大写）：</w:t>
      </w:r>
      <w:r>
        <w:rPr>
          <w:rFonts w:ascii="仿宋_GB2312" w:eastAsia="仿宋_GB2312" w:hAnsi="仿宋_GB2312" w:cs="仿宋_GB2312" w:hint="eastAsia"/>
          <w:bCs/>
          <w:sz w:val="24"/>
          <w:u w:val="single"/>
        </w:rPr>
        <w:t xml:space="preserve">          </w:t>
      </w:r>
      <w:r>
        <w:rPr>
          <w:rFonts w:ascii="仿宋_GB2312" w:eastAsia="仿宋_GB2312" w:hAnsi="仿宋_GB2312" w:cs="仿宋_GB2312" w:hint="eastAsia"/>
          <w:bCs/>
          <w:sz w:val="24"/>
        </w:rPr>
        <w:t xml:space="preserve">人民币 </w:t>
      </w:r>
    </w:p>
    <w:p w14:paraId="6ADBC262" w14:textId="77777777" w:rsidR="00394C79" w:rsidRDefault="00000000">
      <w:pPr>
        <w:snapToGrid w:val="0"/>
        <w:spacing w:line="360" w:lineRule="auto"/>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t xml:space="preserve">              （人民币小写）：</w:t>
      </w:r>
      <w:r>
        <w:rPr>
          <w:rFonts w:ascii="仿宋_GB2312" w:eastAsia="仿宋_GB2312" w:hAnsi="仿宋_GB2312" w:cs="仿宋_GB2312" w:hint="eastAsia"/>
          <w:bCs/>
          <w:sz w:val="24"/>
          <w:u w:val="single"/>
        </w:rPr>
        <w:t xml:space="preserve">          </w:t>
      </w:r>
      <w:r>
        <w:rPr>
          <w:rFonts w:ascii="仿宋_GB2312" w:eastAsia="仿宋_GB2312" w:hAnsi="仿宋_GB2312" w:cs="仿宋_GB2312" w:hint="eastAsia"/>
          <w:bCs/>
          <w:sz w:val="24"/>
        </w:rPr>
        <w:t>人民币</w:t>
      </w:r>
    </w:p>
    <w:p w14:paraId="0BBD095D" w14:textId="77777777" w:rsidR="00394C79" w:rsidRDefault="00000000">
      <w:pPr>
        <w:snapToGrid w:val="0"/>
        <w:spacing w:line="360" w:lineRule="auto"/>
        <w:ind w:firstLineChars="200" w:firstLine="480"/>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t>（二）结算方式：</w:t>
      </w:r>
    </w:p>
    <w:p w14:paraId="6E1CEDA7" w14:textId="77777777" w:rsidR="00394C79" w:rsidRDefault="00000000">
      <w:pPr>
        <w:snapToGrid w:val="0"/>
        <w:spacing w:line="360" w:lineRule="auto"/>
        <w:ind w:firstLineChars="200" w:firstLine="480"/>
        <w:contextualSpacing/>
        <w:rPr>
          <w:rFonts w:ascii="仿宋" w:eastAsia="仿宋" w:hAnsi="仿宋" w:cs="仿宋" w:hint="eastAsia"/>
          <w:bCs/>
          <w:sz w:val="24"/>
        </w:rPr>
      </w:pPr>
      <w:r>
        <w:rPr>
          <w:rFonts w:ascii="仿宋" w:eastAsia="仿宋" w:hAnsi="仿宋" w:cs="仿宋" w:hint="eastAsia"/>
          <w:bCs/>
          <w:sz w:val="24"/>
        </w:rPr>
        <w:t>1、律师费由采购人在合同签订后</w:t>
      </w:r>
      <w:r>
        <w:rPr>
          <w:rFonts w:ascii="仿宋" w:eastAsia="仿宋" w:hAnsi="仿宋" w:cs="仿宋"/>
          <w:bCs/>
          <w:sz w:val="24"/>
        </w:rPr>
        <w:t>3</w:t>
      </w:r>
      <w:r>
        <w:rPr>
          <w:rFonts w:ascii="仿宋" w:eastAsia="仿宋" w:hAnsi="仿宋" w:cs="仿宋" w:hint="eastAsia"/>
          <w:bCs/>
          <w:sz w:val="24"/>
        </w:rPr>
        <w:t>0日内支付合同总价的</w:t>
      </w:r>
      <w:r>
        <w:rPr>
          <w:rFonts w:ascii="仿宋" w:eastAsia="仿宋" w:hAnsi="仿宋" w:cs="仿宋"/>
          <w:bCs/>
          <w:sz w:val="24"/>
        </w:rPr>
        <w:t>70</w:t>
      </w:r>
      <w:r>
        <w:rPr>
          <w:rFonts w:ascii="仿宋" w:eastAsia="仿宋" w:hAnsi="仿宋" w:cs="仿宋" w:hint="eastAsia"/>
          <w:bCs/>
          <w:sz w:val="24"/>
        </w:rPr>
        <w:t>%，以电汇或转账的方式支付；剩余合同总价的</w:t>
      </w:r>
      <w:r>
        <w:rPr>
          <w:rFonts w:ascii="仿宋" w:eastAsia="仿宋" w:hAnsi="仿宋" w:cs="仿宋"/>
          <w:bCs/>
          <w:sz w:val="24"/>
        </w:rPr>
        <w:t>3</w:t>
      </w:r>
      <w:r>
        <w:rPr>
          <w:rFonts w:ascii="仿宋" w:eastAsia="仿宋" w:hAnsi="仿宋" w:cs="仿宋" w:hint="eastAsia"/>
          <w:bCs/>
          <w:sz w:val="24"/>
        </w:rPr>
        <w:t>0%为考核款，根据实际考核评价结果，在合同期满之日起3</w:t>
      </w:r>
      <w:r>
        <w:rPr>
          <w:rFonts w:ascii="仿宋" w:eastAsia="仿宋" w:hAnsi="仿宋" w:cs="仿宋"/>
          <w:bCs/>
          <w:sz w:val="24"/>
        </w:rPr>
        <w:t>0</w:t>
      </w:r>
      <w:r>
        <w:rPr>
          <w:rFonts w:ascii="仿宋" w:eastAsia="仿宋" w:hAnsi="仿宋" w:cs="仿宋" w:hint="eastAsia"/>
          <w:bCs/>
          <w:sz w:val="24"/>
        </w:rPr>
        <w:t>日内支付该款项。最终评价为优秀的，支付全部考核款；最终评价为优良，支付考核款的</w:t>
      </w:r>
      <w:r>
        <w:rPr>
          <w:rFonts w:ascii="仿宋" w:eastAsia="仿宋" w:hAnsi="仿宋" w:cs="仿宋"/>
          <w:bCs/>
          <w:sz w:val="24"/>
        </w:rPr>
        <w:t>9</w:t>
      </w:r>
      <w:r>
        <w:rPr>
          <w:rFonts w:ascii="仿宋" w:eastAsia="仿宋" w:hAnsi="仿宋" w:cs="仿宋" w:hint="eastAsia"/>
          <w:bCs/>
          <w:sz w:val="24"/>
        </w:rPr>
        <w:t>0%；最终评价为合格的，支付考核款的</w:t>
      </w:r>
      <w:r>
        <w:rPr>
          <w:rFonts w:ascii="仿宋" w:eastAsia="仿宋" w:hAnsi="仿宋" w:cs="仿宋"/>
          <w:bCs/>
          <w:sz w:val="24"/>
        </w:rPr>
        <w:t>7</w:t>
      </w:r>
      <w:r>
        <w:rPr>
          <w:rFonts w:ascii="仿宋" w:eastAsia="仿宋" w:hAnsi="仿宋" w:cs="仿宋" w:hint="eastAsia"/>
          <w:bCs/>
          <w:sz w:val="24"/>
        </w:rPr>
        <w:t>0%；最终评价为不合格的，不支付考核款。禁止将货款划入其他账号或支付现金。如收款方的账号和开户行变更，须及时以书面形式通知付款方，通知上必须同时盖有收款方的合同章和财务章。以上价格为含税总价，包括项目的所有费用，甲方不再支付含税总价以外的任何费用。</w:t>
      </w:r>
    </w:p>
    <w:p w14:paraId="66D61AB3" w14:textId="77777777" w:rsidR="00394C79" w:rsidRDefault="00000000">
      <w:pPr>
        <w:snapToGrid w:val="0"/>
        <w:spacing w:line="360" w:lineRule="auto"/>
        <w:ind w:firstLineChars="200" w:firstLine="480"/>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t>2、甲方支付前，乙方须提供正规发票。</w:t>
      </w:r>
    </w:p>
    <w:p w14:paraId="3ECB28C2" w14:textId="77777777" w:rsidR="00394C79" w:rsidRDefault="00000000">
      <w:pPr>
        <w:snapToGrid w:val="0"/>
        <w:spacing w:line="360" w:lineRule="auto"/>
        <w:ind w:firstLineChars="200" w:firstLine="480"/>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t>五、项目保证</w:t>
      </w:r>
    </w:p>
    <w:p w14:paraId="12E76B41" w14:textId="77777777" w:rsidR="00394C79" w:rsidRDefault="00000000">
      <w:pPr>
        <w:snapToGrid w:val="0"/>
        <w:spacing w:line="360" w:lineRule="auto"/>
        <w:ind w:firstLineChars="200" w:firstLine="480"/>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t>乙方承诺按法律、法规的要求及律师行业一般勤勉尽责义务为甲方提供法律服务，因乙方故意或重大过失导致甲方有损失的，乙方需承担赔偿责任。</w:t>
      </w:r>
    </w:p>
    <w:p w14:paraId="530A48BF" w14:textId="77777777" w:rsidR="00394C79" w:rsidRDefault="00000000">
      <w:pPr>
        <w:snapToGrid w:val="0"/>
        <w:spacing w:line="360" w:lineRule="auto"/>
        <w:ind w:firstLineChars="200" w:firstLine="480"/>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t>六、服务时间、地点及方式</w:t>
      </w:r>
    </w:p>
    <w:p w14:paraId="4C95A0B3" w14:textId="77777777" w:rsidR="00394C79" w:rsidRDefault="00000000">
      <w:pPr>
        <w:snapToGrid w:val="0"/>
        <w:spacing w:line="360" w:lineRule="auto"/>
        <w:ind w:firstLineChars="200" w:firstLine="480"/>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t>合同签订生效后7个工作日内开始履约，并保证正常运作。服务期限</w:t>
      </w:r>
      <w:r>
        <w:rPr>
          <w:rFonts w:ascii="仿宋_GB2312" w:eastAsia="仿宋_GB2312" w:hAnsi="仿宋_GB2312" w:cs="仿宋_GB2312" w:hint="eastAsia"/>
          <w:bCs/>
          <w:sz w:val="24"/>
          <w:u w:val="single"/>
        </w:rPr>
        <w:t xml:space="preserve">     </w:t>
      </w:r>
      <w:r>
        <w:rPr>
          <w:rFonts w:ascii="仿宋_GB2312" w:eastAsia="仿宋_GB2312" w:hAnsi="仿宋_GB2312" w:cs="仿宋_GB2312" w:hint="eastAsia"/>
          <w:bCs/>
          <w:sz w:val="24"/>
        </w:rPr>
        <w:t>年</w:t>
      </w:r>
      <w:r>
        <w:rPr>
          <w:rFonts w:ascii="仿宋_GB2312" w:eastAsia="仿宋_GB2312" w:hAnsi="仿宋_GB2312" w:cs="仿宋_GB2312" w:hint="eastAsia"/>
          <w:bCs/>
          <w:sz w:val="24"/>
          <w:u w:val="single"/>
        </w:rPr>
        <w:t xml:space="preserve">     </w:t>
      </w:r>
      <w:r>
        <w:rPr>
          <w:rFonts w:ascii="仿宋_GB2312" w:eastAsia="仿宋_GB2312" w:hAnsi="仿宋_GB2312" w:cs="仿宋_GB2312" w:hint="eastAsia"/>
          <w:bCs/>
          <w:sz w:val="24"/>
        </w:rPr>
        <w:t xml:space="preserve"> 月</w:t>
      </w:r>
      <w:r>
        <w:rPr>
          <w:rFonts w:ascii="仿宋_GB2312" w:eastAsia="仿宋_GB2312" w:hAnsi="仿宋_GB2312" w:cs="仿宋_GB2312" w:hint="eastAsia"/>
          <w:bCs/>
          <w:sz w:val="24"/>
          <w:u w:val="single"/>
        </w:rPr>
        <w:t xml:space="preserve">     </w:t>
      </w:r>
      <w:r>
        <w:rPr>
          <w:rFonts w:ascii="仿宋_GB2312" w:eastAsia="仿宋_GB2312" w:hAnsi="仿宋_GB2312" w:cs="仿宋_GB2312" w:hint="eastAsia"/>
          <w:bCs/>
          <w:sz w:val="24"/>
        </w:rPr>
        <w:t xml:space="preserve"> 日至</w:t>
      </w:r>
      <w:r>
        <w:rPr>
          <w:rFonts w:ascii="仿宋_GB2312" w:eastAsia="仿宋_GB2312" w:hAnsi="仿宋_GB2312" w:cs="仿宋_GB2312" w:hint="eastAsia"/>
          <w:bCs/>
          <w:sz w:val="24"/>
          <w:u w:val="single"/>
        </w:rPr>
        <w:t xml:space="preserve">       </w:t>
      </w:r>
      <w:r>
        <w:rPr>
          <w:rFonts w:ascii="仿宋_GB2312" w:eastAsia="仿宋_GB2312" w:hAnsi="仿宋_GB2312" w:cs="仿宋_GB2312" w:hint="eastAsia"/>
          <w:bCs/>
          <w:sz w:val="24"/>
        </w:rPr>
        <w:t>年</w:t>
      </w:r>
      <w:r>
        <w:rPr>
          <w:rFonts w:ascii="仿宋_GB2312" w:eastAsia="仿宋_GB2312" w:hAnsi="仿宋_GB2312" w:cs="仿宋_GB2312" w:hint="eastAsia"/>
          <w:bCs/>
          <w:sz w:val="24"/>
          <w:u w:val="single"/>
        </w:rPr>
        <w:t xml:space="preserve">      </w:t>
      </w:r>
      <w:r>
        <w:rPr>
          <w:rFonts w:ascii="仿宋_GB2312" w:eastAsia="仿宋_GB2312" w:hAnsi="仿宋_GB2312" w:cs="仿宋_GB2312" w:hint="eastAsia"/>
          <w:bCs/>
          <w:sz w:val="24"/>
        </w:rPr>
        <w:t>月</w:t>
      </w:r>
      <w:r>
        <w:rPr>
          <w:rFonts w:ascii="仿宋_GB2312" w:eastAsia="仿宋_GB2312" w:hAnsi="仿宋_GB2312" w:cs="仿宋_GB2312" w:hint="eastAsia"/>
          <w:bCs/>
          <w:sz w:val="24"/>
          <w:u w:val="single"/>
        </w:rPr>
        <w:t xml:space="preserve">        </w:t>
      </w:r>
      <w:r>
        <w:rPr>
          <w:rFonts w:ascii="仿宋_GB2312" w:eastAsia="仿宋_GB2312" w:hAnsi="仿宋_GB2312" w:cs="仿宋_GB2312" w:hint="eastAsia"/>
          <w:bCs/>
          <w:sz w:val="24"/>
        </w:rPr>
        <w:t>日。</w:t>
      </w:r>
    </w:p>
    <w:p w14:paraId="2342E0A6" w14:textId="77777777" w:rsidR="00394C79" w:rsidRDefault="00000000">
      <w:pPr>
        <w:snapToGrid w:val="0"/>
        <w:spacing w:line="360" w:lineRule="auto"/>
        <w:ind w:firstLineChars="200" w:firstLine="480"/>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t>服务地点：甲方指定的地点；</w:t>
      </w:r>
    </w:p>
    <w:p w14:paraId="57B1102D" w14:textId="77777777" w:rsidR="00394C79" w:rsidRDefault="00000000">
      <w:pPr>
        <w:snapToGrid w:val="0"/>
        <w:spacing w:line="360" w:lineRule="auto"/>
        <w:ind w:firstLineChars="200" w:firstLine="480"/>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t>服务方式：按甲方要求及法律法规的规定提供法律服务。</w:t>
      </w:r>
    </w:p>
    <w:p w14:paraId="3EC68050" w14:textId="77777777" w:rsidR="00394C79" w:rsidRDefault="00000000">
      <w:pPr>
        <w:snapToGrid w:val="0"/>
        <w:spacing w:line="360" w:lineRule="auto"/>
        <w:ind w:firstLineChars="200" w:firstLine="480"/>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t>七、合同执行：</w:t>
      </w:r>
    </w:p>
    <w:p w14:paraId="60356177" w14:textId="77777777" w:rsidR="00394C79" w:rsidRDefault="00000000">
      <w:pPr>
        <w:snapToGrid w:val="0"/>
        <w:spacing w:line="360" w:lineRule="auto"/>
        <w:ind w:firstLineChars="200" w:firstLine="480"/>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t>本合同在双方签章后生效。</w:t>
      </w:r>
    </w:p>
    <w:p w14:paraId="7AE8FB5A" w14:textId="77777777" w:rsidR="00394C79" w:rsidRDefault="00000000">
      <w:pPr>
        <w:snapToGrid w:val="0"/>
        <w:spacing w:line="360" w:lineRule="auto"/>
        <w:ind w:firstLineChars="200" w:firstLine="480"/>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t>八、解决合同纠纷的方式：</w:t>
      </w:r>
    </w:p>
    <w:p w14:paraId="56FFA5D4" w14:textId="77777777" w:rsidR="00394C79" w:rsidRDefault="00000000">
      <w:pPr>
        <w:snapToGrid w:val="0"/>
        <w:spacing w:line="360" w:lineRule="auto"/>
        <w:ind w:firstLineChars="200" w:firstLine="480"/>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t>如有纠纷，双方友好协商，协商不成，应向甲方所在地人民法院提起诉讼。</w:t>
      </w:r>
    </w:p>
    <w:p w14:paraId="288992DB" w14:textId="77777777" w:rsidR="00394C79" w:rsidRDefault="00000000">
      <w:pPr>
        <w:snapToGrid w:val="0"/>
        <w:spacing w:line="360" w:lineRule="auto"/>
        <w:ind w:firstLineChars="200" w:firstLine="480"/>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t>八、其它约定事项：</w:t>
      </w:r>
    </w:p>
    <w:p w14:paraId="40D3910F" w14:textId="77777777" w:rsidR="00394C79" w:rsidRDefault="00000000">
      <w:pPr>
        <w:snapToGrid w:val="0"/>
        <w:spacing w:line="360" w:lineRule="auto"/>
        <w:ind w:firstLineChars="200" w:firstLine="480"/>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t>1、本合同一式</w:t>
      </w:r>
      <w:r>
        <w:rPr>
          <w:rFonts w:ascii="仿宋_GB2312" w:eastAsia="仿宋_GB2312" w:hAnsi="仿宋_GB2312" w:cs="仿宋_GB2312" w:hint="eastAsia"/>
          <w:bCs/>
          <w:sz w:val="24"/>
          <w:lang w:eastAsia="zh-Hans"/>
        </w:rPr>
        <w:t>肆</w:t>
      </w:r>
      <w:r>
        <w:rPr>
          <w:rFonts w:ascii="仿宋_GB2312" w:eastAsia="仿宋_GB2312" w:hAnsi="仿宋_GB2312" w:cs="仿宋_GB2312" w:hint="eastAsia"/>
          <w:bCs/>
          <w:sz w:val="24"/>
        </w:rPr>
        <w:t>份，具有同等法律效力，甲、乙双方各执</w:t>
      </w:r>
      <w:r>
        <w:rPr>
          <w:rFonts w:ascii="仿宋_GB2312" w:eastAsia="仿宋_GB2312" w:hAnsi="仿宋_GB2312" w:cs="仿宋_GB2312" w:hint="eastAsia"/>
          <w:bCs/>
          <w:sz w:val="24"/>
          <w:lang w:eastAsia="zh-Hans"/>
        </w:rPr>
        <w:t>贰</w:t>
      </w:r>
      <w:r>
        <w:rPr>
          <w:rFonts w:ascii="仿宋_GB2312" w:eastAsia="仿宋_GB2312" w:hAnsi="仿宋_GB2312" w:cs="仿宋_GB2312" w:hint="eastAsia"/>
          <w:bCs/>
          <w:sz w:val="24"/>
        </w:rPr>
        <w:t>份。</w:t>
      </w:r>
    </w:p>
    <w:p w14:paraId="0F70BA74" w14:textId="77777777" w:rsidR="00394C79" w:rsidRDefault="00000000">
      <w:pPr>
        <w:snapToGrid w:val="0"/>
        <w:spacing w:line="360" w:lineRule="auto"/>
        <w:ind w:firstLineChars="200" w:firstLine="480"/>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t>2、合同的双方当事人不得擅自变更、中止或者终止本合同。</w:t>
      </w:r>
    </w:p>
    <w:p w14:paraId="72ADAAFC" w14:textId="77777777" w:rsidR="00394C79" w:rsidRDefault="00000000">
      <w:pPr>
        <w:snapToGrid w:val="0"/>
        <w:spacing w:line="360" w:lineRule="auto"/>
        <w:ind w:firstLineChars="200" w:firstLine="480"/>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lastRenderedPageBreak/>
        <w:t>3、本合同属业务购买合同，甲方仅接受业务成果，不对乙方进行管理，乙方人员的工资、管理、工伤等均由乙方自行负责。</w:t>
      </w:r>
    </w:p>
    <w:p w14:paraId="0B858441" w14:textId="77777777" w:rsidR="00394C79" w:rsidRDefault="00000000">
      <w:pPr>
        <w:snapToGrid w:val="0"/>
        <w:spacing w:line="360" w:lineRule="auto"/>
        <w:ind w:firstLineChars="200" w:firstLine="480"/>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t>4、本合同未尽事宜详见采购文件，如本合同与采购文件中的内容有矛盾的，以采购文件规定为准。</w:t>
      </w:r>
    </w:p>
    <w:p w14:paraId="1C2F6B16" w14:textId="77777777" w:rsidR="00394C79" w:rsidRDefault="00394C79">
      <w:pPr>
        <w:snapToGrid w:val="0"/>
        <w:contextualSpacing/>
        <w:rPr>
          <w:rFonts w:ascii="仿宋_GB2312" w:eastAsia="仿宋_GB2312" w:hAnsi="仿宋_GB2312" w:cs="仿宋_GB2312" w:hint="eastAsia"/>
          <w:bCs/>
          <w:sz w:val="24"/>
        </w:rPr>
      </w:pPr>
    </w:p>
    <w:p w14:paraId="622BEAAE" w14:textId="77777777" w:rsidR="00394C79" w:rsidRDefault="00394C79">
      <w:pPr>
        <w:snapToGrid w:val="0"/>
        <w:contextualSpacing/>
        <w:rPr>
          <w:rFonts w:ascii="仿宋_GB2312" w:eastAsia="仿宋_GB2312" w:hAnsi="仿宋_GB2312" w:cs="仿宋_GB2312" w:hint="eastAsia"/>
          <w:bCs/>
          <w:sz w:val="24"/>
        </w:rPr>
      </w:pPr>
    </w:p>
    <w:p w14:paraId="49D6FE2F" w14:textId="77777777" w:rsidR="00394C79" w:rsidRDefault="00000000">
      <w:pPr>
        <w:snapToGrid w:val="0"/>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t>甲方                           乙方</w:t>
      </w:r>
    </w:p>
    <w:p w14:paraId="57E23D45" w14:textId="77777777" w:rsidR="00394C79" w:rsidRDefault="00000000">
      <w:pPr>
        <w:snapToGrid w:val="0"/>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t>单位签章                       单位签章</w:t>
      </w:r>
    </w:p>
    <w:p w14:paraId="1D5564FF" w14:textId="77777777" w:rsidR="00394C79" w:rsidRDefault="00000000">
      <w:pPr>
        <w:snapToGrid w:val="0"/>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t>单位地址                       单位地址</w:t>
      </w:r>
    </w:p>
    <w:p w14:paraId="701057CF" w14:textId="77777777" w:rsidR="00394C79" w:rsidRDefault="00000000">
      <w:pPr>
        <w:snapToGrid w:val="0"/>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t>开户银行                       开户银行</w:t>
      </w:r>
    </w:p>
    <w:p w14:paraId="3E05A3D9" w14:textId="77777777" w:rsidR="00394C79" w:rsidRDefault="00000000">
      <w:pPr>
        <w:snapToGrid w:val="0"/>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t>银行账号                       银行账号</w:t>
      </w:r>
    </w:p>
    <w:p w14:paraId="796B9B36" w14:textId="77777777" w:rsidR="00394C79" w:rsidRDefault="00394C79">
      <w:pPr>
        <w:snapToGrid w:val="0"/>
        <w:contextualSpacing/>
        <w:rPr>
          <w:rFonts w:ascii="仿宋_GB2312" w:eastAsia="仿宋_GB2312" w:hAnsi="仿宋_GB2312" w:cs="仿宋_GB2312" w:hint="eastAsia"/>
          <w:bCs/>
          <w:sz w:val="24"/>
        </w:rPr>
      </w:pPr>
    </w:p>
    <w:p w14:paraId="302E6F96" w14:textId="77777777" w:rsidR="00394C79" w:rsidRDefault="00000000">
      <w:pPr>
        <w:snapToGrid w:val="0"/>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t>联系人                         联系人</w:t>
      </w:r>
    </w:p>
    <w:p w14:paraId="007BA8D5" w14:textId="77777777" w:rsidR="00394C79" w:rsidRDefault="00394C79">
      <w:pPr>
        <w:snapToGrid w:val="0"/>
        <w:contextualSpacing/>
        <w:rPr>
          <w:rFonts w:ascii="仿宋_GB2312" w:eastAsia="仿宋_GB2312" w:hAnsi="仿宋_GB2312" w:cs="仿宋_GB2312" w:hint="eastAsia"/>
          <w:bCs/>
          <w:sz w:val="24"/>
        </w:rPr>
      </w:pPr>
    </w:p>
    <w:p w14:paraId="2308B6F7" w14:textId="77777777" w:rsidR="00394C79" w:rsidRDefault="00000000">
      <w:pPr>
        <w:snapToGrid w:val="0"/>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t>联系电话                       联系电话</w:t>
      </w:r>
    </w:p>
    <w:p w14:paraId="205FF56E" w14:textId="77777777" w:rsidR="00394C79" w:rsidRDefault="00000000">
      <w:pPr>
        <w:snapToGrid w:val="0"/>
        <w:contextualSpacing/>
        <w:rPr>
          <w:rFonts w:ascii="仿宋_GB2312" w:eastAsia="仿宋_GB2312" w:hAnsi="仿宋_GB2312" w:cs="仿宋_GB2312" w:hint="eastAsia"/>
          <w:bCs/>
          <w:sz w:val="24"/>
        </w:rPr>
      </w:pPr>
      <w:r>
        <w:rPr>
          <w:rFonts w:ascii="仿宋_GB2312" w:eastAsia="仿宋_GB2312" w:hAnsi="仿宋_GB2312" w:cs="仿宋_GB2312" w:hint="eastAsia"/>
          <w:bCs/>
          <w:sz w:val="24"/>
        </w:rPr>
        <w:t>签字日期                       签字日期</w:t>
      </w:r>
    </w:p>
    <w:p w14:paraId="1C5737D2" w14:textId="77777777" w:rsidR="00394C79" w:rsidRDefault="00000000">
      <w:r>
        <w:rPr>
          <w:rFonts w:ascii="仿宋_GB2312" w:eastAsia="仿宋_GB2312" w:hAnsi="仿宋_GB2312" w:cs="仿宋_GB2312" w:hint="eastAsia"/>
          <w:bCs/>
          <w:sz w:val="24"/>
        </w:rPr>
        <w:t>年   月   日                        年   月    日</w:t>
      </w:r>
    </w:p>
    <w:p w14:paraId="59052D9F" w14:textId="77777777" w:rsidR="00394C79" w:rsidRDefault="00394C79"/>
    <w:p w14:paraId="36B4030B" w14:textId="77777777" w:rsidR="00394C79" w:rsidRDefault="00394C79"/>
    <w:p w14:paraId="32E589B9" w14:textId="77777777" w:rsidR="00394C79" w:rsidRDefault="00000000">
      <w:pPr>
        <w:rPr>
          <w:rFonts w:ascii="Tahoma" w:hAnsi="Tahoma"/>
          <w:sz w:val="24"/>
        </w:rPr>
      </w:pPr>
      <w:r>
        <w:rPr>
          <w:rFonts w:ascii="Tahoma" w:hAnsi="Tahoma"/>
          <w:sz w:val="24"/>
        </w:rPr>
        <w:br w:type="page"/>
      </w:r>
    </w:p>
    <w:p w14:paraId="2AE1580C" w14:textId="77777777" w:rsidR="00394C79" w:rsidRDefault="00394C79">
      <w:pPr>
        <w:rPr>
          <w:rFonts w:ascii="Tahoma" w:hAnsi="Tahoma"/>
          <w:sz w:val="24"/>
        </w:rPr>
      </w:pPr>
    </w:p>
    <w:p w14:paraId="21FB9609" w14:textId="77777777" w:rsidR="00394C79" w:rsidRDefault="00000000">
      <w:pPr>
        <w:widowControl/>
        <w:numPr>
          <w:ilvl w:val="0"/>
          <w:numId w:val="4"/>
        </w:numPr>
        <w:spacing w:line="540" w:lineRule="exact"/>
        <w:ind w:firstLineChars="200" w:firstLine="1044"/>
        <w:jc w:val="center"/>
        <w:outlineLvl w:val="0"/>
        <w:rPr>
          <w:rFonts w:eastAsia="黑体"/>
          <w:b/>
          <w:kern w:val="44"/>
          <w:sz w:val="52"/>
          <w:szCs w:val="52"/>
          <w:lang w:val="zh-CN"/>
        </w:rPr>
      </w:pPr>
      <w:r>
        <w:rPr>
          <w:rFonts w:eastAsia="黑体" w:hint="eastAsia"/>
          <w:b/>
          <w:kern w:val="44"/>
          <w:sz w:val="52"/>
          <w:szCs w:val="52"/>
        </w:rPr>
        <w:t xml:space="preserve">  </w:t>
      </w:r>
      <w:bookmarkStart w:id="343" w:name="_Toc5567"/>
      <w:r>
        <w:rPr>
          <w:rFonts w:eastAsia="黑体"/>
          <w:b/>
          <w:kern w:val="44"/>
          <w:sz w:val="52"/>
          <w:szCs w:val="52"/>
          <w:lang w:val="zh-CN"/>
        </w:rPr>
        <w:t>文件格式</w:t>
      </w:r>
      <w:bookmarkEnd w:id="343"/>
    </w:p>
    <w:p w14:paraId="4BB78A4C" w14:textId="77777777" w:rsidR="00394C79" w:rsidRDefault="00000000">
      <w:pPr>
        <w:numPr>
          <w:ilvl w:val="0"/>
          <w:numId w:val="7"/>
        </w:numPr>
        <w:jc w:val="left"/>
        <w:rPr>
          <w:rFonts w:ascii="Arial" w:eastAsia="黑体" w:hAnsi="Arial"/>
          <w:b/>
          <w:bCs/>
          <w:sz w:val="28"/>
          <w:szCs w:val="32"/>
        </w:rPr>
      </w:pPr>
      <w:bookmarkStart w:id="344" w:name="_Toc135999006"/>
      <w:bookmarkStart w:id="345" w:name="_Toc161767428"/>
      <w:r>
        <w:rPr>
          <w:rFonts w:ascii="Arial" w:eastAsia="黑体" w:hAnsi="Arial" w:hint="eastAsia"/>
          <w:b/>
          <w:bCs/>
          <w:sz w:val="28"/>
          <w:szCs w:val="32"/>
        </w:rPr>
        <w:t>应答函</w:t>
      </w:r>
    </w:p>
    <w:bookmarkEnd w:id="344"/>
    <w:bookmarkEnd w:id="345"/>
    <w:p w14:paraId="5B4153D5" w14:textId="77777777" w:rsidR="00394C79" w:rsidRDefault="00000000">
      <w:pPr>
        <w:spacing w:line="360" w:lineRule="auto"/>
        <w:rPr>
          <w:szCs w:val="21"/>
        </w:rPr>
      </w:pPr>
      <w:r>
        <w:rPr>
          <w:szCs w:val="21"/>
        </w:rPr>
        <w:t xml:space="preserve"> </w:t>
      </w:r>
      <w:r>
        <w:rPr>
          <w:rFonts w:hint="eastAsia"/>
          <w:szCs w:val="21"/>
        </w:rPr>
        <w:t>江苏华博在线传媒有限责任公司</w:t>
      </w:r>
      <w:r>
        <w:rPr>
          <w:szCs w:val="21"/>
        </w:rPr>
        <w:t>：</w:t>
      </w:r>
    </w:p>
    <w:p w14:paraId="743A047E" w14:textId="77777777" w:rsidR="00394C79" w:rsidRDefault="00000000">
      <w:pPr>
        <w:spacing w:line="360" w:lineRule="auto"/>
        <w:rPr>
          <w:szCs w:val="21"/>
        </w:rPr>
      </w:pPr>
      <w:r>
        <w:rPr>
          <w:szCs w:val="21"/>
        </w:rPr>
        <w:t xml:space="preserve">    </w:t>
      </w:r>
      <w:r>
        <w:rPr>
          <w:szCs w:val="21"/>
          <w:u w:val="single"/>
        </w:rPr>
        <w:t xml:space="preserve">                           </w:t>
      </w:r>
      <w:r>
        <w:rPr>
          <w:szCs w:val="21"/>
        </w:rPr>
        <w:t>（</w:t>
      </w:r>
      <w:r>
        <w:rPr>
          <w:rFonts w:hint="eastAsia"/>
          <w:szCs w:val="21"/>
        </w:rPr>
        <w:t>供应商</w:t>
      </w:r>
      <w:r>
        <w:rPr>
          <w:szCs w:val="21"/>
        </w:rPr>
        <w:t>全称）授权</w:t>
      </w:r>
      <w:r>
        <w:rPr>
          <w:szCs w:val="21"/>
          <w:u w:val="single"/>
        </w:rPr>
        <w:t xml:space="preserve">             </w:t>
      </w:r>
      <w:r>
        <w:rPr>
          <w:szCs w:val="21"/>
        </w:rPr>
        <w:t>（全权代表姓名、职务、职称）</w:t>
      </w:r>
      <w:r>
        <w:rPr>
          <w:szCs w:val="21"/>
          <w:u w:val="single"/>
        </w:rPr>
        <w:t xml:space="preserve">                   </w:t>
      </w:r>
      <w:r>
        <w:rPr>
          <w:szCs w:val="21"/>
        </w:rPr>
        <w:t>为全权代表，参加贵方组织的</w:t>
      </w:r>
      <w:r>
        <w:rPr>
          <w:szCs w:val="21"/>
          <w:u w:val="single"/>
        </w:rPr>
        <w:t xml:space="preserve">                </w:t>
      </w:r>
      <w:r>
        <w:rPr>
          <w:szCs w:val="21"/>
        </w:rPr>
        <w:t>（</w:t>
      </w:r>
      <w:r>
        <w:rPr>
          <w:rFonts w:hint="eastAsia"/>
          <w:szCs w:val="21"/>
        </w:rPr>
        <w:t>项目</w:t>
      </w:r>
      <w:r>
        <w:rPr>
          <w:szCs w:val="21"/>
        </w:rPr>
        <w:t>编号、项目名称）的有关活动，为此：</w:t>
      </w:r>
    </w:p>
    <w:p w14:paraId="70CB481D" w14:textId="77777777" w:rsidR="00394C79" w:rsidRDefault="00000000">
      <w:pPr>
        <w:numPr>
          <w:ilvl w:val="0"/>
          <w:numId w:val="8"/>
        </w:numPr>
        <w:spacing w:line="360" w:lineRule="auto"/>
        <w:ind w:left="420"/>
        <w:rPr>
          <w:szCs w:val="21"/>
        </w:rPr>
      </w:pPr>
      <w:r>
        <w:rPr>
          <w:szCs w:val="21"/>
        </w:rPr>
        <w:t>提供</w:t>
      </w:r>
      <w:r>
        <w:rPr>
          <w:rFonts w:hint="eastAsia"/>
          <w:szCs w:val="21"/>
        </w:rPr>
        <w:t>供应商</w:t>
      </w:r>
      <w:r>
        <w:rPr>
          <w:szCs w:val="21"/>
        </w:rPr>
        <w:t>须知规定的全部</w:t>
      </w:r>
      <w:r>
        <w:rPr>
          <w:rFonts w:hint="eastAsia"/>
          <w:szCs w:val="21"/>
        </w:rPr>
        <w:t>响应</w:t>
      </w:r>
      <w:r>
        <w:rPr>
          <w:szCs w:val="21"/>
        </w:rPr>
        <w:t>文件（正本</w:t>
      </w:r>
      <w:r>
        <w:rPr>
          <w:szCs w:val="21"/>
        </w:rPr>
        <w:t>[ 1 ]</w:t>
      </w:r>
      <w:r>
        <w:rPr>
          <w:szCs w:val="21"/>
        </w:rPr>
        <w:t>份，副本</w:t>
      </w:r>
      <w:r>
        <w:rPr>
          <w:szCs w:val="21"/>
        </w:rPr>
        <w:t xml:space="preserve">[ </w:t>
      </w:r>
      <w:r>
        <w:rPr>
          <w:rFonts w:hint="eastAsia"/>
          <w:szCs w:val="21"/>
        </w:rPr>
        <w:t>2</w:t>
      </w:r>
      <w:r>
        <w:rPr>
          <w:szCs w:val="21"/>
        </w:rPr>
        <w:t xml:space="preserve"> ]</w:t>
      </w:r>
      <w:r>
        <w:rPr>
          <w:szCs w:val="21"/>
        </w:rPr>
        <w:t>份、电子版</w:t>
      </w:r>
      <w:r>
        <w:rPr>
          <w:szCs w:val="21"/>
        </w:rPr>
        <w:t>[ 1 ]</w:t>
      </w:r>
      <w:r>
        <w:rPr>
          <w:szCs w:val="21"/>
        </w:rPr>
        <w:t>份）。</w:t>
      </w:r>
    </w:p>
    <w:p w14:paraId="419A6191" w14:textId="77777777" w:rsidR="00394C79" w:rsidRDefault="00000000">
      <w:pPr>
        <w:numPr>
          <w:ilvl w:val="0"/>
          <w:numId w:val="8"/>
        </w:numPr>
        <w:spacing w:line="360" w:lineRule="auto"/>
        <w:ind w:left="420"/>
        <w:rPr>
          <w:szCs w:val="21"/>
          <w:u w:val="single"/>
        </w:rPr>
      </w:pPr>
      <w:r>
        <w:rPr>
          <w:rFonts w:hint="eastAsia"/>
          <w:szCs w:val="21"/>
        </w:rPr>
        <w:t>提供</w:t>
      </w:r>
      <w:r>
        <w:rPr>
          <w:szCs w:val="21"/>
        </w:rPr>
        <w:t>按文件要求的货物</w:t>
      </w:r>
      <w:r>
        <w:rPr>
          <w:szCs w:val="21"/>
        </w:rPr>
        <w:t>/</w:t>
      </w:r>
      <w:r>
        <w:rPr>
          <w:szCs w:val="21"/>
        </w:rPr>
        <w:t>服务的报价：</w:t>
      </w:r>
      <w:r>
        <w:rPr>
          <w:szCs w:val="21"/>
          <w:u w:val="single"/>
        </w:rPr>
        <w:t xml:space="preserve">       </w:t>
      </w:r>
      <w:r>
        <w:rPr>
          <w:szCs w:val="21"/>
        </w:rPr>
        <w:t xml:space="preserve"> </w:t>
      </w:r>
      <w:r>
        <w:rPr>
          <w:szCs w:val="21"/>
        </w:rPr>
        <w:t>。（</w:t>
      </w:r>
      <w:r>
        <w:rPr>
          <w:szCs w:val="21"/>
          <w:u w:val="single"/>
        </w:rPr>
        <w:t>详见</w:t>
      </w:r>
      <w:r>
        <w:rPr>
          <w:szCs w:val="21"/>
          <w:u w:val="single"/>
        </w:rPr>
        <w:t xml:space="preserve"> </w:t>
      </w:r>
      <w:r>
        <w:rPr>
          <w:szCs w:val="21"/>
          <w:u w:val="single"/>
        </w:rPr>
        <w:t>附件</w:t>
      </w:r>
      <w:r>
        <w:rPr>
          <w:szCs w:val="21"/>
          <w:u w:val="single"/>
        </w:rPr>
        <w:t>2</w:t>
      </w:r>
      <w:r>
        <w:rPr>
          <w:szCs w:val="21"/>
          <w:u w:val="single"/>
        </w:rPr>
        <w:t>：开标一览表、附件</w:t>
      </w:r>
      <w:r>
        <w:rPr>
          <w:szCs w:val="21"/>
          <w:u w:val="single"/>
        </w:rPr>
        <w:t>3</w:t>
      </w:r>
      <w:r>
        <w:rPr>
          <w:szCs w:val="21"/>
          <w:u w:val="single"/>
        </w:rPr>
        <w:t>：分项报价表</w:t>
      </w:r>
      <w:r>
        <w:rPr>
          <w:szCs w:val="21"/>
        </w:rPr>
        <w:t>）。</w:t>
      </w:r>
    </w:p>
    <w:p w14:paraId="5A9DDA35" w14:textId="77777777" w:rsidR="00394C79" w:rsidRDefault="00000000">
      <w:pPr>
        <w:numPr>
          <w:ilvl w:val="0"/>
          <w:numId w:val="8"/>
        </w:numPr>
        <w:spacing w:line="360" w:lineRule="auto"/>
        <w:ind w:left="420"/>
        <w:rPr>
          <w:szCs w:val="21"/>
        </w:rPr>
      </w:pPr>
      <w:r>
        <w:rPr>
          <w:rFonts w:hint="eastAsia"/>
          <w:szCs w:val="21"/>
        </w:rPr>
        <w:t>我方</w:t>
      </w:r>
      <w:r>
        <w:rPr>
          <w:szCs w:val="21"/>
        </w:rPr>
        <w:t>将按文件的规定履行全部责任和义务。</w:t>
      </w:r>
    </w:p>
    <w:p w14:paraId="74C8F79F" w14:textId="77777777" w:rsidR="00394C79" w:rsidRDefault="00000000">
      <w:pPr>
        <w:numPr>
          <w:ilvl w:val="0"/>
          <w:numId w:val="8"/>
        </w:numPr>
        <w:spacing w:line="360" w:lineRule="auto"/>
        <w:ind w:left="420"/>
        <w:rPr>
          <w:szCs w:val="21"/>
        </w:rPr>
      </w:pPr>
      <w:r>
        <w:rPr>
          <w:rFonts w:hint="eastAsia"/>
          <w:szCs w:val="21"/>
        </w:rPr>
        <w:t>我方</w:t>
      </w:r>
      <w:r>
        <w:rPr>
          <w:szCs w:val="21"/>
        </w:rPr>
        <w:t>已详细审查全部文件，完全理解并同意放弃对文件提出质疑及</w:t>
      </w:r>
      <w:r>
        <w:rPr>
          <w:szCs w:val="21"/>
        </w:rPr>
        <w:t>/</w:t>
      </w:r>
      <w:r>
        <w:rPr>
          <w:szCs w:val="21"/>
        </w:rPr>
        <w:t>或争议的权利。</w:t>
      </w:r>
    </w:p>
    <w:p w14:paraId="5CD07CD4" w14:textId="77777777" w:rsidR="00394C79" w:rsidRDefault="00000000">
      <w:pPr>
        <w:numPr>
          <w:ilvl w:val="0"/>
          <w:numId w:val="8"/>
        </w:numPr>
        <w:spacing w:line="360" w:lineRule="auto"/>
        <w:ind w:left="420"/>
        <w:rPr>
          <w:szCs w:val="21"/>
        </w:rPr>
      </w:pPr>
      <w:r>
        <w:rPr>
          <w:rFonts w:hint="eastAsia"/>
          <w:szCs w:val="21"/>
        </w:rPr>
        <w:t>我方</w:t>
      </w:r>
      <w:r>
        <w:rPr>
          <w:szCs w:val="21"/>
        </w:rPr>
        <w:t>递交</w:t>
      </w:r>
      <w:r>
        <w:rPr>
          <w:rFonts w:hint="eastAsia"/>
          <w:szCs w:val="21"/>
        </w:rPr>
        <w:t>响应</w:t>
      </w:r>
      <w:r>
        <w:rPr>
          <w:szCs w:val="21"/>
        </w:rPr>
        <w:t>文件的有效期为自递交</w:t>
      </w:r>
      <w:r>
        <w:rPr>
          <w:rFonts w:hint="eastAsia"/>
          <w:szCs w:val="21"/>
        </w:rPr>
        <w:t>响应</w:t>
      </w:r>
      <w:r>
        <w:rPr>
          <w:szCs w:val="21"/>
        </w:rPr>
        <w:t>文件截止日起</w:t>
      </w:r>
      <w:r>
        <w:rPr>
          <w:rFonts w:hint="eastAsia"/>
          <w:szCs w:val="21"/>
          <w:u w:val="single"/>
        </w:rPr>
        <w:t xml:space="preserve">  </w:t>
      </w:r>
      <w:r>
        <w:rPr>
          <w:szCs w:val="21"/>
        </w:rPr>
        <w:t>个日历日。</w:t>
      </w:r>
    </w:p>
    <w:p w14:paraId="4551CAC6" w14:textId="77777777" w:rsidR="00394C79" w:rsidRDefault="00000000">
      <w:pPr>
        <w:numPr>
          <w:ilvl w:val="0"/>
          <w:numId w:val="8"/>
        </w:numPr>
        <w:spacing w:line="360" w:lineRule="auto"/>
        <w:ind w:left="420"/>
        <w:rPr>
          <w:szCs w:val="21"/>
        </w:rPr>
      </w:pPr>
      <w:r>
        <w:rPr>
          <w:szCs w:val="21"/>
        </w:rPr>
        <w:t>愿意向贵方提供任何与该项</w:t>
      </w:r>
      <w:r>
        <w:rPr>
          <w:rFonts w:hint="eastAsia"/>
          <w:szCs w:val="21"/>
        </w:rPr>
        <w:t>响应</w:t>
      </w:r>
      <w:r>
        <w:rPr>
          <w:szCs w:val="21"/>
        </w:rPr>
        <w:t>文件有关的数据、情况和技术资料，完全理解贵方不一定接受最低价的</w:t>
      </w:r>
      <w:r>
        <w:rPr>
          <w:rFonts w:hint="eastAsia"/>
          <w:szCs w:val="21"/>
        </w:rPr>
        <w:t>响应</w:t>
      </w:r>
      <w:r>
        <w:rPr>
          <w:szCs w:val="21"/>
        </w:rPr>
        <w:t>文件或收到的任何</w:t>
      </w:r>
      <w:r>
        <w:rPr>
          <w:rFonts w:hint="eastAsia"/>
          <w:szCs w:val="21"/>
        </w:rPr>
        <w:t>响应</w:t>
      </w:r>
      <w:r>
        <w:rPr>
          <w:szCs w:val="21"/>
        </w:rPr>
        <w:t>文件。</w:t>
      </w:r>
    </w:p>
    <w:p w14:paraId="6DDCEE23" w14:textId="77777777" w:rsidR="00394C79" w:rsidRDefault="00000000">
      <w:pPr>
        <w:numPr>
          <w:ilvl w:val="0"/>
          <w:numId w:val="8"/>
        </w:numPr>
        <w:spacing w:line="360" w:lineRule="auto"/>
        <w:ind w:left="420"/>
        <w:rPr>
          <w:szCs w:val="21"/>
        </w:rPr>
      </w:pPr>
      <w:r>
        <w:rPr>
          <w:szCs w:val="21"/>
        </w:rPr>
        <w:t>我方授权贵方查询或调查我们递交的与本文件有关的声明、文件和资料，并同意在贵方的要求下提供相关文件或证书的原件及其他相关书面材料，以及通过我们的开户银行和客户澄清</w:t>
      </w:r>
      <w:r>
        <w:rPr>
          <w:rFonts w:hint="eastAsia"/>
          <w:szCs w:val="21"/>
        </w:rPr>
        <w:t>响应</w:t>
      </w:r>
      <w:r>
        <w:rPr>
          <w:szCs w:val="21"/>
        </w:rPr>
        <w:t>文件中有关财务和技术方面的问题。</w:t>
      </w:r>
    </w:p>
    <w:p w14:paraId="4FA8973F" w14:textId="77777777" w:rsidR="00394C79" w:rsidRDefault="00000000">
      <w:pPr>
        <w:numPr>
          <w:ilvl w:val="0"/>
          <w:numId w:val="8"/>
        </w:numPr>
        <w:spacing w:line="360" w:lineRule="auto"/>
        <w:ind w:left="420"/>
        <w:rPr>
          <w:szCs w:val="21"/>
        </w:rPr>
      </w:pPr>
      <w:r>
        <w:rPr>
          <w:szCs w:val="21"/>
        </w:rPr>
        <w:t>我方</w:t>
      </w:r>
      <w:r>
        <w:rPr>
          <w:bCs/>
          <w:szCs w:val="21"/>
        </w:rPr>
        <w:t>在法律和财务上独立、合法运作并独立于</w:t>
      </w:r>
      <w:r>
        <w:rPr>
          <w:rFonts w:hint="eastAsia"/>
          <w:bCs/>
          <w:szCs w:val="21"/>
        </w:rPr>
        <w:t>采购</w:t>
      </w:r>
      <w:r>
        <w:rPr>
          <w:bCs/>
          <w:szCs w:val="21"/>
        </w:rPr>
        <w:t>人和代理机构，与</w:t>
      </w:r>
      <w:r>
        <w:rPr>
          <w:rFonts w:hint="eastAsia"/>
          <w:bCs/>
          <w:szCs w:val="21"/>
        </w:rPr>
        <w:t>采购</w:t>
      </w:r>
      <w:r>
        <w:rPr>
          <w:bCs/>
          <w:szCs w:val="21"/>
        </w:rPr>
        <w:t>人为本项目所委托的咨询公司或其附属机构没有直接或间接地任何关联。</w:t>
      </w:r>
    </w:p>
    <w:p w14:paraId="11BF2056" w14:textId="77777777" w:rsidR="00394C79" w:rsidRDefault="00000000">
      <w:pPr>
        <w:numPr>
          <w:ilvl w:val="0"/>
          <w:numId w:val="8"/>
        </w:numPr>
        <w:spacing w:line="360" w:lineRule="auto"/>
        <w:ind w:left="420"/>
        <w:rPr>
          <w:szCs w:val="21"/>
        </w:rPr>
      </w:pPr>
      <w:r>
        <w:rPr>
          <w:bCs/>
          <w:szCs w:val="21"/>
        </w:rPr>
        <w:t>我方承诺：</w:t>
      </w:r>
      <w:r>
        <w:rPr>
          <w:rFonts w:hint="eastAsia"/>
          <w:bCs/>
          <w:szCs w:val="21"/>
        </w:rPr>
        <w:t>采购</w:t>
      </w:r>
      <w:r>
        <w:rPr>
          <w:bCs/>
          <w:szCs w:val="21"/>
        </w:rPr>
        <w:t>人在其本国使用我方提供的货物时，不存在任何已知的不合法的情形，也不存在任何已知的与第三方专利权、著作权、商标权或工业设计权相关的任何争议。如果有任何因</w:t>
      </w:r>
      <w:r>
        <w:rPr>
          <w:rFonts w:hint="eastAsia"/>
          <w:bCs/>
          <w:szCs w:val="21"/>
        </w:rPr>
        <w:t>采购</w:t>
      </w:r>
      <w:r>
        <w:rPr>
          <w:bCs/>
          <w:szCs w:val="21"/>
        </w:rPr>
        <w:t>人使用我方提供的货物而提起的侵权指控，我方将依法承担全部责任。</w:t>
      </w:r>
    </w:p>
    <w:p w14:paraId="6C482B8D" w14:textId="77777777" w:rsidR="00394C79" w:rsidRDefault="00000000">
      <w:pPr>
        <w:numPr>
          <w:ilvl w:val="0"/>
          <w:numId w:val="8"/>
        </w:numPr>
        <w:spacing w:line="360" w:lineRule="auto"/>
        <w:ind w:left="420"/>
        <w:rPr>
          <w:szCs w:val="21"/>
        </w:rPr>
      </w:pPr>
      <w:r>
        <w:rPr>
          <w:bCs/>
          <w:szCs w:val="21"/>
        </w:rPr>
        <w:t>我方承诺：</w:t>
      </w:r>
      <w:r>
        <w:rPr>
          <w:szCs w:val="21"/>
        </w:rPr>
        <w:t>现阶段国家没有标准的产品，在国家标准出台后我方将必须根据</w:t>
      </w:r>
      <w:r>
        <w:rPr>
          <w:rFonts w:hint="eastAsia"/>
          <w:szCs w:val="21"/>
        </w:rPr>
        <w:t>采购</w:t>
      </w:r>
      <w:r>
        <w:rPr>
          <w:szCs w:val="21"/>
        </w:rPr>
        <w:t>人要求无偿升级。</w:t>
      </w:r>
    </w:p>
    <w:p w14:paraId="27BBB5C9" w14:textId="77777777" w:rsidR="00394C79" w:rsidRDefault="00000000">
      <w:pPr>
        <w:numPr>
          <w:ilvl w:val="0"/>
          <w:numId w:val="8"/>
        </w:numPr>
        <w:spacing w:line="360" w:lineRule="auto"/>
        <w:ind w:left="420"/>
        <w:rPr>
          <w:szCs w:val="21"/>
        </w:rPr>
      </w:pPr>
      <w:r>
        <w:rPr>
          <w:szCs w:val="21"/>
        </w:rPr>
        <w:t>与本文件有关的一切往来通讯请寄：</w:t>
      </w:r>
    </w:p>
    <w:p w14:paraId="6739B9B5" w14:textId="77777777" w:rsidR="00394C79" w:rsidRDefault="00000000">
      <w:pPr>
        <w:spacing w:line="360" w:lineRule="auto"/>
        <w:rPr>
          <w:szCs w:val="21"/>
        </w:rPr>
      </w:pPr>
      <w:r>
        <w:rPr>
          <w:szCs w:val="21"/>
        </w:rPr>
        <w:t>地址</w:t>
      </w:r>
      <w:r>
        <w:rPr>
          <w:szCs w:val="21"/>
        </w:rPr>
        <w:t xml:space="preserve"> </w:t>
      </w:r>
      <w:r>
        <w:rPr>
          <w:szCs w:val="21"/>
          <w:u w:val="single"/>
        </w:rPr>
        <w:t xml:space="preserve">                                      </w:t>
      </w:r>
      <w:r>
        <w:rPr>
          <w:szCs w:val="21"/>
        </w:rPr>
        <w:t xml:space="preserve">    </w:t>
      </w:r>
      <w:r>
        <w:rPr>
          <w:szCs w:val="21"/>
        </w:rPr>
        <w:t>传真</w:t>
      </w:r>
      <w:r>
        <w:rPr>
          <w:szCs w:val="21"/>
        </w:rPr>
        <w:t xml:space="preserve">  </w:t>
      </w:r>
      <w:r>
        <w:rPr>
          <w:szCs w:val="21"/>
          <w:u w:val="single"/>
        </w:rPr>
        <w:t xml:space="preserve">                                  </w:t>
      </w:r>
    </w:p>
    <w:p w14:paraId="2C963EDB" w14:textId="77777777" w:rsidR="00394C79" w:rsidRDefault="00000000">
      <w:pPr>
        <w:spacing w:line="360" w:lineRule="auto"/>
        <w:rPr>
          <w:szCs w:val="21"/>
        </w:rPr>
      </w:pPr>
      <w:r>
        <w:rPr>
          <w:szCs w:val="21"/>
        </w:rPr>
        <w:t>电话</w:t>
      </w:r>
      <w:r>
        <w:rPr>
          <w:szCs w:val="21"/>
        </w:rPr>
        <w:t xml:space="preserve"> </w:t>
      </w:r>
      <w:r>
        <w:rPr>
          <w:szCs w:val="21"/>
          <w:u w:val="single"/>
        </w:rPr>
        <w:t xml:space="preserve">                                      </w:t>
      </w:r>
      <w:r>
        <w:rPr>
          <w:szCs w:val="21"/>
        </w:rPr>
        <w:t xml:space="preserve">    </w:t>
      </w:r>
      <w:r>
        <w:rPr>
          <w:szCs w:val="21"/>
        </w:rPr>
        <w:t>电子函件</w:t>
      </w:r>
      <w:r>
        <w:rPr>
          <w:szCs w:val="21"/>
          <w:u w:val="single"/>
        </w:rPr>
        <w:t xml:space="preserve">                                </w:t>
      </w:r>
    </w:p>
    <w:p w14:paraId="1AF612D4" w14:textId="77777777" w:rsidR="00394C79" w:rsidRDefault="00000000">
      <w:pPr>
        <w:spacing w:line="360" w:lineRule="auto"/>
        <w:rPr>
          <w:szCs w:val="21"/>
        </w:rPr>
      </w:pPr>
      <w:r>
        <w:rPr>
          <w:szCs w:val="21"/>
        </w:rPr>
        <w:t xml:space="preserve">                                    </w:t>
      </w:r>
    </w:p>
    <w:p w14:paraId="6D3D1C7D" w14:textId="77777777" w:rsidR="00394C79" w:rsidRDefault="00000000">
      <w:pPr>
        <w:spacing w:line="360" w:lineRule="auto"/>
        <w:rPr>
          <w:szCs w:val="21"/>
        </w:rPr>
      </w:pPr>
      <w:r>
        <w:rPr>
          <w:rFonts w:hint="eastAsia"/>
          <w:szCs w:val="21"/>
        </w:rPr>
        <w:t>供应商</w:t>
      </w:r>
      <w:r>
        <w:rPr>
          <w:szCs w:val="21"/>
        </w:rPr>
        <w:t>名称（盖章）：</w:t>
      </w:r>
      <w:r>
        <w:rPr>
          <w:szCs w:val="21"/>
          <w:u w:val="single"/>
        </w:rPr>
        <w:t xml:space="preserve">                                      </w:t>
      </w:r>
    </w:p>
    <w:p w14:paraId="5C7AE091" w14:textId="77777777" w:rsidR="00394C79" w:rsidRDefault="00000000">
      <w:pPr>
        <w:spacing w:line="360" w:lineRule="auto"/>
        <w:rPr>
          <w:szCs w:val="21"/>
        </w:rPr>
      </w:pPr>
      <w:r>
        <w:rPr>
          <w:rFonts w:hint="eastAsia"/>
          <w:szCs w:val="21"/>
        </w:rPr>
        <w:t>供应商</w:t>
      </w:r>
      <w:r>
        <w:rPr>
          <w:szCs w:val="21"/>
        </w:rPr>
        <w:t>代表（签字）：</w:t>
      </w:r>
      <w:r>
        <w:rPr>
          <w:szCs w:val="21"/>
          <w:u w:val="single"/>
        </w:rPr>
        <w:t xml:space="preserve">                                      </w:t>
      </w:r>
      <w:r>
        <w:rPr>
          <w:szCs w:val="21"/>
        </w:rPr>
        <w:t xml:space="preserve"> </w:t>
      </w:r>
    </w:p>
    <w:p w14:paraId="71060FF0" w14:textId="77777777" w:rsidR="00394C79" w:rsidRDefault="00000000">
      <w:pPr>
        <w:spacing w:line="360" w:lineRule="auto"/>
        <w:rPr>
          <w:u w:val="single"/>
        </w:rPr>
      </w:pPr>
      <w:r>
        <w:lastRenderedPageBreak/>
        <w:t xml:space="preserve"> </w:t>
      </w:r>
      <w:r>
        <w:t>日</w:t>
      </w:r>
      <w:r>
        <w:t xml:space="preserve">             </w:t>
      </w:r>
      <w:r>
        <w:t>期：</w:t>
      </w:r>
      <w:r>
        <w:rPr>
          <w:u w:val="single"/>
        </w:rPr>
        <w:t xml:space="preserve">                                      </w:t>
      </w:r>
    </w:p>
    <w:p w14:paraId="109E4E4B" w14:textId="77777777" w:rsidR="00394C79" w:rsidRDefault="00000000">
      <w:pPr>
        <w:pStyle w:val="2"/>
      </w:pPr>
      <w:r>
        <w:rPr>
          <w:rFonts w:hint="eastAsia"/>
        </w:rPr>
        <w:br w:type="page"/>
      </w:r>
      <w:r>
        <w:rPr>
          <w:rFonts w:hint="eastAsia"/>
        </w:rPr>
        <w:lastRenderedPageBreak/>
        <w:t>2.</w:t>
      </w:r>
      <w:r>
        <w:rPr>
          <w:rFonts w:hint="eastAsia"/>
        </w:rPr>
        <w:t>报价一览表</w:t>
      </w:r>
    </w:p>
    <w:p w14:paraId="242E6080" w14:textId="77777777" w:rsidR="00394C79" w:rsidRDefault="00000000">
      <w:pPr>
        <w:rPr>
          <w:rFonts w:ascii="Tahoma" w:hAnsi="Tahoma"/>
          <w:sz w:val="24"/>
        </w:rPr>
      </w:pPr>
      <w:r>
        <w:rPr>
          <w:rFonts w:ascii="Tahoma" w:hAnsi="Tahoma" w:hint="eastAsia"/>
          <w:sz w:val="24"/>
        </w:rPr>
        <w:t>项目名称：</w:t>
      </w:r>
    </w:p>
    <w:p w14:paraId="2238CC65" w14:textId="77777777" w:rsidR="00394C79" w:rsidRDefault="00000000">
      <w:pPr>
        <w:rPr>
          <w:rFonts w:ascii="Tahoma" w:hAnsi="Tahoma"/>
          <w:sz w:val="24"/>
        </w:rPr>
      </w:pPr>
      <w:r>
        <w:rPr>
          <w:rFonts w:ascii="Tahoma" w:hAnsi="Tahoma" w:hint="eastAsia"/>
          <w:sz w:val="24"/>
        </w:rPr>
        <w:t>项目编号：</w:t>
      </w:r>
    </w:p>
    <w:tbl>
      <w:tblPr>
        <w:tblW w:w="8715"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A0" w:firstRow="1" w:lastRow="0" w:firstColumn="1" w:lastColumn="0" w:noHBand="0" w:noVBand="1"/>
      </w:tblPr>
      <w:tblGrid>
        <w:gridCol w:w="1889"/>
        <w:gridCol w:w="3118"/>
        <w:gridCol w:w="2126"/>
        <w:gridCol w:w="1582"/>
      </w:tblGrid>
      <w:tr w:rsidR="00394C79" w14:paraId="5BCD7572" w14:textId="77777777">
        <w:trPr>
          <w:cantSplit/>
          <w:trHeight w:val="693"/>
          <w:jc w:val="center"/>
        </w:trPr>
        <w:tc>
          <w:tcPr>
            <w:tcW w:w="1889" w:type="dxa"/>
            <w:vAlign w:val="center"/>
          </w:tcPr>
          <w:p w14:paraId="7805F383" w14:textId="77777777" w:rsidR="00394C79" w:rsidRDefault="00000000">
            <w:pPr>
              <w:jc w:val="center"/>
              <w:rPr>
                <w:sz w:val="24"/>
              </w:rPr>
            </w:pPr>
            <w:r>
              <w:rPr>
                <w:sz w:val="24"/>
              </w:rPr>
              <w:t>项目名称</w:t>
            </w:r>
          </w:p>
        </w:tc>
        <w:tc>
          <w:tcPr>
            <w:tcW w:w="3118" w:type="dxa"/>
            <w:vAlign w:val="center"/>
          </w:tcPr>
          <w:p w14:paraId="175BEAF8" w14:textId="77777777" w:rsidR="00394C79" w:rsidRDefault="00000000">
            <w:pPr>
              <w:jc w:val="center"/>
              <w:rPr>
                <w:sz w:val="24"/>
              </w:rPr>
            </w:pPr>
            <w:r>
              <w:rPr>
                <w:sz w:val="24"/>
              </w:rPr>
              <w:t>具体内容</w:t>
            </w:r>
          </w:p>
        </w:tc>
        <w:tc>
          <w:tcPr>
            <w:tcW w:w="2126" w:type="dxa"/>
            <w:vAlign w:val="center"/>
          </w:tcPr>
          <w:p w14:paraId="3C51E1AB" w14:textId="77777777" w:rsidR="00394C79" w:rsidRDefault="00000000">
            <w:pPr>
              <w:jc w:val="center"/>
              <w:rPr>
                <w:sz w:val="24"/>
              </w:rPr>
            </w:pPr>
            <w:r>
              <w:rPr>
                <w:sz w:val="24"/>
              </w:rPr>
              <w:t>含税报价</w:t>
            </w:r>
          </w:p>
        </w:tc>
        <w:tc>
          <w:tcPr>
            <w:tcW w:w="1582" w:type="dxa"/>
            <w:vAlign w:val="center"/>
          </w:tcPr>
          <w:p w14:paraId="2C4B3217" w14:textId="77777777" w:rsidR="00394C79" w:rsidRDefault="00000000">
            <w:pPr>
              <w:jc w:val="center"/>
              <w:rPr>
                <w:sz w:val="24"/>
              </w:rPr>
            </w:pPr>
            <w:r>
              <w:rPr>
                <w:sz w:val="24"/>
              </w:rPr>
              <w:t>增值税率（</w:t>
            </w:r>
            <w:r>
              <w:rPr>
                <w:sz w:val="24"/>
              </w:rPr>
              <w:t>%</w:t>
            </w:r>
            <w:r>
              <w:rPr>
                <w:sz w:val="24"/>
              </w:rPr>
              <w:t>）</w:t>
            </w:r>
          </w:p>
        </w:tc>
      </w:tr>
      <w:tr w:rsidR="00394C79" w14:paraId="5FA5C5FD" w14:textId="77777777">
        <w:trPr>
          <w:cantSplit/>
          <w:trHeight w:val="590"/>
          <w:jc w:val="center"/>
        </w:trPr>
        <w:tc>
          <w:tcPr>
            <w:tcW w:w="1889" w:type="dxa"/>
            <w:vMerge w:val="restart"/>
            <w:vAlign w:val="center"/>
          </w:tcPr>
          <w:p w14:paraId="741F6F20" w14:textId="77777777" w:rsidR="00394C79" w:rsidRDefault="00000000">
            <w:pPr>
              <w:rPr>
                <w:b/>
                <w:sz w:val="24"/>
              </w:rPr>
            </w:pPr>
            <w:r>
              <w:rPr>
                <w:b/>
                <w:sz w:val="24"/>
              </w:rPr>
              <w:t>第一部分：常年法律顾问服务</w:t>
            </w:r>
            <w:r>
              <w:rPr>
                <w:sz w:val="24"/>
              </w:rPr>
              <w:t>（元</w:t>
            </w:r>
            <w:r>
              <w:rPr>
                <w:rFonts w:hint="eastAsia"/>
                <w:sz w:val="24"/>
              </w:rPr>
              <w:t>/</w:t>
            </w:r>
            <w:r>
              <w:rPr>
                <w:rFonts w:hint="eastAsia"/>
                <w:sz w:val="24"/>
              </w:rPr>
              <w:t>年</w:t>
            </w:r>
            <w:r>
              <w:rPr>
                <w:sz w:val="24"/>
              </w:rPr>
              <w:t>）</w:t>
            </w:r>
          </w:p>
        </w:tc>
        <w:tc>
          <w:tcPr>
            <w:tcW w:w="3118" w:type="dxa"/>
            <w:vAlign w:val="center"/>
          </w:tcPr>
          <w:p w14:paraId="74F72139" w14:textId="77777777" w:rsidR="00394C79" w:rsidRDefault="00000000">
            <w:pPr>
              <w:jc w:val="center"/>
              <w:rPr>
                <w:sz w:val="24"/>
              </w:rPr>
            </w:pPr>
            <w:r>
              <w:rPr>
                <w:sz w:val="24"/>
              </w:rPr>
              <w:t>模块一：民商事法律服务</w:t>
            </w:r>
          </w:p>
        </w:tc>
        <w:tc>
          <w:tcPr>
            <w:tcW w:w="2126" w:type="dxa"/>
            <w:vMerge w:val="restart"/>
            <w:vAlign w:val="center"/>
          </w:tcPr>
          <w:p w14:paraId="47C278A0" w14:textId="77777777" w:rsidR="00394C79" w:rsidRDefault="00394C79">
            <w:pPr>
              <w:jc w:val="center"/>
              <w:rPr>
                <w:sz w:val="24"/>
              </w:rPr>
            </w:pPr>
          </w:p>
        </w:tc>
        <w:tc>
          <w:tcPr>
            <w:tcW w:w="1582" w:type="dxa"/>
            <w:vMerge w:val="restart"/>
            <w:vAlign w:val="center"/>
          </w:tcPr>
          <w:p w14:paraId="0A9A61C7" w14:textId="77777777" w:rsidR="00394C79" w:rsidRDefault="00394C79">
            <w:pPr>
              <w:jc w:val="center"/>
              <w:rPr>
                <w:sz w:val="24"/>
              </w:rPr>
            </w:pPr>
          </w:p>
        </w:tc>
      </w:tr>
      <w:tr w:rsidR="00394C79" w14:paraId="34F00E3B" w14:textId="77777777">
        <w:trPr>
          <w:cantSplit/>
          <w:trHeight w:val="567"/>
          <w:jc w:val="center"/>
        </w:trPr>
        <w:tc>
          <w:tcPr>
            <w:tcW w:w="1889" w:type="dxa"/>
            <w:vMerge/>
            <w:vAlign w:val="center"/>
          </w:tcPr>
          <w:p w14:paraId="75A96BAD" w14:textId="77777777" w:rsidR="00394C79" w:rsidRDefault="00394C79">
            <w:pPr>
              <w:jc w:val="center"/>
              <w:rPr>
                <w:sz w:val="24"/>
              </w:rPr>
            </w:pPr>
          </w:p>
        </w:tc>
        <w:tc>
          <w:tcPr>
            <w:tcW w:w="3118" w:type="dxa"/>
            <w:vAlign w:val="center"/>
          </w:tcPr>
          <w:p w14:paraId="7F94B3D8" w14:textId="77777777" w:rsidR="00394C79" w:rsidRDefault="00000000">
            <w:pPr>
              <w:jc w:val="center"/>
              <w:rPr>
                <w:sz w:val="24"/>
              </w:rPr>
            </w:pPr>
            <w:r>
              <w:rPr>
                <w:sz w:val="24"/>
              </w:rPr>
              <w:t>模块</w:t>
            </w:r>
            <w:r>
              <w:rPr>
                <w:rFonts w:hint="eastAsia"/>
                <w:sz w:val="24"/>
              </w:rPr>
              <w:t>二</w:t>
            </w:r>
            <w:r>
              <w:rPr>
                <w:sz w:val="24"/>
              </w:rPr>
              <w:t>：知识产权法律服务</w:t>
            </w:r>
          </w:p>
        </w:tc>
        <w:tc>
          <w:tcPr>
            <w:tcW w:w="2126" w:type="dxa"/>
            <w:vMerge/>
            <w:vAlign w:val="center"/>
          </w:tcPr>
          <w:p w14:paraId="06C46A2C" w14:textId="77777777" w:rsidR="00394C79" w:rsidRDefault="00394C79">
            <w:pPr>
              <w:jc w:val="center"/>
              <w:rPr>
                <w:sz w:val="24"/>
              </w:rPr>
            </w:pPr>
          </w:p>
        </w:tc>
        <w:tc>
          <w:tcPr>
            <w:tcW w:w="1582" w:type="dxa"/>
            <w:vMerge/>
            <w:vAlign w:val="center"/>
          </w:tcPr>
          <w:p w14:paraId="3829C179" w14:textId="77777777" w:rsidR="00394C79" w:rsidRDefault="00394C79">
            <w:pPr>
              <w:jc w:val="center"/>
              <w:rPr>
                <w:sz w:val="24"/>
              </w:rPr>
            </w:pPr>
          </w:p>
        </w:tc>
      </w:tr>
      <w:tr w:rsidR="00394C79" w14:paraId="782DE00E" w14:textId="77777777">
        <w:trPr>
          <w:cantSplit/>
          <w:trHeight w:val="567"/>
          <w:jc w:val="center"/>
        </w:trPr>
        <w:tc>
          <w:tcPr>
            <w:tcW w:w="1889" w:type="dxa"/>
            <w:vMerge/>
            <w:vAlign w:val="center"/>
          </w:tcPr>
          <w:p w14:paraId="785ECE03" w14:textId="77777777" w:rsidR="00394C79" w:rsidRDefault="00394C79">
            <w:pPr>
              <w:jc w:val="center"/>
              <w:rPr>
                <w:sz w:val="24"/>
              </w:rPr>
            </w:pPr>
          </w:p>
        </w:tc>
        <w:tc>
          <w:tcPr>
            <w:tcW w:w="3118" w:type="dxa"/>
            <w:vAlign w:val="center"/>
          </w:tcPr>
          <w:p w14:paraId="68124E76" w14:textId="77777777" w:rsidR="00394C79" w:rsidRDefault="00000000">
            <w:pPr>
              <w:jc w:val="center"/>
              <w:rPr>
                <w:sz w:val="24"/>
              </w:rPr>
            </w:pPr>
            <w:r>
              <w:rPr>
                <w:sz w:val="24"/>
              </w:rPr>
              <w:t>模块</w:t>
            </w:r>
            <w:r>
              <w:rPr>
                <w:rFonts w:hint="eastAsia"/>
                <w:sz w:val="24"/>
              </w:rPr>
              <w:t>三</w:t>
            </w:r>
            <w:r>
              <w:rPr>
                <w:sz w:val="24"/>
              </w:rPr>
              <w:t>：劳动人事法律服务</w:t>
            </w:r>
          </w:p>
        </w:tc>
        <w:tc>
          <w:tcPr>
            <w:tcW w:w="2126" w:type="dxa"/>
            <w:vMerge/>
            <w:vAlign w:val="center"/>
          </w:tcPr>
          <w:p w14:paraId="2158EAFF" w14:textId="77777777" w:rsidR="00394C79" w:rsidRDefault="00394C79">
            <w:pPr>
              <w:jc w:val="center"/>
              <w:rPr>
                <w:sz w:val="24"/>
              </w:rPr>
            </w:pPr>
          </w:p>
        </w:tc>
        <w:tc>
          <w:tcPr>
            <w:tcW w:w="1582" w:type="dxa"/>
            <w:vMerge/>
            <w:vAlign w:val="center"/>
          </w:tcPr>
          <w:p w14:paraId="6B3C0237" w14:textId="77777777" w:rsidR="00394C79" w:rsidRDefault="00394C79">
            <w:pPr>
              <w:jc w:val="center"/>
              <w:rPr>
                <w:sz w:val="24"/>
              </w:rPr>
            </w:pPr>
          </w:p>
        </w:tc>
      </w:tr>
      <w:tr w:rsidR="00394C79" w14:paraId="7A6C3C36" w14:textId="77777777">
        <w:trPr>
          <w:cantSplit/>
          <w:trHeight w:val="567"/>
          <w:jc w:val="center"/>
        </w:trPr>
        <w:tc>
          <w:tcPr>
            <w:tcW w:w="1889" w:type="dxa"/>
            <w:vMerge/>
            <w:vAlign w:val="center"/>
          </w:tcPr>
          <w:p w14:paraId="12F95E78" w14:textId="77777777" w:rsidR="00394C79" w:rsidRDefault="00394C79">
            <w:pPr>
              <w:jc w:val="center"/>
              <w:rPr>
                <w:sz w:val="24"/>
              </w:rPr>
            </w:pPr>
          </w:p>
        </w:tc>
        <w:tc>
          <w:tcPr>
            <w:tcW w:w="3118" w:type="dxa"/>
            <w:vAlign w:val="center"/>
          </w:tcPr>
          <w:p w14:paraId="03A9CBEF" w14:textId="77777777" w:rsidR="00394C79" w:rsidRDefault="00000000">
            <w:pPr>
              <w:jc w:val="center"/>
              <w:rPr>
                <w:sz w:val="24"/>
              </w:rPr>
            </w:pPr>
            <w:r>
              <w:rPr>
                <w:sz w:val="24"/>
              </w:rPr>
              <w:t>模块</w:t>
            </w:r>
            <w:r>
              <w:rPr>
                <w:rFonts w:hint="eastAsia"/>
                <w:sz w:val="24"/>
              </w:rPr>
              <w:t>四</w:t>
            </w:r>
            <w:r>
              <w:rPr>
                <w:sz w:val="24"/>
              </w:rPr>
              <w:t>：</w:t>
            </w:r>
            <w:r>
              <w:rPr>
                <w:rFonts w:hint="eastAsia"/>
                <w:sz w:val="24"/>
              </w:rPr>
              <w:t>行政诉讼、仲裁、复议、听证等争议解决法律事务</w:t>
            </w:r>
          </w:p>
        </w:tc>
        <w:tc>
          <w:tcPr>
            <w:tcW w:w="2126" w:type="dxa"/>
            <w:vMerge/>
            <w:vAlign w:val="center"/>
          </w:tcPr>
          <w:p w14:paraId="240134FE" w14:textId="77777777" w:rsidR="00394C79" w:rsidRDefault="00394C79">
            <w:pPr>
              <w:jc w:val="center"/>
              <w:rPr>
                <w:sz w:val="24"/>
              </w:rPr>
            </w:pPr>
          </w:p>
        </w:tc>
        <w:tc>
          <w:tcPr>
            <w:tcW w:w="1582" w:type="dxa"/>
            <w:vMerge/>
            <w:vAlign w:val="center"/>
          </w:tcPr>
          <w:p w14:paraId="5D5AAB58" w14:textId="77777777" w:rsidR="00394C79" w:rsidRDefault="00394C79">
            <w:pPr>
              <w:jc w:val="center"/>
              <w:rPr>
                <w:sz w:val="24"/>
              </w:rPr>
            </w:pPr>
          </w:p>
        </w:tc>
      </w:tr>
      <w:tr w:rsidR="00394C79" w14:paraId="2FE9C19D" w14:textId="77777777">
        <w:trPr>
          <w:cantSplit/>
          <w:trHeight w:val="922"/>
          <w:jc w:val="center"/>
        </w:trPr>
        <w:tc>
          <w:tcPr>
            <w:tcW w:w="1889" w:type="dxa"/>
            <w:vMerge w:val="restart"/>
            <w:vAlign w:val="center"/>
          </w:tcPr>
          <w:p w14:paraId="254EDD61" w14:textId="77777777" w:rsidR="00394C79" w:rsidRDefault="00000000">
            <w:pPr>
              <w:jc w:val="center"/>
              <w:rPr>
                <w:b/>
                <w:sz w:val="24"/>
              </w:rPr>
            </w:pPr>
            <w:r>
              <w:rPr>
                <w:b/>
                <w:sz w:val="24"/>
              </w:rPr>
              <w:t>第二部分：专项法律务</w:t>
            </w:r>
            <w:r>
              <w:rPr>
                <w:sz w:val="24"/>
              </w:rPr>
              <w:t>（元）</w:t>
            </w:r>
          </w:p>
        </w:tc>
        <w:tc>
          <w:tcPr>
            <w:tcW w:w="3118" w:type="dxa"/>
            <w:vAlign w:val="center"/>
          </w:tcPr>
          <w:p w14:paraId="5D8F8C28" w14:textId="77777777" w:rsidR="00394C79" w:rsidRDefault="00000000">
            <w:pPr>
              <w:jc w:val="center"/>
              <w:rPr>
                <w:sz w:val="24"/>
              </w:rPr>
            </w:pPr>
            <w:r>
              <w:rPr>
                <w:rFonts w:hint="eastAsia"/>
                <w:sz w:val="24"/>
              </w:rPr>
              <w:t>模块一：</w:t>
            </w:r>
            <w:r>
              <w:rPr>
                <w:sz w:val="24"/>
              </w:rPr>
              <w:t>公司合同示范文本库</w:t>
            </w:r>
          </w:p>
        </w:tc>
        <w:tc>
          <w:tcPr>
            <w:tcW w:w="2126" w:type="dxa"/>
            <w:vAlign w:val="center"/>
          </w:tcPr>
          <w:p w14:paraId="6700C407" w14:textId="77777777" w:rsidR="00394C79" w:rsidRDefault="00394C79">
            <w:pPr>
              <w:jc w:val="center"/>
              <w:rPr>
                <w:sz w:val="24"/>
              </w:rPr>
            </w:pPr>
          </w:p>
        </w:tc>
        <w:tc>
          <w:tcPr>
            <w:tcW w:w="1582" w:type="dxa"/>
            <w:vMerge/>
            <w:vAlign w:val="center"/>
          </w:tcPr>
          <w:p w14:paraId="236D3728" w14:textId="77777777" w:rsidR="00394C79" w:rsidRDefault="00394C79">
            <w:pPr>
              <w:jc w:val="center"/>
              <w:rPr>
                <w:sz w:val="24"/>
              </w:rPr>
            </w:pPr>
          </w:p>
        </w:tc>
      </w:tr>
      <w:tr w:rsidR="00394C79" w14:paraId="32F47721" w14:textId="77777777">
        <w:trPr>
          <w:cantSplit/>
          <w:trHeight w:val="922"/>
          <w:jc w:val="center"/>
        </w:trPr>
        <w:tc>
          <w:tcPr>
            <w:tcW w:w="1889" w:type="dxa"/>
            <w:vMerge/>
            <w:vAlign w:val="center"/>
          </w:tcPr>
          <w:p w14:paraId="35B573D6" w14:textId="77777777" w:rsidR="00394C79" w:rsidRDefault="00394C79">
            <w:pPr>
              <w:jc w:val="center"/>
              <w:rPr>
                <w:b/>
                <w:sz w:val="24"/>
              </w:rPr>
            </w:pPr>
          </w:p>
        </w:tc>
        <w:tc>
          <w:tcPr>
            <w:tcW w:w="3118" w:type="dxa"/>
            <w:vAlign w:val="center"/>
          </w:tcPr>
          <w:p w14:paraId="0D299D61" w14:textId="77777777" w:rsidR="00394C79" w:rsidRDefault="00000000">
            <w:pPr>
              <w:jc w:val="center"/>
              <w:rPr>
                <w:sz w:val="24"/>
              </w:rPr>
            </w:pPr>
            <w:r>
              <w:rPr>
                <w:rFonts w:hint="eastAsia"/>
                <w:sz w:val="24"/>
              </w:rPr>
              <w:t>模块二：公司制度和业务合规性审查</w:t>
            </w:r>
          </w:p>
        </w:tc>
        <w:tc>
          <w:tcPr>
            <w:tcW w:w="2126" w:type="dxa"/>
            <w:vAlign w:val="center"/>
          </w:tcPr>
          <w:p w14:paraId="10875467" w14:textId="77777777" w:rsidR="00394C79" w:rsidRDefault="00394C79">
            <w:pPr>
              <w:jc w:val="center"/>
              <w:rPr>
                <w:sz w:val="24"/>
              </w:rPr>
            </w:pPr>
          </w:p>
        </w:tc>
        <w:tc>
          <w:tcPr>
            <w:tcW w:w="1582" w:type="dxa"/>
            <w:vMerge/>
            <w:vAlign w:val="center"/>
          </w:tcPr>
          <w:p w14:paraId="32BDB5CE" w14:textId="77777777" w:rsidR="00394C79" w:rsidRDefault="00394C79">
            <w:pPr>
              <w:jc w:val="center"/>
              <w:rPr>
                <w:sz w:val="24"/>
              </w:rPr>
            </w:pPr>
          </w:p>
        </w:tc>
      </w:tr>
      <w:tr w:rsidR="00394C79" w14:paraId="79A3A563" w14:textId="77777777">
        <w:trPr>
          <w:cantSplit/>
          <w:trHeight w:val="567"/>
          <w:jc w:val="center"/>
        </w:trPr>
        <w:tc>
          <w:tcPr>
            <w:tcW w:w="5007" w:type="dxa"/>
            <w:gridSpan w:val="2"/>
            <w:vAlign w:val="center"/>
          </w:tcPr>
          <w:p w14:paraId="678AF7EA" w14:textId="77777777" w:rsidR="00394C79" w:rsidRDefault="00000000">
            <w:pPr>
              <w:jc w:val="center"/>
              <w:rPr>
                <w:sz w:val="24"/>
              </w:rPr>
            </w:pPr>
            <w:r>
              <w:rPr>
                <w:rFonts w:hint="eastAsia"/>
                <w:sz w:val="24"/>
              </w:rPr>
              <w:t>二</w:t>
            </w:r>
            <w:r>
              <w:rPr>
                <w:sz w:val="24"/>
              </w:rPr>
              <w:t>部分总价（元</w:t>
            </w:r>
            <w:r>
              <w:rPr>
                <w:rFonts w:hint="eastAsia"/>
                <w:sz w:val="24"/>
              </w:rPr>
              <w:t>，</w:t>
            </w:r>
            <w:r>
              <w:rPr>
                <w:sz w:val="24"/>
              </w:rPr>
              <w:t>小写）</w:t>
            </w:r>
          </w:p>
        </w:tc>
        <w:tc>
          <w:tcPr>
            <w:tcW w:w="2126" w:type="dxa"/>
            <w:vAlign w:val="center"/>
          </w:tcPr>
          <w:p w14:paraId="5955BE6C" w14:textId="77777777" w:rsidR="00394C79" w:rsidRDefault="00394C79">
            <w:pPr>
              <w:jc w:val="center"/>
              <w:rPr>
                <w:sz w:val="24"/>
              </w:rPr>
            </w:pPr>
          </w:p>
        </w:tc>
        <w:tc>
          <w:tcPr>
            <w:tcW w:w="1582" w:type="dxa"/>
            <w:vMerge/>
            <w:vAlign w:val="center"/>
          </w:tcPr>
          <w:p w14:paraId="49771D16" w14:textId="77777777" w:rsidR="00394C79" w:rsidRDefault="00394C79">
            <w:pPr>
              <w:jc w:val="center"/>
              <w:rPr>
                <w:sz w:val="24"/>
              </w:rPr>
            </w:pPr>
          </w:p>
        </w:tc>
      </w:tr>
      <w:tr w:rsidR="00394C79" w14:paraId="4443BD1A" w14:textId="77777777">
        <w:trPr>
          <w:cantSplit/>
          <w:trHeight w:val="567"/>
          <w:jc w:val="center"/>
        </w:trPr>
        <w:tc>
          <w:tcPr>
            <w:tcW w:w="5007" w:type="dxa"/>
            <w:gridSpan w:val="2"/>
            <w:vAlign w:val="center"/>
          </w:tcPr>
          <w:p w14:paraId="160CC359" w14:textId="77777777" w:rsidR="00394C79" w:rsidRDefault="00000000">
            <w:pPr>
              <w:jc w:val="center"/>
              <w:rPr>
                <w:sz w:val="24"/>
              </w:rPr>
            </w:pPr>
            <w:r>
              <w:rPr>
                <w:rFonts w:hint="eastAsia"/>
                <w:sz w:val="24"/>
              </w:rPr>
              <w:t>二</w:t>
            </w:r>
            <w:r>
              <w:rPr>
                <w:sz w:val="24"/>
              </w:rPr>
              <w:t>部分总价（元</w:t>
            </w:r>
            <w:r>
              <w:rPr>
                <w:rFonts w:hint="eastAsia"/>
                <w:sz w:val="24"/>
              </w:rPr>
              <w:t>，大</w:t>
            </w:r>
            <w:r>
              <w:rPr>
                <w:sz w:val="24"/>
              </w:rPr>
              <w:t>写）</w:t>
            </w:r>
          </w:p>
        </w:tc>
        <w:tc>
          <w:tcPr>
            <w:tcW w:w="2126" w:type="dxa"/>
            <w:vAlign w:val="center"/>
          </w:tcPr>
          <w:p w14:paraId="02AEF4E5" w14:textId="77777777" w:rsidR="00394C79" w:rsidRDefault="00394C79">
            <w:pPr>
              <w:jc w:val="center"/>
              <w:rPr>
                <w:sz w:val="24"/>
              </w:rPr>
            </w:pPr>
          </w:p>
        </w:tc>
        <w:tc>
          <w:tcPr>
            <w:tcW w:w="1582" w:type="dxa"/>
            <w:vMerge/>
            <w:vAlign w:val="center"/>
          </w:tcPr>
          <w:p w14:paraId="0CF59437" w14:textId="77777777" w:rsidR="00394C79" w:rsidRDefault="00394C79">
            <w:pPr>
              <w:jc w:val="center"/>
              <w:rPr>
                <w:sz w:val="24"/>
              </w:rPr>
            </w:pPr>
          </w:p>
        </w:tc>
      </w:tr>
    </w:tbl>
    <w:p w14:paraId="75BA64FA" w14:textId="77777777" w:rsidR="00394C79" w:rsidRDefault="00394C79">
      <w:pPr>
        <w:spacing w:line="360" w:lineRule="auto"/>
      </w:pPr>
    </w:p>
    <w:p w14:paraId="0AC0B3E0" w14:textId="77777777" w:rsidR="00394C79" w:rsidRDefault="00000000">
      <w:pPr>
        <w:spacing w:line="360" w:lineRule="auto"/>
      </w:pPr>
      <w:r>
        <w:rPr>
          <w:rFonts w:hint="eastAsia"/>
        </w:rPr>
        <w:t>供应商</w:t>
      </w:r>
      <w:r>
        <w:t>名称（盖章）</w:t>
      </w:r>
      <w:r>
        <w:rPr>
          <w:rFonts w:hint="eastAsia"/>
        </w:rPr>
        <w:t xml:space="preserve">                       </w:t>
      </w:r>
    </w:p>
    <w:p w14:paraId="1DC13EF7" w14:textId="77777777" w:rsidR="00394C79" w:rsidRDefault="00000000">
      <w:pPr>
        <w:spacing w:line="360" w:lineRule="auto"/>
      </w:pPr>
      <w:r>
        <w:rPr>
          <w:rFonts w:hint="eastAsia"/>
        </w:rPr>
        <w:t>供应商</w:t>
      </w:r>
      <w:r>
        <w:t>代表签字：</w:t>
      </w:r>
      <w:r>
        <w:t xml:space="preserve">                        </w:t>
      </w:r>
    </w:p>
    <w:p w14:paraId="1999521D" w14:textId="77777777" w:rsidR="00394C79" w:rsidRDefault="00394C79">
      <w:pPr>
        <w:snapToGrid w:val="0"/>
        <w:spacing w:line="360" w:lineRule="auto"/>
      </w:pPr>
    </w:p>
    <w:p w14:paraId="29EFE7D8" w14:textId="77777777" w:rsidR="00394C79" w:rsidRDefault="00000000">
      <w:pPr>
        <w:snapToGrid w:val="0"/>
        <w:spacing w:line="360" w:lineRule="auto"/>
      </w:pPr>
      <w:r>
        <w:rPr>
          <w:rFonts w:hint="eastAsia"/>
        </w:rPr>
        <w:t>备注：</w:t>
      </w:r>
      <w:r>
        <w:t>1</w:t>
      </w:r>
      <w:r>
        <w:t>、</w:t>
      </w:r>
      <w:r>
        <w:rPr>
          <w:rFonts w:hint="eastAsia"/>
        </w:rPr>
        <w:t>本报价（总价）为供应商提供的服务。</w:t>
      </w:r>
    </w:p>
    <w:p w14:paraId="739E23FB" w14:textId="77777777" w:rsidR="00394C79" w:rsidRDefault="00000000">
      <w:pPr>
        <w:snapToGrid w:val="0"/>
        <w:spacing w:line="360" w:lineRule="auto"/>
      </w:pPr>
      <w:r>
        <w:rPr>
          <w:rFonts w:hint="eastAsia"/>
        </w:rPr>
        <w:t xml:space="preserve">  </w:t>
      </w:r>
      <w:r>
        <w:t xml:space="preserve">    2</w:t>
      </w:r>
      <w:r>
        <w:t>、</w:t>
      </w:r>
      <w:r>
        <w:rPr>
          <w:rFonts w:hint="eastAsia"/>
        </w:rPr>
        <w:t>报价包括完成项目的所有费用。采购人不再支付报价以外的任何费用（南京市区以外的差旅费用除外）。</w:t>
      </w:r>
    </w:p>
    <w:p w14:paraId="14D73E36" w14:textId="77777777" w:rsidR="00394C79" w:rsidRDefault="00000000">
      <w:pPr>
        <w:snapToGrid w:val="0"/>
        <w:spacing w:line="360" w:lineRule="auto"/>
        <w:ind w:firstLineChars="300" w:firstLine="630"/>
      </w:pPr>
      <w:r>
        <w:t>3</w:t>
      </w:r>
      <w:r>
        <w:t>、</w:t>
      </w:r>
      <w:r>
        <w:rPr>
          <w:rFonts w:hint="eastAsia"/>
        </w:rPr>
        <w:t>报价以总价为准，大小写不一致以大写为准。</w:t>
      </w:r>
    </w:p>
    <w:p w14:paraId="207A51FF" w14:textId="77777777" w:rsidR="00394C79" w:rsidRDefault="00000000">
      <w:pPr>
        <w:snapToGrid w:val="0"/>
        <w:spacing w:line="360" w:lineRule="auto"/>
        <w:ind w:firstLineChars="300" w:firstLine="630"/>
        <w:rPr>
          <w:szCs w:val="21"/>
        </w:rPr>
      </w:pPr>
      <w:r>
        <w:rPr>
          <w:szCs w:val="21"/>
        </w:rPr>
        <w:t>4</w:t>
      </w:r>
      <w:r>
        <w:rPr>
          <w:szCs w:val="21"/>
        </w:rPr>
        <w:t>、</w:t>
      </w:r>
      <w:r>
        <w:rPr>
          <w:rFonts w:hint="eastAsia"/>
          <w:szCs w:val="21"/>
        </w:rPr>
        <w:t>报价时请仔细阅读询价文件《供应商须知前附表》中关于报价的要求。</w:t>
      </w:r>
    </w:p>
    <w:p w14:paraId="0FA855D8" w14:textId="77777777" w:rsidR="00394C79" w:rsidRDefault="00394C79">
      <w:pPr>
        <w:snapToGrid w:val="0"/>
        <w:spacing w:line="360" w:lineRule="auto"/>
        <w:ind w:firstLineChars="300" w:firstLine="630"/>
        <w:rPr>
          <w:szCs w:val="21"/>
        </w:rPr>
      </w:pPr>
    </w:p>
    <w:p w14:paraId="47F1E768" w14:textId="77777777" w:rsidR="00394C79" w:rsidRDefault="00000000">
      <w:pPr>
        <w:pStyle w:val="2"/>
      </w:pPr>
      <w:r>
        <w:rPr>
          <w:rFonts w:hint="eastAsia"/>
        </w:rPr>
        <w:lastRenderedPageBreak/>
        <w:t>3.</w:t>
      </w:r>
      <w:r>
        <w:rPr>
          <w:rFonts w:hint="eastAsia"/>
        </w:rPr>
        <w:t>法定代表人身份证明</w:t>
      </w:r>
    </w:p>
    <w:p w14:paraId="26475381" w14:textId="77777777" w:rsidR="00394C79" w:rsidRDefault="00000000">
      <w:pPr>
        <w:topLinePunct/>
        <w:spacing w:line="600" w:lineRule="exact"/>
        <w:rPr>
          <w:bCs/>
          <w:szCs w:val="21"/>
          <w:u w:val="single"/>
        </w:rPr>
      </w:pPr>
      <w:r>
        <w:rPr>
          <w:rFonts w:hint="eastAsia"/>
          <w:bCs/>
          <w:szCs w:val="21"/>
        </w:rPr>
        <w:t>供应商</w:t>
      </w:r>
      <w:r>
        <w:rPr>
          <w:bCs/>
          <w:szCs w:val="21"/>
        </w:rPr>
        <w:t>名称：</w:t>
      </w:r>
      <w:r>
        <w:rPr>
          <w:bCs/>
          <w:szCs w:val="21"/>
          <w:u w:val="single"/>
        </w:rPr>
        <w:t xml:space="preserve">                         </w:t>
      </w:r>
    </w:p>
    <w:p w14:paraId="195B43B9" w14:textId="77777777" w:rsidR="00394C79" w:rsidRDefault="00000000">
      <w:pPr>
        <w:topLinePunct/>
        <w:spacing w:line="600" w:lineRule="exact"/>
        <w:rPr>
          <w:bCs/>
          <w:szCs w:val="21"/>
        </w:rPr>
      </w:pPr>
      <w:r>
        <w:rPr>
          <w:bCs/>
          <w:szCs w:val="21"/>
        </w:rPr>
        <w:t>单位性质：</w:t>
      </w:r>
      <w:r>
        <w:rPr>
          <w:bCs/>
          <w:szCs w:val="21"/>
          <w:u w:val="single"/>
        </w:rPr>
        <w:t xml:space="preserve">                           </w:t>
      </w:r>
    </w:p>
    <w:p w14:paraId="5D41CB19" w14:textId="77777777" w:rsidR="00394C79" w:rsidRDefault="00000000">
      <w:pPr>
        <w:topLinePunct/>
        <w:spacing w:line="600" w:lineRule="exact"/>
        <w:rPr>
          <w:bCs/>
          <w:szCs w:val="21"/>
        </w:rPr>
      </w:pPr>
      <w:r>
        <w:rPr>
          <w:bCs/>
          <w:szCs w:val="21"/>
        </w:rPr>
        <w:t>成立时间：</w:t>
      </w:r>
      <w:r>
        <w:rPr>
          <w:bCs/>
          <w:szCs w:val="21"/>
          <w:u w:val="single"/>
        </w:rPr>
        <w:t xml:space="preserve">       </w:t>
      </w:r>
      <w:r>
        <w:rPr>
          <w:bCs/>
          <w:szCs w:val="21"/>
        </w:rPr>
        <w:t>年</w:t>
      </w:r>
      <w:r>
        <w:rPr>
          <w:bCs/>
          <w:szCs w:val="21"/>
          <w:u w:val="single"/>
        </w:rPr>
        <w:t xml:space="preserve">       </w:t>
      </w:r>
      <w:r>
        <w:rPr>
          <w:bCs/>
          <w:szCs w:val="21"/>
        </w:rPr>
        <w:t>月</w:t>
      </w:r>
      <w:r>
        <w:rPr>
          <w:bCs/>
          <w:szCs w:val="21"/>
          <w:u w:val="single"/>
        </w:rPr>
        <w:t xml:space="preserve">       </w:t>
      </w:r>
      <w:r>
        <w:rPr>
          <w:bCs/>
          <w:szCs w:val="21"/>
        </w:rPr>
        <w:t>日</w:t>
      </w:r>
    </w:p>
    <w:p w14:paraId="40197571" w14:textId="77777777" w:rsidR="00394C79" w:rsidRDefault="00000000">
      <w:pPr>
        <w:topLinePunct/>
        <w:spacing w:line="600" w:lineRule="exact"/>
        <w:rPr>
          <w:bCs/>
          <w:szCs w:val="21"/>
        </w:rPr>
      </w:pPr>
      <w:r>
        <w:rPr>
          <w:bCs/>
          <w:szCs w:val="21"/>
        </w:rPr>
        <w:t>经营期限：</w:t>
      </w:r>
      <w:r>
        <w:rPr>
          <w:bCs/>
          <w:szCs w:val="21"/>
          <w:u w:val="single"/>
        </w:rPr>
        <w:t xml:space="preserve">            </w:t>
      </w:r>
    </w:p>
    <w:p w14:paraId="2BBB5774" w14:textId="77777777" w:rsidR="00394C79" w:rsidRDefault="00000000">
      <w:pPr>
        <w:topLinePunct/>
        <w:spacing w:line="600" w:lineRule="exact"/>
        <w:rPr>
          <w:bCs/>
          <w:szCs w:val="21"/>
          <w:u w:val="single"/>
        </w:rPr>
      </w:pPr>
      <w:r>
        <w:rPr>
          <w:bCs/>
          <w:szCs w:val="21"/>
        </w:rPr>
        <w:t>姓名：</w:t>
      </w:r>
      <w:r>
        <w:rPr>
          <w:bCs/>
          <w:szCs w:val="21"/>
          <w:u w:val="single"/>
        </w:rPr>
        <w:t xml:space="preserve">         </w:t>
      </w:r>
      <w:r>
        <w:rPr>
          <w:bCs/>
          <w:szCs w:val="21"/>
        </w:rPr>
        <w:t>性别：</w:t>
      </w:r>
      <w:r>
        <w:rPr>
          <w:bCs/>
          <w:szCs w:val="21"/>
          <w:u w:val="single"/>
        </w:rPr>
        <w:t xml:space="preserve">          </w:t>
      </w:r>
      <w:r>
        <w:rPr>
          <w:bCs/>
          <w:szCs w:val="21"/>
        </w:rPr>
        <w:t>年龄：</w:t>
      </w:r>
      <w:r>
        <w:rPr>
          <w:bCs/>
          <w:szCs w:val="21"/>
          <w:u w:val="single"/>
        </w:rPr>
        <w:t xml:space="preserve">        </w:t>
      </w:r>
      <w:r>
        <w:rPr>
          <w:rFonts w:hint="eastAsia"/>
          <w:bCs/>
          <w:szCs w:val="21"/>
          <w:u w:val="single"/>
        </w:rPr>
        <w:t xml:space="preserve"> </w:t>
      </w:r>
      <w:r>
        <w:rPr>
          <w:bCs/>
          <w:szCs w:val="21"/>
        </w:rPr>
        <w:t>职务：</w:t>
      </w:r>
      <w:r>
        <w:rPr>
          <w:bCs/>
          <w:szCs w:val="21"/>
          <w:u w:val="single"/>
        </w:rPr>
        <w:t xml:space="preserve">        </w:t>
      </w:r>
      <w:r>
        <w:rPr>
          <w:rFonts w:hint="eastAsia"/>
          <w:bCs/>
          <w:szCs w:val="21"/>
          <w:u w:val="single"/>
        </w:rPr>
        <w:t xml:space="preserve"> </w:t>
      </w:r>
    </w:p>
    <w:p w14:paraId="4D16CA17" w14:textId="77777777" w:rsidR="00394C79" w:rsidRDefault="00000000">
      <w:pPr>
        <w:topLinePunct/>
        <w:spacing w:line="600" w:lineRule="exact"/>
        <w:rPr>
          <w:bCs/>
          <w:szCs w:val="21"/>
        </w:rPr>
      </w:pPr>
      <w:r>
        <w:rPr>
          <w:bCs/>
          <w:szCs w:val="21"/>
        </w:rPr>
        <w:t>系</w:t>
      </w:r>
      <w:r>
        <w:rPr>
          <w:bCs/>
          <w:szCs w:val="21"/>
          <w:u w:val="single"/>
        </w:rPr>
        <w:t xml:space="preserve">                   </w:t>
      </w:r>
      <w:r>
        <w:rPr>
          <w:rFonts w:hint="eastAsia"/>
          <w:bCs/>
          <w:szCs w:val="21"/>
        </w:rPr>
        <w:t>（供应商</w:t>
      </w:r>
      <w:r>
        <w:rPr>
          <w:bCs/>
          <w:szCs w:val="21"/>
        </w:rPr>
        <w:t>名称</w:t>
      </w:r>
      <w:r>
        <w:rPr>
          <w:rFonts w:hint="eastAsia"/>
          <w:bCs/>
          <w:szCs w:val="21"/>
        </w:rPr>
        <w:t>）</w:t>
      </w:r>
      <w:r>
        <w:rPr>
          <w:bCs/>
          <w:szCs w:val="21"/>
        </w:rPr>
        <w:t>的法定代表人。</w:t>
      </w:r>
    </w:p>
    <w:p w14:paraId="7E53C319" w14:textId="77777777" w:rsidR="00394C79" w:rsidRDefault="00000000">
      <w:pPr>
        <w:topLinePunct/>
        <w:spacing w:line="600" w:lineRule="exact"/>
        <w:ind w:firstLineChars="200" w:firstLine="420"/>
        <w:rPr>
          <w:bCs/>
          <w:szCs w:val="21"/>
        </w:rPr>
      </w:pPr>
      <w:r>
        <w:rPr>
          <w:bCs/>
          <w:szCs w:val="21"/>
        </w:rPr>
        <w:t>特此证明。</w:t>
      </w:r>
    </w:p>
    <w:p w14:paraId="6E7081C0" w14:textId="77777777" w:rsidR="00394C79" w:rsidRDefault="00000000">
      <w:pPr>
        <w:topLinePunct/>
        <w:spacing w:line="440" w:lineRule="exact"/>
      </w:pPr>
      <w:r>
        <w:rPr>
          <w:rFonts w:hint="eastAsia"/>
        </w:rPr>
        <w:t>★</w:t>
      </w:r>
      <w:r>
        <w:t>附：法定代表人身份证复印件</w:t>
      </w:r>
      <w:r>
        <w:rPr>
          <w:rFonts w:hint="eastAsia"/>
        </w:rPr>
        <w:t>（</w:t>
      </w:r>
      <w:r>
        <w:rPr>
          <w:rFonts w:ascii="宋体" w:hAnsi="宋体" w:hint="eastAsia"/>
          <w:szCs w:val="21"/>
        </w:rPr>
        <w:t>需同时提供正面及背面</w:t>
      </w:r>
      <w:r>
        <w:rPr>
          <w:rFonts w:hint="eastAsia"/>
        </w:rPr>
        <w:t>）</w:t>
      </w:r>
    </w:p>
    <w:p w14:paraId="6D2EA3B3" w14:textId="77777777" w:rsidR="00394C79" w:rsidRDefault="00394C79">
      <w:pPr>
        <w:spacing w:line="440" w:lineRule="exact"/>
        <w:rPr>
          <w:szCs w:val="21"/>
        </w:rPr>
      </w:pPr>
    </w:p>
    <w:p w14:paraId="314AFB18" w14:textId="77777777" w:rsidR="00394C79" w:rsidRDefault="00000000">
      <w:pPr>
        <w:spacing w:line="500" w:lineRule="exact"/>
        <w:rPr>
          <w:rFonts w:ascii="宋体" w:hAnsi="宋体" w:hint="eastAsia"/>
          <w:szCs w:val="21"/>
        </w:rPr>
      </w:pPr>
      <w:r>
        <w:rPr>
          <w:noProof/>
        </w:rPr>
        <mc:AlternateContent>
          <mc:Choice Requires="wps">
            <w:drawing>
              <wp:anchor distT="0" distB="0" distL="114300" distR="114300" simplePos="0" relativeHeight="251660288" behindDoc="0" locked="0" layoutInCell="1" allowOverlap="1" wp14:anchorId="3C714C5D" wp14:editId="618B61BA">
                <wp:simplePos x="0" y="0"/>
                <wp:positionH relativeFrom="column">
                  <wp:posOffset>2645410</wp:posOffset>
                </wp:positionH>
                <wp:positionV relativeFrom="paragraph">
                  <wp:posOffset>238760</wp:posOffset>
                </wp:positionV>
                <wp:extent cx="3297555" cy="2113915"/>
                <wp:effectExtent l="4445" t="4445" r="12700" b="5715"/>
                <wp:wrapNone/>
                <wp:docPr id="5" name="流程图: 可选过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461C0AB7" w14:textId="77777777" w:rsidR="00394C79" w:rsidRDefault="00000000">
                            <w:pPr>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type w14:anchorId="3C714C5D"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5" o:spid="_x0000_s1026" type="#_x0000_t176" style="position:absolute;left:0;text-align:left;margin-left:208.3pt;margin-top:18.8pt;width:259.65pt;height:166.4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">
                <v:textbox>
                  <w:txbxContent>
                    <w:p w14:paraId="461C0AB7" w14:textId="77777777" w:rsidR="00394C79" w:rsidRDefault="00000000">
                      <w:pPr>
                        <w:jc w:val="center"/>
                        <w:rPr>
                          <w:szCs w:val="21"/>
                        </w:rPr>
                      </w:pPr>
                      <w:r>
                        <w:rPr>
                          <w:rFonts w:hint="eastAsia"/>
                          <w:szCs w:val="21"/>
                        </w:rPr>
                        <w:t>法定代表人身份证背面复印件</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B310386" wp14:editId="6260F52F">
                <wp:simplePos x="0" y="0"/>
                <wp:positionH relativeFrom="column">
                  <wp:posOffset>-652145</wp:posOffset>
                </wp:positionH>
                <wp:positionV relativeFrom="paragraph">
                  <wp:posOffset>238760</wp:posOffset>
                </wp:positionV>
                <wp:extent cx="3297555" cy="2113915"/>
                <wp:effectExtent l="4445" t="4445" r="12700" b="5715"/>
                <wp:wrapNone/>
                <wp:docPr id="4" name="流程图: 可选过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29C654FA" w14:textId="77777777" w:rsidR="00394C79" w:rsidRDefault="00000000">
                            <w:pPr>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w14:anchorId="3B310386" id="流程图: 可选过程 4" o:spid="_x0000_s1027" type="#_x0000_t176" style="position:absolute;left:0;text-align:left;margin-left:-51.35pt;margin-top:18.8pt;width:259.65pt;height:166.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">
                <v:textbox>
                  <w:txbxContent>
                    <w:p w14:paraId="29C654FA" w14:textId="77777777" w:rsidR="00394C79" w:rsidRDefault="00000000">
                      <w:pPr>
                        <w:jc w:val="center"/>
                        <w:rPr>
                          <w:szCs w:val="21"/>
                        </w:rPr>
                      </w:pPr>
                      <w:r>
                        <w:rPr>
                          <w:rFonts w:hint="eastAsia"/>
                          <w:szCs w:val="21"/>
                        </w:rPr>
                        <w:t>法定代表人身份证正面复印件</w:t>
                      </w:r>
                    </w:p>
                  </w:txbxContent>
                </v:textbox>
              </v:shape>
            </w:pict>
          </mc:Fallback>
        </mc:AlternateContent>
      </w:r>
    </w:p>
    <w:p w14:paraId="248FA54E" w14:textId="77777777" w:rsidR="00394C79" w:rsidRDefault="00394C79">
      <w:pPr>
        <w:spacing w:line="440" w:lineRule="exact"/>
        <w:rPr>
          <w:szCs w:val="21"/>
        </w:rPr>
      </w:pPr>
    </w:p>
    <w:p w14:paraId="35C57628" w14:textId="77777777" w:rsidR="00394C79" w:rsidRDefault="00394C79">
      <w:pPr>
        <w:spacing w:line="500" w:lineRule="exact"/>
        <w:rPr>
          <w:rFonts w:ascii="宋体" w:hAnsi="宋体" w:hint="eastAsia"/>
          <w:szCs w:val="21"/>
        </w:rPr>
      </w:pPr>
    </w:p>
    <w:p w14:paraId="7352A7AE" w14:textId="77777777" w:rsidR="00394C79" w:rsidRDefault="00394C79">
      <w:pPr>
        <w:spacing w:line="440" w:lineRule="exact"/>
        <w:rPr>
          <w:szCs w:val="21"/>
        </w:rPr>
      </w:pPr>
    </w:p>
    <w:p w14:paraId="44F7C588" w14:textId="77777777" w:rsidR="00394C79" w:rsidRDefault="00000000">
      <w:pPr>
        <w:spacing w:line="440" w:lineRule="exact"/>
        <w:rPr>
          <w:szCs w:val="21"/>
        </w:rPr>
      </w:pPr>
      <w:r>
        <w:rPr>
          <w:szCs w:val="21"/>
        </w:rPr>
        <w:t xml:space="preserve">                          </w:t>
      </w:r>
    </w:p>
    <w:p w14:paraId="7061CE0A" w14:textId="77777777" w:rsidR="00394C79" w:rsidRDefault="00394C79">
      <w:pPr>
        <w:spacing w:line="500" w:lineRule="exact"/>
        <w:rPr>
          <w:rFonts w:ascii="宋体" w:hAnsi="宋体" w:hint="eastAsia"/>
          <w:szCs w:val="21"/>
        </w:rPr>
      </w:pPr>
    </w:p>
    <w:p w14:paraId="732A5B74" w14:textId="77777777" w:rsidR="00394C79" w:rsidRDefault="00394C79">
      <w:pPr>
        <w:spacing w:line="440" w:lineRule="exact"/>
        <w:rPr>
          <w:szCs w:val="21"/>
        </w:rPr>
      </w:pPr>
    </w:p>
    <w:p w14:paraId="3B035ADD" w14:textId="77777777" w:rsidR="00394C79" w:rsidRDefault="00394C79">
      <w:pPr>
        <w:spacing w:line="500" w:lineRule="exact"/>
        <w:rPr>
          <w:rFonts w:ascii="宋体" w:hAnsi="宋体" w:hint="eastAsia"/>
          <w:szCs w:val="21"/>
        </w:rPr>
      </w:pPr>
    </w:p>
    <w:p w14:paraId="0AC1B584" w14:textId="77777777" w:rsidR="00394C79" w:rsidRDefault="00394C79">
      <w:pPr>
        <w:spacing w:line="440" w:lineRule="exact"/>
        <w:rPr>
          <w:szCs w:val="21"/>
        </w:rPr>
      </w:pPr>
    </w:p>
    <w:p w14:paraId="445D4BA4" w14:textId="77777777" w:rsidR="00394C79" w:rsidRDefault="00000000">
      <w:pPr>
        <w:spacing w:line="440" w:lineRule="exact"/>
        <w:rPr>
          <w:szCs w:val="21"/>
        </w:rPr>
      </w:pPr>
      <w:r>
        <w:rPr>
          <w:szCs w:val="21"/>
        </w:rPr>
        <w:t xml:space="preserve">                          </w:t>
      </w:r>
    </w:p>
    <w:p w14:paraId="4A2B9F61" w14:textId="77777777" w:rsidR="00394C79" w:rsidRDefault="00394C79">
      <w:pPr>
        <w:spacing w:line="440" w:lineRule="exact"/>
        <w:rPr>
          <w:szCs w:val="21"/>
        </w:rPr>
      </w:pPr>
    </w:p>
    <w:p w14:paraId="068E2D0D" w14:textId="77777777" w:rsidR="00394C79" w:rsidRDefault="00394C79">
      <w:pPr>
        <w:spacing w:line="440" w:lineRule="exact"/>
        <w:ind w:firstLineChars="2050" w:firstLine="4305"/>
        <w:rPr>
          <w:szCs w:val="21"/>
        </w:rPr>
      </w:pPr>
    </w:p>
    <w:p w14:paraId="1762F2EA" w14:textId="77777777" w:rsidR="00394C79" w:rsidRDefault="00000000">
      <w:pPr>
        <w:spacing w:line="440" w:lineRule="exact"/>
        <w:ind w:firstLineChars="2050" w:firstLine="4305"/>
        <w:rPr>
          <w:szCs w:val="21"/>
        </w:rPr>
      </w:pPr>
      <w:r>
        <w:rPr>
          <w:rFonts w:hint="eastAsia"/>
          <w:szCs w:val="21"/>
        </w:rPr>
        <w:t>供应商</w:t>
      </w:r>
      <w:r>
        <w:rPr>
          <w:szCs w:val="21"/>
        </w:rPr>
        <w:t>：</w:t>
      </w:r>
      <w:r>
        <w:rPr>
          <w:szCs w:val="21"/>
          <w:u w:val="single"/>
        </w:rPr>
        <w:t xml:space="preserve">                 </w:t>
      </w:r>
      <w:r>
        <w:rPr>
          <w:szCs w:val="21"/>
        </w:rPr>
        <w:t>（盖单位公章）</w:t>
      </w:r>
    </w:p>
    <w:p w14:paraId="4A0DAE69" w14:textId="77777777" w:rsidR="00394C79" w:rsidRDefault="00000000">
      <w:pPr>
        <w:spacing w:line="440" w:lineRule="exact"/>
        <w:rPr>
          <w:szCs w:val="21"/>
        </w:rPr>
      </w:pPr>
      <w:r>
        <w:rPr>
          <w:szCs w:val="21"/>
        </w:rPr>
        <w:t xml:space="preserve">                                </w:t>
      </w:r>
      <w:r>
        <w:rPr>
          <w:rFonts w:hint="eastAsia"/>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r>
        <w:rPr>
          <w:szCs w:val="21"/>
        </w:rPr>
        <w:t xml:space="preserve"> </w:t>
      </w:r>
    </w:p>
    <w:p w14:paraId="09E8BCDA" w14:textId="77777777" w:rsidR="00394C79" w:rsidRDefault="00394C79">
      <w:pPr>
        <w:rPr>
          <w:rFonts w:ascii="Tahoma" w:hAnsi="Tahoma"/>
          <w:sz w:val="24"/>
        </w:rPr>
      </w:pPr>
    </w:p>
    <w:p w14:paraId="40A1AE58" w14:textId="77777777" w:rsidR="00394C79" w:rsidRDefault="00000000">
      <w:pPr>
        <w:pStyle w:val="2"/>
        <w:rPr>
          <w:szCs w:val="21"/>
        </w:rPr>
      </w:pPr>
      <w:r>
        <w:rPr>
          <w:szCs w:val="21"/>
        </w:rPr>
        <w:br w:type="page"/>
      </w:r>
      <w:r>
        <w:rPr>
          <w:rFonts w:hint="eastAsia"/>
        </w:rPr>
        <w:lastRenderedPageBreak/>
        <w:t>4.</w:t>
      </w:r>
      <w:r>
        <w:rPr>
          <w:rFonts w:hint="eastAsia"/>
        </w:rPr>
        <w:t>法定代表人</w:t>
      </w:r>
      <w:r>
        <w:t>授权委托书</w:t>
      </w:r>
    </w:p>
    <w:p w14:paraId="15AA33D2" w14:textId="77777777" w:rsidR="00394C79" w:rsidRDefault="00000000">
      <w:pPr>
        <w:topLinePunct/>
        <w:spacing w:line="440" w:lineRule="exact"/>
        <w:ind w:firstLineChars="200" w:firstLine="420"/>
        <w:rPr>
          <w:szCs w:val="21"/>
        </w:rPr>
      </w:pPr>
      <w:r>
        <w:rPr>
          <w:szCs w:val="21"/>
        </w:rPr>
        <w:t>本人</w:t>
      </w:r>
      <w:r>
        <w:rPr>
          <w:szCs w:val="21"/>
          <w:u w:val="single"/>
        </w:rPr>
        <w:t xml:space="preserve">       </w:t>
      </w:r>
      <w:r>
        <w:rPr>
          <w:szCs w:val="21"/>
          <w:u w:val="single"/>
        </w:rPr>
        <w:t>（姓名）</w:t>
      </w:r>
      <w:r>
        <w:rPr>
          <w:szCs w:val="21"/>
        </w:rPr>
        <w:t>系</w:t>
      </w:r>
      <w:r>
        <w:rPr>
          <w:szCs w:val="21"/>
          <w:u w:val="single"/>
        </w:rPr>
        <w:t xml:space="preserve"> </w:t>
      </w:r>
      <w:r>
        <w:rPr>
          <w:szCs w:val="21"/>
          <w:u w:val="single"/>
        </w:rPr>
        <w:t>（</w:t>
      </w:r>
      <w:r>
        <w:rPr>
          <w:rFonts w:hint="eastAsia"/>
          <w:szCs w:val="21"/>
          <w:u w:val="single"/>
        </w:rPr>
        <w:t>供应商</w:t>
      </w:r>
      <w:r>
        <w:rPr>
          <w:szCs w:val="21"/>
          <w:u w:val="single"/>
        </w:rPr>
        <w:t>名称）</w:t>
      </w:r>
      <w:r>
        <w:rPr>
          <w:szCs w:val="21"/>
        </w:rPr>
        <w:t>的法定代表人，现委托</w:t>
      </w:r>
      <w:r>
        <w:rPr>
          <w:szCs w:val="21"/>
          <w:u w:val="single"/>
        </w:rPr>
        <w:t xml:space="preserve"> </w:t>
      </w:r>
      <w:r>
        <w:rPr>
          <w:rFonts w:hint="eastAsia"/>
          <w:szCs w:val="21"/>
          <w:u w:val="single"/>
        </w:rPr>
        <w:t>（姓名）</w:t>
      </w:r>
      <w:r>
        <w:rPr>
          <w:szCs w:val="21"/>
        </w:rPr>
        <w:t>为我方代理人。代理人根据授权，以我方名义</w:t>
      </w:r>
      <w:r>
        <w:rPr>
          <w:rFonts w:hint="eastAsia"/>
          <w:szCs w:val="21"/>
        </w:rPr>
        <w:t>全权处理</w:t>
      </w:r>
      <w:r>
        <w:rPr>
          <w:rFonts w:hint="eastAsia"/>
          <w:szCs w:val="21"/>
        </w:rPr>
        <w:t xml:space="preserve"> </w:t>
      </w:r>
      <w:r>
        <w:rPr>
          <w:rFonts w:hint="eastAsia"/>
          <w:szCs w:val="21"/>
          <w:u w:val="single"/>
        </w:rPr>
        <w:t xml:space="preserve">     </w:t>
      </w:r>
      <w:r>
        <w:rPr>
          <w:szCs w:val="21"/>
          <w:u w:val="single"/>
        </w:rPr>
        <w:t>（项目名称）</w:t>
      </w:r>
      <w:r>
        <w:rPr>
          <w:rFonts w:hint="eastAsia"/>
          <w:szCs w:val="21"/>
          <w:u w:val="single"/>
        </w:rPr>
        <w:t xml:space="preserve">     </w:t>
      </w:r>
      <w:r>
        <w:rPr>
          <w:rFonts w:hint="eastAsia"/>
          <w:szCs w:val="21"/>
        </w:rPr>
        <w:t>（</w:t>
      </w:r>
      <w:r>
        <w:rPr>
          <w:szCs w:val="21"/>
        </w:rPr>
        <w:t>签署、澄清</w:t>
      </w:r>
      <w:r>
        <w:rPr>
          <w:rFonts w:hint="eastAsia"/>
          <w:szCs w:val="21"/>
        </w:rPr>
        <w:t>、说明、补正</w:t>
      </w:r>
      <w:r>
        <w:rPr>
          <w:szCs w:val="21"/>
        </w:rPr>
        <w:t>、递交、撤回、修改</w:t>
      </w:r>
      <w:r>
        <w:rPr>
          <w:rFonts w:hint="eastAsia"/>
          <w:szCs w:val="21"/>
        </w:rPr>
        <w:t>响应</w:t>
      </w:r>
      <w:r>
        <w:rPr>
          <w:szCs w:val="21"/>
        </w:rPr>
        <w:t>文件</w:t>
      </w:r>
      <w:r>
        <w:rPr>
          <w:rFonts w:hint="eastAsia"/>
          <w:szCs w:val="21"/>
        </w:rPr>
        <w:t>，</w:t>
      </w:r>
      <w:r>
        <w:rPr>
          <w:szCs w:val="21"/>
        </w:rPr>
        <w:t>签订合同和处理</w:t>
      </w:r>
      <w:r>
        <w:rPr>
          <w:rFonts w:hint="eastAsia"/>
          <w:szCs w:val="21"/>
        </w:rPr>
        <w:t>一切</w:t>
      </w:r>
      <w:r>
        <w:rPr>
          <w:szCs w:val="21"/>
        </w:rPr>
        <w:t>有关事宜</w:t>
      </w:r>
      <w:r>
        <w:rPr>
          <w:rFonts w:hint="eastAsia"/>
          <w:szCs w:val="21"/>
        </w:rPr>
        <w:t>）</w:t>
      </w:r>
      <w:r>
        <w:rPr>
          <w:szCs w:val="21"/>
        </w:rPr>
        <w:t>，其法律后果由我方承担。</w:t>
      </w:r>
    </w:p>
    <w:p w14:paraId="3D92CE90" w14:textId="77777777" w:rsidR="00394C79" w:rsidRDefault="00000000">
      <w:pPr>
        <w:spacing w:line="440" w:lineRule="exact"/>
        <w:rPr>
          <w:szCs w:val="21"/>
        </w:rPr>
      </w:pPr>
      <w:r>
        <w:rPr>
          <w:szCs w:val="21"/>
        </w:rPr>
        <w:t xml:space="preserve">    </w:t>
      </w:r>
      <w:r>
        <w:rPr>
          <w:szCs w:val="21"/>
        </w:rPr>
        <w:t>委托期限：</w:t>
      </w:r>
      <w:r>
        <w:rPr>
          <w:szCs w:val="21"/>
          <w:u w:val="single"/>
        </w:rPr>
        <w:t xml:space="preserve">             </w:t>
      </w:r>
      <w:r>
        <w:rPr>
          <w:rFonts w:hint="eastAsia"/>
          <w:szCs w:val="21"/>
        </w:rPr>
        <w:t>。</w:t>
      </w:r>
    </w:p>
    <w:p w14:paraId="440B4AE5" w14:textId="77777777" w:rsidR="00394C79" w:rsidRDefault="00000000">
      <w:pPr>
        <w:spacing w:line="440" w:lineRule="exact"/>
        <w:ind w:firstLineChars="200" w:firstLine="420"/>
        <w:rPr>
          <w:szCs w:val="21"/>
        </w:rPr>
      </w:pPr>
      <w:r>
        <w:rPr>
          <w:szCs w:val="21"/>
        </w:rPr>
        <w:t>代理人无转委托权。</w:t>
      </w:r>
    </w:p>
    <w:p w14:paraId="00451234" w14:textId="77777777" w:rsidR="00394C79" w:rsidRDefault="00000000">
      <w:pPr>
        <w:spacing w:line="440" w:lineRule="exact"/>
        <w:rPr>
          <w:rFonts w:ascii="宋体" w:hAnsi="宋体" w:hint="eastAsia"/>
          <w:szCs w:val="21"/>
        </w:rPr>
      </w:pPr>
      <w:r>
        <w:rPr>
          <w:rFonts w:ascii="宋体" w:hAnsi="宋体" w:hint="eastAsia"/>
          <w:szCs w:val="21"/>
        </w:rPr>
        <w:t>附：委托代理人身份证复印件(需同时提供正面及背面)</w:t>
      </w:r>
    </w:p>
    <w:p w14:paraId="74D814A7" w14:textId="77777777" w:rsidR="00394C79" w:rsidRDefault="00000000">
      <w:pPr>
        <w:spacing w:line="500" w:lineRule="exact"/>
        <w:rPr>
          <w:rFonts w:ascii="宋体" w:hAnsi="宋体" w:hint="eastAsia"/>
          <w:szCs w:val="21"/>
        </w:rPr>
      </w:pPr>
      <w:r>
        <w:rPr>
          <w:noProof/>
        </w:rPr>
        <mc:AlternateContent>
          <mc:Choice Requires="wps">
            <w:drawing>
              <wp:anchor distT="0" distB="0" distL="114300" distR="114300" simplePos="0" relativeHeight="251661312" behindDoc="0" locked="0" layoutInCell="1" allowOverlap="1" wp14:anchorId="3CAAED2F" wp14:editId="0459E724">
                <wp:simplePos x="0" y="0"/>
                <wp:positionH relativeFrom="column">
                  <wp:posOffset>2645410</wp:posOffset>
                </wp:positionH>
                <wp:positionV relativeFrom="paragraph">
                  <wp:posOffset>238760</wp:posOffset>
                </wp:positionV>
                <wp:extent cx="3297555" cy="2113915"/>
                <wp:effectExtent l="4445" t="4445" r="12700" b="5715"/>
                <wp:wrapNone/>
                <wp:docPr id="3" name="流程图: 可选过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58C9EBE9" w14:textId="77777777" w:rsidR="00394C79" w:rsidRDefault="00000000">
                            <w:pPr>
                              <w:jc w:val="center"/>
                              <w:rPr>
                                <w:szCs w:val="21"/>
                              </w:rPr>
                            </w:pPr>
                            <w:r>
                              <w:rPr>
                                <w:rFonts w:hint="eastAsia"/>
                                <w:szCs w:val="21"/>
                              </w:rPr>
                              <w:t>委托代理人身份证背面复印件</w:t>
                            </w:r>
                          </w:p>
                        </w:txbxContent>
                      </wps:txbx>
                      <wps:bodyPr rot="0" vert="horz" wrap="square" lIns="91440" tIns="45720" rIns="91440" bIns="45720" anchor="t" anchorCtr="0" upright="1">
                        <a:noAutofit/>
                      </wps:bodyPr>
                    </wps:wsp>
                  </a:graphicData>
                </a:graphic>
              </wp:anchor>
            </w:drawing>
          </mc:Choice>
          <mc:Fallback>
            <w:pict>
              <v:shape w14:anchorId="3CAAED2F" id="流程图: 可选过程 3" o:spid="_x0000_s1028" type="#_x0000_t176" style="position:absolute;left:0;text-align:left;margin-left:208.3pt;margin-top:18.8pt;width:259.65pt;height:166.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">
                <v:textbox>
                  <w:txbxContent>
                    <w:p w14:paraId="58C9EBE9" w14:textId="77777777" w:rsidR="00394C79" w:rsidRDefault="00000000">
                      <w:pPr>
                        <w:jc w:val="center"/>
                        <w:rPr>
                          <w:szCs w:val="21"/>
                        </w:rPr>
                      </w:pPr>
                      <w:r>
                        <w:rPr>
                          <w:rFonts w:hint="eastAsia"/>
                          <w:szCs w:val="21"/>
                        </w:rPr>
                        <w:t>委托代理人身份证背面复印件</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804F300" wp14:editId="40EAECD7">
                <wp:simplePos x="0" y="0"/>
                <wp:positionH relativeFrom="column">
                  <wp:posOffset>-652145</wp:posOffset>
                </wp:positionH>
                <wp:positionV relativeFrom="paragraph">
                  <wp:posOffset>238760</wp:posOffset>
                </wp:positionV>
                <wp:extent cx="3297555" cy="2113915"/>
                <wp:effectExtent l="4445" t="4445" r="12700" b="5715"/>
                <wp:wrapNone/>
                <wp:docPr id="2" name="流程图: 可选过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14:paraId="329F8671" w14:textId="77777777" w:rsidR="00394C79" w:rsidRDefault="00000000">
                            <w:pPr>
                              <w:jc w:val="center"/>
                              <w:rPr>
                                <w:szCs w:val="21"/>
                              </w:rPr>
                            </w:pPr>
                            <w:r>
                              <w:rPr>
                                <w:rFonts w:hint="eastAsia"/>
                                <w:szCs w:val="21"/>
                              </w:rPr>
                              <w:t>委托代理人身份证正面复印件</w:t>
                            </w:r>
                          </w:p>
                        </w:txbxContent>
                      </wps:txbx>
                      <wps:bodyPr rot="0" vert="horz" wrap="square" lIns="91440" tIns="45720" rIns="91440" bIns="45720" anchor="t" anchorCtr="0" upright="1">
                        <a:noAutofit/>
                      </wps:bodyPr>
                    </wps:wsp>
                  </a:graphicData>
                </a:graphic>
              </wp:anchor>
            </w:drawing>
          </mc:Choice>
          <mc:Fallback>
            <w:pict>
              <v:shape w14:anchorId="0804F300" id="流程图: 可选过程 2" o:spid="_x0000_s1029" type="#_x0000_t176" style="position:absolute;left:0;text-align:left;margin-left:-51.35pt;margin-top:18.8pt;width:259.65pt;height:166.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">
                <v:textbox>
                  <w:txbxContent>
                    <w:p w14:paraId="329F8671" w14:textId="77777777" w:rsidR="00394C79" w:rsidRDefault="00000000">
                      <w:pPr>
                        <w:jc w:val="center"/>
                        <w:rPr>
                          <w:szCs w:val="21"/>
                        </w:rPr>
                      </w:pPr>
                      <w:r>
                        <w:rPr>
                          <w:rFonts w:hint="eastAsia"/>
                          <w:szCs w:val="21"/>
                        </w:rPr>
                        <w:t>委托代理人身份证正面复印件</w:t>
                      </w:r>
                    </w:p>
                  </w:txbxContent>
                </v:textbox>
              </v:shape>
            </w:pict>
          </mc:Fallback>
        </mc:AlternateContent>
      </w:r>
    </w:p>
    <w:p w14:paraId="209D3A9D" w14:textId="77777777" w:rsidR="00394C79" w:rsidRDefault="00394C79">
      <w:pPr>
        <w:spacing w:line="440" w:lineRule="exact"/>
        <w:rPr>
          <w:szCs w:val="21"/>
        </w:rPr>
      </w:pPr>
    </w:p>
    <w:p w14:paraId="4ADE6922" w14:textId="77777777" w:rsidR="00394C79" w:rsidRDefault="00394C79">
      <w:pPr>
        <w:spacing w:line="500" w:lineRule="exact"/>
        <w:rPr>
          <w:rFonts w:ascii="宋体" w:hAnsi="宋体" w:hint="eastAsia"/>
          <w:szCs w:val="21"/>
        </w:rPr>
      </w:pPr>
    </w:p>
    <w:p w14:paraId="51741DDC" w14:textId="77777777" w:rsidR="00394C79" w:rsidRDefault="00394C79">
      <w:pPr>
        <w:spacing w:line="440" w:lineRule="exact"/>
        <w:rPr>
          <w:szCs w:val="21"/>
        </w:rPr>
      </w:pPr>
    </w:p>
    <w:p w14:paraId="6EAA58F6" w14:textId="77777777" w:rsidR="00394C79" w:rsidRDefault="00000000">
      <w:pPr>
        <w:spacing w:line="440" w:lineRule="exact"/>
        <w:rPr>
          <w:szCs w:val="21"/>
        </w:rPr>
      </w:pPr>
      <w:r>
        <w:rPr>
          <w:szCs w:val="21"/>
        </w:rPr>
        <w:t xml:space="preserve">                          </w:t>
      </w:r>
    </w:p>
    <w:p w14:paraId="1823BF9E" w14:textId="77777777" w:rsidR="00394C79" w:rsidRDefault="00394C79">
      <w:pPr>
        <w:spacing w:line="500" w:lineRule="exact"/>
        <w:rPr>
          <w:rFonts w:ascii="宋体" w:hAnsi="宋体" w:hint="eastAsia"/>
          <w:szCs w:val="21"/>
        </w:rPr>
      </w:pPr>
    </w:p>
    <w:p w14:paraId="2E7AD9C1" w14:textId="77777777" w:rsidR="00394C79" w:rsidRDefault="00394C79">
      <w:pPr>
        <w:spacing w:line="500" w:lineRule="exact"/>
        <w:rPr>
          <w:rFonts w:ascii="宋体" w:hAnsi="宋体" w:hint="eastAsia"/>
          <w:szCs w:val="21"/>
        </w:rPr>
      </w:pPr>
    </w:p>
    <w:p w14:paraId="3A009449" w14:textId="77777777" w:rsidR="00394C79" w:rsidRDefault="00394C79">
      <w:pPr>
        <w:spacing w:line="500" w:lineRule="exact"/>
        <w:rPr>
          <w:rFonts w:ascii="宋体" w:hAnsi="宋体" w:hint="eastAsia"/>
          <w:szCs w:val="21"/>
        </w:rPr>
      </w:pPr>
    </w:p>
    <w:p w14:paraId="43457FD3" w14:textId="77777777" w:rsidR="00394C79" w:rsidRDefault="00394C79">
      <w:pPr>
        <w:spacing w:line="440" w:lineRule="exact"/>
        <w:rPr>
          <w:szCs w:val="21"/>
        </w:rPr>
      </w:pPr>
    </w:p>
    <w:p w14:paraId="5C458A2E" w14:textId="77777777" w:rsidR="00394C79" w:rsidRDefault="00000000">
      <w:pPr>
        <w:spacing w:line="440" w:lineRule="exact"/>
        <w:rPr>
          <w:szCs w:val="21"/>
        </w:rPr>
      </w:pPr>
      <w:r>
        <w:rPr>
          <w:szCs w:val="21"/>
        </w:rPr>
        <w:t xml:space="preserve">                          </w:t>
      </w:r>
    </w:p>
    <w:p w14:paraId="72D30051" w14:textId="77777777" w:rsidR="00394C79" w:rsidRDefault="00394C79">
      <w:pPr>
        <w:spacing w:line="440" w:lineRule="exact"/>
        <w:rPr>
          <w:szCs w:val="21"/>
        </w:rPr>
      </w:pPr>
    </w:p>
    <w:p w14:paraId="23C01C10" w14:textId="77777777" w:rsidR="00394C79" w:rsidRDefault="00394C79">
      <w:pPr>
        <w:spacing w:line="440" w:lineRule="exact"/>
        <w:rPr>
          <w:szCs w:val="21"/>
        </w:rPr>
      </w:pPr>
    </w:p>
    <w:p w14:paraId="1C015660" w14:textId="77777777" w:rsidR="00394C79" w:rsidRDefault="00000000">
      <w:pPr>
        <w:spacing w:line="440" w:lineRule="exact"/>
        <w:jc w:val="right"/>
        <w:rPr>
          <w:szCs w:val="21"/>
        </w:rPr>
      </w:pPr>
      <w:r>
        <w:rPr>
          <w:rFonts w:hint="eastAsia"/>
          <w:szCs w:val="21"/>
        </w:rPr>
        <w:t>供应商名称</w:t>
      </w:r>
      <w:r>
        <w:rPr>
          <w:szCs w:val="21"/>
        </w:rPr>
        <w:t>：</w:t>
      </w:r>
      <w:r>
        <w:rPr>
          <w:szCs w:val="21"/>
          <w:u w:val="single"/>
        </w:rPr>
        <w:t xml:space="preserve">                         </w:t>
      </w:r>
      <w:r>
        <w:rPr>
          <w:szCs w:val="21"/>
        </w:rPr>
        <w:t>（盖单位公章）</w:t>
      </w:r>
    </w:p>
    <w:p w14:paraId="7A5B5C11" w14:textId="77777777" w:rsidR="00394C79" w:rsidRDefault="00000000">
      <w:pPr>
        <w:spacing w:line="440" w:lineRule="exact"/>
        <w:jc w:val="right"/>
        <w:rPr>
          <w:szCs w:val="21"/>
        </w:rPr>
      </w:pPr>
      <w:r>
        <w:rPr>
          <w:szCs w:val="21"/>
        </w:rPr>
        <w:t>法定代表人：</w:t>
      </w:r>
      <w:r>
        <w:rPr>
          <w:szCs w:val="21"/>
          <w:u w:val="single"/>
        </w:rPr>
        <w:t xml:space="preserve">                               </w:t>
      </w:r>
      <w:r>
        <w:rPr>
          <w:szCs w:val="21"/>
        </w:rPr>
        <w:t>（签字）</w:t>
      </w:r>
    </w:p>
    <w:p w14:paraId="1DE7E50D" w14:textId="77777777" w:rsidR="00394C79" w:rsidRDefault="00000000">
      <w:pPr>
        <w:spacing w:line="440" w:lineRule="exact"/>
        <w:ind w:right="420" w:firstLineChars="1400" w:firstLine="2940"/>
        <w:rPr>
          <w:szCs w:val="21"/>
        </w:rPr>
      </w:pPr>
      <w:r>
        <w:rPr>
          <w:szCs w:val="21"/>
        </w:rPr>
        <w:t>身份证号码：</w:t>
      </w:r>
      <w:r>
        <w:rPr>
          <w:szCs w:val="21"/>
          <w:u w:val="single"/>
        </w:rPr>
        <w:t xml:space="preserve">                                     </w:t>
      </w:r>
    </w:p>
    <w:p w14:paraId="644AD459" w14:textId="77777777" w:rsidR="00394C79" w:rsidRDefault="00000000">
      <w:pPr>
        <w:spacing w:line="440" w:lineRule="exact"/>
        <w:ind w:right="105"/>
        <w:jc w:val="right"/>
        <w:rPr>
          <w:szCs w:val="21"/>
        </w:rPr>
      </w:pPr>
      <w:r>
        <w:rPr>
          <w:szCs w:val="21"/>
        </w:rPr>
        <w:t>委托代理人：</w:t>
      </w:r>
      <w:r>
        <w:rPr>
          <w:szCs w:val="21"/>
          <w:u w:val="single"/>
        </w:rPr>
        <w:t xml:space="preserve">                              </w:t>
      </w:r>
      <w:r>
        <w:rPr>
          <w:szCs w:val="21"/>
        </w:rPr>
        <w:t>（签字）</w:t>
      </w:r>
      <w:r>
        <w:rPr>
          <w:szCs w:val="21"/>
        </w:rPr>
        <w:t xml:space="preserve"> </w:t>
      </w:r>
    </w:p>
    <w:p w14:paraId="25C1561E" w14:textId="77777777" w:rsidR="00394C79" w:rsidRDefault="00000000">
      <w:pPr>
        <w:spacing w:line="440" w:lineRule="exact"/>
        <w:ind w:right="420" w:firstLineChars="1400" w:firstLine="2940"/>
        <w:rPr>
          <w:szCs w:val="21"/>
        </w:rPr>
      </w:pPr>
      <w:r>
        <w:rPr>
          <w:szCs w:val="21"/>
        </w:rPr>
        <w:t>身份证号码：</w:t>
      </w:r>
      <w:r>
        <w:rPr>
          <w:szCs w:val="21"/>
          <w:u w:val="single"/>
        </w:rPr>
        <w:t xml:space="preserve">                   </w:t>
      </w:r>
      <w:r>
        <w:rPr>
          <w:rFonts w:hint="eastAsia"/>
          <w:szCs w:val="21"/>
          <w:u w:val="single"/>
        </w:rPr>
        <w:t xml:space="preserve"> </w:t>
      </w:r>
      <w:r>
        <w:rPr>
          <w:szCs w:val="21"/>
          <w:u w:val="single"/>
        </w:rPr>
        <w:t xml:space="preserve">                 </w:t>
      </w:r>
    </w:p>
    <w:p w14:paraId="05117313" w14:textId="77777777" w:rsidR="00394C79" w:rsidRDefault="00000000">
      <w:pPr>
        <w:spacing w:line="440" w:lineRule="exact"/>
        <w:ind w:firstLineChars="1100" w:firstLine="2310"/>
        <w:jc w:val="right"/>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09785FE5" w14:textId="77777777" w:rsidR="00394C79" w:rsidRDefault="00000000">
      <w:pPr>
        <w:spacing w:line="440" w:lineRule="exact"/>
        <w:rPr>
          <w:szCs w:val="21"/>
        </w:rPr>
      </w:pPr>
      <w:r>
        <w:br w:type="page"/>
      </w:r>
      <w:r>
        <w:rPr>
          <w:rFonts w:ascii="Arial" w:eastAsia="黑体" w:hAnsi="Arial" w:hint="eastAsia"/>
          <w:b/>
          <w:bCs/>
          <w:sz w:val="28"/>
          <w:szCs w:val="32"/>
        </w:rPr>
        <w:lastRenderedPageBreak/>
        <w:t xml:space="preserve">5. </w:t>
      </w:r>
      <w:r>
        <w:rPr>
          <w:rFonts w:ascii="Arial" w:eastAsia="黑体" w:hAnsi="Arial" w:hint="eastAsia"/>
          <w:b/>
          <w:bCs/>
          <w:sz w:val="28"/>
          <w:szCs w:val="32"/>
        </w:rPr>
        <w:t>承诺函</w:t>
      </w:r>
    </w:p>
    <w:p w14:paraId="6A038C4F" w14:textId="77777777" w:rsidR="00394C79" w:rsidRDefault="00000000">
      <w:pPr>
        <w:spacing w:line="360" w:lineRule="auto"/>
        <w:rPr>
          <w:rFonts w:ascii="宋体" w:hAnsi="宋体" w:hint="eastAsia"/>
          <w:bCs/>
          <w:sz w:val="24"/>
        </w:rPr>
      </w:pPr>
      <w:r>
        <w:rPr>
          <w:rFonts w:ascii="宋体" w:hAnsi="宋体"/>
          <w:bCs/>
          <w:sz w:val="24"/>
        </w:rPr>
        <w:t>致：江苏华博在线传媒有限责任公司</w:t>
      </w:r>
    </w:p>
    <w:p w14:paraId="252AB4C7" w14:textId="77777777" w:rsidR="00394C79" w:rsidRDefault="00000000">
      <w:pPr>
        <w:widowControl/>
        <w:spacing w:line="360" w:lineRule="auto"/>
        <w:jc w:val="left"/>
        <w:rPr>
          <w:rFonts w:ascii="宋体" w:hAnsi="宋体" w:hint="eastAsia"/>
          <w:bCs/>
          <w:sz w:val="24"/>
        </w:rPr>
      </w:pPr>
      <w:r>
        <w:rPr>
          <w:rFonts w:ascii="宋体" w:hAnsi="宋体" w:hint="eastAsia"/>
          <w:bCs/>
          <w:sz w:val="24"/>
        </w:rPr>
        <w:t xml:space="preserve">  我单位参与贵方（）（项目编号：）的采购项目，针对本项目承诺如下：</w:t>
      </w:r>
    </w:p>
    <w:p w14:paraId="7265F65B" w14:textId="77777777" w:rsidR="00394C79" w:rsidRDefault="00000000">
      <w:pPr>
        <w:widowControl/>
        <w:numPr>
          <w:ilvl w:val="0"/>
          <w:numId w:val="9"/>
        </w:numPr>
        <w:spacing w:line="360" w:lineRule="auto"/>
        <w:jc w:val="left"/>
        <w:rPr>
          <w:rFonts w:ascii="宋体" w:hAnsi="宋体" w:hint="eastAsia"/>
          <w:bCs/>
          <w:sz w:val="24"/>
        </w:rPr>
      </w:pPr>
      <w:r>
        <w:rPr>
          <w:rFonts w:ascii="宋体" w:hAnsi="宋体" w:hint="eastAsia"/>
          <w:bCs/>
          <w:sz w:val="24"/>
        </w:rPr>
        <w:t>我单位非联合体参投本项目。</w:t>
      </w:r>
    </w:p>
    <w:p w14:paraId="4CA8E683" w14:textId="77777777" w:rsidR="00394C79" w:rsidRDefault="00000000">
      <w:pPr>
        <w:widowControl/>
        <w:numPr>
          <w:ilvl w:val="0"/>
          <w:numId w:val="9"/>
        </w:numPr>
        <w:spacing w:line="360" w:lineRule="auto"/>
        <w:jc w:val="left"/>
        <w:rPr>
          <w:rFonts w:ascii="宋体" w:hAnsi="宋体" w:hint="eastAsia"/>
          <w:bCs/>
          <w:sz w:val="24"/>
        </w:rPr>
      </w:pPr>
      <w:r>
        <w:rPr>
          <w:rFonts w:ascii="宋体" w:hAnsi="宋体" w:hint="eastAsia"/>
          <w:bCs/>
          <w:sz w:val="24"/>
        </w:rPr>
        <w:t>我单位在参加本项目采购活动前3年内在经营活动中没有重大违法记录。重大违法记录是指因违法经营受到刑事处罚或者责令停产停业、吊销许可证或者执照、较大数额罚款等行政处罚。</w:t>
      </w:r>
    </w:p>
    <w:p w14:paraId="06A00756" w14:textId="77777777" w:rsidR="00394C79" w:rsidRDefault="00000000">
      <w:pPr>
        <w:widowControl/>
        <w:spacing w:line="360" w:lineRule="auto"/>
        <w:jc w:val="left"/>
        <w:rPr>
          <w:rFonts w:ascii="宋体" w:hAnsi="宋体" w:hint="eastAsia"/>
          <w:bCs/>
          <w:sz w:val="24"/>
        </w:rPr>
      </w:pPr>
      <w:r>
        <w:rPr>
          <w:rFonts w:ascii="宋体" w:hAnsi="宋体" w:hint="eastAsia"/>
          <w:bCs/>
          <w:sz w:val="24"/>
        </w:rPr>
        <w:t>(3)我单位财务状况良好，财产没有处于被接管、冻结，破产状态。</w:t>
      </w:r>
    </w:p>
    <w:p w14:paraId="44461641" w14:textId="77777777" w:rsidR="00394C79" w:rsidRDefault="00000000">
      <w:pPr>
        <w:widowControl/>
        <w:spacing w:line="360" w:lineRule="auto"/>
        <w:jc w:val="left"/>
        <w:rPr>
          <w:rFonts w:ascii="宋体" w:hAnsi="宋体" w:hint="eastAsia"/>
          <w:bCs/>
          <w:sz w:val="24"/>
        </w:rPr>
      </w:pPr>
      <w:r>
        <w:rPr>
          <w:rFonts w:ascii="宋体" w:hAnsi="宋体" w:hint="eastAsia"/>
          <w:bCs/>
          <w:sz w:val="24"/>
        </w:rPr>
        <w:t>(4)我单位承诺自愿并无条件承担由于材料虚假、无效、缺漏等引起的一切后果和责任，并无条件接受采购人因此给予的处罚，包括并不限于取消报名资格及潜在供应商资格、公示弄虚作假行为等。</w:t>
      </w:r>
    </w:p>
    <w:p w14:paraId="4FD0954D" w14:textId="77777777" w:rsidR="00394C79" w:rsidRDefault="00394C79">
      <w:pPr>
        <w:widowControl/>
        <w:spacing w:line="360" w:lineRule="auto"/>
        <w:jc w:val="right"/>
        <w:rPr>
          <w:szCs w:val="21"/>
        </w:rPr>
      </w:pPr>
    </w:p>
    <w:p w14:paraId="0FFC9513" w14:textId="77777777" w:rsidR="00394C79" w:rsidRDefault="00000000">
      <w:pPr>
        <w:widowControl/>
        <w:spacing w:line="360" w:lineRule="auto"/>
        <w:jc w:val="right"/>
        <w:rPr>
          <w:szCs w:val="21"/>
        </w:rPr>
      </w:pPr>
      <w:r>
        <w:rPr>
          <w:rFonts w:hint="eastAsia"/>
          <w:szCs w:val="21"/>
        </w:rPr>
        <w:t>供应商</w:t>
      </w:r>
      <w:r>
        <w:rPr>
          <w:szCs w:val="21"/>
        </w:rPr>
        <w:t>：</w:t>
      </w:r>
      <w:r>
        <w:rPr>
          <w:rFonts w:hint="eastAsia"/>
          <w:szCs w:val="21"/>
        </w:rPr>
        <w:t>____________________</w:t>
      </w:r>
      <w:r>
        <w:rPr>
          <w:szCs w:val="21"/>
        </w:rPr>
        <w:t>（盖单位公章）</w:t>
      </w:r>
      <w:r>
        <w:rPr>
          <w:szCs w:val="21"/>
        </w:rPr>
        <w:br/>
      </w:r>
      <w:r>
        <w:rPr>
          <w:szCs w:val="21"/>
        </w:rPr>
        <w:t>法定代表人或其授权代理人：</w:t>
      </w:r>
      <w:r>
        <w:rPr>
          <w:rFonts w:hint="eastAsia"/>
          <w:szCs w:val="21"/>
        </w:rPr>
        <w:t>__________</w:t>
      </w:r>
      <w:r>
        <w:rPr>
          <w:szCs w:val="21"/>
        </w:rPr>
        <w:t>（签字）</w:t>
      </w:r>
      <w:r>
        <w:rPr>
          <w:szCs w:val="21"/>
        </w:rPr>
        <w:br/>
      </w:r>
      <w:r>
        <w:rPr>
          <w:rFonts w:hint="eastAsia"/>
          <w:szCs w:val="21"/>
        </w:rPr>
        <w:t xml:space="preserve">  __________</w:t>
      </w:r>
      <w:r>
        <w:rPr>
          <w:szCs w:val="21"/>
        </w:rPr>
        <w:t>年</w:t>
      </w:r>
      <w:r>
        <w:rPr>
          <w:rFonts w:hint="eastAsia"/>
          <w:szCs w:val="21"/>
        </w:rPr>
        <w:t>__________</w:t>
      </w:r>
      <w:r>
        <w:rPr>
          <w:szCs w:val="21"/>
        </w:rPr>
        <w:t>月</w:t>
      </w:r>
      <w:r>
        <w:rPr>
          <w:rFonts w:hint="eastAsia"/>
          <w:szCs w:val="21"/>
        </w:rPr>
        <w:t>__________</w:t>
      </w:r>
      <w:r>
        <w:rPr>
          <w:szCs w:val="21"/>
        </w:rPr>
        <w:t>日</w:t>
      </w:r>
    </w:p>
    <w:p w14:paraId="67EFB52B" w14:textId="77777777" w:rsidR="00394C79" w:rsidRDefault="00394C79">
      <w:pPr>
        <w:spacing w:line="360" w:lineRule="auto"/>
        <w:rPr>
          <w:rFonts w:ascii="宋体" w:hAnsi="宋体" w:hint="eastAsia"/>
          <w:sz w:val="24"/>
        </w:rPr>
      </w:pPr>
    </w:p>
    <w:p w14:paraId="72062675" w14:textId="77777777" w:rsidR="00394C79" w:rsidRDefault="00394C79">
      <w:pPr>
        <w:widowControl/>
        <w:spacing w:before="100" w:beforeAutospacing="1" w:after="100" w:afterAutospacing="1" w:line="360" w:lineRule="auto"/>
        <w:ind w:firstLineChars="300" w:firstLine="720"/>
        <w:jc w:val="left"/>
        <w:rPr>
          <w:rFonts w:ascii="仿宋_GB2312" w:eastAsia="仿宋_GB2312" w:hAnsi="仿宋_GB2312" w:cs="仿宋_GB2312" w:hint="eastAsia"/>
          <w:sz w:val="24"/>
        </w:rPr>
      </w:pPr>
    </w:p>
    <w:p w14:paraId="70FE4FA9" w14:textId="77777777" w:rsidR="00394C79" w:rsidRDefault="00394C79">
      <w:pPr>
        <w:pStyle w:val="2"/>
      </w:pPr>
    </w:p>
    <w:p w14:paraId="6742FBA8" w14:textId="77777777" w:rsidR="00394C79" w:rsidRDefault="00000000">
      <w:r>
        <w:rPr>
          <w:rFonts w:hint="eastAsia"/>
        </w:rPr>
        <w:br w:type="page"/>
      </w:r>
    </w:p>
    <w:p w14:paraId="0FBD4037" w14:textId="77777777" w:rsidR="00394C79" w:rsidRDefault="00000000">
      <w:pPr>
        <w:pStyle w:val="2"/>
      </w:pPr>
      <w:r>
        <w:rPr>
          <w:rFonts w:hint="eastAsia"/>
        </w:rPr>
        <w:lastRenderedPageBreak/>
        <w:t>6.</w:t>
      </w:r>
      <w:r>
        <w:rPr>
          <w:rFonts w:hint="eastAsia"/>
        </w:rPr>
        <w:t>资格证明材料</w:t>
      </w:r>
    </w:p>
    <w:p w14:paraId="6A552BD6" w14:textId="77777777" w:rsidR="00394C79" w:rsidRDefault="00000000">
      <w:pPr>
        <w:spacing w:line="360" w:lineRule="auto"/>
        <w:rPr>
          <w:rFonts w:ascii="Tahoma" w:hAnsi="Tahoma"/>
          <w:sz w:val="24"/>
        </w:rPr>
      </w:pPr>
      <w:r>
        <w:rPr>
          <w:rFonts w:ascii="Tahoma" w:hAnsi="Tahoma" w:hint="eastAsia"/>
          <w:sz w:val="24"/>
        </w:rPr>
        <w:t>所有证明文件复印件需加盖供应商单位公章；当评标办法对供应商资格条件进行综合评审时，供应商需按询价文件要求提交资格审查资料。其他相关资质证明文件应按询价文件要求提供。</w:t>
      </w:r>
    </w:p>
    <w:p w14:paraId="607F90E0" w14:textId="77777777" w:rsidR="00394C79" w:rsidRDefault="00394C79">
      <w:pPr>
        <w:spacing w:line="360" w:lineRule="auto"/>
        <w:rPr>
          <w:rFonts w:ascii="Tahoma" w:hAnsi="Tahoma"/>
          <w:sz w:val="24"/>
        </w:rPr>
      </w:pPr>
    </w:p>
    <w:p w14:paraId="18E5BCF1" w14:textId="77777777" w:rsidR="00394C79" w:rsidRDefault="00394C79">
      <w:pPr>
        <w:spacing w:line="360" w:lineRule="auto"/>
        <w:rPr>
          <w:rFonts w:ascii="Tahoma" w:hAnsi="Tahoma"/>
          <w:sz w:val="24"/>
        </w:rPr>
      </w:pPr>
    </w:p>
    <w:p w14:paraId="408E1BAE" w14:textId="77777777" w:rsidR="00394C79" w:rsidRDefault="00000000">
      <w:pPr>
        <w:spacing w:line="360" w:lineRule="auto"/>
        <w:rPr>
          <w:rFonts w:ascii="宋体" w:hAnsi="宋体" w:hint="eastAsia"/>
          <w:bCs/>
          <w:sz w:val="24"/>
        </w:rPr>
      </w:pPr>
      <w:r>
        <w:rPr>
          <w:rFonts w:ascii="宋体" w:hAnsi="宋体" w:hint="eastAsia"/>
          <w:bCs/>
          <w:sz w:val="24"/>
        </w:rPr>
        <w:t>1、供应商</w:t>
      </w:r>
      <w:r>
        <w:rPr>
          <w:rFonts w:ascii="宋体" w:hAnsi="宋体"/>
          <w:bCs/>
          <w:sz w:val="24"/>
        </w:rPr>
        <w:t>须</w:t>
      </w:r>
      <w:r>
        <w:rPr>
          <w:rFonts w:ascii="宋体" w:hAnsi="宋体" w:hint="eastAsia"/>
          <w:bCs/>
          <w:sz w:val="24"/>
        </w:rPr>
        <w:t>具有司法行政部门颁发的、有效的律师事务所执业许可证；</w:t>
      </w:r>
    </w:p>
    <w:p w14:paraId="26C8A98B" w14:textId="77777777" w:rsidR="00394C79" w:rsidRDefault="00000000">
      <w:pPr>
        <w:spacing w:line="360" w:lineRule="auto"/>
        <w:rPr>
          <w:rFonts w:ascii="宋体" w:hAnsi="宋体" w:hint="eastAsia"/>
          <w:bCs/>
          <w:sz w:val="24"/>
        </w:rPr>
      </w:pPr>
      <w:r>
        <w:rPr>
          <w:rFonts w:ascii="宋体" w:hAnsi="宋体" w:hint="eastAsia"/>
          <w:bCs/>
          <w:sz w:val="24"/>
        </w:rPr>
        <w:t>2、供应商拥有100人以上在江苏省内注册的执业律师，或有1000人以上在国内注册的执行律师其中在江苏省内注册的执业律师不少于50人；且在南京市有固定营业场所；</w:t>
      </w:r>
    </w:p>
    <w:p w14:paraId="7B1D1056" w14:textId="77777777" w:rsidR="00394C79" w:rsidRDefault="00000000">
      <w:pPr>
        <w:spacing w:line="360" w:lineRule="auto"/>
        <w:rPr>
          <w:rFonts w:ascii="宋体" w:hAnsi="宋体" w:hint="eastAsia"/>
          <w:bCs/>
          <w:sz w:val="24"/>
        </w:rPr>
      </w:pPr>
      <w:r>
        <w:rPr>
          <w:rFonts w:ascii="宋体" w:hAnsi="宋体"/>
          <w:bCs/>
          <w:sz w:val="24"/>
        </w:rPr>
        <w:t>3</w:t>
      </w:r>
      <w:r>
        <w:rPr>
          <w:rFonts w:ascii="宋体" w:hAnsi="宋体" w:hint="eastAsia"/>
          <w:bCs/>
          <w:sz w:val="24"/>
        </w:rPr>
        <w:t>、为</w:t>
      </w:r>
      <w:r>
        <w:rPr>
          <w:rFonts w:ascii="宋体" w:hAnsi="宋体"/>
          <w:bCs/>
          <w:sz w:val="24"/>
        </w:rPr>
        <w:t>本项目</w:t>
      </w:r>
      <w:r>
        <w:rPr>
          <w:rFonts w:ascii="宋体" w:hAnsi="宋体" w:hint="eastAsia"/>
          <w:bCs/>
          <w:sz w:val="24"/>
        </w:rPr>
        <w:t>提供法律服务的律师团队不少于4名执业律师，其中团队负责人律师有不低于15年的律师执业经历且有为境内国有上市公司提供知识产权领域法律服务的经验；</w:t>
      </w:r>
    </w:p>
    <w:p w14:paraId="2508A117" w14:textId="77777777" w:rsidR="00394C79" w:rsidRDefault="00000000">
      <w:pPr>
        <w:wordWrap w:val="0"/>
        <w:spacing w:line="360" w:lineRule="auto"/>
        <w:ind w:firstLine="600"/>
        <w:jc w:val="right"/>
        <w:rPr>
          <w:rFonts w:ascii="宋体"/>
          <w:sz w:val="22"/>
        </w:rPr>
      </w:pPr>
      <w:r>
        <w:br w:type="page"/>
      </w:r>
    </w:p>
    <w:p w14:paraId="5718ADEB" w14:textId="77777777" w:rsidR="00394C79" w:rsidRDefault="00000000">
      <w:pPr>
        <w:pStyle w:val="2"/>
        <w:rPr>
          <w:rFonts w:ascii="Tahoma" w:hAnsi="Tahoma"/>
          <w:sz w:val="24"/>
          <w:szCs w:val="24"/>
        </w:rPr>
      </w:pPr>
      <w:r>
        <w:rPr>
          <w:rFonts w:hint="eastAsia"/>
        </w:rPr>
        <w:lastRenderedPageBreak/>
        <w:t>7.</w:t>
      </w:r>
      <w:r>
        <w:rPr>
          <w:rFonts w:ascii="黑体" w:hint="eastAsia"/>
          <w:b w:val="0"/>
        </w:rPr>
        <w:t>业绩证明材料</w:t>
      </w:r>
    </w:p>
    <w:p w14:paraId="68D503E9" w14:textId="77777777" w:rsidR="00394C79" w:rsidRDefault="00000000">
      <w:pPr>
        <w:pStyle w:val="a5"/>
        <w:jc w:val="center"/>
        <w:rPr>
          <w:rFonts w:ascii="Times New Roman" w:hAnsi="Times New Roman"/>
          <w:b/>
          <w:bCs/>
          <w:szCs w:val="21"/>
        </w:rPr>
      </w:pPr>
      <w:r>
        <w:rPr>
          <w:b/>
        </w:rPr>
        <w:t>近年</w:t>
      </w:r>
      <w:r>
        <w:rPr>
          <w:rFonts w:hint="eastAsia"/>
          <w:b/>
        </w:rPr>
        <w:t>（</w:t>
      </w:r>
      <w:r>
        <w:rPr>
          <w:rFonts w:hint="eastAsia"/>
          <w:b/>
          <w:u w:val="single"/>
        </w:rPr>
        <w:t xml:space="preserve">           </w:t>
      </w:r>
      <w:r>
        <w:rPr>
          <w:rFonts w:hint="eastAsia"/>
          <w:b/>
        </w:rPr>
        <w:t>年至</w:t>
      </w:r>
      <w:r>
        <w:rPr>
          <w:rFonts w:hint="eastAsia"/>
          <w:b/>
          <w:u w:val="single"/>
        </w:rPr>
        <w:t xml:space="preserve">           </w:t>
      </w:r>
      <w:r>
        <w:rPr>
          <w:rFonts w:hint="eastAsia"/>
          <w:b/>
        </w:rPr>
        <w:t>年）</w:t>
      </w:r>
      <w:r>
        <w:rPr>
          <w:b/>
        </w:rPr>
        <w:t>完成的</w:t>
      </w:r>
      <w:r>
        <w:rPr>
          <w:rFonts w:hint="eastAsia"/>
          <w:b/>
        </w:rPr>
        <w:t>业绩</w:t>
      </w:r>
      <w:r>
        <w:rPr>
          <w:b/>
        </w:rPr>
        <w:t>情况表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230"/>
        <w:gridCol w:w="1890"/>
        <w:gridCol w:w="966"/>
        <w:gridCol w:w="1190"/>
        <w:gridCol w:w="1228"/>
        <w:gridCol w:w="1681"/>
      </w:tblGrid>
      <w:tr w:rsidR="00394C79" w14:paraId="1375B843" w14:textId="77777777">
        <w:tc>
          <w:tcPr>
            <w:tcW w:w="816" w:type="dxa"/>
            <w:vAlign w:val="center"/>
          </w:tcPr>
          <w:p w14:paraId="4F03DEEE" w14:textId="77777777" w:rsidR="00394C79" w:rsidRDefault="00000000">
            <w:pPr>
              <w:pStyle w:val="a5"/>
              <w:jc w:val="center"/>
              <w:rPr>
                <w:rFonts w:ascii="Times New Roman" w:hAnsi="Times New Roman"/>
                <w:b/>
                <w:szCs w:val="21"/>
              </w:rPr>
            </w:pPr>
            <w:r>
              <w:rPr>
                <w:rFonts w:ascii="Times New Roman" w:hAnsi="Times New Roman"/>
                <w:b/>
                <w:szCs w:val="21"/>
              </w:rPr>
              <w:t>序号</w:t>
            </w:r>
          </w:p>
        </w:tc>
        <w:tc>
          <w:tcPr>
            <w:tcW w:w="1230" w:type="dxa"/>
            <w:vAlign w:val="center"/>
          </w:tcPr>
          <w:p w14:paraId="628C2FC5" w14:textId="77777777" w:rsidR="00394C79" w:rsidRDefault="00000000">
            <w:pPr>
              <w:pStyle w:val="a5"/>
              <w:jc w:val="center"/>
              <w:rPr>
                <w:rFonts w:ascii="Times New Roman" w:hAnsi="Times New Roman"/>
                <w:b/>
                <w:szCs w:val="21"/>
              </w:rPr>
            </w:pPr>
            <w:r>
              <w:rPr>
                <w:rFonts w:ascii="Times New Roman" w:hAnsi="Times New Roman"/>
                <w:b/>
                <w:szCs w:val="21"/>
              </w:rPr>
              <w:t>合同名称</w:t>
            </w:r>
          </w:p>
        </w:tc>
        <w:tc>
          <w:tcPr>
            <w:tcW w:w="1890" w:type="dxa"/>
            <w:vAlign w:val="center"/>
          </w:tcPr>
          <w:p w14:paraId="37117434" w14:textId="77777777" w:rsidR="00394C79" w:rsidRDefault="00000000">
            <w:pPr>
              <w:pStyle w:val="a5"/>
              <w:jc w:val="center"/>
              <w:rPr>
                <w:rFonts w:ascii="Times New Roman" w:hAnsi="Times New Roman"/>
                <w:b/>
                <w:szCs w:val="21"/>
              </w:rPr>
            </w:pPr>
            <w:r>
              <w:rPr>
                <w:rFonts w:ascii="Times New Roman" w:hAnsi="Times New Roman"/>
                <w:b/>
                <w:szCs w:val="21"/>
              </w:rPr>
              <w:t>合同主要内容</w:t>
            </w:r>
          </w:p>
          <w:p w14:paraId="33A3CE5A" w14:textId="77777777" w:rsidR="00394C79" w:rsidRDefault="00000000">
            <w:pPr>
              <w:pStyle w:val="a5"/>
              <w:jc w:val="center"/>
              <w:rPr>
                <w:rFonts w:ascii="Times New Roman" w:hAnsi="Times New Roman"/>
                <w:b/>
                <w:szCs w:val="21"/>
              </w:rPr>
            </w:pPr>
            <w:r>
              <w:rPr>
                <w:rFonts w:ascii="Times New Roman" w:hAnsi="Times New Roman" w:hint="eastAsia"/>
                <w:b/>
                <w:szCs w:val="21"/>
              </w:rPr>
              <w:t>（代理案件类型）</w:t>
            </w:r>
          </w:p>
        </w:tc>
        <w:tc>
          <w:tcPr>
            <w:tcW w:w="966" w:type="dxa"/>
            <w:vAlign w:val="center"/>
          </w:tcPr>
          <w:p w14:paraId="2E3015E8" w14:textId="77777777" w:rsidR="00394C79" w:rsidRDefault="00000000">
            <w:pPr>
              <w:pStyle w:val="a5"/>
              <w:jc w:val="center"/>
              <w:rPr>
                <w:rFonts w:ascii="Times New Roman" w:hAnsi="Times New Roman"/>
                <w:b/>
                <w:szCs w:val="21"/>
              </w:rPr>
            </w:pPr>
            <w:r>
              <w:rPr>
                <w:rFonts w:ascii="Times New Roman" w:hAnsi="Times New Roman"/>
                <w:b/>
                <w:szCs w:val="21"/>
              </w:rPr>
              <w:t>项目开始时间</w:t>
            </w:r>
          </w:p>
        </w:tc>
        <w:tc>
          <w:tcPr>
            <w:tcW w:w="1190" w:type="dxa"/>
            <w:vAlign w:val="center"/>
          </w:tcPr>
          <w:p w14:paraId="05C53C80" w14:textId="77777777" w:rsidR="00394C79" w:rsidRDefault="00000000">
            <w:pPr>
              <w:pStyle w:val="a5"/>
              <w:jc w:val="center"/>
              <w:rPr>
                <w:rFonts w:ascii="Times New Roman" w:hAnsi="Times New Roman"/>
                <w:b/>
                <w:szCs w:val="21"/>
              </w:rPr>
            </w:pPr>
            <w:r>
              <w:rPr>
                <w:rFonts w:ascii="Times New Roman" w:hAnsi="Times New Roman"/>
                <w:b/>
                <w:szCs w:val="21"/>
              </w:rPr>
              <w:t>项目完成时间</w:t>
            </w:r>
          </w:p>
        </w:tc>
        <w:tc>
          <w:tcPr>
            <w:tcW w:w="1228" w:type="dxa"/>
            <w:vAlign w:val="center"/>
          </w:tcPr>
          <w:p w14:paraId="7AAEBE75" w14:textId="77777777" w:rsidR="00394C79" w:rsidRDefault="00000000">
            <w:pPr>
              <w:pStyle w:val="a5"/>
              <w:jc w:val="center"/>
              <w:rPr>
                <w:rFonts w:ascii="Times New Roman" w:hAnsi="Times New Roman"/>
                <w:b/>
                <w:szCs w:val="21"/>
              </w:rPr>
            </w:pPr>
            <w:r>
              <w:rPr>
                <w:rFonts w:ascii="Times New Roman" w:hAnsi="Times New Roman"/>
                <w:b/>
                <w:szCs w:val="21"/>
              </w:rPr>
              <w:t>买方单位</w:t>
            </w:r>
          </w:p>
        </w:tc>
        <w:tc>
          <w:tcPr>
            <w:tcW w:w="1681" w:type="dxa"/>
            <w:vAlign w:val="center"/>
          </w:tcPr>
          <w:p w14:paraId="1CCD850B" w14:textId="77777777" w:rsidR="00394C79" w:rsidRDefault="00000000">
            <w:pPr>
              <w:pStyle w:val="a5"/>
              <w:jc w:val="center"/>
              <w:rPr>
                <w:rFonts w:ascii="Times New Roman" w:hAnsi="Times New Roman"/>
                <w:b/>
                <w:szCs w:val="21"/>
              </w:rPr>
            </w:pPr>
            <w:r>
              <w:rPr>
                <w:rFonts w:ascii="Times New Roman" w:hAnsi="Times New Roman"/>
                <w:b/>
                <w:szCs w:val="21"/>
              </w:rPr>
              <w:t>买方联系方式</w:t>
            </w:r>
          </w:p>
        </w:tc>
      </w:tr>
      <w:tr w:rsidR="00394C79" w14:paraId="6429B59E" w14:textId="77777777">
        <w:tc>
          <w:tcPr>
            <w:tcW w:w="816" w:type="dxa"/>
          </w:tcPr>
          <w:p w14:paraId="262A9DD6" w14:textId="77777777" w:rsidR="00394C79" w:rsidRDefault="00394C79">
            <w:pPr>
              <w:pStyle w:val="a5"/>
              <w:spacing w:line="360" w:lineRule="auto"/>
              <w:rPr>
                <w:rFonts w:ascii="Times New Roman" w:hAnsi="Times New Roman"/>
                <w:szCs w:val="21"/>
              </w:rPr>
            </w:pPr>
          </w:p>
        </w:tc>
        <w:tc>
          <w:tcPr>
            <w:tcW w:w="1230" w:type="dxa"/>
          </w:tcPr>
          <w:p w14:paraId="4BF5D6C2" w14:textId="77777777" w:rsidR="00394C79" w:rsidRDefault="00394C79">
            <w:pPr>
              <w:pStyle w:val="a5"/>
              <w:spacing w:line="360" w:lineRule="auto"/>
              <w:rPr>
                <w:rFonts w:ascii="Times New Roman" w:hAnsi="Times New Roman"/>
                <w:szCs w:val="21"/>
              </w:rPr>
            </w:pPr>
          </w:p>
        </w:tc>
        <w:tc>
          <w:tcPr>
            <w:tcW w:w="1890" w:type="dxa"/>
          </w:tcPr>
          <w:p w14:paraId="313CBD46" w14:textId="77777777" w:rsidR="00394C79" w:rsidRDefault="00394C79">
            <w:pPr>
              <w:pStyle w:val="a5"/>
              <w:spacing w:line="360" w:lineRule="auto"/>
              <w:rPr>
                <w:rFonts w:ascii="Times New Roman" w:hAnsi="Times New Roman"/>
                <w:szCs w:val="21"/>
              </w:rPr>
            </w:pPr>
          </w:p>
        </w:tc>
        <w:tc>
          <w:tcPr>
            <w:tcW w:w="966" w:type="dxa"/>
          </w:tcPr>
          <w:p w14:paraId="0235F662" w14:textId="77777777" w:rsidR="00394C79" w:rsidRDefault="00394C79">
            <w:pPr>
              <w:pStyle w:val="a5"/>
              <w:spacing w:line="360" w:lineRule="auto"/>
              <w:rPr>
                <w:rFonts w:ascii="Times New Roman" w:hAnsi="Times New Roman"/>
                <w:szCs w:val="21"/>
              </w:rPr>
            </w:pPr>
          </w:p>
        </w:tc>
        <w:tc>
          <w:tcPr>
            <w:tcW w:w="1190" w:type="dxa"/>
          </w:tcPr>
          <w:p w14:paraId="6B39B9CF" w14:textId="77777777" w:rsidR="00394C79" w:rsidRDefault="00394C79">
            <w:pPr>
              <w:pStyle w:val="a5"/>
              <w:spacing w:line="360" w:lineRule="auto"/>
              <w:rPr>
                <w:rFonts w:ascii="Times New Roman" w:hAnsi="Times New Roman"/>
                <w:szCs w:val="21"/>
              </w:rPr>
            </w:pPr>
          </w:p>
        </w:tc>
        <w:tc>
          <w:tcPr>
            <w:tcW w:w="1228" w:type="dxa"/>
          </w:tcPr>
          <w:p w14:paraId="209A1A7D" w14:textId="77777777" w:rsidR="00394C79" w:rsidRDefault="00394C79">
            <w:pPr>
              <w:pStyle w:val="a5"/>
              <w:spacing w:line="360" w:lineRule="auto"/>
              <w:rPr>
                <w:rFonts w:ascii="Times New Roman" w:hAnsi="Times New Roman"/>
                <w:szCs w:val="21"/>
              </w:rPr>
            </w:pPr>
          </w:p>
        </w:tc>
        <w:tc>
          <w:tcPr>
            <w:tcW w:w="1681" w:type="dxa"/>
          </w:tcPr>
          <w:p w14:paraId="52F6E12F" w14:textId="77777777" w:rsidR="00394C79" w:rsidRDefault="00394C79">
            <w:pPr>
              <w:pStyle w:val="a5"/>
              <w:spacing w:line="360" w:lineRule="auto"/>
              <w:rPr>
                <w:rFonts w:ascii="Times New Roman" w:hAnsi="Times New Roman"/>
                <w:szCs w:val="21"/>
              </w:rPr>
            </w:pPr>
          </w:p>
        </w:tc>
      </w:tr>
      <w:tr w:rsidR="00394C79" w14:paraId="34A1346C" w14:textId="77777777">
        <w:tc>
          <w:tcPr>
            <w:tcW w:w="816" w:type="dxa"/>
          </w:tcPr>
          <w:p w14:paraId="2F295DAB" w14:textId="77777777" w:rsidR="00394C79" w:rsidRDefault="00394C79">
            <w:pPr>
              <w:pStyle w:val="a5"/>
              <w:spacing w:line="360" w:lineRule="auto"/>
              <w:rPr>
                <w:rFonts w:ascii="Times New Roman" w:hAnsi="Times New Roman"/>
                <w:szCs w:val="21"/>
              </w:rPr>
            </w:pPr>
          </w:p>
        </w:tc>
        <w:tc>
          <w:tcPr>
            <w:tcW w:w="1230" w:type="dxa"/>
          </w:tcPr>
          <w:p w14:paraId="60FB38D8" w14:textId="77777777" w:rsidR="00394C79" w:rsidRDefault="00394C79">
            <w:pPr>
              <w:pStyle w:val="a5"/>
              <w:spacing w:line="360" w:lineRule="auto"/>
              <w:rPr>
                <w:rFonts w:ascii="Times New Roman" w:hAnsi="Times New Roman"/>
                <w:szCs w:val="21"/>
              </w:rPr>
            </w:pPr>
          </w:p>
        </w:tc>
        <w:tc>
          <w:tcPr>
            <w:tcW w:w="1890" w:type="dxa"/>
          </w:tcPr>
          <w:p w14:paraId="20C09A80" w14:textId="77777777" w:rsidR="00394C79" w:rsidRDefault="00394C79">
            <w:pPr>
              <w:pStyle w:val="a5"/>
              <w:spacing w:line="360" w:lineRule="auto"/>
              <w:rPr>
                <w:rFonts w:ascii="Times New Roman" w:hAnsi="Times New Roman"/>
                <w:szCs w:val="21"/>
              </w:rPr>
            </w:pPr>
          </w:p>
        </w:tc>
        <w:tc>
          <w:tcPr>
            <w:tcW w:w="966" w:type="dxa"/>
          </w:tcPr>
          <w:p w14:paraId="17F3E6C9" w14:textId="77777777" w:rsidR="00394C79" w:rsidRDefault="00394C79">
            <w:pPr>
              <w:pStyle w:val="a5"/>
              <w:spacing w:line="360" w:lineRule="auto"/>
              <w:rPr>
                <w:rFonts w:ascii="Times New Roman" w:hAnsi="Times New Roman"/>
                <w:szCs w:val="21"/>
              </w:rPr>
            </w:pPr>
          </w:p>
        </w:tc>
        <w:tc>
          <w:tcPr>
            <w:tcW w:w="1190" w:type="dxa"/>
          </w:tcPr>
          <w:p w14:paraId="02E96F09" w14:textId="77777777" w:rsidR="00394C79" w:rsidRDefault="00394C79">
            <w:pPr>
              <w:pStyle w:val="a5"/>
              <w:spacing w:line="360" w:lineRule="auto"/>
              <w:rPr>
                <w:rFonts w:ascii="Times New Roman" w:hAnsi="Times New Roman"/>
                <w:szCs w:val="21"/>
              </w:rPr>
            </w:pPr>
          </w:p>
        </w:tc>
        <w:tc>
          <w:tcPr>
            <w:tcW w:w="1228" w:type="dxa"/>
          </w:tcPr>
          <w:p w14:paraId="505560B8" w14:textId="77777777" w:rsidR="00394C79" w:rsidRDefault="00394C79">
            <w:pPr>
              <w:pStyle w:val="a5"/>
              <w:spacing w:line="360" w:lineRule="auto"/>
              <w:rPr>
                <w:rFonts w:ascii="Times New Roman" w:hAnsi="Times New Roman"/>
                <w:szCs w:val="21"/>
              </w:rPr>
            </w:pPr>
          </w:p>
        </w:tc>
        <w:tc>
          <w:tcPr>
            <w:tcW w:w="1681" w:type="dxa"/>
          </w:tcPr>
          <w:p w14:paraId="766C5260" w14:textId="77777777" w:rsidR="00394C79" w:rsidRDefault="00394C79">
            <w:pPr>
              <w:pStyle w:val="a5"/>
              <w:spacing w:line="360" w:lineRule="auto"/>
              <w:rPr>
                <w:rFonts w:ascii="Times New Roman" w:hAnsi="Times New Roman"/>
                <w:szCs w:val="21"/>
              </w:rPr>
            </w:pPr>
          </w:p>
        </w:tc>
      </w:tr>
      <w:tr w:rsidR="00394C79" w14:paraId="3C04A31D" w14:textId="77777777">
        <w:tc>
          <w:tcPr>
            <w:tcW w:w="816" w:type="dxa"/>
          </w:tcPr>
          <w:p w14:paraId="2764DD57" w14:textId="77777777" w:rsidR="00394C79" w:rsidRDefault="00394C79">
            <w:pPr>
              <w:pStyle w:val="a5"/>
              <w:spacing w:line="360" w:lineRule="auto"/>
              <w:rPr>
                <w:rFonts w:ascii="Times New Roman" w:hAnsi="Times New Roman"/>
                <w:szCs w:val="21"/>
              </w:rPr>
            </w:pPr>
          </w:p>
        </w:tc>
        <w:tc>
          <w:tcPr>
            <w:tcW w:w="1230" w:type="dxa"/>
          </w:tcPr>
          <w:p w14:paraId="638C1EBB" w14:textId="77777777" w:rsidR="00394C79" w:rsidRDefault="00394C79">
            <w:pPr>
              <w:pStyle w:val="a5"/>
              <w:spacing w:line="360" w:lineRule="auto"/>
              <w:rPr>
                <w:rFonts w:ascii="Times New Roman" w:hAnsi="Times New Roman"/>
                <w:szCs w:val="21"/>
              </w:rPr>
            </w:pPr>
          </w:p>
        </w:tc>
        <w:tc>
          <w:tcPr>
            <w:tcW w:w="1890" w:type="dxa"/>
          </w:tcPr>
          <w:p w14:paraId="1183DAC1" w14:textId="77777777" w:rsidR="00394C79" w:rsidRDefault="00394C79">
            <w:pPr>
              <w:pStyle w:val="a5"/>
              <w:spacing w:line="360" w:lineRule="auto"/>
              <w:rPr>
                <w:rFonts w:ascii="Times New Roman" w:hAnsi="Times New Roman"/>
                <w:szCs w:val="21"/>
              </w:rPr>
            </w:pPr>
          </w:p>
        </w:tc>
        <w:tc>
          <w:tcPr>
            <w:tcW w:w="966" w:type="dxa"/>
          </w:tcPr>
          <w:p w14:paraId="0A6BEA65" w14:textId="77777777" w:rsidR="00394C79" w:rsidRDefault="00394C79">
            <w:pPr>
              <w:pStyle w:val="a5"/>
              <w:spacing w:line="360" w:lineRule="auto"/>
              <w:rPr>
                <w:rFonts w:ascii="Times New Roman" w:hAnsi="Times New Roman"/>
                <w:szCs w:val="21"/>
              </w:rPr>
            </w:pPr>
          </w:p>
        </w:tc>
        <w:tc>
          <w:tcPr>
            <w:tcW w:w="1190" w:type="dxa"/>
          </w:tcPr>
          <w:p w14:paraId="690BD4B8" w14:textId="77777777" w:rsidR="00394C79" w:rsidRDefault="00394C79">
            <w:pPr>
              <w:pStyle w:val="a5"/>
              <w:spacing w:line="360" w:lineRule="auto"/>
              <w:rPr>
                <w:rFonts w:ascii="Times New Roman" w:hAnsi="Times New Roman"/>
                <w:szCs w:val="21"/>
              </w:rPr>
            </w:pPr>
          </w:p>
        </w:tc>
        <w:tc>
          <w:tcPr>
            <w:tcW w:w="1228" w:type="dxa"/>
          </w:tcPr>
          <w:p w14:paraId="05EC813F" w14:textId="77777777" w:rsidR="00394C79" w:rsidRDefault="00394C79">
            <w:pPr>
              <w:pStyle w:val="a5"/>
              <w:spacing w:line="360" w:lineRule="auto"/>
              <w:rPr>
                <w:rFonts w:ascii="Times New Roman" w:hAnsi="Times New Roman"/>
                <w:szCs w:val="21"/>
              </w:rPr>
            </w:pPr>
          </w:p>
        </w:tc>
        <w:tc>
          <w:tcPr>
            <w:tcW w:w="1681" w:type="dxa"/>
          </w:tcPr>
          <w:p w14:paraId="5D26FEAA" w14:textId="77777777" w:rsidR="00394C79" w:rsidRDefault="00394C79">
            <w:pPr>
              <w:pStyle w:val="a5"/>
              <w:spacing w:line="360" w:lineRule="auto"/>
              <w:rPr>
                <w:rFonts w:ascii="Times New Roman" w:hAnsi="Times New Roman"/>
                <w:szCs w:val="21"/>
              </w:rPr>
            </w:pPr>
          </w:p>
        </w:tc>
      </w:tr>
      <w:tr w:rsidR="00394C79" w14:paraId="50435246" w14:textId="77777777">
        <w:tc>
          <w:tcPr>
            <w:tcW w:w="816" w:type="dxa"/>
          </w:tcPr>
          <w:p w14:paraId="18F263D5" w14:textId="77777777" w:rsidR="00394C79" w:rsidRDefault="00394C79">
            <w:pPr>
              <w:pStyle w:val="a5"/>
              <w:spacing w:line="360" w:lineRule="auto"/>
              <w:rPr>
                <w:rFonts w:ascii="Times New Roman" w:hAnsi="Times New Roman"/>
                <w:szCs w:val="21"/>
              </w:rPr>
            </w:pPr>
          </w:p>
        </w:tc>
        <w:tc>
          <w:tcPr>
            <w:tcW w:w="1230" w:type="dxa"/>
          </w:tcPr>
          <w:p w14:paraId="25ECA31E" w14:textId="77777777" w:rsidR="00394C79" w:rsidRDefault="00394C79">
            <w:pPr>
              <w:pStyle w:val="a5"/>
              <w:spacing w:line="360" w:lineRule="auto"/>
              <w:rPr>
                <w:rFonts w:ascii="Times New Roman" w:hAnsi="Times New Roman"/>
                <w:szCs w:val="21"/>
              </w:rPr>
            </w:pPr>
          </w:p>
        </w:tc>
        <w:tc>
          <w:tcPr>
            <w:tcW w:w="1890" w:type="dxa"/>
          </w:tcPr>
          <w:p w14:paraId="023A8D58" w14:textId="77777777" w:rsidR="00394C79" w:rsidRDefault="00394C79">
            <w:pPr>
              <w:pStyle w:val="a5"/>
              <w:spacing w:line="360" w:lineRule="auto"/>
              <w:rPr>
                <w:rFonts w:ascii="Times New Roman" w:hAnsi="Times New Roman"/>
                <w:szCs w:val="21"/>
              </w:rPr>
            </w:pPr>
          </w:p>
        </w:tc>
        <w:tc>
          <w:tcPr>
            <w:tcW w:w="966" w:type="dxa"/>
          </w:tcPr>
          <w:p w14:paraId="1B4D1B79" w14:textId="77777777" w:rsidR="00394C79" w:rsidRDefault="00394C79">
            <w:pPr>
              <w:pStyle w:val="a5"/>
              <w:spacing w:line="360" w:lineRule="auto"/>
              <w:rPr>
                <w:rFonts w:ascii="Times New Roman" w:hAnsi="Times New Roman"/>
                <w:szCs w:val="21"/>
              </w:rPr>
            </w:pPr>
          </w:p>
        </w:tc>
        <w:tc>
          <w:tcPr>
            <w:tcW w:w="1190" w:type="dxa"/>
          </w:tcPr>
          <w:p w14:paraId="7823B4C4" w14:textId="77777777" w:rsidR="00394C79" w:rsidRDefault="00394C79">
            <w:pPr>
              <w:pStyle w:val="a5"/>
              <w:spacing w:line="360" w:lineRule="auto"/>
              <w:rPr>
                <w:rFonts w:ascii="Times New Roman" w:hAnsi="Times New Roman"/>
                <w:szCs w:val="21"/>
              </w:rPr>
            </w:pPr>
          </w:p>
        </w:tc>
        <w:tc>
          <w:tcPr>
            <w:tcW w:w="1228" w:type="dxa"/>
          </w:tcPr>
          <w:p w14:paraId="0CDAC2CF" w14:textId="77777777" w:rsidR="00394C79" w:rsidRDefault="00394C79">
            <w:pPr>
              <w:pStyle w:val="a5"/>
              <w:spacing w:line="360" w:lineRule="auto"/>
              <w:rPr>
                <w:rFonts w:ascii="Times New Roman" w:hAnsi="Times New Roman"/>
                <w:szCs w:val="21"/>
              </w:rPr>
            </w:pPr>
          </w:p>
        </w:tc>
        <w:tc>
          <w:tcPr>
            <w:tcW w:w="1681" w:type="dxa"/>
          </w:tcPr>
          <w:p w14:paraId="3F703F90" w14:textId="77777777" w:rsidR="00394C79" w:rsidRDefault="00394C79">
            <w:pPr>
              <w:pStyle w:val="a5"/>
              <w:spacing w:line="360" w:lineRule="auto"/>
              <w:rPr>
                <w:rFonts w:ascii="Times New Roman" w:hAnsi="Times New Roman"/>
                <w:szCs w:val="21"/>
              </w:rPr>
            </w:pPr>
          </w:p>
        </w:tc>
      </w:tr>
      <w:tr w:rsidR="00394C79" w14:paraId="1391F923" w14:textId="77777777">
        <w:tc>
          <w:tcPr>
            <w:tcW w:w="816" w:type="dxa"/>
          </w:tcPr>
          <w:p w14:paraId="41B834E6" w14:textId="77777777" w:rsidR="00394C79" w:rsidRDefault="00394C79">
            <w:pPr>
              <w:pStyle w:val="a5"/>
              <w:spacing w:line="360" w:lineRule="auto"/>
              <w:rPr>
                <w:rFonts w:ascii="Times New Roman" w:hAnsi="Times New Roman"/>
                <w:szCs w:val="21"/>
              </w:rPr>
            </w:pPr>
          </w:p>
        </w:tc>
        <w:tc>
          <w:tcPr>
            <w:tcW w:w="1230" w:type="dxa"/>
          </w:tcPr>
          <w:p w14:paraId="52D243DB" w14:textId="77777777" w:rsidR="00394C79" w:rsidRDefault="00394C79">
            <w:pPr>
              <w:pStyle w:val="a5"/>
              <w:spacing w:line="360" w:lineRule="auto"/>
              <w:rPr>
                <w:rFonts w:ascii="Times New Roman" w:hAnsi="Times New Roman"/>
                <w:szCs w:val="21"/>
              </w:rPr>
            </w:pPr>
          </w:p>
        </w:tc>
        <w:tc>
          <w:tcPr>
            <w:tcW w:w="1890" w:type="dxa"/>
          </w:tcPr>
          <w:p w14:paraId="6781FC67" w14:textId="77777777" w:rsidR="00394C79" w:rsidRDefault="00394C79">
            <w:pPr>
              <w:pStyle w:val="a5"/>
              <w:spacing w:line="360" w:lineRule="auto"/>
              <w:rPr>
                <w:rFonts w:ascii="Times New Roman" w:hAnsi="Times New Roman"/>
                <w:szCs w:val="21"/>
              </w:rPr>
            </w:pPr>
          </w:p>
        </w:tc>
        <w:tc>
          <w:tcPr>
            <w:tcW w:w="966" w:type="dxa"/>
          </w:tcPr>
          <w:p w14:paraId="00BCDF14" w14:textId="77777777" w:rsidR="00394C79" w:rsidRDefault="00394C79">
            <w:pPr>
              <w:pStyle w:val="a5"/>
              <w:spacing w:line="360" w:lineRule="auto"/>
              <w:rPr>
                <w:rFonts w:ascii="Times New Roman" w:hAnsi="Times New Roman"/>
                <w:szCs w:val="21"/>
              </w:rPr>
            </w:pPr>
          </w:p>
        </w:tc>
        <w:tc>
          <w:tcPr>
            <w:tcW w:w="1190" w:type="dxa"/>
          </w:tcPr>
          <w:p w14:paraId="68C6A5B4" w14:textId="77777777" w:rsidR="00394C79" w:rsidRDefault="00394C79">
            <w:pPr>
              <w:pStyle w:val="a5"/>
              <w:spacing w:line="360" w:lineRule="auto"/>
              <w:rPr>
                <w:rFonts w:ascii="Times New Roman" w:hAnsi="Times New Roman"/>
                <w:szCs w:val="21"/>
              </w:rPr>
            </w:pPr>
          </w:p>
        </w:tc>
        <w:tc>
          <w:tcPr>
            <w:tcW w:w="1228" w:type="dxa"/>
          </w:tcPr>
          <w:p w14:paraId="27CFE760" w14:textId="77777777" w:rsidR="00394C79" w:rsidRDefault="00394C79">
            <w:pPr>
              <w:pStyle w:val="a5"/>
              <w:spacing w:line="360" w:lineRule="auto"/>
              <w:rPr>
                <w:rFonts w:ascii="Times New Roman" w:hAnsi="Times New Roman"/>
                <w:szCs w:val="21"/>
              </w:rPr>
            </w:pPr>
          </w:p>
        </w:tc>
        <w:tc>
          <w:tcPr>
            <w:tcW w:w="1681" w:type="dxa"/>
          </w:tcPr>
          <w:p w14:paraId="6DEC0BEA" w14:textId="77777777" w:rsidR="00394C79" w:rsidRDefault="00394C79">
            <w:pPr>
              <w:pStyle w:val="a5"/>
              <w:spacing w:line="360" w:lineRule="auto"/>
              <w:rPr>
                <w:rFonts w:ascii="Times New Roman" w:hAnsi="Times New Roman"/>
                <w:szCs w:val="21"/>
              </w:rPr>
            </w:pPr>
          </w:p>
        </w:tc>
      </w:tr>
      <w:tr w:rsidR="00394C79" w14:paraId="1729E7D4" w14:textId="77777777">
        <w:tc>
          <w:tcPr>
            <w:tcW w:w="816" w:type="dxa"/>
          </w:tcPr>
          <w:p w14:paraId="620F6132" w14:textId="77777777" w:rsidR="00394C79" w:rsidRDefault="00394C79">
            <w:pPr>
              <w:pStyle w:val="a5"/>
              <w:spacing w:line="360" w:lineRule="auto"/>
              <w:rPr>
                <w:rFonts w:ascii="Times New Roman" w:hAnsi="Times New Roman"/>
                <w:szCs w:val="21"/>
              </w:rPr>
            </w:pPr>
          </w:p>
        </w:tc>
        <w:tc>
          <w:tcPr>
            <w:tcW w:w="1230" w:type="dxa"/>
          </w:tcPr>
          <w:p w14:paraId="03109ED3" w14:textId="77777777" w:rsidR="00394C79" w:rsidRDefault="00394C79">
            <w:pPr>
              <w:pStyle w:val="a5"/>
              <w:spacing w:line="360" w:lineRule="auto"/>
              <w:rPr>
                <w:rFonts w:ascii="Times New Roman" w:hAnsi="Times New Roman"/>
                <w:szCs w:val="21"/>
              </w:rPr>
            </w:pPr>
          </w:p>
        </w:tc>
        <w:tc>
          <w:tcPr>
            <w:tcW w:w="1890" w:type="dxa"/>
          </w:tcPr>
          <w:p w14:paraId="2FA9A818" w14:textId="77777777" w:rsidR="00394C79" w:rsidRDefault="00394C79">
            <w:pPr>
              <w:pStyle w:val="a5"/>
              <w:spacing w:line="360" w:lineRule="auto"/>
              <w:rPr>
                <w:rFonts w:ascii="Times New Roman" w:hAnsi="Times New Roman"/>
                <w:szCs w:val="21"/>
              </w:rPr>
            </w:pPr>
          </w:p>
        </w:tc>
        <w:tc>
          <w:tcPr>
            <w:tcW w:w="966" w:type="dxa"/>
          </w:tcPr>
          <w:p w14:paraId="1AA27757" w14:textId="77777777" w:rsidR="00394C79" w:rsidRDefault="00394C79">
            <w:pPr>
              <w:pStyle w:val="a5"/>
              <w:spacing w:line="360" w:lineRule="auto"/>
              <w:rPr>
                <w:rFonts w:ascii="Times New Roman" w:hAnsi="Times New Roman"/>
                <w:szCs w:val="21"/>
              </w:rPr>
            </w:pPr>
          </w:p>
        </w:tc>
        <w:tc>
          <w:tcPr>
            <w:tcW w:w="1190" w:type="dxa"/>
          </w:tcPr>
          <w:p w14:paraId="65C90E2F" w14:textId="77777777" w:rsidR="00394C79" w:rsidRDefault="00394C79">
            <w:pPr>
              <w:pStyle w:val="a5"/>
              <w:spacing w:line="360" w:lineRule="auto"/>
              <w:rPr>
                <w:rFonts w:ascii="Times New Roman" w:hAnsi="Times New Roman"/>
                <w:szCs w:val="21"/>
              </w:rPr>
            </w:pPr>
          </w:p>
        </w:tc>
        <w:tc>
          <w:tcPr>
            <w:tcW w:w="1228" w:type="dxa"/>
          </w:tcPr>
          <w:p w14:paraId="6D320926" w14:textId="77777777" w:rsidR="00394C79" w:rsidRDefault="00394C79">
            <w:pPr>
              <w:pStyle w:val="a5"/>
              <w:spacing w:line="360" w:lineRule="auto"/>
              <w:rPr>
                <w:rFonts w:ascii="Times New Roman" w:hAnsi="Times New Roman"/>
                <w:szCs w:val="21"/>
              </w:rPr>
            </w:pPr>
          </w:p>
        </w:tc>
        <w:tc>
          <w:tcPr>
            <w:tcW w:w="1681" w:type="dxa"/>
          </w:tcPr>
          <w:p w14:paraId="3395DC1C" w14:textId="77777777" w:rsidR="00394C79" w:rsidRDefault="00394C79">
            <w:pPr>
              <w:pStyle w:val="a5"/>
              <w:spacing w:line="360" w:lineRule="auto"/>
              <w:rPr>
                <w:rFonts w:ascii="Times New Roman" w:hAnsi="Times New Roman"/>
                <w:szCs w:val="21"/>
              </w:rPr>
            </w:pPr>
          </w:p>
        </w:tc>
      </w:tr>
    </w:tbl>
    <w:p w14:paraId="3DAF78B2" w14:textId="77777777" w:rsidR="00394C79" w:rsidRDefault="00394C79">
      <w:pPr>
        <w:pStyle w:val="a5"/>
        <w:spacing w:line="360" w:lineRule="auto"/>
        <w:rPr>
          <w:rFonts w:ascii="Times New Roman" w:hAnsi="Times New Roman"/>
          <w:szCs w:val="21"/>
        </w:rPr>
      </w:pPr>
    </w:p>
    <w:p w14:paraId="0FB625D9" w14:textId="77777777" w:rsidR="00394C79" w:rsidRDefault="00394C79">
      <w:pPr>
        <w:pStyle w:val="a5"/>
        <w:spacing w:line="360" w:lineRule="auto"/>
        <w:rPr>
          <w:rFonts w:ascii="Times New Roman" w:hAnsi="Times New Roman"/>
          <w:szCs w:val="21"/>
        </w:rPr>
      </w:pPr>
    </w:p>
    <w:p w14:paraId="59D6BFDC" w14:textId="77777777" w:rsidR="00394C79" w:rsidRDefault="00000000">
      <w:pPr>
        <w:pStyle w:val="a5"/>
        <w:spacing w:line="360" w:lineRule="auto"/>
        <w:rPr>
          <w:rFonts w:ascii="Times New Roman" w:hAnsi="Times New Roman"/>
          <w:szCs w:val="21"/>
        </w:rPr>
      </w:pPr>
      <w:r>
        <w:rPr>
          <w:rFonts w:ascii="Times New Roman" w:hAnsi="Times New Roman"/>
          <w:szCs w:val="21"/>
        </w:rPr>
        <w:t>授权代表签字：</w:t>
      </w:r>
      <w:r>
        <w:rPr>
          <w:rFonts w:ascii="Times New Roman" w:hAnsi="Times New Roman"/>
          <w:szCs w:val="21"/>
        </w:rPr>
        <w:t>____________________________</w:t>
      </w:r>
    </w:p>
    <w:p w14:paraId="1E8B4672" w14:textId="77777777" w:rsidR="00394C79" w:rsidRDefault="00000000">
      <w:pPr>
        <w:pStyle w:val="a5"/>
        <w:spacing w:line="360" w:lineRule="auto"/>
        <w:rPr>
          <w:rFonts w:ascii="Times New Roman" w:hAnsi="Times New Roman"/>
          <w:szCs w:val="21"/>
          <w:u w:val="single"/>
        </w:rPr>
      </w:pPr>
      <w:r>
        <w:rPr>
          <w:rFonts w:ascii="Times New Roman" w:hAnsi="Times New Roman" w:hint="eastAsia"/>
          <w:szCs w:val="21"/>
        </w:rPr>
        <w:t>供应商</w:t>
      </w:r>
      <w:r>
        <w:rPr>
          <w:rFonts w:ascii="Times New Roman" w:hAnsi="Times New Roman"/>
          <w:szCs w:val="21"/>
        </w:rPr>
        <w:t>名称</w:t>
      </w:r>
      <w:r>
        <w:rPr>
          <w:rFonts w:ascii="Times New Roman" w:hAnsi="Times New Roman"/>
          <w:szCs w:val="21"/>
        </w:rPr>
        <w:t>(</w:t>
      </w:r>
      <w:r>
        <w:rPr>
          <w:rFonts w:ascii="Times New Roman" w:hAnsi="Times New Roman"/>
          <w:szCs w:val="21"/>
        </w:rPr>
        <w:t>盖章</w:t>
      </w:r>
      <w:r>
        <w:rPr>
          <w:rFonts w:ascii="Times New Roman" w:hAnsi="Times New Roman"/>
          <w:szCs w:val="21"/>
        </w:rPr>
        <w:t xml:space="preserve">):                      </w:t>
      </w:r>
    </w:p>
    <w:p w14:paraId="601A4FFD" w14:textId="77777777" w:rsidR="00394C79" w:rsidRDefault="00394C79">
      <w:pPr>
        <w:spacing w:line="360" w:lineRule="auto"/>
        <w:ind w:left="425"/>
        <w:rPr>
          <w:szCs w:val="21"/>
        </w:rPr>
      </w:pPr>
    </w:p>
    <w:p w14:paraId="6C7B8F2C" w14:textId="77777777" w:rsidR="00394C79" w:rsidRDefault="00000000">
      <w:pPr>
        <w:pStyle w:val="a5"/>
        <w:spacing w:line="360" w:lineRule="auto"/>
        <w:rPr>
          <w:rFonts w:ascii="Times New Roman" w:hAnsi="Times New Roman"/>
          <w:szCs w:val="21"/>
        </w:rPr>
      </w:pPr>
      <w:r>
        <w:rPr>
          <w:rFonts w:ascii="Times New Roman" w:hAnsi="Times New Roman"/>
          <w:szCs w:val="21"/>
        </w:rPr>
        <w:t>说明：</w:t>
      </w:r>
    </w:p>
    <w:p w14:paraId="5B308B43" w14:textId="77777777" w:rsidR="00394C79" w:rsidRDefault="00000000">
      <w:pPr>
        <w:pStyle w:val="a5"/>
        <w:spacing w:line="360" w:lineRule="auto"/>
        <w:rPr>
          <w:rFonts w:ascii="Times New Roman" w:hAnsi="Times New Roman"/>
        </w:rPr>
      </w:pPr>
      <w:r>
        <w:rPr>
          <w:rFonts w:ascii="Times New Roman" w:hAnsi="Times New Roman"/>
        </w:rPr>
        <w:t>1</w:t>
      </w:r>
      <w:r>
        <w:rPr>
          <w:rFonts w:ascii="Times New Roman" w:hAnsi="Times New Roman"/>
        </w:rPr>
        <w:t>、</w:t>
      </w:r>
      <w:r>
        <w:rPr>
          <w:rFonts w:ascii="Times New Roman" w:hAnsi="Times New Roman" w:hint="eastAsia"/>
        </w:rPr>
        <w:t>供应商</w:t>
      </w:r>
      <w:r>
        <w:rPr>
          <w:rFonts w:ascii="Times New Roman" w:hAnsi="Times New Roman"/>
        </w:rPr>
        <w:t>须根据合格</w:t>
      </w:r>
      <w:r>
        <w:rPr>
          <w:rFonts w:ascii="Times New Roman" w:hAnsi="Times New Roman" w:hint="eastAsia"/>
        </w:rPr>
        <w:t>供应商</w:t>
      </w:r>
      <w:r>
        <w:rPr>
          <w:rFonts w:ascii="Times New Roman" w:hAnsi="Times New Roman"/>
        </w:rPr>
        <w:t>的基本资质要求</w:t>
      </w:r>
      <w:r>
        <w:rPr>
          <w:rFonts w:ascii="Times New Roman" w:hAnsi="Times New Roman" w:hint="eastAsia"/>
        </w:rPr>
        <w:t>和评标办法</w:t>
      </w:r>
      <w:r>
        <w:rPr>
          <w:rFonts w:ascii="Times New Roman" w:hAnsi="Times New Roman"/>
        </w:rPr>
        <w:t>所要求的业绩要求，在</w:t>
      </w:r>
      <w:r>
        <w:rPr>
          <w:rFonts w:ascii="Times New Roman" w:hAnsi="Times New Roman" w:hint="eastAsia"/>
        </w:rPr>
        <w:t>响应</w:t>
      </w:r>
      <w:r>
        <w:rPr>
          <w:rFonts w:ascii="Times New Roman" w:hAnsi="Times New Roman"/>
        </w:rPr>
        <w:t>文件中如实提供相应数量的合同复印件或其它证明文件。必须至少包含清晰的买方签字和印章、合同主要内容、签订时间、合同正文第一、二页等合同信息，缺少任何一项视同合同无效。</w:t>
      </w:r>
    </w:p>
    <w:p w14:paraId="705B61FA" w14:textId="77777777" w:rsidR="00394C79" w:rsidRDefault="00000000">
      <w:pPr>
        <w:pStyle w:val="a5"/>
        <w:spacing w:line="360" w:lineRule="auto"/>
        <w:rPr>
          <w:rFonts w:ascii="Times New Roman" w:hAnsi="Times New Roman"/>
        </w:rPr>
      </w:pPr>
      <w:r>
        <w:rPr>
          <w:rFonts w:ascii="Times New Roman" w:hAnsi="Times New Roman"/>
        </w:rPr>
        <w:t>2</w:t>
      </w:r>
      <w:r>
        <w:rPr>
          <w:rFonts w:ascii="Times New Roman" w:hAnsi="Times New Roman"/>
        </w:rPr>
        <w:t>、</w:t>
      </w:r>
      <w:r>
        <w:rPr>
          <w:rFonts w:ascii="Times New Roman" w:hAnsi="Times New Roman" w:hint="eastAsia"/>
        </w:rPr>
        <w:t>供应商</w:t>
      </w:r>
      <w:r>
        <w:rPr>
          <w:rFonts w:ascii="Times New Roman" w:hAnsi="Times New Roman"/>
        </w:rPr>
        <w:t>需按照表格的顺序装订合同复印件，合同装订顺序须与表中所列项目顺序一致。</w:t>
      </w:r>
    </w:p>
    <w:p w14:paraId="7CCAAF73" w14:textId="77777777" w:rsidR="00394C79" w:rsidRDefault="00000000">
      <w:pPr>
        <w:pStyle w:val="a5"/>
        <w:spacing w:line="360" w:lineRule="auto"/>
        <w:rPr>
          <w:rFonts w:ascii="Times New Roman" w:hAnsi="Times New Roman"/>
        </w:rPr>
      </w:pPr>
      <w:r>
        <w:rPr>
          <w:rFonts w:ascii="Times New Roman" w:hAnsi="Times New Roman"/>
        </w:rPr>
        <w:t>3</w:t>
      </w:r>
      <w:r>
        <w:rPr>
          <w:rFonts w:ascii="Times New Roman" w:hAnsi="Times New Roman"/>
        </w:rPr>
        <w:t>、其余业绩可按上述表格的要求，以列表形式提供。</w:t>
      </w:r>
    </w:p>
    <w:p w14:paraId="06B9C3E5" w14:textId="77777777" w:rsidR="00394C79" w:rsidRDefault="00000000">
      <w:pPr>
        <w:pStyle w:val="3"/>
        <w:jc w:val="center"/>
        <w:rPr>
          <w:rFonts w:ascii="黑体" w:eastAsia="黑体" w:hAnsi="黑体" w:cs="黑体" w:hint="eastAsia"/>
          <w:sz w:val="21"/>
          <w:szCs w:val="21"/>
        </w:rPr>
      </w:pPr>
      <w:r>
        <w:rPr>
          <w:rFonts w:ascii="黑体" w:eastAsia="黑体" w:hAnsi="黑体" w:cs="黑体" w:hint="eastAsia"/>
          <w:sz w:val="21"/>
          <w:szCs w:val="21"/>
        </w:rPr>
        <w:br w:type="page"/>
      </w:r>
    </w:p>
    <w:p w14:paraId="1F9CD813" w14:textId="77777777" w:rsidR="00394C79" w:rsidRDefault="00000000">
      <w:pPr>
        <w:pStyle w:val="2"/>
      </w:pPr>
      <w:r>
        <w:rPr>
          <w:rFonts w:hint="eastAsia"/>
        </w:rPr>
        <w:lastRenderedPageBreak/>
        <w:t>8.</w:t>
      </w:r>
      <w:hyperlink w:anchor="_Toc338661810" w:history="1">
        <w:r>
          <w:rPr>
            <w:rFonts w:ascii="黑体" w:hint="eastAsia"/>
            <w:b w:val="0"/>
          </w:rPr>
          <w:t>项目团队配置</w:t>
        </w:r>
      </w:hyperlink>
    </w:p>
    <w:p w14:paraId="5F1A0700" w14:textId="77777777" w:rsidR="00394C79" w:rsidRDefault="00394C79">
      <w:pPr>
        <w:pStyle w:val="a5"/>
        <w:jc w:val="center"/>
        <w:rPr>
          <w:rFonts w:ascii="Times New Roman" w:hAnsi="Times New Roman"/>
          <w:b/>
          <w:bCs/>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1501"/>
        <w:gridCol w:w="1231"/>
        <w:gridCol w:w="1232"/>
        <w:gridCol w:w="1500"/>
        <w:gridCol w:w="1367"/>
        <w:gridCol w:w="1356"/>
      </w:tblGrid>
      <w:tr w:rsidR="00394C79" w14:paraId="2DB373A7" w14:textId="77777777">
        <w:tc>
          <w:tcPr>
            <w:tcW w:w="801" w:type="dxa"/>
          </w:tcPr>
          <w:p w14:paraId="048B6A63" w14:textId="77777777" w:rsidR="00394C79" w:rsidRDefault="00000000">
            <w:pPr>
              <w:pStyle w:val="a5"/>
              <w:spacing w:line="360" w:lineRule="auto"/>
              <w:rPr>
                <w:rFonts w:ascii="Times New Roman" w:hAnsi="Times New Roman"/>
                <w:szCs w:val="22"/>
              </w:rPr>
            </w:pPr>
            <w:r>
              <w:rPr>
                <w:rFonts w:ascii="Times New Roman" w:hAnsi="Times New Roman" w:hint="eastAsia"/>
                <w:szCs w:val="22"/>
              </w:rPr>
              <w:t>序号</w:t>
            </w:r>
          </w:p>
        </w:tc>
        <w:tc>
          <w:tcPr>
            <w:tcW w:w="1501" w:type="dxa"/>
          </w:tcPr>
          <w:p w14:paraId="737D1434" w14:textId="77777777" w:rsidR="00394C79" w:rsidRDefault="00000000">
            <w:pPr>
              <w:pStyle w:val="a5"/>
              <w:spacing w:line="360" w:lineRule="auto"/>
              <w:rPr>
                <w:rFonts w:ascii="Times New Roman" w:hAnsi="Times New Roman"/>
                <w:szCs w:val="22"/>
              </w:rPr>
            </w:pPr>
            <w:r>
              <w:rPr>
                <w:rFonts w:ascii="Times New Roman" w:hAnsi="Times New Roman" w:hint="eastAsia"/>
                <w:szCs w:val="22"/>
              </w:rPr>
              <w:t>姓名</w:t>
            </w:r>
          </w:p>
        </w:tc>
        <w:tc>
          <w:tcPr>
            <w:tcW w:w="1231" w:type="dxa"/>
          </w:tcPr>
          <w:p w14:paraId="207D1098" w14:textId="77777777" w:rsidR="00394C79" w:rsidRDefault="00000000">
            <w:pPr>
              <w:pStyle w:val="a5"/>
              <w:spacing w:line="360" w:lineRule="auto"/>
              <w:rPr>
                <w:rFonts w:ascii="Times New Roman" w:hAnsi="Times New Roman"/>
                <w:szCs w:val="22"/>
              </w:rPr>
            </w:pPr>
            <w:r>
              <w:rPr>
                <w:rFonts w:ascii="Times New Roman" w:hAnsi="Times New Roman" w:hint="eastAsia"/>
                <w:szCs w:val="22"/>
              </w:rPr>
              <w:t>年龄</w:t>
            </w:r>
          </w:p>
        </w:tc>
        <w:tc>
          <w:tcPr>
            <w:tcW w:w="1232" w:type="dxa"/>
          </w:tcPr>
          <w:p w14:paraId="78F25AE0" w14:textId="77777777" w:rsidR="00394C79" w:rsidRDefault="00000000">
            <w:pPr>
              <w:pStyle w:val="a5"/>
              <w:spacing w:line="360" w:lineRule="auto"/>
              <w:rPr>
                <w:rFonts w:ascii="Times New Roman" w:hAnsi="Times New Roman"/>
                <w:szCs w:val="22"/>
              </w:rPr>
            </w:pPr>
            <w:r>
              <w:rPr>
                <w:rFonts w:ascii="Times New Roman" w:hAnsi="Times New Roman" w:hint="eastAsia"/>
                <w:szCs w:val="22"/>
              </w:rPr>
              <w:t>执业年限</w:t>
            </w:r>
          </w:p>
        </w:tc>
        <w:tc>
          <w:tcPr>
            <w:tcW w:w="1500" w:type="dxa"/>
          </w:tcPr>
          <w:p w14:paraId="04954468" w14:textId="77777777" w:rsidR="00394C79" w:rsidRDefault="00000000">
            <w:pPr>
              <w:pStyle w:val="a5"/>
              <w:spacing w:line="360" w:lineRule="auto"/>
              <w:rPr>
                <w:rFonts w:ascii="Times New Roman" w:hAnsi="Times New Roman"/>
                <w:szCs w:val="22"/>
              </w:rPr>
            </w:pPr>
            <w:r>
              <w:rPr>
                <w:rFonts w:ascii="Times New Roman" w:hAnsi="Times New Roman" w:hint="eastAsia"/>
                <w:szCs w:val="22"/>
              </w:rPr>
              <w:t>执业证书编号</w:t>
            </w:r>
          </w:p>
        </w:tc>
        <w:tc>
          <w:tcPr>
            <w:tcW w:w="1367" w:type="dxa"/>
          </w:tcPr>
          <w:p w14:paraId="6D6DF52A" w14:textId="77777777" w:rsidR="00394C79" w:rsidRDefault="00000000">
            <w:pPr>
              <w:pStyle w:val="a5"/>
              <w:spacing w:line="360" w:lineRule="auto"/>
              <w:rPr>
                <w:rFonts w:ascii="Times New Roman" w:hAnsi="Times New Roman"/>
                <w:szCs w:val="22"/>
              </w:rPr>
            </w:pPr>
            <w:r>
              <w:rPr>
                <w:rFonts w:ascii="Times New Roman" w:hAnsi="Times New Roman" w:hint="eastAsia"/>
                <w:szCs w:val="22"/>
              </w:rPr>
              <w:t>擅长领域</w:t>
            </w:r>
          </w:p>
        </w:tc>
        <w:tc>
          <w:tcPr>
            <w:tcW w:w="1356" w:type="dxa"/>
          </w:tcPr>
          <w:p w14:paraId="2E632C9E" w14:textId="77777777" w:rsidR="00394C79" w:rsidRDefault="00000000">
            <w:pPr>
              <w:pStyle w:val="a5"/>
              <w:spacing w:line="360" w:lineRule="auto"/>
              <w:rPr>
                <w:rFonts w:ascii="Times New Roman" w:hAnsi="Times New Roman"/>
                <w:szCs w:val="22"/>
              </w:rPr>
            </w:pPr>
            <w:r>
              <w:rPr>
                <w:rFonts w:ascii="Times New Roman" w:hAnsi="Times New Roman" w:hint="eastAsia"/>
                <w:szCs w:val="22"/>
              </w:rPr>
              <w:t>备注</w:t>
            </w:r>
          </w:p>
        </w:tc>
      </w:tr>
      <w:tr w:rsidR="00394C79" w14:paraId="5A660FD7" w14:textId="77777777">
        <w:tc>
          <w:tcPr>
            <w:tcW w:w="801" w:type="dxa"/>
          </w:tcPr>
          <w:p w14:paraId="5868A7BB" w14:textId="77777777" w:rsidR="00394C79" w:rsidRDefault="00394C79">
            <w:pPr>
              <w:pStyle w:val="a5"/>
              <w:spacing w:line="360" w:lineRule="auto"/>
              <w:rPr>
                <w:rFonts w:ascii="Times New Roman" w:hAnsi="Times New Roman"/>
                <w:szCs w:val="22"/>
              </w:rPr>
            </w:pPr>
          </w:p>
        </w:tc>
        <w:tc>
          <w:tcPr>
            <w:tcW w:w="1501" w:type="dxa"/>
          </w:tcPr>
          <w:p w14:paraId="41F79783" w14:textId="77777777" w:rsidR="00394C79" w:rsidRDefault="00394C79">
            <w:pPr>
              <w:pStyle w:val="a5"/>
              <w:spacing w:line="360" w:lineRule="auto"/>
              <w:rPr>
                <w:rFonts w:ascii="Times New Roman" w:hAnsi="Times New Roman"/>
                <w:szCs w:val="22"/>
              </w:rPr>
            </w:pPr>
          </w:p>
        </w:tc>
        <w:tc>
          <w:tcPr>
            <w:tcW w:w="1231" w:type="dxa"/>
          </w:tcPr>
          <w:p w14:paraId="527C499E" w14:textId="77777777" w:rsidR="00394C79" w:rsidRDefault="00394C79">
            <w:pPr>
              <w:pStyle w:val="a5"/>
              <w:spacing w:line="360" w:lineRule="auto"/>
              <w:rPr>
                <w:rFonts w:ascii="Times New Roman" w:hAnsi="Times New Roman"/>
                <w:szCs w:val="22"/>
              </w:rPr>
            </w:pPr>
          </w:p>
        </w:tc>
        <w:tc>
          <w:tcPr>
            <w:tcW w:w="1232" w:type="dxa"/>
          </w:tcPr>
          <w:p w14:paraId="052101C0" w14:textId="77777777" w:rsidR="00394C79" w:rsidRDefault="00394C79">
            <w:pPr>
              <w:pStyle w:val="a5"/>
              <w:spacing w:line="360" w:lineRule="auto"/>
              <w:rPr>
                <w:rFonts w:ascii="Times New Roman" w:hAnsi="Times New Roman"/>
                <w:szCs w:val="22"/>
              </w:rPr>
            </w:pPr>
          </w:p>
        </w:tc>
        <w:tc>
          <w:tcPr>
            <w:tcW w:w="1500" w:type="dxa"/>
          </w:tcPr>
          <w:p w14:paraId="5E4CE3F0" w14:textId="77777777" w:rsidR="00394C79" w:rsidRDefault="00394C79">
            <w:pPr>
              <w:pStyle w:val="a5"/>
              <w:spacing w:line="360" w:lineRule="auto"/>
              <w:rPr>
                <w:rFonts w:ascii="Times New Roman" w:hAnsi="Times New Roman"/>
                <w:szCs w:val="22"/>
              </w:rPr>
            </w:pPr>
          </w:p>
        </w:tc>
        <w:tc>
          <w:tcPr>
            <w:tcW w:w="1367" w:type="dxa"/>
          </w:tcPr>
          <w:p w14:paraId="46D14913" w14:textId="77777777" w:rsidR="00394C79" w:rsidRDefault="00394C79">
            <w:pPr>
              <w:pStyle w:val="a5"/>
              <w:spacing w:line="360" w:lineRule="auto"/>
              <w:rPr>
                <w:rFonts w:ascii="Times New Roman" w:hAnsi="Times New Roman"/>
                <w:szCs w:val="22"/>
              </w:rPr>
            </w:pPr>
          </w:p>
        </w:tc>
        <w:tc>
          <w:tcPr>
            <w:tcW w:w="1356" w:type="dxa"/>
          </w:tcPr>
          <w:p w14:paraId="65ED4467" w14:textId="77777777" w:rsidR="00394C79" w:rsidRDefault="00000000">
            <w:pPr>
              <w:pStyle w:val="a5"/>
              <w:spacing w:line="360" w:lineRule="auto"/>
              <w:rPr>
                <w:rFonts w:ascii="Times New Roman" w:hAnsi="Times New Roman"/>
                <w:szCs w:val="22"/>
              </w:rPr>
            </w:pPr>
            <w:r>
              <w:rPr>
                <w:rFonts w:ascii="Times New Roman" w:hAnsi="Times New Roman" w:hint="eastAsia"/>
                <w:szCs w:val="22"/>
              </w:rPr>
              <w:t>项目负责人</w:t>
            </w:r>
          </w:p>
        </w:tc>
      </w:tr>
      <w:tr w:rsidR="00394C79" w14:paraId="79D238A9" w14:textId="77777777">
        <w:tc>
          <w:tcPr>
            <w:tcW w:w="801" w:type="dxa"/>
          </w:tcPr>
          <w:p w14:paraId="187A7E94" w14:textId="77777777" w:rsidR="00394C79" w:rsidRDefault="00394C79">
            <w:pPr>
              <w:pStyle w:val="a5"/>
              <w:spacing w:line="360" w:lineRule="auto"/>
              <w:rPr>
                <w:rFonts w:ascii="Times New Roman" w:hAnsi="Times New Roman"/>
                <w:szCs w:val="22"/>
              </w:rPr>
            </w:pPr>
          </w:p>
        </w:tc>
        <w:tc>
          <w:tcPr>
            <w:tcW w:w="1501" w:type="dxa"/>
          </w:tcPr>
          <w:p w14:paraId="2E56B494" w14:textId="77777777" w:rsidR="00394C79" w:rsidRDefault="00394C79">
            <w:pPr>
              <w:pStyle w:val="a5"/>
              <w:spacing w:line="360" w:lineRule="auto"/>
              <w:rPr>
                <w:rFonts w:ascii="Times New Roman" w:hAnsi="Times New Roman"/>
                <w:szCs w:val="22"/>
              </w:rPr>
            </w:pPr>
          </w:p>
        </w:tc>
        <w:tc>
          <w:tcPr>
            <w:tcW w:w="1231" w:type="dxa"/>
          </w:tcPr>
          <w:p w14:paraId="4F5A702D" w14:textId="77777777" w:rsidR="00394C79" w:rsidRDefault="00394C79">
            <w:pPr>
              <w:pStyle w:val="a5"/>
              <w:spacing w:line="360" w:lineRule="auto"/>
              <w:rPr>
                <w:rFonts w:ascii="Times New Roman" w:hAnsi="Times New Roman"/>
                <w:szCs w:val="22"/>
              </w:rPr>
            </w:pPr>
          </w:p>
        </w:tc>
        <w:tc>
          <w:tcPr>
            <w:tcW w:w="1232" w:type="dxa"/>
          </w:tcPr>
          <w:p w14:paraId="5B8E4317" w14:textId="77777777" w:rsidR="00394C79" w:rsidRDefault="00394C79">
            <w:pPr>
              <w:pStyle w:val="a5"/>
              <w:spacing w:line="360" w:lineRule="auto"/>
              <w:rPr>
                <w:rFonts w:ascii="Times New Roman" w:hAnsi="Times New Roman"/>
                <w:szCs w:val="22"/>
              </w:rPr>
            </w:pPr>
          </w:p>
        </w:tc>
        <w:tc>
          <w:tcPr>
            <w:tcW w:w="1500" w:type="dxa"/>
          </w:tcPr>
          <w:p w14:paraId="7BB0B3E6" w14:textId="77777777" w:rsidR="00394C79" w:rsidRDefault="00394C79">
            <w:pPr>
              <w:pStyle w:val="a5"/>
              <w:spacing w:line="360" w:lineRule="auto"/>
              <w:rPr>
                <w:rFonts w:ascii="Times New Roman" w:hAnsi="Times New Roman"/>
                <w:szCs w:val="22"/>
              </w:rPr>
            </w:pPr>
          </w:p>
        </w:tc>
        <w:tc>
          <w:tcPr>
            <w:tcW w:w="1367" w:type="dxa"/>
          </w:tcPr>
          <w:p w14:paraId="44F289FF" w14:textId="77777777" w:rsidR="00394C79" w:rsidRDefault="00394C79">
            <w:pPr>
              <w:pStyle w:val="a5"/>
              <w:spacing w:line="360" w:lineRule="auto"/>
              <w:rPr>
                <w:rFonts w:ascii="Times New Roman" w:hAnsi="Times New Roman"/>
                <w:szCs w:val="22"/>
              </w:rPr>
            </w:pPr>
          </w:p>
        </w:tc>
        <w:tc>
          <w:tcPr>
            <w:tcW w:w="1356" w:type="dxa"/>
          </w:tcPr>
          <w:p w14:paraId="27A4D6D4" w14:textId="77777777" w:rsidR="00394C79" w:rsidRDefault="00394C79">
            <w:pPr>
              <w:pStyle w:val="a5"/>
              <w:spacing w:line="360" w:lineRule="auto"/>
              <w:rPr>
                <w:rFonts w:ascii="Times New Roman" w:hAnsi="Times New Roman"/>
                <w:szCs w:val="22"/>
              </w:rPr>
            </w:pPr>
          </w:p>
        </w:tc>
      </w:tr>
      <w:tr w:rsidR="00394C79" w14:paraId="5AA221F5" w14:textId="77777777">
        <w:tc>
          <w:tcPr>
            <w:tcW w:w="801" w:type="dxa"/>
          </w:tcPr>
          <w:p w14:paraId="10D4ADB3" w14:textId="77777777" w:rsidR="00394C79" w:rsidRDefault="00394C79">
            <w:pPr>
              <w:pStyle w:val="a5"/>
              <w:spacing w:line="360" w:lineRule="auto"/>
              <w:rPr>
                <w:rFonts w:ascii="Times New Roman" w:hAnsi="Times New Roman"/>
                <w:szCs w:val="22"/>
              </w:rPr>
            </w:pPr>
          </w:p>
        </w:tc>
        <w:tc>
          <w:tcPr>
            <w:tcW w:w="1501" w:type="dxa"/>
          </w:tcPr>
          <w:p w14:paraId="4A185AB5" w14:textId="77777777" w:rsidR="00394C79" w:rsidRDefault="00394C79">
            <w:pPr>
              <w:pStyle w:val="a5"/>
              <w:spacing w:line="360" w:lineRule="auto"/>
              <w:rPr>
                <w:rFonts w:ascii="Times New Roman" w:hAnsi="Times New Roman"/>
                <w:szCs w:val="22"/>
              </w:rPr>
            </w:pPr>
          </w:p>
        </w:tc>
        <w:tc>
          <w:tcPr>
            <w:tcW w:w="1231" w:type="dxa"/>
          </w:tcPr>
          <w:p w14:paraId="235CB1D0" w14:textId="77777777" w:rsidR="00394C79" w:rsidRDefault="00394C79">
            <w:pPr>
              <w:pStyle w:val="a5"/>
              <w:spacing w:line="360" w:lineRule="auto"/>
              <w:rPr>
                <w:rFonts w:ascii="Times New Roman" w:hAnsi="Times New Roman"/>
                <w:szCs w:val="22"/>
              </w:rPr>
            </w:pPr>
          </w:p>
        </w:tc>
        <w:tc>
          <w:tcPr>
            <w:tcW w:w="1232" w:type="dxa"/>
          </w:tcPr>
          <w:p w14:paraId="361E4D28" w14:textId="77777777" w:rsidR="00394C79" w:rsidRDefault="00394C79">
            <w:pPr>
              <w:pStyle w:val="a5"/>
              <w:spacing w:line="360" w:lineRule="auto"/>
              <w:rPr>
                <w:rFonts w:ascii="Times New Roman" w:hAnsi="Times New Roman"/>
                <w:szCs w:val="22"/>
              </w:rPr>
            </w:pPr>
          </w:p>
        </w:tc>
        <w:tc>
          <w:tcPr>
            <w:tcW w:w="1500" w:type="dxa"/>
          </w:tcPr>
          <w:p w14:paraId="4382D425" w14:textId="77777777" w:rsidR="00394C79" w:rsidRDefault="00394C79">
            <w:pPr>
              <w:pStyle w:val="a5"/>
              <w:spacing w:line="360" w:lineRule="auto"/>
              <w:rPr>
                <w:rFonts w:ascii="Times New Roman" w:hAnsi="Times New Roman"/>
                <w:szCs w:val="22"/>
              </w:rPr>
            </w:pPr>
          </w:p>
        </w:tc>
        <w:tc>
          <w:tcPr>
            <w:tcW w:w="1367" w:type="dxa"/>
          </w:tcPr>
          <w:p w14:paraId="0D115667" w14:textId="77777777" w:rsidR="00394C79" w:rsidRDefault="00394C79">
            <w:pPr>
              <w:pStyle w:val="a5"/>
              <w:spacing w:line="360" w:lineRule="auto"/>
              <w:rPr>
                <w:rFonts w:ascii="Times New Roman" w:hAnsi="Times New Roman"/>
                <w:szCs w:val="22"/>
              </w:rPr>
            </w:pPr>
          </w:p>
        </w:tc>
        <w:tc>
          <w:tcPr>
            <w:tcW w:w="1356" w:type="dxa"/>
          </w:tcPr>
          <w:p w14:paraId="6D2C616A" w14:textId="77777777" w:rsidR="00394C79" w:rsidRDefault="00394C79">
            <w:pPr>
              <w:pStyle w:val="a5"/>
              <w:spacing w:line="360" w:lineRule="auto"/>
              <w:rPr>
                <w:rFonts w:ascii="Times New Roman" w:hAnsi="Times New Roman"/>
                <w:szCs w:val="22"/>
              </w:rPr>
            </w:pPr>
          </w:p>
        </w:tc>
      </w:tr>
      <w:tr w:rsidR="00394C79" w14:paraId="6EFAE0D1" w14:textId="77777777">
        <w:tc>
          <w:tcPr>
            <w:tcW w:w="801" w:type="dxa"/>
          </w:tcPr>
          <w:p w14:paraId="18FD96FD" w14:textId="77777777" w:rsidR="00394C79" w:rsidRDefault="00394C79">
            <w:pPr>
              <w:pStyle w:val="a5"/>
              <w:spacing w:line="360" w:lineRule="auto"/>
              <w:rPr>
                <w:rFonts w:ascii="Times New Roman" w:hAnsi="Times New Roman"/>
                <w:szCs w:val="22"/>
              </w:rPr>
            </w:pPr>
          </w:p>
        </w:tc>
        <w:tc>
          <w:tcPr>
            <w:tcW w:w="1501" w:type="dxa"/>
          </w:tcPr>
          <w:p w14:paraId="5396195D" w14:textId="77777777" w:rsidR="00394C79" w:rsidRDefault="00394C79">
            <w:pPr>
              <w:pStyle w:val="a5"/>
              <w:spacing w:line="360" w:lineRule="auto"/>
              <w:rPr>
                <w:rFonts w:ascii="Times New Roman" w:hAnsi="Times New Roman"/>
                <w:szCs w:val="22"/>
              </w:rPr>
            </w:pPr>
          </w:p>
        </w:tc>
        <w:tc>
          <w:tcPr>
            <w:tcW w:w="1231" w:type="dxa"/>
          </w:tcPr>
          <w:p w14:paraId="4057DA21" w14:textId="77777777" w:rsidR="00394C79" w:rsidRDefault="00394C79">
            <w:pPr>
              <w:pStyle w:val="a5"/>
              <w:spacing w:line="360" w:lineRule="auto"/>
              <w:rPr>
                <w:rFonts w:ascii="Times New Roman" w:hAnsi="Times New Roman"/>
                <w:szCs w:val="22"/>
              </w:rPr>
            </w:pPr>
          </w:p>
        </w:tc>
        <w:tc>
          <w:tcPr>
            <w:tcW w:w="1232" w:type="dxa"/>
          </w:tcPr>
          <w:p w14:paraId="0557F98F" w14:textId="77777777" w:rsidR="00394C79" w:rsidRDefault="00394C79">
            <w:pPr>
              <w:pStyle w:val="a5"/>
              <w:spacing w:line="360" w:lineRule="auto"/>
              <w:rPr>
                <w:rFonts w:ascii="Times New Roman" w:hAnsi="Times New Roman"/>
                <w:szCs w:val="22"/>
              </w:rPr>
            </w:pPr>
          </w:p>
        </w:tc>
        <w:tc>
          <w:tcPr>
            <w:tcW w:w="1500" w:type="dxa"/>
          </w:tcPr>
          <w:p w14:paraId="1B0DA710" w14:textId="77777777" w:rsidR="00394C79" w:rsidRDefault="00394C79">
            <w:pPr>
              <w:pStyle w:val="a5"/>
              <w:spacing w:line="360" w:lineRule="auto"/>
              <w:rPr>
                <w:rFonts w:ascii="Times New Roman" w:hAnsi="Times New Roman"/>
                <w:szCs w:val="22"/>
              </w:rPr>
            </w:pPr>
          </w:p>
        </w:tc>
        <w:tc>
          <w:tcPr>
            <w:tcW w:w="1367" w:type="dxa"/>
          </w:tcPr>
          <w:p w14:paraId="75CEC88E" w14:textId="77777777" w:rsidR="00394C79" w:rsidRDefault="00394C79">
            <w:pPr>
              <w:pStyle w:val="a5"/>
              <w:spacing w:line="360" w:lineRule="auto"/>
              <w:rPr>
                <w:rFonts w:ascii="Times New Roman" w:hAnsi="Times New Roman"/>
                <w:szCs w:val="22"/>
              </w:rPr>
            </w:pPr>
          </w:p>
        </w:tc>
        <w:tc>
          <w:tcPr>
            <w:tcW w:w="1356" w:type="dxa"/>
          </w:tcPr>
          <w:p w14:paraId="18F0F530" w14:textId="77777777" w:rsidR="00394C79" w:rsidRDefault="00394C79">
            <w:pPr>
              <w:pStyle w:val="a5"/>
              <w:spacing w:line="360" w:lineRule="auto"/>
              <w:rPr>
                <w:rFonts w:ascii="Times New Roman" w:hAnsi="Times New Roman"/>
                <w:szCs w:val="22"/>
              </w:rPr>
            </w:pPr>
          </w:p>
        </w:tc>
      </w:tr>
      <w:tr w:rsidR="00394C79" w14:paraId="2DA942A5" w14:textId="77777777">
        <w:tc>
          <w:tcPr>
            <w:tcW w:w="801" w:type="dxa"/>
          </w:tcPr>
          <w:p w14:paraId="298F9C7A" w14:textId="77777777" w:rsidR="00394C79" w:rsidRDefault="00394C79">
            <w:pPr>
              <w:pStyle w:val="a5"/>
              <w:spacing w:line="360" w:lineRule="auto"/>
              <w:rPr>
                <w:rFonts w:ascii="Times New Roman" w:hAnsi="Times New Roman"/>
                <w:szCs w:val="22"/>
              </w:rPr>
            </w:pPr>
          </w:p>
        </w:tc>
        <w:tc>
          <w:tcPr>
            <w:tcW w:w="1501" w:type="dxa"/>
          </w:tcPr>
          <w:p w14:paraId="0572B330" w14:textId="77777777" w:rsidR="00394C79" w:rsidRDefault="00394C79">
            <w:pPr>
              <w:pStyle w:val="a5"/>
              <w:spacing w:line="360" w:lineRule="auto"/>
              <w:rPr>
                <w:rFonts w:ascii="Times New Roman" w:hAnsi="Times New Roman"/>
                <w:szCs w:val="22"/>
              </w:rPr>
            </w:pPr>
          </w:p>
        </w:tc>
        <w:tc>
          <w:tcPr>
            <w:tcW w:w="1231" w:type="dxa"/>
          </w:tcPr>
          <w:p w14:paraId="1C50FB20" w14:textId="77777777" w:rsidR="00394C79" w:rsidRDefault="00394C79">
            <w:pPr>
              <w:pStyle w:val="a5"/>
              <w:spacing w:line="360" w:lineRule="auto"/>
              <w:rPr>
                <w:rFonts w:ascii="Times New Roman" w:hAnsi="Times New Roman"/>
                <w:szCs w:val="22"/>
              </w:rPr>
            </w:pPr>
          </w:p>
        </w:tc>
        <w:tc>
          <w:tcPr>
            <w:tcW w:w="1232" w:type="dxa"/>
          </w:tcPr>
          <w:p w14:paraId="69BEC76D" w14:textId="77777777" w:rsidR="00394C79" w:rsidRDefault="00394C79">
            <w:pPr>
              <w:pStyle w:val="a5"/>
              <w:spacing w:line="360" w:lineRule="auto"/>
              <w:rPr>
                <w:rFonts w:ascii="Times New Roman" w:hAnsi="Times New Roman"/>
                <w:szCs w:val="22"/>
              </w:rPr>
            </w:pPr>
          </w:p>
        </w:tc>
        <w:tc>
          <w:tcPr>
            <w:tcW w:w="1500" w:type="dxa"/>
          </w:tcPr>
          <w:p w14:paraId="56F58167" w14:textId="77777777" w:rsidR="00394C79" w:rsidRDefault="00394C79">
            <w:pPr>
              <w:pStyle w:val="a5"/>
              <w:spacing w:line="360" w:lineRule="auto"/>
              <w:rPr>
                <w:rFonts w:ascii="Times New Roman" w:hAnsi="Times New Roman"/>
                <w:szCs w:val="22"/>
              </w:rPr>
            </w:pPr>
          </w:p>
        </w:tc>
        <w:tc>
          <w:tcPr>
            <w:tcW w:w="1367" w:type="dxa"/>
          </w:tcPr>
          <w:p w14:paraId="23724056" w14:textId="77777777" w:rsidR="00394C79" w:rsidRDefault="00394C79">
            <w:pPr>
              <w:pStyle w:val="a5"/>
              <w:spacing w:line="360" w:lineRule="auto"/>
              <w:rPr>
                <w:rFonts w:ascii="Times New Roman" w:hAnsi="Times New Roman"/>
                <w:szCs w:val="22"/>
              </w:rPr>
            </w:pPr>
          </w:p>
        </w:tc>
        <w:tc>
          <w:tcPr>
            <w:tcW w:w="1356" w:type="dxa"/>
          </w:tcPr>
          <w:p w14:paraId="711AD6A4" w14:textId="77777777" w:rsidR="00394C79" w:rsidRDefault="00394C79">
            <w:pPr>
              <w:pStyle w:val="a5"/>
              <w:spacing w:line="360" w:lineRule="auto"/>
              <w:rPr>
                <w:rFonts w:ascii="Times New Roman" w:hAnsi="Times New Roman"/>
                <w:szCs w:val="22"/>
              </w:rPr>
            </w:pPr>
          </w:p>
        </w:tc>
      </w:tr>
      <w:tr w:rsidR="00394C79" w14:paraId="3AD24CF8" w14:textId="77777777">
        <w:tc>
          <w:tcPr>
            <w:tcW w:w="801" w:type="dxa"/>
          </w:tcPr>
          <w:p w14:paraId="516E9187" w14:textId="77777777" w:rsidR="00394C79" w:rsidRDefault="00394C79">
            <w:pPr>
              <w:pStyle w:val="a5"/>
              <w:spacing w:line="360" w:lineRule="auto"/>
              <w:rPr>
                <w:rFonts w:ascii="Times New Roman" w:hAnsi="Times New Roman"/>
                <w:szCs w:val="22"/>
              </w:rPr>
            </w:pPr>
          </w:p>
        </w:tc>
        <w:tc>
          <w:tcPr>
            <w:tcW w:w="1501" w:type="dxa"/>
          </w:tcPr>
          <w:p w14:paraId="19D1BCDD" w14:textId="77777777" w:rsidR="00394C79" w:rsidRDefault="00394C79">
            <w:pPr>
              <w:pStyle w:val="a5"/>
              <w:spacing w:line="360" w:lineRule="auto"/>
              <w:rPr>
                <w:rFonts w:ascii="Times New Roman" w:hAnsi="Times New Roman"/>
                <w:szCs w:val="22"/>
              </w:rPr>
            </w:pPr>
          </w:p>
        </w:tc>
        <w:tc>
          <w:tcPr>
            <w:tcW w:w="1231" w:type="dxa"/>
          </w:tcPr>
          <w:p w14:paraId="1E473571" w14:textId="77777777" w:rsidR="00394C79" w:rsidRDefault="00394C79">
            <w:pPr>
              <w:pStyle w:val="a5"/>
              <w:spacing w:line="360" w:lineRule="auto"/>
              <w:rPr>
                <w:rFonts w:ascii="Times New Roman" w:hAnsi="Times New Roman"/>
                <w:szCs w:val="22"/>
              </w:rPr>
            </w:pPr>
          </w:p>
        </w:tc>
        <w:tc>
          <w:tcPr>
            <w:tcW w:w="1232" w:type="dxa"/>
          </w:tcPr>
          <w:p w14:paraId="2CD9EAA5" w14:textId="77777777" w:rsidR="00394C79" w:rsidRDefault="00394C79">
            <w:pPr>
              <w:pStyle w:val="a5"/>
              <w:spacing w:line="360" w:lineRule="auto"/>
              <w:rPr>
                <w:rFonts w:ascii="Times New Roman" w:hAnsi="Times New Roman"/>
                <w:szCs w:val="22"/>
              </w:rPr>
            </w:pPr>
          </w:p>
        </w:tc>
        <w:tc>
          <w:tcPr>
            <w:tcW w:w="1500" w:type="dxa"/>
          </w:tcPr>
          <w:p w14:paraId="3F0B976E" w14:textId="77777777" w:rsidR="00394C79" w:rsidRDefault="00394C79">
            <w:pPr>
              <w:pStyle w:val="a5"/>
              <w:spacing w:line="360" w:lineRule="auto"/>
              <w:rPr>
                <w:rFonts w:ascii="Times New Roman" w:hAnsi="Times New Roman"/>
                <w:szCs w:val="22"/>
              </w:rPr>
            </w:pPr>
          </w:p>
        </w:tc>
        <w:tc>
          <w:tcPr>
            <w:tcW w:w="1367" w:type="dxa"/>
          </w:tcPr>
          <w:p w14:paraId="3ABD287C" w14:textId="77777777" w:rsidR="00394C79" w:rsidRDefault="00394C79">
            <w:pPr>
              <w:pStyle w:val="a5"/>
              <w:spacing w:line="360" w:lineRule="auto"/>
              <w:rPr>
                <w:rFonts w:ascii="Times New Roman" w:hAnsi="Times New Roman"/>
                <w:szCs w:val="22"/>
              </w:rPr>
            </w:pPr>
          </w:p>
        </w:tc>
        <w:tc>
          <w:tcPr>
            <w:tcW w:w="1356" w:type="dxa"/>
          </w:tcPr>
          <w:p w14:paraId="05C6E881" w14:textId="77777777" w:rsidR="00394C79" w:rsidRDefault="00394C79">
            <w:pPr>
              <w:pStyle w:val="a5"/>
              <w:spacing w:line="360" w:lineRule="auto"/>
              <w:rPr>
                <w:rFonts w:ascii="Times New Roman" w:hAnsi="Times New Roman"/>
                <w:szCs w:val="22"/>
              </w:rPr>
            </w:pPr>
          </w:p>
        </w:tc>
      </w:tr>
      <w:tr w:rsidR="00394C79" w14:paraId="4D744AAC" w14:textId="77777777">
        <w:tc>
          <w:tcPr>
            <w:tcW w:w="801" w:type="dxa"/>
          </w:tcPr>
          <w:p w14:paraId="30DF9119" w14:textId="77777777" w:rsidR="00394C79" w:rsidRDefault="00394C79">
            <w:pPr>
              <w:pStyle w:val="a5"/>
              <w:spacing w:line="360" w:lineRule="auto"/>
              <w:rPr>
                <w:rFonts w:ascii="Times New Roman" w:hAnsi="Times New Roman"/>
                <w:szCs w:val="22"/>
              </w:rPr>
            </w:pPr>
          </w:p>
        </w:tc>
        <w:tc>
          <w:tcPr>
            <w:tcW w:w="1501" w:type="dxa"/>
          </w:tcPr>
          <w:p w14:paraId="0BCE3F1B" w14:textId="77777777" w:rsidR="00394C79" w:rsidRDefault="00394C79">
            <w:pPr>
              <w:pStyle w:val="a5"/>
              <w:spacing w:line="360" w:lineRule="auto"/>
              <w:rPr>
                <w:rFonts w:ascii="Times New Roman" w:hAnsi="Times New Roman"/>
                <w:szCs w:val="22"/>
              </w:rPr>
            </w:pPr>
          </w:p>
        </w:tc>
        <w:tc>
          <w:tcPr>
            <w:tcW w:w="1231" w:type="dxa"/>
          </w:tcPr>
          <w:p w14:paraId="0257AC2E" w14:textId="77777777" w:rsidR="00394C79" w:rsidRDefault="00394C79">
            <w:pPr>
              <w:pStyle w:val="a5"/>
              <w:spacing w:line="360" w:lineRule="auto"/>
              <w:rPr>
                <w:rFonts w:ascii="Times New Roman" w:hAnsi="Times New Roman"/>
                <w:szCs w:val="22"/>
              </w:rPr>
            </w:pPr>
          </w:p>
        </w:tc>
        <w:tc>
          <w:tcPr>
            <w:tcW w:w="1232" w:type="dxa"/>
          </w:tcPr>
          <w:p w14:paraId="78750B1E" w14:textId="77777777" w:rsidR="00394C79" w:rsidRDefault="00394C79">
            <w:pPr>
              <w:pStyle w:val="a5"/>
              <w:spacing w:line="360" w:lineRule="auto"/>
              <w:rPr>
                <w:rFonts w:ascii="Times New Roman" w:hAnsi="Times New Roman"/>
                <w:szCs w:val="22"/>
              </w:rPr>
            </w:pPr>
          </w:p>
        </w:tc>
        <w:tc>
          <w:tcPr>
            <w:tcW w:w="1500" w:type="dxa"/>
          </w:tcPr>
          <w:p w14:paraId="3D3876C3" w14:textId="77777777" w:rsidR="00394C79" w:rsidRDefault="00394C79">
            <w:pPr>
              <w:pStyle w:val="a5"/>
              <w:spacing w:line="360" w:lineRule="auto"/>
              <w:rPr>
                <w:rFonts w:ascii="Times New Roman" w:hAnsi="Times New Roman"/>
                <w:szCs w:val="22"/>
              </w:rPr>
            </w:pPr>
          </w:p>
        </w:tc>
        <w:tc>
          <w:tcPr>
            <w:tcW w:w="1367" w:type="dxa"/>
          </w:tcPr>
          <w:p w14:paraId="3A30E0CB" w14:textId="77777777" w:rsidR="00394C79" w:rsidRDefault="00394C79">
            <w:pPr>
              <w:pStyle w:val="a5"/>
              <w:spacing w:line="360" w:lineRule="auto"/>
              <w:rPr>
                <w:rFonts w:ascii="Times New Roman" w:hAnsi="Times New Roman"/>
                <w:szCs w:val="22"/>
              </w:rPr>
            </w:pPr>
          </w:p>
        </w:tc>
        <w:tc>
          <w:tcPr>
            <w:tcW w:w="1356" w:type="dxa"/>
          </w:tcPr>
          <w:p w14:paraId="002CB04E" w14:textId="77777777" w:rsidR="00394C79" w:rsidRDefault="00394C79">
            <w:pPr>
              <w:pStyle w:val="a5"/>
              <w:spacing w:line="360" w:lineRule="auto"/>
              <w:rPr>
                <w:rFonts w:ascii="Times New Roman" w:hAnsi="Times New Roman"/>
                <w:szCs w:val="22"/>
              </w:rPr>
            </w:pPr>
          </w:p>
        </w:tc>
      </w:tr>
    </w:tbl>
    <w:p w14:paraId="01617405" w14:textId="77777777" w:rsidR="00394C79" w:rsidRDefault="00394C79">
      <w:pPr>
        <w:pStyle w:val="a5"/>
        <w:spacing w:line="360" w:lineRule="auto"/>
        <w:ind w:left="420"/>
        <w:rPr>
          <w:rFonts w:ascii="Times New Roman" w:hAnsi="Times New Roman"/>
        </w:rPr>
      </w:pPr>
    </w:p>
    <w:p w14:paraId="12AC82EA" w14:textId="77777777" w:rsidR="00394C79" w:rsidRDefault="00394C79">
      <w:pPr>
        <w:topLinePunct/>
        <w:spacing w:line="480" w:lineRule="auto"/>
        <w:jc w:val="left"/>
      </w:pPr>
    </w:p>
    <w:p w14:paraId="7F270D18" w14:textId="77777777" w:rsidR="00394C79" w:rsidRDefault="00000000">
      <w:r>
        <w:rPr>
          <w:rFonts w:hint="eastAsia"/>
        </w:rPr>
        <w:t>说明</w:t>
      </w:r>
      <w:r>
        <w:t>：</w:t>
      </w:r>
    </w:p>
    <w:p w14:paraId="182E3F01" w14:textId="77777777" w:rsidR="00394C79" w:rsidRDefault="00000000">
      <w:pPr>
        <w:jc w:val="left"/>
      </w:pPr>
      <w:r>
        <w:t>1</w:t>
      </w:r>
      <w:r>
        <w:rPr>
          <w:rFonts w:hint="eastAsia"/>
        </w:rPr>
        <w:t>、</w:t>
      </w:r>
      <w:r>
        <w:t>本表后附</w:t>
      </w:r>
      <w:r>
        <w:rPr>
          <w:rFonts w:hint="eastAsia"/>
        </w:rPr>
        <w:t>人员</w:t>
      </w:r>
      <w:r>
        <w:t>的相关证书及业绩证明文件</w:t>
      </w:r>
      <w:r>
        <w:rPr>
          <w:rFonts w:hint="eastAsia"/>
        </w:rPr>
        <w:t>。</w:t>
      </w:r>
    </w:p>
    <w:p w14:paraId="4133CD2C" w14:textId="77777777" w:rsidR="00394C79" w:rsidRDefault="00394C79">
      <w:pPr>
        <w:pStyle w:val="2"/>
      </w:pPr>
    </w:p>
    <w:p w14:paraId="7B52F995" w14:textId="77777777" w:rsidR="00394C79" w:rsidRDefault="00000000">
      <w:pPr>
        <w:pStyle w:val="2"/>
      </w:pPr>
      <w:r>
        <w:br w:type="page"/>
      </w:r>
      <w:r>
        <w:rPr>
          <w:rFonts w:hint="eastAsia"/>
        </w:rPr>
        <w:lastRenderedPageBreak/>
        <w:t>9.</w:t>
      </w:r>
      <w:r>
        <w:rPr>
          <w:rFonts w:hint="eastAsia"/>
        </w:rPr>
        <w:t>合同文本</w:t>
      </w:r>
    </w:p>
    <w:p w14:paraId="393DB8D9" w14:textId="77777777" w:rsidR="00394C79" w:rsidRDefault="00000000">
      <w:pPr>
        <w:rPr>
          <w:bCs/>
        </w:rPr>
      </w:pPr>
      <w:bookmarkStart w:id="346" w:name="_Toc521332663"/>
      <w:bookmarkStart w:id="347" w:name="_Toc529538390"/>
      <w:r>
        <w:rPr>
          <w:rFonts w:hint="eastAsia"/>
        </w:rPr>
        <w:t>格式自拟（供应商应根据询价文件中的《合同模板》进行编订）</w:t>
      </w:r>
      <w:bookmarkEnd w:id="346"/>
      <w:bookmarkEnd w:id="347"/>
    </w:p>
    <w:p w14:paraId="0FE93015" w14:textId="77777777" w:rsidR="00394C79" w:rsidRDefault="00394C79">
      <w:pPr>
        <w:rPr>
          <w:rFonts w:ascii="宋体" w:hAnsi="宋体" w:cs="宋体" w:hint="eastAsia"/>
          <w:color w:val="000000"/>
          <w:kern w:val="0"/>
          <w:sz w:val="24"/>
        </w:rPr>
      </w:pPr>
    </w:p>
    <w:p w14:paraId="7FE64189" w14:textId="77777777" w:rsidR="00394C79" w:rsidRDefault="00394C79">
      <w:pPr>
        <w:rPr>
          <w:rFonts w:ascii="宋体" w:hAnsi="宋体" w:cs="宋体" w:hint="eastAsia"/>
          <w:color w:val="000000"/>
          <w:kern w:val="0"/>
          <w:sz w:val="24"/>
        </w:rPr>
      </w:pPr>
    </w:p>
    <w:p w14:paraId="3F6D0F8B" w14:textId="77777777" w:rsidR="00394C79" w:rsidRDefault="00394C79">
      <w:pPr>
        <w:rPr>
          <w:rFonts w:ascii="宋体" w:hAnsi="宋体" w:cs="宋体" w:hint="eastAsia"/>
          <w:color w:val="000000"/>
          <w:kern w:val="0"/>
          <w:sz w:val="24"/>
        </w:rPr>
      </w:pPr>
    </w:p>
    <w:p w14:paraId="55FA1B31" w14:textId="77777777" w:rsidR="00394C79" w:rsidRDefault="00394C79">
      <w:pPr>
        <w:rPr>
          <w:rFonts w:ascii="宋体" w:hAnsi="宋体" w:cs="宋体" w:hint="eastAsia"/>
          <w:color w:val="000000"/>
          <w:kern w:val="0"/>
          <w:sz w:val="24"/>
        </w:rPr>
      </w:pPr>
    </w:p>
    <w:p w14:paraId="76F1FC84" w14:textId="77777777" w:rsidR="00394C79" w:rsidRDefault="00000000">
      <w:pPr>
        <w:rPr>
          <w:sz w:val="30"/>
          <w:szCs w:val="30"/>
        </w:rPr>
      </w:pPr>
      <w:r>
        <w:rPr>
          <w:rFonts w:ascii="Arial" w:eastAsia="黑体" w:hAnsi="Arial" w:hint="eastAsia"/>
          <w:b/>
          <w:bCs/>
          <w:sz w:val="28"/>
          <w:szCs w:val="32"/>
        </w:rPr>
        <w:t>10</w:t>
      </w:r>
      <w:r>
        <w:rPr>
          <w:rFonts w:ascii="Arial" w:eastAsia="黑体" w:hAnsi="Arial" w:hint="eastAsia"/>
          <w:b/>
          <w:bCs/>
          <w:sz w:val="28"/>
          <w:szCs w:val="32"/>
        </w:rPr>
        <w:t>．其他</w:t>
      </w:r>
    </w:p>
    <w:sectPr w:rsidR="00394C79">
      <w:headerReference w:type="default" r:id="rId8"/>
      <w:pgSz w:w="11906" w:h="16838"/>
      <w:pgMar w:top="1537" w:right="1191" w:bottom="1440" w:left="119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23289" w14:textId="77777777" w:rsidR="008B013C" w:rsidRDefault="008B013C">
      <w:r>
        <w:separator/>
      </w:r>
    </w:p>
  </w:endnote>
  <w:endnote w:type="continuationSeparator" w:id="0">
    <w:p w14:paraId="4EC43A15" w14:textId="77777777" w:rsidR="008B013C" w:rsidRDefault="008B0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6C427291-2DFE-4009-A8E8-871C19504926}"/>
    <w:embedBold r:id="rId2" w:subsetted="1" w:fontKey="{84F91050-ED22-493D-8A79-7338E5B329F7}"/>
  </w:font>
  <w:font w:name="方正仿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embedRegular r:id="rId3" w:subsetted="1" w:fontKey="{8EAB7ABA-4F4F-4C98-9EBE-FEDC039202DD}"/>
  </w:font>
  <w:font w:name="仿宋_GB2312">
    <w:altName w:val="仿宋"/>
    <w:charset w:val="86"/>
    <w:family w:val="modern"/>
    <w:pitch w:val="default"/>
    <w:sig w:usb0="00000000" w:usb1="00000000" w:usb2="00000010" w:usb3="00000000" w:csb0="00040000" w:csb1="00000000"/>
    <w:embedRegular r:id="rId4" w:subsetted="1" w:fontKey="{080AEF69-AEF0-4337-B625-160F011F52BF}"/>
    <w:embedBold r:id="rId5" w:subsetted="1" w:fontKey="{1E739E4F-45DC-420A-8390-3D21786B64CE}"/>
  </w:font>
  <w:font w:name="仿宋">
    <w:panose1 w:val="02010609060101010101"/>
    <w:charset w:val="86"/>
    <w:family w:val="modern"/>
    <w:pitch w:val="fixed"/>
    <w:sig w:usb0="800002BF" w:usb1="38CF7CFA" w:usb2="00000016" w:usb3="00000000" w:csb0="00040001" w:csb1="00000000"/>
    <w:embedRegular r:id="rId6" w:subsetted="1" w:fontKey="{B19D8812-712C-4F57-AA6B-9B45270861F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48A95" w14:textId="77777777" w:rsidR="008B013C" w:rsidRDefault="008B013C">
      <w:r>
        <w:separator/>
      </w:r>
    </w:p>
  </w:footnote>
  <w:footnote w:type="continuationSeparator" w:id="0">
    <w:p w14:paraId="213CAEFC" w14:textId="77777777" w:rsidR="008B013C" w:rsidRDefault="008B0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364D4" w14:textId="77777777" w:rsidR="00394C79" w:rsidRDefault="00394C79">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A78C360"/>
    <w:multiLevelType w:val="singleLevel"/>
    <w:tmpl w:val="9A78C360"/>
    <w:lvl w:ilvl="0">
      <w:start w:val="1"/>
      <w:numFmt w:val="decimal"/>
      <w:suff w:val="nothing"/>
      <w:lvlText w:val="%1、"/>
      <w:lvlJc w:val="left"/>
    </w:lvl>
  </w:abstractNum>
  <w:abstractNum w:abstractNumId="1" w15:restartNumberingAfterBreak="0">
    <w:nsid w:val="AD76D96F"/>
    <w:multiLevelType w:val="singleLevel"/>
    <w:tmpl w:val="AD76D96F"/>
    <w:lvl w:ilvl="0">
      <w:start w:val="3"/>
      <w:numFmt w:val="chineseCounting"/>
      <w:suff w:val="nothing"/>
      <w:lvlText w:val="%1、"/>
      <w:lvlJc w:val="left"/>
      <w:rPr>
        <w:rFonts w:hint="eastAsia"/>
      </w:rPr>
    </w:lvl>
  </w:abstractNum>
  <w:abstractNum w:abstractNumId="2" w15:restartNumberingAfterBreak="0">
    <w:nsid w:val="06F7ACF0"/>
    <w:multiLevelType w:val="singleLevel"/>
    <w:tmpl w:val="06F7ACF0"/>
    <w:lvl w:ilvl="0">
      <w:start w:val="4"/>
      <w:numFmt w:val="chineseCounting"/>
      <w:suff w:val="space"/>
      <w:lvlText w:val="第%1章"/>
      <w:lvlJc w:val="left"/>
      <w:rPr>
        <w:rFonts w:ascii="黑体" w:eastAsia="黑体" w:hAnsi="黑体" w:cs="黑体" w:hint="eastAsia"/>
        <w:sz w:val="52"/>
        <w:szCs w:val="52"/>
      </w:rPr>
    </w:lvl>
  </w:abstractNum>
  <w:abstractNum w:abstractNumId="3" w15:restartNumberingAfterBreak="0">
    <w:nsid w:val="0C635EC5"/>
    <w:multiLevelType w:val="singleLevel"/>
    <w:tmpl w:val="0C635EC5"/>
    <w:lvl w:ilvl="0">
      <w:start w:val="1"/>
      <w:numFmt w:val="decimal"/>
      <w:suff w:val="nothing"/>
      <w:lvlText w:val="%1、"/>
      <w:lvlJc w:val="left"/>
      <w:rPr>
        <w:rFonts w:ascii="方正仿宋简体" w:eastAsia="方正仿宋简体" w:hAnsi="方正仿宋简体" w:cs="方正仿宋简体" w:hint="default"/>
        <w:b w:val="0"/>
        <w:bCs w:val="0"/>
      </w:rPr>
    </w:lvl>
  </w:abstractNum>
  <w:abstractNum w:abstractNumId="4" w15:restartNumberingAfterBreak="0">
    <w:nsid w:val="252E1DDF"/>
    <w:multiLevelType w:val="multilevel"/>
    <w:tmpl w:val="252E1DD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C710878"/>
    <w:multiLevelType w:val="singleLevel"/>
    <w:tmpl w:val="3C710878"/>
    <w:lvl w:ilvl="0">
      <w:start w:val="1"/>
      <w:numFmt w:val="decimal"/>
      <w:suff w:val="nothing"/>
      <w:lvlText w:val="%1、"/>
      <w:lvlJc w:val="left"/>
    </w:lvl>
  </w:abstractNum>
  <w:abstractNum w:abstractNumId="6" w15:restartNumberingAfterBreak="0">
    <w:nsid w:val="54CAE788"/>
    <w:multiLevelType w:val="singleLevel"/>
    <w:tmpl w:val="54CAE788"/>
    <w:lvl w:ilvl="0">
      <w:start w:val="1"/>
      <w:numFmt w:val="decimal"/>
      <w:suff w:val="space"/>
      <w:lvlText w:val="%1."/>
      <w:lvlJc w:val="left"/>
    </w:lvl>
  </w:abstractNum>
  <w:abstractNum w:abstractNumId="7" w15:restartNumberingAfterBreak="0">
    <w:nsid w:val="569C556A"/>
    <w:multiLevelType w:val="singleLevel"/>
    <w:tmpl w:val="569C556A"/>
    <w:lvl w:ilvl="0">
      <w:start w:val="1"/>
      <w:numFmt w:val="decimal"/>
      <w:suff w:val="nothing"/>
      <w:lvlText w:val="%1、"/>
      <w:lvlJc w:val="left"/>
      <w:rPr>
        <w:rFonts w:ascii="方正仿宋简体" w:eastAsia="方正仿宋简体" w:hAnsi="方正仿宋简体" w:cs="方正仿宋简体" w:hint="default"/>
        <w:b w:val="0"/>
        <w:bCs w:val="0"/>
      </w:rPr>
    </w:lvl>
  </w:abstractNum>
  <w:abstractNum w:abstractNumId="8" w15:restartNumberingAfterBreak="0">
    <w:nsid w:val="7134C463"/>
    <w:multiLevelType w:val="singleLevel"/>
    <w:tmpl w:val="7134C463"/>
    <w:lvl w:ilvl="0">
      <w:start w:val="1"/>
      <w:numFmt w:val="decimal"/>
      <w:lvlText w:val="%1."/>
      <w:lvlJc w:val="left"/>
      <w:pPr>
        <w:tabs>
          <w:tab w:val="left" w:pos="312"/>
        </w:tabs>
      </w:pPr>
    </w:lvl>
  </w:abstractNum>
  <w:num w:numId="1" w16cid:durableId="1155337121">
    <w:abstractNumId w:val="7"/>
  </w:num>
  <w:num w:numId="2" w16cid:durableId="196430445">
    <w:abstractNumId w:val="3"/>
  </w:num>
  <w:num w:numId="3" w16cid:durableId="622466172">
    <w:abstractNumId w:val="1"/>
  </w:num>
  <w:num w:numId="4" w16cid:durableId="1271626383">
    <w:abstractNumId w:val="2"/>
  </w:num>
  <w:num w:numId="5" w16cid:durableId="4941307">
    <w:abstractNumId w:val="0"/>
  </w:num>
  <w:num w:numId="6" w16cid:durableId="436098210">
    <w:abstractNumId w:val="5"/>
  </w:num>
  <w:num w:numId="7" w16cid:durableId="1686319310">
    <w:abstractNumId w:val="8"/>
  </w:num>
  <w:num w:numId="8" w16cid:durableId="20134768">
    <w:abstractNumId w:val="6"/>
  </w:num>
  <w:num w:numId="9" w16cid:durableId="18639792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jkyZmNhZmMwYTRkMzdjNDc0ZDBiODA4ZTNmNjg2YzYifQ=="/>
  </w:docVars>
  <w:rsids>
    <w:rsidRoot w:val="225B6058"/>
    <w:rsid w:val="00394C79"/>
    <w:rsid w:val="005D0D66"/>
    <w:rsid w:val="007A6F63"/>
    <w:rsid w:val="008B013C"/>
    <w:rsid w:val="009E276A"/>
    <w:rsid w:val="00C621A8"/>
    <w:rsid w:val="00E30FAC"/>
    <w:rsid w:val="00F31548"/>
    <w:rsid w:val="010E0070"/>
    <w:rsid w:val="02375085"/>
    <w:rsid w:val="03083AB0"/>
    <w:rsid w:val="032A2EC2"/>
    <w:rsid w:val="04294F27"/>
    <w:rsid w:val="045A1DC6"/>
    <w:rsid w:val="04E6106A"/>
    <w:rsid w:val="05257655"/>
    <w:rsid w:val="06810604"/>
    <w:rsid w:val="06B156A8"/>
    <w:rsid w:val="081B102B"/>
    <w:rsid w:val="087029BD"/>
    <w:rsid w:val="090B72F2"/>
    <w:rsid w:val="0A3665F0"/>
    <w:rsid w:val="0B016BFE"/>
    <w:rsid w:val="0C3E79DE"/>
    <w:rsid w:val="0C7E427E"/>
    <w:rsid w:val="0D2117E9"/>
    <w:rsid w:val="0D4E3C51"/>
    <w:rsid w:val="0D752442"/>
    <w:rsid w:val="0E2350DD"/>
    <w:rsid w:val="0E320E7D"/>
    <w:rsid w:val="0F5D017B"/>
    <w:rsid w:val="10733B44"/>
    <w:rsid w:val="10944070"/>
    <w:rsid w:val="115D4462"/>
    <w:rsid w:val="11BF511D"/>
    <w:rsid w:val="11FB210A"/>
    <w:rsid w:val="125D0965"/>
    <w:rsid w:val="13182D37"/>
    <w:rsid w:val="138008DC"/>
    <w:rsid w:val="14BB6070"/>
    <w:rsid w:val="15D64D0B"/>
    <w:rsid w:val="16CD208A"/>
    <w:rsid w:val="16F5338F"/>
    <w:rsid w:val="17966920"/>
    <w:rsid w:val="17C3523B"/>
    <w:rsid w:val="18A706B9"/>
    <w:rsid w:val="18F338FE"/>
    <w:rsid w:val="199D21E8"/>
    <w:rsid w:val="19CC487B"/>
    <w:rsid w:val="19DB061A"/>
    <w:rsid w:val="1A390EFB"/>
    <w:rsid w:val="1A547335"/>
    <w:rsid w:val="1BCB46BE"/>
    <w:rsid w:val="1C297D63"/>
    <w:rsid w:val="1C931680"/>
    <w:rsid w:val="1D305121"/>
    <w:rsid w:val="1E830C01"/>
    <w:rsid w:val="1EE14925"/>
    <w:rsid w:val="1F0A33F4"/>
    <w:rsid w:val="1F70553C"/>
    <w:rsid w:val="1FED10A7"/>
    <w:rsid w:val="21537630"/>
    <w:rsid w:val="21EA51FB"/>
    <w:rsid w:val="225B6058"/>
    <w:rsid w:val="228F54CC"/>
    <w:rsid w:val="22D14CB0"/>
    <w:rsid w:val="23113150"/>
    <w:rsid w:val="23152DEF"/>
    <w:rsid w:val="244911F6"/>
    <w:rsid w:val="2527505B"/>
    <w:rsid w:val="265C6F87"/>
    <w:rsid w:val="26C708A4"/>
    <w:rsid w:val="26D134D1"/>
    <w:rsid w:val="26EB3E67"/>
    <w:rsid w:val="272C6959"/>
    <w:rsid w:val="282E4F76"/>
    <w:rsid w:val="295B52D4"/>
    <w:rsid w:val="2A27165A"/>
    <w:rsid w:val="2AA44A58"/>
    <w:rsid w:val="2AAF3B29"/>
    <w:rsid w:val="2AE15CAC"/>
    <w:rsid w:val="2AF43C32"/>
    <w:rsid w:val="2C714E0E"/>
    <w:rsid w:val="2CB573F1"/>
    <w:rsid w:val="2E13617D"/>
    <w:rsid w:val="2F1C3757"/>
    <w:rsid w:val="2F882B9B"/>
    <w:rsid w:val="30AE4883"/>
    <w:rsid w:val="31D66711"/>
    <w:rsid w:val="31F56894"/>
    <w:rsid w:val="32E91BA2"/>
    <w:rsid w:val="344352E2"/>
    <w:rsid w:val="34533777"/>
    <w:rsid w:val="34871673"/>
    <w:rsid w:val="35700359"/>
    <w:rsid w:val="35A77227"/>
    <w:rsid w:val="36323860"/>
    <w:rsid w:val="36C4095C"/>
    <w:rsid w:val="371B42F4"/>
    <w:rsid w:val="371D62BE"/>
    <w:rsid w:val="374C0952"/>
    <w:rsid w:val="38593326"/>
    <w:rsid w:val="39D54C2E"/>
    <w:rsid w:val="3A3B7A62"/>
    <w:rsid w:val="3A850402"/>
    <w:rsid w:val="3B293484"/>
    <w:rsid w:val="3C1A101E"/>
    <w:rsid w:val="3DE713D4"/>
    <w:rsid w:val="3E6842C3"/>
    <w:rsid w:val="3F2521B4"/>
    <w:rsid w:val="40041DC9"/>
    <w:rsid w:val="4061546E"/>
    <w:rsid w:val="40896772"/>
    <w:rsid w:val="408B4299"/>
    <w:rsid w:val="40C652D1"/>
    <w:rsid w:val="40FC5196"/>
    <w:rsid w:val="411151A6"/>
    <w:rsid w:val="41242231"/>
    <w:rsid w:val="42132798"/>
    <w:rsid w:val="42197DCF"/>
    <w:rsid w:val="430B7913"/>
    <w:rsid w:val="434A21E9"/>
    <w:rsid w:val="43D7766D"/>
    <w:rsid w:val="43FD725B"/>
    <w:rsid w:val="441824C4"/>
    <w:rsid w:val="44263A06"/>
    <w:rsid w:val="443A04B0"/>
    <w:rsid w:val="44450C02"/>
    <w:rsid w:val="4492209A"/>
    <w:rsid w:val="44E512FD"/>
    <w:rsid w:val="4528494B"/>
    <w:rsid w:val="452E1696"/>
    <w:rsid w:val="46130FB8"/>
    <w:rsid w:val="46827EEC"/>
    <w:rsid w:val="46A14816"/>
    <w:rsid w:val="474156B1"/>
    <w:rsid w:val="47B75973"/>
    <w:rsid w:val="47C87B80"/>
    <w:rsid w:val="487970CD"/>
    <w:rsid w:val="48B87BF5"/>
    <w:rsid w:val="494240B2"/>
    <w:rsid w:val="49861AA1"/>
    <w:rsid w:val="4A541B9F"/>
    <w:rsid w:val="4B5856BF"/>
    <w:rsid w:val="4B6D2F19"/>
    <w:rsid w:val="4CFF4044"/>
    <w:rsid w:val="4D7353EA"/>
    <w:rsid w:val="4E393586"/>
    <w:rsid w:val="4E5C7274"/>
    <w:rsid w:val="4E7B594C"/>
    <w:rsid w:val="4F4E65F3"/>
    <w:rsid w:val="4F560168"/>
    <w:rsid w:val="4F870321"/>
    <w:rsid w:val="51066F3F"/>
    <w:rsid w:val="512E314A"/>
    <w:rsid w:val="52CB49C9"/>
    <w:rsid w:val="53745413"/>
    <w:rsid w:val="537B63EF"/>
    <w:rsid w:val="53933738"/>
    <w:rsid w:val="54120B01"/>
    <w:rsid w:val="541A1764"/>
    <w:rsid w:val="55490D50"/>
    <w:rsid w:val="55C4407D"/>
    <w:rsid w:val="55FD133D"/>
    <w:rsid w:val="56694C24"/>
    <w:rsid w:val="56A37255"/>
    <w:rsid w:val="56B14EBE"/>
    <w:rsid w:val="56CF2CD9"/>
    <w:rsid w:val="58EB7B73"/>
    <w:rsid w:val="58FB5091"/>
    <w:rsid w:val="59D81EA5"/>
    <w:rsid w:val="5A427C66"/>
    <w:rsid w:val="5AD44891"/>
    <w:rsid w:val="5BB97AB4"/>
    <w:rsid w:val="5BCC5A39"/>
    <w:rsid w:val="5C32785D"/>
    <w:rsid w:val="5C3D06E5"/>
    <w:rsid w:val="5D2378DB"/>
    <w:rsid w:val="5E48511F"/>
    <w:rsid w:val="5EDC73F6"/>
    <w:rsid w:val="5FC03B07"/>
    <w:rsid w:val="601479AF"/>
    <w:rsid w:val="60602BF4"/>
    <w:rsid w:val="61880654"/>
    <w:rsid w:val="61CF0031"/>
    <w:rsid w:val="62A80882"/>
    <w:rsid w:val="62D358FF"/>
    <w:rsid w:val="638B61DA"/>
    <w:rsid w:val="640278A6"/>
    <w:rsid w:val="66544FA9"/>
    <w:rsid w:val="66E520A5"/>
    <w:rsid w:val="67281F92"/>
    <w:rsid w:val="67955879"/>
    <w:rsid w:val="68091DC3"/>
    <w:rsid w:val="68104F00"/>
    <w:rsid w:val="683C7AA3"/>
    <w:rsid w:val="689C2C37"/>
    <w:rsid w:val="68CC52CB"/>
    <w:rsid w:val="69643755"/>
    <w:rsid w:val="697119CE"/>
    <w:rsid w:val="6A7249A7"/>
    <w:rsid w:val="6B6F4633"/>
    <w:rsid w:val="6BE75F78"/>
    <w:rsid w:val="6D0A63C2"/>
    <w:rsid w:val="6E747406"/>
    <w:rsid w:val="6F143527"/>
    <w:rsid w:val="6F35524C"/>
    <w:rsid w:val="6F70430F"/>
    <w:rsid w:val="6F7E4E45"/>
    <w:rsid w:val="6FF70753"/>
    <w:rsid w:val="701E2184"/>
    <w:rsid w:val="705B0CE2"/>
    <w:rsid w:val="70C96594"/>
    <w:rsid w:val="710B095A"/>
    <w:rsid w:val="7265409A"/>
    <w:rsid w:val="726B1562"/>
    <w:rsid w:val="727F33AE"/>
    <w:rsid w:val="72D54D7C"/>
    <w:rsid w:val="734B0AAB"/>
    <w:rsid w:val="73F46F6A"/>
    <w:rsid w:val="74F040EF"/>
    <w:rsid w:val="763444AF"/>
    <w:rsid w:val="76397D18"/>
    <w:rsid w:val="768C30D9"/>
    <w:rsid w:val="76E71522"/>
    <w:rsid w:val="77065E4C"/>
    <w:rsid w:val="771B6633"/>
    <w:rsid w:val="78147FF6"/>
    <w:rsid w:val="78F61EF0"/>
    <w:rsid w:val="7A8507F7"/>
    <w:rsid w:val="7B2368A0"/>
    <w:rsid w:val="7BCB31C0"/>
    <w:rsid w:val="7BF5648F"/>
    <w:rsid w:val="7C2C4136"/>
    <w:rsid w:val="7C6B4C2B"/>
    <w:rsid w:val="7C99506C"/>
    <w:rsid w:val="7C9C67F7"/>
    <w:rsid w:val="7CD95DB0"/>
    <w:rsid w:val="7D221505"/>
    <w:rsid w:val="7D2A03BA"/>
    <w:rsid w:val="7DC71FDC"/>
    <w:rsid w:val="7EB745FF"/>
    <w:rsid w:val="7EF23159"/>
    <w:rsid w:val="7FA93818"/>
    <w:rsid w:val="7FDE7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A3A5B29"/>
  <w15:docId w15:val="{81CD2AC1-D9F7-4E78-BF3D-86401B4F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annotation text" w:qFormat="1"/>
    <w:lsdException w:name="head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iPriority w:val="9"/>
    <w:qFormat/>
    <w:pPr>
      <w:keepNext/>
      <w:keepLines/>
      <w:spacing w:before="260" w:after="260" w:line="413" w:lineRule="auto"/>
      <w:outlineLvl w:val="1"/>
    </w:pPr>
    <w:rPr>
      <w:rFonts w:ascii="Arial" w:eastAsia="黑体" w:hAnsi="Arial"/>
      <w:b/>
      <w:bCs/>
      <w:sz w:val="28"/>
      <w:szCs w:val="32"/>
    </w:rPr>
  </w:style>
  <w:style w:type="paragraph" w:styleId="3">
    <w:name w:val="heading 3"/>
    <w:basedOn w:val="a"/>
    <w:next w:val="a"/>
    <w:qFormat/>
    <w:pPr>
      <w:keepNext/>
      <w:keepLines/>
      <w:spacing w:before="260" w:after="260" w:line="413" w:lineRule="auto"/>
      <w:outlineLvl w:val="2"/>
    </w:pPr>
    <w:rPr>
      <w:b/>
      <w:bCs/>
      <w:sz w:val="28"/>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qFormat/>
    <w:pPr>
      <w:spacing w:after="120"/>
    </w:pPr>
  </w:style>
  <w:style w:type="paragraph" w:styleId="a5">
    <w:name w:val="Plain Text"/>
    <w:basedOn w:val="a"/>
    <w:qFormat/>
    <w:pPr>
      <w:adjustRightInd w:val="0"/>
      <w:textAlignment w:val="baseline"/>
    </w:pPr>
    <w:rPr>
      <w:rFonts w:ascii="宋体" w:hAnsi="Courier New"/>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style>
  <w:style w:type="character" w:styleId="a7">
    <w:name w:val="Strong"/>
    <w:basedOn w:val="a0"/>
    <w:qFormat/>
    <w:rPr>
      <w:b/>
    </w:rPr>
  </w:style>
  <w:style w:type="character" w:styleId="a8">
    <w:name w:val="Hyperlink"/>
    <w:basedOn w:val="a0"/>
    <w:qFormat/>
    <w:rPr>
      <w:color w:val="0000FF"/>
      <w:u w:val="single"/>
    </w:rPr>
  </w:style>
  <w:style w:type="paragraph" w:customStyle="1" w:styleId="p0">
    <w:name w:val="p0"/>
    <w:basedOn w:val="a"/>
    <w:qFormat/>
    <w:pPr>
      <w:widowControl/>
      <w:jc w:val="left"/>
    </w:pPr>
    <w:rPr>
      <w:rFonts w:ascii="宋体" w:hAnsi="宋体" w:cs="宋体"/>
      <w:kern w:val="0"/>
      <w:sz w:val="24"/>
    </w:rPr>
  </w:style>
  <w:style w:type="paragraph" w:customStyle="1" w:styleId="-11">
    <w:name w:val="彩色列表 - 强调文字颜色 11"/>
    <w:basedOn w:val="a"/>
    <w:uiPriority w:val="99"/>
    <w:qFormat/>
    <w:pPr>
      <w:ind w:firstLineChars="200" w:firstLine="420"/>
    </w:pPr>
  </w:style>
  <w:style w:type="paragraph" w:customStyle="1" w:styleId="BodyTextch">
    <w:name w:val="Body Text(ch)"/>
    <w:basedOn w:val="a"/>
    <w:next w:val="a4"/>
    <w:qFormat/>
    <w:rPr>
      <w:rFonts w:ascii="楷体_GB2312" w:eastAsia="楷体_GB2312" w:hAnsi="Arial"/>
      <w:sz w:val="28"/>
      <w:szCs w:val="20"/>
    </w:rPr>
  </w:style>
  <w:style w:type="character" w:customStyle="1" w:styleId="2CharCharChar">
    <w:name w:val="标题 2 Char Char Char"/>
    <w:qFormat/>
    <w:rPr>
      <w:rFonts w:ascii="Arial" w:eastAsia="黑体" w:hAnsi="Arial"/>
      <w:b/>
      <w:bCs/>
      <w:kern w:val="2"/>
      <w:sz w:val="32"/>
      <w:szCs w:val="32"/>
      <w:lang w:val="en-US" w:eastAsia="zh-CN" w:bidi="ar-SA"/>
    </w:rPr>
  </w:style>
  <w:style w:type="paragraph" w:customStyle="1" w:styleId="10">
    <w:name w:val="纯文本1"/>
    <w:basedOn w:val="a"/>
    <w:qFormat/>
    <w:rPr>
      <w:rFonts w:ascii="宋体" w:hAnsi="Courier New"/>
    </w:rPr>
  </w:style>
  <w:style w:type="paragraph" w:customStyle="1" w:styleId="WPSOffice1">
    <w:name w:val="WPSOffice手动目录 1"/>
    <w:qFormat/>
  </w:style>
  <w:style w:type="paragraph" w:styleId="a9">
    <w:name w:val="footer"/>
    <w:basedOn w:val="a"/>
    <w:link w:val="aa"/>
    <w:rsid w:val="009E276A"/>
    <w:pPr>
      <w:tabs>
        <w:tab w:val="center" w:pos="4153"/>
        <w:tab w:val="right" w:pos="8306"/>
      </w:tabs>
      <w:snapToGrid w:val="0"/>
      <w:jc w:val="left"/>
    </w:pPr>
    <w:rPr>
      <w:sz w:val="18"/>
      <w:szCs w:val="18"/>
    </w:rPr>
  </w:style>
  <w:style w:type="character" w:customStyle="1" w:styleId="aa">
    <w:name w:val="页脚 字符"/>
    <w:basedOn w:val="a0"/>
    <w:link w:val="a9"/>
    <w:rsid w:val="009E276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314887">
      <w:bodyDiv w:val="1"/>
      <w:marLeft w:val="0"/>
      <w:marRight w:val="0"/>
      <w:marTop w:val="0"/>
      <w:marBottom w:val="0"/>
      <w:divBdr>
        <w:top w:val="none" w:sz="0" w:space="0" w:color="auto"/>
        <w:left w:val="none" w:sz="0" w:space="0" w:color="auto"/>
        <w:bottom w:val="none" w:sz="0" w:space="0" w:color="auto"/>
        <w:right w:val="none" w:sz="0" w:space="0" w:color="auto"/>
      </w:divBdr>
    </w:div>
    <w:div w:id="936598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1937</Words>
  <Characters>11042</Characters>
  <Application>Microsoft Office Word</Application>
  <DocSecurity>0</DocSecurity>
  <Lines>92</Lines>
  <Paragraphs>25</Paragraphs>
  <ScaleCrop>false</ScaleCrop>
  <Company/>
  <LinksUpToDate>false</LinksUpToDate>
  <CharactersWithSpaces>12954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姚国平</dc:creator>
  <cp:lastModifiedBy>收 秋</cp:lastModifiedBy>
  <cp:revision>3</cp:revision>
  <dcterms:created xsi:type="dcterms:W3CDTF">2024-07-29T02:14:00Z</dcterms:created>
  <dcterms:modified xsi:type="dcterms:W3CDTF">2024-07-29T02:15:00Z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9FF5D2294DAD4952B38845C14A3D611B_11</vt:lpwstr>
  </property>
</Properties>
</file>